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3410" w14:textId="15150A9A" w:rsidR="00C563BE" w:rsidRDefault="00C563BE" w:rsidP="00974EF1">
      <w:pPr>
        <w:pStyle w:val="NICEnormal"/>
      </w:pPr>
      <w:bookmarkStart w:id="0" w:name="Title_page2"/>
      <w:bookmarkStart w:id="1" w:name="Title_page"/>
      <w:bookmarkStart w:id="2" w:name="_Toc254595502"/>
      <w:bookmarkStart w:id="3" w:name="_Toc254607165"/>
      <w:r>
        <w:rPr>
          <w:noProof/>
        </w:rPr>
        <w:drawing>
          <wp:inline distT="0" distB="0" distL="0" distR="0" wp14:anchorId="6CECC758" wp14:editId="63447602">
            <wp:extent cx="3135630" cy="552450"/>
            <wp:effectExtent l="0" t="0" r="0" b="0"/>
            <wp:docPr id="3" name="Picture 3" descr="National Institute for Health and Care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Institute for Health and Care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2C01F" w14:textId="77777777" w:rsidR="00715301" w:rsidRDefault="00715301" w:rsidP="00974EF1">
      <w:pPr>
        <w:pStyle w:val="NICEnormal"/>
      </w:pPr>
    </w:p>
    <w:p w14:paraId="5A59315D" w14:textId="10F2D7F7" w:rsidR="00C563BE" w:rsidRDefault="00C563BE" w:rsidP="00ED134E">
      <w:pPr>
        <w:pStyle w:val="Title2"/>
      </w:pPr>
      <w:r>
        <w:t>Patient group direction template</w:t>
      </w:r>
    </w:p>
    <w:p w14:paraId="461287FC" w14:textId="5B167CEE" w:rsidR="00C563BE" w:rsidRPr="003A7CBF" w:rsidRDefault="00C563BE" w:rsidP="00F07780">
      <w:pPr>
        <w:pStyle w:val="Title1"/>
      </w:pPr>
      <w:r>
        <w:t>P</w:t>
      </w:r>
      <w:r w:rsidRPr="003A7CBF">
        <w:t xml:space="preserve">atient </w:t>
      </w:r>
      <w:r>
        <w:t>g</w:t>
      </w:r>
      <w:r w:rsidRPr="003A7CBF">
        <w:t xml:space="preserve">roup </w:t>
      </w:r>
      <w:r>
        <w:t>d</w:t>
      </w:r>
      <w:r w:rsidRPr="003A7CBF">
        <w:t>irections</w:t>
      </w:r>
    </w:p>
    <w:p w14:paraId="6DCC8F90" w14:textId="77777777" w:rsidR="00C563BE" w:rsidRDefault="00C563BE" w:rsidP="00F07780">
      <w:pPr>
        <w:pStyle w:val="NICEnormal"/>
      </w:pPr>
    </w:p>
    <w:p w14:paraId="5BAC6E7D" w14:textId="51697ED0" w:rsidR="00C563BE" w:rsidRDefault="00C563BE" w:rsidP="00F07780">
      <w:pPr>
        <w:pStyle w:val="NICEnormal"/>
      </w:pPr>
      <w:r w:rsidRPr="00B71D40">
        <w:t xml:space="preserve">Published: </w:t>
      </w:r>
      <w:r>
        <w:t>2 August 2013</w:t>
      </w:r>
    </w:p>
    <w:p w14:paraId="01178FE6" w14:textId="5F8E2E4E" w:rsidR="00C563BE" w:rsidRDefault="00C563BE" w:rsidP="00F07780">
      <w:pPr>
        <w:pStyle w:val="NICEnormal"/>
      </w:pPr>
      <w:r>
        <w:t>Last updated: 4 </w:t>
      </w:r>
      <w:r w:rsidRPr="00B71D40">
        <w:t>January</w:t>
      </w:r>
      <w:r>
        <w:t> </w:t>
      </w:r>
      <w:r w:rsidRPr="00B71D40">
        <w:t>201</w:t>
      </w:r>
      <w:r>
        <w:t>8</w:t>
      </w:r>
    </w:p>
    <w:p w14:paraId="7FF81FE6" w14:textId="77777777" w:rsidR="00C563BE" w:rsidRDefault="00C563BE" w:rsidP="00974EF1">
      <w:pPr>
        <w:pStyle w:val="NICEnormal"/>
      </w:pPr>
      <w:r>
        <w:br w:type="page"/>
      </w:r>
    </w:p>
    <w:tbl>
      <w:tblPr>
        <w:tblStyle w:val="PanelPrimary"/>
        <w:tblW w:w="0" w:type="auto"/>
        <w:tblInd w:w="-138" w:type="dxa"/>
        <w:tblLook w:val="0020" w:firstRow="1" w:lastRow="0" w:firstColumn="0" w:lastColumn="0" w:noHBand="0" w:noVBand="0"/>
      </w:tblPr>
      <w:tblGrid>
        <w:gridCol w:w="8253"/>
      </w:tblGrid>
      <w:tr w:rsidR="00263375" w:rsidRPr="00BE6880" w14:paraId="4C7554A1" w14:textId="77777777" w:rsidTr="00B521BB">
        <w:tc>
          <w:tcPr>
            <w:tcW w:w="8253" w:type="dxa"/>
          </w:tcPr>
          <w:p w14:paraId="245FB335" w14:textId="4C93B312" w:rsidR="00263375" w:rsidRDefault="00263375" w:rsidP="00B521BB">
            <w:pPr>
              <w:pStyle w:val="NICEnormal"/>
            </w:pPr>
            <w:bookmarkStart w:id="4" w:name="_Hlk41463321"/>
            <w:bookmarkEnd w:id="0"/>
            <w:bookmarkEnd w:id="1"/>
            <w:bookmarkEnd w:id="2"/>
            <w:bookmarkEnd w:id="3"/>
            <w:r w:rsidRPr="00263375">
              <w:lastRenderedPageBreak/>
              <w:t xml:space="preserve">This patient group direction (PGD) template accompanies the </w:t>
            </w:r>
            <w:hyperlink r:id="rId9" w:history="1">
              <w:r w:rsidRPr="00263375">
                <w:rPr>
                  <w:rStyle w:val="Hyperlink"/>
                </w:rPr>
                <w:t>NICE guid</w:t>
              </w:r>
              <w:r w:rsidR="00A762B0">
                <w:rPr>
                  <w:rStyle w:val="Hyperlink"/>
                </w:rPr>
                <w:t>eline</w:t>
              </w:r>
              <w:r w:rsidRPr="00263375">
                <w:rPr>
                  <w:rStyle w:val="Hyperlink"/>
                </w:rPr>
                <w:t xml:space="preserve"> on patient group directions</w:t>
              </w:r>
            </w:hyperlink>
            <w:r w:rsidRPr="00263375">
              <w:t>. Issue date: August</w:t>
            </w:r>
            <w:r w:rsidR="00BC6E4C">
              <w:t> </w:t>
            </w:r>
            <w:r w:rsidRPr="00263375">
              <w:t xml:space="preserve">2013 [updated </w:t>
            </w:r>
            <w:r w:rsidR="00A762B0">
              <w:t>January</w:t>
            </w:r>
            <w:r w:rsidR="00BC6E4C">
              <w:t> </w:t>
            </w:r>
            <w:r w:rsidRPr="00263375">
              <w:t>201</w:t>
            </w:r>
            <w:r w:rsidR="00A762B0">
              <w:t>8</w:t>
            </w:r>
            <w:r w:rsidRPr="00263375">
              <w:t>].</w:t>
            </w:r>
          </w:p>
          <w:p w14:paraId="412F3E49" w14:textId="26765320" w:rsidR="00263375" w:rsidRPr="00BE6880" w:rsidRDefault="00263375" w:rsidP="00B521BB">
            <w:pPr>
              <w:pStyle w:val="NICEnormal"/>
            </w:pPr>
            <w:r>
              <w:t xml:space="preserve">Commissioners and providers are reminded that it is their responsibility to implement the guidance, in their local context, </w:t>
            </w:r>
            <w:proofErr w:type="gramStart"/>
            <w:r>
              <w:t>in light of</w:t>
            </w:r>
            <w:proofErr w:type="gramEnd"/>
            <w:r>
              <w:t xml:space="preserve"> their duties to have due regard to the need to eliminate unlawful discrimination, advance equality of opportunity and foster good relations. Nothing in the guidance should be interpreted in a way that would be inconsistent with compliance with those duties. This PDG template is a tool to support the implementation of NICE guidance. It is not NICE guidance.</w:t>
            </w:r>
          </w:p>
        </w:tc>
      </w:tr>
      <w:bookmarkEnd w:id="4"/>
    </w:tbl>
    <w:p w14:paraId="6C90FBC1" w14:textId="7950EBE1" w:rsidR="002A7D61" w:rsidRPr="004D1C74" w:rsidRDefault="002A7D61" w:rsidP="002A7D61">
      <w:pPr>
        <w:pStyle w:val="NICEnormal"/>
        <w:rPr>
          <w:b/>
        </w:rPr>
      </w:pPr>
    </w:p>
    <w:p w14:paraId="3B2FCA40" w14:textId="77777777" w:rsidR="009826DD" w:rsidRDefault="009826DD" w:rsidP="009826DD">
      <w:pPr>
        <w:pStyle w:val="NICEnormal"/>
        <w:rPr>
          <w:b/>
        </w:rPr>
      </w:pPr>
    </w:p>
    <w:p w14:paraId="36D224FB" w14:textId="77777777" w:rsidR="00263375" w:rsidRDefault="00263375" w:rsidP="009826DD">
      <w:pPr>
        <w:pStyle w:val="NICEnormal"/>
        <w:rPr>
          <w:b/>
        </w:rPr>
      </w:pPr>
    </w:p>
    <w:p w14:paraId="01F62104" w14:textId="77777777" w:rsidR="00263375" w:rsidRDefault="00263375" w:rsidP="009826DD">
      <w:pPr>
        <w:pStyle w:val="NICEnormal"/>
        <w:rPr>
          <w:b/>
        </w:rPr>
      </w:pPr>
    </w:p>
    <w:p w14:paraId="47F5809E" w14:textId="77777777" w:rsidR="00263375" w:rsidRDefault="00263375" w:rsidP="009826DD">
      <w:pPr>
        <w:pStyle w:val="NICEnormal"/>
        <w:rPr>
          <w:b/>
        </w:rPr>
      </w:pPr>
    </w:p>
    <w:p w14:paraId="238F565C" w14:textId="77777777" w:rsidR="00263375" w:rsidRDefault="00263375" w:rsidP="009826DD">
      <w:pPr>
        <w:pStyle w:val="NICEnormal"/>
        <w:rPr>
          <w:b/>
        </w:rPr>
      </w:pPr>
    </w:p>
    <w:p w14:paraId="4BE56837" w14:textId="77777777" w:rsidR="00263375" w:rsidRDefault="00263375" w:rsidP="009826DD">
      <w:pPr>
        <w:pStyle w:val="NICEnormal"/>
        <w:rPr>
          <w:b/>
        </w:rPr>
      </w:pPr>
    </w:p>
    <w:p w14:paraId="0AB77F82" w14:textId="77777777" w:rsidR="000530E2" w:rsidRDefault="000530E2" w:rsidP="009826DD">
      <w:pPr>
        <w:pStyle w:val="NICEnormal"/>
        <w:rPr>
          <w:b/>
        </w:rPr>
      </w:pPr>
    </w:p>
    <w:p w14:paraId="62864F2E" w14:textId="77777777" w:rsidR="00263375" w:rsidRPr="00DF1F20" w:rsidRDefault="00263375" w:rsidP="009826DD">
      <w:pPr>
        <w:pStyle w:val="NICEnormal"/>
        <w:rPr>
          <w:b/>
        </w:rPr>
      </w:pPr>
    </w:p>
    <w:p w14:paraId="336EC6BA" w14:textId="77777777" w:rsidR="002A7D61" w:rsidRPr="00DF1F20" w:rsidRDefault="00C6768D" w:rsidP="002A7D61">
      <w:pPr>
        <w:pStyle w:val="NICEnormal"/>
        <w:rPr>
          <w:b/>
          <w:sz w:val="22"/>
          <w:szCs w:val="22"/>
        </w:rPr>
      </w:pPr>
      <w:r w:rsidRPr="00DF1F20">
        <w:rPr>
          <w:b/>
          <w:sz w:val="22"/>
          <w:szCs w:val="22"/>
        </w:rPr>
        <w:t>National Institute for Health and Care Excellence</w:t>
      </w:r>
    </w:p>
    <w:p w14:paraId="3BCAA05E" w14:textId="6E038337" w:rsidR="002A7D61" w:rsidRPr="00DF1F20" w:rsidRDefault="00B810C3" w:rsidP="002A7D61">
      <w:pPr>
        <w:pStyle w:val="NICEnormal"/>
        <w:rPr>
          <w:sz w:val="22"/>
          <w:szCs w:val="22"/>
        </w:rPr>
      </w:pPr>
      <w:r w:rsidRPr="00DF1F20">
        <w:rPr>
          <w:sz w:val="22"/>
          <w:szCs w:val="22"/>
        </w:rPr>
        <w:t>Level 1A, City Tower, Piccadilly Plaza, Manchester M1 4BT</w:t>
      </w:r>
      <w:r w:rsidR="00D95757">
        <w:rPr>
          <w:sz w:val="22"/>
          <w:szCs w:val="22"/>
        </w:rPr>
        <w:t xml:space="preserve"> |</w:t>
      </w:r>
      <w:r w:rsidRPr="00DF1F20">
        <w:rPr>
          <w:sz w:val="22"/>
          <w:szCs w:val="22"/>
        </w:rPr>
        <w:t xml:space="preserve"> </w:t>
      </w:r>
      <w:hyperlink r:id="rId10" w:history="1">
        <w:r w:rsidR="00A6013E" w:rsidRPr="00CC1377">
          <w:rPr>
            <w:rStyle w:val="Hyperlink"/>
            <w:sz w:val="22"/>
            <w:szCs w:val="22"/>
          </w:rPr>
          <w:t>www.nice.org.uk</w:t>
        </w:r>
      </w:hyperlink>
      <w:r w:rsidR="00A6013E">
        <w:rPr>
          <w:sz w:val="22"/>
          <w:szCs w:val="22"/>
        </w:rPr>
        <w:t xml:space="preserve"> </w:t>
      </w:r>
    </w:p>
    <w:p w14:paraId="5C06A197" w14:textId="0C6BDA5D" w:rsidR="00AA16A5" w:rsidRPr="00DF1F20" w:rsidRDefault="002A7D61" w:rsidP="00263375">
      <w:pPr>
        <w:pStyle w:val="NICEnormal"/>
      </w:pPr>
      <w:r w:rsidRPr="00DF1F20">
        <w:rPr>
          <w:sz w:val="22"/>
          <w:szCs w:val="22"/>
        </w:rPr>
        <w:t xml:space="preserve">© </w:t>
      </w:r>
      <w:r w:rsidR="00C6768D" w:rsidRPr="00DF1F20">
        <w:rPr>
          <w:sz w:val="22"/>
          <w:szCs w:val="22"/>
        </w:rPr>
        <w:t>National Institute for Health and Care Excellence</w:t>
      </w:r>
      <w:r w:rsidRPr="00DF1F20">
        <w:rPr>
          <w:sz w:val="22"/>
          <w:szCs w:val="22"/>
        </w:rPr>
        <w:t>, 201</w:t>
      </w:r>
      <w:r w:rsidR="00C6768D" w:rsidRPr="00DF1F20">
        <w:rPr>
          <w:sz w:val="22"/>
          <w:szCs w:val="22"/>
        </w:rPr>
        <w:t>3</w:t>
      </w:r>
      <w:r w:rsidRPr="00DF1F20">
        <w:rPr>
          <w:sz w:val="22"/>
          <w:szCs w:val="22"/>
        </w:rPr>
        <w:t>. All rights reserved. This material may be freely reproduced for educational and not-for-profit purposes. No reproduction by or for commercial organisations, or for commercial purposes, is allowed without the express written permission of NICE.</w:t>
      </w:r>
      <w:bookmarkStart w:id="5" w:name="_Toc258333614"/>
      <w:bookmarkStart w:id="6" w:name="_Toc263684039"/>
      <w:bookmarkStart w:id="7" w:name="_Toc264471101"/>
    </w:p>
    <w:p w14:paraId="05721598" w14:textId="77777777" w:rsidR="00A50DD9" w:rsidRPr="00DF1F20" w:rsidRDefault="00A50DD9" w:rsidP="00DE6107">
      <w:pPr>
        <w:pStyle w:val="Heading1"/>
        <w:sectPr w:rsidR="00A50DD9" w:rsidRPr="00DF1F20" w:rsidSect="00AA2DC6">
          <w:footerReference w:type="default" r:id="rId11"/>
          <w:pgSz w:w="11907" w:h="16840" w:code="9"/>
          <w:pgMar w:top="1134" w:right="1701" w:bottom="1559" w:left="1701" w:header="709" w:footer="709" w:gutter="0"/>
          <w:cols w:space="708"/>
          <w:docGrid w:linePitch="360"/>
        </w:sectPr>
      </w:pPr>
    </w:p>
    <w:p w14:paraId="04B325BD" w14:textId="77777777" w:rsidR="00DE6107" w:rsidRPr="00DF1F20" w:rsidRDefault="00DE6107" w:rsidP="00DE6107">
      <w:pPr>
        <w:pStyle w:val="Heading1"/>
      </w:pPr>
      <w:r w:rsidRPr="00DF1F20">
        <w:lastRenderedPageBreak/>
        <w:t>Introduction</w:t>
      </w:r>
    </w:p>
    <w:p w14:paraId="67BB7C01" w14:textId="40A58FE5" w:rsidR="00583011" w:rsidRPr="000B2B38" w:rsidRDefault="00C860E9" w:rsidP="00583011">
      <w:pPr>
        <w:pStyle w:val="NICEnormal"/>
      </w:pPr>
      <w:r w:rsidRPr="00C860E9">
        <w:t>P</w:t>
      </w:r>
      <w:r>
        <w:t xml:space="preserve">atient </w:t>
      </w:r>
      <w:r w:rsidR="00263375" w:rsidRPr="00C860E9">
        <w:t>g</w:t>
      </w:r>
      <w:r w:rsidR="00263375">
        <w:t xml:space="preserve">roup </w:t>
      </w:r>
      <w:r w:rsidR="00263375" w:rsidRPr="00C860E9">
        <w:t>d</w:t>
      </w:r>
      <w:r w:rsidR="00263375">
        <w:t>irections</w:t>
      </w:r>
      <w:r>
        <w:t xml:space="preserve"> (PGDs)</w:t>
      </w:r>
      <w:r w:rsidRPr="00C860E9">
        <w:t xml:space="preserve"> </w:t>
      </w:r>
      <w:proofErr w:type="gramStart"/>
      <w:r w:rsidRPr="00C860E9">
        <w:t>provide</w:t>
      </w:r>
      <w:proofErr w:type="gramEnd"/>
      <w:r w:rsidRPr="00C860E9">
        <w:t xml:space="preserve"> a legal framework that allows some registered health professionals to supply and/or administer </w:t>
      </w:r>
      <w:r w:rsidR="00DB28D2">
        <w:t xml:space="preserve">a </w:t>
      </w:r>
      <w:r w:rsidRPr="00C860E9">
        <w:t>specified medicine(s) to a pre</w:t>
      </w:r>
      <w:r w:rsidRPr="00C860E9">
        <w:noBreakHyphen/>
        <w:t xml:space="preserve">defined group of patients, without them having to see a </w:t>
      </w:r>
      <w:r w:rsidRPr="000B2B38">
        <w:t xml:space="preserve">prescriber. </w:t>
      </w:r>
    </w:p>
    <w:p w14:paraId="1E9122FC" w14:textId="77777777" w:rsidR="00583011" w:rsidRPr="000B2B38" w:rsidRDefault="00583011" w:rsidP="00583011">
      <w:pPr>
        <w:pStyle w:val="NICEnormal"/>
      </w:pPr>
      <w:r w:rsidRPr="000B2B38">
        <w:t xml:space="preserve">Supplying and/or administering medicines under PGDs should be reserved for situations in which this offers an advantage for patient care, without compromising patient safety. For example, a PGD may be </w:t>
      </w:r>
      <w:proofErr w:type="gramStart"/>
      <w:r w:rsidRPr="000B2B38">
        <w:t>appropriate f</w:t>
      </w:r>
      <w:r w:rsidR="004D30C0" w:rsidRPr="000B2B38">
        <w:t>or</w:t>
      </w:r>
      <w:proofErr w:type="gramEnd"/>
      <w:r w:rsidR="004D30C0" w:rsidRPr="000B2B38">
        <w:t xml:space="preserve"> supplying a medicine to</w:t>
      </w:r>
      <w:r w:rsidRPr="000B2B38">
        <w:t xml:space="preserve"> a patient seeking treatment for a minor ailment in a community pharmacy or walk-in centre.</w:t>
      </w:r>
    </w:p>
    <w:p w14:paraId="40F7D13F" w14:textId="6E3126E0" w:rsidR="009D0ECD" w:rsidRPr="009D0ECD" w:rsidRDefault="00C860E9" w:rsidP="00051AAD">
      <w:pPr>
        <w:pStyle w:val="NICEnormal"/>
      </w:pPr>
      <w:r w:rsidRPr="000B2B38">
        <w:t>The current legislation for PGDs is included in</w:t>
      </w:r>
      <w:r w:rsidR="00263375" w:rsidRPr="0055757F">
        <w:t xml:space="preserve"> </w:t>
      </w:r>
      <w:hyperlink r:id="rId12" w:history="1">
        <w:r w:rsidR="006943F0" w:rsidRPr="0055757F">
          <w:rPr>
            <w:rStyle w:val="Hyperlink"/>
          </w:rPr>
          <w:t>T</w:t>
        </w:r>
        <w:r w:rsidR="00263375" w:rsidRPr="0055757F">
          <w:rPr>
            <w:rStyle w:val="Hyperlink"/>
          </w:rPr>
          <w:t>he</w:t>
        </w:r>
        <w:r w:rsidRPr="0055757F">
          <w:rPr>
            <w:rStyle w:val="Hyperlink"/>
          </w:rPr>
          <w:t xml:space="preserve"> Human Medicines Regulations 2012</w:t>
        </w:r>
      </w:hyperlink>
      <w:r w:rsidRPr="0055757F">
        <w:t xml:space="preserve">. </w:t>
      </w:r>
      <w:r w:rsidR="00B85343" w:rsidRPr="0055757F">
        <w:t>This</w:t>
      </w:r>
      <w:r w:rsidR="00B85343">
        <w:t xml:space="preserve"> legislation was</w:t>
      </w:r>
      <w:r w:rsidR="00B85343" w:rsidRPr="009D0ECD">
        <w:t xml:space="preserve"> </w:t>
      </w:r>
      <w:bookmarkStart w:id="8" w:name="_Hlk137734471"/>
      <w:r w:rsidR="00B85343" w:rsidRPr="00E13765">
        <w:t>amended in April</w:t>
      </w:r>
      <w:r w:rsidR="00BE285A">
        <w:t> </w:t>
      </w:r>
      <w:r w:rsidR="00B85343" w:rsidRPr="00E13765">
        <w:t>2013</w:t>
      </w:r>
      <w:r w:rsidR="00B85343" w:rsidRPr="009D0ECD">
        <w:t xml:space="preserve"> to reflect changes to NHS organisational structures in England</w:t>
      </w:r>
      <w:r w:rsidR="00B85343">
        <w:t xml:space="preserve"> (see </w:t>
      </w:r>
      <w:hyperlink r:id="rId13" w:history="1">
        <w:r w:rsidR="00B85343" w:rsidRPr="003B7379">
          <w:rPr>
            <w:rStyle w:val="Hyperlink"/>
          </w:rPr>
          <w:t>The Na</w:t>
        </w:r>
        <w:r w:rsidR="00B85343" w:rsidRPr="003B7379">
          <w:rPr>
            <w:rStyle w:val="Hyperlink"/>
          </w:rPr>
          <w:t>t</w:t>
        </w:r>
        <w:r w:rsidR="00B85343" w:rsidRPr="003B7379">
          <w:rPr>
            <w:rStyle w:val="Hyperlink"/>
          </w:rPr>
          <w:t>ional Treatment Agency [Abolition] and the Health and Social Care Act 2012 [Consequential, Transitional and Saving Provisions] Order 2013</w:t>
        </w:r>
      </w:hyperlink>
      <w:r w:rsidR="00B85343">
        <w:t>)</w:t>
      </w:r>
      <w:bookmarkEnd w:id="8"/>
      <w:r w:rsidR="00B85343">
        <w:t>.</w:t>
      </w:r>
      <w:r w:rsidR="009D0ECD" w:rsidRPr="009D0ECD">
        <w:t xml:space="preserve"> </w:t>
      </w:r>
    </w:p>
    <w:p w14:paraId="7E234476" w14:textId="4C069920" w:rsidR="00C860E9" w:rsidRPr="00C860E9" w:rsidRDefault="00C860E9" w:rsidP="00C860E9">
      <w:pPr>
        <w:pStyle w:val="NICEnormal"/>
      </w:pPr>
      <w:r w:rsidRPr="008119A8">
        <w:t>S</w:t>
      </w:r>
      <w:r w:rsidR="007644BC" w:rsidRPr="008119A8">
        <w:t>pecific information</w:t>
      </w:r>
      <w:r w:rsidR="007644BC" w:rsidRPr="007644BC">
        <w:t xml:space="preserve"> must be included in a PGD for it to be legally valid</w:t>
      </w:r>
      <w:r w:rsidR="008119A8">
        <w:t xml:space="preserve"> (see </w:t>
      </w:r>
      <w:hyperlink r:id="rId14" w:history="1">
        <w:r w:rsidR="00F043F4" w:rsidRPr="00BE285A">
          <w:rPr>
            <w:rStyle w:val="Hyperlink"/>
          </w:rPr>
          <w:t>T</w:t>
        </w:r>
        <w:r w:rsidR="008119A8" w:rsidRPr="00BE285A">
          <w:rPr>
            <w:rStyle w:val="Hyperlink"/>
          </w:rPr>
          <w:t>he Human Medicines Regulations 2012</w:t>
        </w:r>
        <w:r w:rsidR="00BE285A" w:rsidRPr="00BE285A">
          <w:rPr>
            <w:rStyle w:val="Hyperlink"/>
          </w:rPr>
          <w:t xml:space="preserve"> [section</w:t>
        </w:r>
        <w:r w:rsidR="001C46C6">
          <w:rPr>
            <w:rStyle w:val="Hyperlink"/>
          </w:rPr>
          <w:t> </w:t>
        </w:r>
        <w:r w:rsidR="00BE285A" w:rsidRPr="00BE285A">
          <w:rPr>
            <w:rStyle w:val="Hyperlink"/>
          </w:rPr>
          <w:t>16, part</w:t>
        </w:r>
        <w:r w:rsidR="001C46C6">
          <w:rPr>
            <w:rStyle w:val="Hyperlink"/>
          </w:rPr>
          <w:t> </w:t>
        </w:r>
        <w:r w:rsidR="00BE285A" w:rsidRPr="00BE285A">
          <w:rPr>
            <w:rStyle w:val="Hyperlink"/>
          </w:rPr>
          <w:t>1]</w:t>
        </w:r>
      </w:hyperlink>
      <w:r w:rsidR="008119A8">
        <w:t>)</w:t>
      </w:r>
      <w:r w:rsidR="007644BC">
        <w:t xml:space="preserve">. </w:t>
      </w:r>
      <w:r>
        <w:t xml:space="preserve">In addition, a PGD must be signed by a doctor (or dentist), a pharmacist, and on behalf of the </w:t>
      </w:r>
      <w:r w:rsidRPr="008119A8">
        <w:t>aut</w:t>
      </w:r>
      <w:r w:rsidR="00402028" w:rsidRPr="008119A8">
        <w:t>horising body</w:t>
      </w:r>
      <w:r w:rsidR="00402028">
        <w:t xml:space="preserve"> </w:t>
      </w:r>
      <w:r>
        <w:t>(see</w:t>
      </w:r>
      <w:r w:rsidR="008119A8">
        <w:t xml:space="preserve"> </w:t>
      </w:r>
      <w:hyperlink r:id="rId15" w:anchor="terms-used-in-the-guideline" w:history="1">
        <w:r w:rsidR="008119A8" w:rsidRPr="00A01AE9">
          <w:rPr>
            <w:rStyle w:val="Hyperlink"/>
          </w:rPr>
          <w:t>terms used in the guid</w:t>
        </w:r>
        <w:r w:rsidR="00A762B0">
          <w:rPr>
            <w:rStyle w:val="Hyperlink"/>
          </w:rPr>
          <w:t>eline</w:t>
        </w:r>
      </w:hyperlink>
      <w:r w:rsidR="008119A8">
        <w:t xml:space="preserve"> and</w:t>
      </w:r>
      <w:r>
        <w:t xml:space="preserve"> </w:t>
      </w:r>
      <w:hyperlink r:id="rId16" w:anchor="developing-patient-group-directions" w:history="1">
        <w:r w:rsidR="006D7677" w:rsidRPr="008119A8">
          <w:rPr>
            <w:rStyle w:val="Hyperlink"/>
          </w:rPr>
          <w:t>section</w:t>
        </w:r>
        <w:r w:rsidR="001C46C6">
          <w:rPr>
            <w:rStyle w:val="Hyperlink"/>
          </w:rPr>
          <w:t> </w:t>
        </w:r>
        <w:r w:rsidR="006D7677" w:rsidRPr="008119A8">
          <w:rPr>
            <w:rStyle w:val="Hyperlink"/>
          </w:rPr>
          <w:t>1.</w:t>
        </w:r>
        <w:r w:rsidR="00502626" w:rsidRPr="008119A8">
          <w:rPr>
            <w:rStyle w:val="Hyperlink"/>
          </w:rPr>
          <w:t>3</w:t>
        </w:r>
      </w:hyperlink>
      <w:r>
        <w:t xml:space="preserve">). </w:t>
      </w:r>
    </w:p>
    <w:p w14:paraId="4BACA60F" w14:textId="2EC425B2" w:rsidR="00F2795A" w:rsidRDefault="00402028" w:rsidP="00F2795A">
      <w:pPr>
        <w:pStyle w:val="NICEnormal"/>
      </w:pPr>
      <w:r>
        <w:t>L</w:t>
      </w:r>
      <w:r w:rsidR="00602CB0">
        <w:t>ocal</w:t>
      </w:r>
      <w:r w:rsidR="00602CB0" w:rsidRPr="007644BC">
        <w:t xml:space="preserve"> PGD templates </w:t>
      </w:r>
      <w:r w:rsidR="00C860E9">
        <w:t>have been developed</w:t>
      </w:r>
      <w:r w:rsidR="00602CB0">
        <w:t xml:space="preserve"> to ensure that PGDs </w:t>
      </w:r>
      <w:proofErr w:type="gramStart"/>
      <w:r w:rsidR="00602CB0">
        <w:t>contain</w:t>
      </w:r>
      <w:proofErr w:type="gramEnd"/>
      <w:r w:rsidR="00602CB0">
        <w:t xml:space="preserve"> the required information</w:t>
      </w:r>
      <w:r w:rsidR="006315FC">
        <w:t xml:space="preserve"> and are consistent within the organisation</w:t>
      </w:r>
      <w:r w:rsidR="00602CB0">
        <w:t xml:space="preserve">. </w:t>
      </w:r>
      <w:r w:rsidR="00F2795A">
        <w:t xml:space="preserve">The </w:t>
      </w:r>
      <w:r w:rsidR="00A02C46" w:rsidRPr="00F2795A">
        <w:t xml:space="preserve">NICE </w:t>
      </w:r>
      <w:r w:rsidR="00733673">
        <w:t>guideline</w:t>
      </w:r>
      <w:r w:rsidR="00A02C46">
        <w:t xml:space="preserve"> recommends</w:t>
      </w:r>
      <w:r w:rsidR="005F1603">
        <w:t xml:space="preserve"> that</w:t>
      </w:r>
      <w:r w:rsidR="00F2795A">
        <w:t>:</w:t>
      </w:r>
    </w:p>
    <w:p w14:paraId="5027F153" w14:textId="1143EF3B" w:rsidR="007644BC" w:rsidRPr="0037637C" w:rsidRDefault="00F2795A" w:rsidP="00F2795A">
      <w:pPr>
        <w:pStyle w:val="NICEnormal"/>
        <w:rPr>
          <w:bCs/>
        </w:rPr>
      </w:pPr>
      <w:r>
        <w:rPr>
          <w:bCs/>
        </w:rPr>
        <w:t>‘A</w:t>
      </w:r>
      <w:r w:rsidR="006D7677" w:rsidRPr="006D7677">
        <w:rPr>
          <w:bCs/>
        </w:rPr>
        <w:t xml:space="preserve">ll legally required information must be included in a PGD in line with </w:t>
      </w:r>
      <w:hyperlink r:id="rId17" w:history="1">
        <w:r w:rsidR="00F043F4" w:rsidRPr="001C46C6">
          <w:rPr>
            <w:rStyle w:val="Hyperlink"/>
            <w:bCs/>
          </w:rPr>
          <w:t xml:space="preserve">The </w:t>
        </w:r>
        <w:r w:rsidR="006D7677" w:rsidRPr="001C46C6">
          <w:rPr>
            <w:rStyle w:val="Hyperlink"/>
            <w:bCs/>
          </w:rPr>
          <w:t>Human Medicines Regulations 2012</w:t>
        </w:r>
        <w:r w:rsidR="001C46C6" w:rsidRPr="001C46C6">
          <w:rPr>
            <w:rStyle w:val="Hyperlink"/>
            <w:bCs/>
          </w:rPr>
          <w:t xml:space="preserve"> (sch</w:t>
        </w:r>
        <w:r w:rsidR="001C46C6" w:rsidRPr="001C46C6">
          <w:rPr>
            <w:rStyle w:val="Hyperlink"/>
            <w:bCs/>
          </w:rPr>
          <w:t>e</w:t>
        </w:r>
        <w:r w:rsidR="001C46C6" w:rsidRPr="001C46C6">
          <w:rPr>
            <w:rStyle w:val="Hyperlink"/>
            <w:bCs/>
          </w:rPr>
          <w:t>dule 16, part 1)</w:t>
        </w:r>
      </w:hyperlink>
      <w:r w:rsidR="006D7677" w:rsidRPr="006D7677">
        <w:rPr>
          <w:bCs/>
        </w:rPr>
        <w:t>. Use a standard template to ensure that the format is consistent across the organisation.</w:t>
      </w:r>
      <w:r>
        <w:rPr>
          <w:bCs/>
        </w:rPr>
        <w:t>’</w:t>
      </w:r>
    </w:p>
    <w:p w14:paraId="2761E4B4" w14:textId="10BF4253" w:rsidR="001438F2" w:rsidRPr="000B2B38" w:rsidRDefault="00913748" w:rsidP="00913748">
      <w:pPr>
        <w:pStyle w:val="NICEnormal"/>
      </w:pPr>
      <w:r w:rsidRPr="000B2B38">
        <w:t xml:space="preserve">This PGD template has been developed </w:t>
      </w:r>
      <w:r w:rsidR="00A420AE" w:rsidRPr="000B2B38">
        <w:t xml:space="preserve">to support commissioners </w:t>
      </w:r>
      <w:r w:rsidR="001309D6" w:rsidRPr="000B2B38">
        <w:t xml:space="preserve">and providers </w:t>
      </w:r>
      <w:r w:rsidR="00A420AE" w:rsidRPr="000B2B38">
        <w:t>of NHS services in developing local PGDs that are in line with current legislation and NICE guidance</w:t>
      </w:r>
      <w:r w:rsidRPr="000B2B38">
        <w:t>.</w:t>
      </w:r>
    </w:p>
    <w:p w14:paraId="718FA847" w14:textId="77777777" w:rsidR="004D30C0" w:rsidRPr="000B2B38" w:rsidRDefault="004D30C0" w:rsidP="004D30C0">
      <w:pPr>
        <w:pStyle w:val="Heading2"/>
      </w:pPr>
      <w:r w:rsidRPr="000B2B38">
        <w:lastRenderedPageBreak/>
        <w:t>Points to consider b</w:t>
      </w:r>
      <w:r w:rsidR="00B43C31" w:rsidRPr="000B2B38">
        <w:t xml:space="preserve">efore using this PGD </w:t>
      </w:r>
      <w:proofErr w:type="gramStart"/>
      <w:r w:rsidR="00B43C31" w:rsidRPr="000B2B38">
        <w:t>template</w:t>
      </w:r>
      <w:proofErr w:type="gramEnd"/>
    </w:p>
    <w:p w14:paraId="2F37924C" w14:textId="541A738E" w:rsidR="00F265BA" w:rsidRDefault="004D30C0" w:rsidP="00B43C31">
      <w:pPr>
        <w:pStyle w:val="NICEnormal"/>
      </w:pPr>
      <w:r w:rsidRPr="000B2B38">
        <w:t>T</w:t>
      </w:r>
      <w:r w:rsidR="00F265BA" w:rsidRPr="000B2B38">
        <w:t xml:space="preserve">he need for a PGD </w:t>
      </w:r>
      <w:r w:rsidR="00FA306E" w:rsidRPr="000B2B38">
        <w:t>in a specific clinical situation should be considered locally by reviewing the care pathway and exploring all the options for prescribing</w:t>
      </w:r>
      <w:r w:rsidR="00FA306E">
        <w:t xml:space="preserve">, supplying and/or administering medicines </w:t>
      </w:r>
      <w:r w:rsidR="00F265BA">
        <w:t xml:space="preserve">(see </w:t>
      </w:r>
      <w:hyperlink r:id="rId18" w:anchor="considering-the-need-for-a-patient-group-direction" w:history="1">
        <w:r w:rsidR="00502626" w:rsidRPr="00D478E6">
          <w:rPr>
            <w:rStyle w:val="Hyperlink"/>
          </w:rPr>
          <w:t>section</w:t>
        </w:r>
        <w:r w:rsidR="001C46C6">
          <w:rPr>
            <w:rStyle w:val="Hyperlink"/>
          </w:rPr>
          <w:t> </w:t>
        </w:r>
        <w:r w:rsidR="00502626" w:rsidRPr="00D478E6">
          <w:rPr>
            <w:rStyle w:val="Hyperlink"/>
          </w:rPr>
          <w:t xml:space="preserve">1.1 </w:t>
        </w:r>
        <w:r w:rsidR="00F265BA" w:rsidRPr="00D478E6">
          <w:rPr>
            <w:rStyle w:val="Hyperlink"/>
          </w:rPr>
          <w:t>of th</w:t>
        </w:r>
        <w:r w:rsidR="00F265BA" w:rsidRPr="00D478E6">
          <w:rPr>
            <w:rStyle w:val="Hyperlink"/>
          </w:rPr>
          <w:t>e</w:t>
        </w:r>
        <w:r w:rsidR="00F265BA" w:rsidRPr="00D478E6">
          <w:rPr>
            <w:rStyle w:val="Hyperlink"/>
          </w:rPr>
          <w:t xml:space="preserve"> </w:t>
        </w:r>
        <w:r w:rsidR="00733673">
          <w:rPr>
            <w:rStyle w:val="Hyperlink"/>
          </w:rPr>
          <w:t>guideline</w:t>
        </w:r>
      </w:hyperlink>
      <w:r w:rsidR="00F265BA">
        <w:t xml:space="preserve">). </w:t>
      </w:r>
      <w:r w:rsidR="00B43C31">
        <w:t xml:space="preserve">The formal agreement of the authorising body </w:t>
      </w:r>
      <w:bookmarkStart w:id="9" w:name="_Hlk137734556"/>
      <w:r w:rsidR="00D478E6">
        <w:t xml:space="preserve">(see </w:t>
      </w:r>
      <w:hyperlink r:id="rId19" w:anchor="terms-used-in-the-guideline" w:history="1">
        <w:r w:rsidR="00D478E6" w:rsidRPr="00A01AE9">
          <w:rPr>
            <w:rStyle w:val="Hyperlink"/>
          </w:rPr>
          <w:t>terms</w:t>
        </w:r>
        <w:r w:rsidR="00D478E6" w:rsidRPr="00A01AE9">
          <w:rPr>
            <w:rStyle w:val="Hyperlink"/>
          </w:rPr>
          <w:t xml:space="preserve"> </w:t>
        </w:r>
        <w:r w:rsidR="00D478E6" w:rsidRPr="00A01AE9">
          <w:rPr>
            <w:rStyle w:val="Hyperlink"/>
          </w:rPr>
          <w:t xml:space="preserve">used in the </w:t>
        </w:r>
        <w:r w:rsidR="00733673">
          <w:rPr>
            <w:rStyle w:val="Hyperlink"/>
          </w:rPr>
          <w:t>guideline</w:t>
        </w:r>
      </w:hyperlink>
      <w:r w:rsidR="00D478E6">
        <w:t>)</w:t>
      </w:r>
      <w:bookmarkEnd w:id="9"/>
      <w:r w:rsidR="00D478E6">
        <w:t xml:space="preserve"> </w:t>
      </w:r>
      <w:r w:rsidR="00B43C31">
        <w:t xml:space="preserve">should be obtained </w:t>
      </w:r>
      <w:r w:rsidR="00B43C31" w:rsidRPr="00B43C31">
        <w:t>before proceeding to develop a PGD</w:t>
      </w:r>
      <w:r w:rsidR="00B43C31">
        <w:t xml:space="preserve"> (see </w:t>
      </w:r>
      <w:hyperlink r:id="rId20" w:anchor="obtaining-agreement-to-develop-a-patient-group-direction" w:history="1">
        <w:r w:rsidR="00502626" w:rsidRPr="00D478E6">
          <w:rPr>
            <w:rStyle w:val="Hyperlink"/>
          </w:rPr>
          <w:t>sec</w:t>
        </w:r>
        <w:r w:rsidR="00502626" w:rsidRPr="00D478E6">
          <w:rPr>
            <w:rStyle w:val="Hyperlink"/>
          </w:rPr>
          <w:t>t</w:t>
        </w:r>
        <w:r w:rsidR="00502626" w:rsidRPr="00D478E6">
          <w:rPr>
            <w:rStyle w:val="Hyperlink"/>
          </w:rPr>
          <w:t>ion</w:t>
        </w:r>
        <w:r w:rsidR="001C46C6">
          <w:rPr>
            <w:rStyle w:val="Hyperlink"/>
          </w:rPr>
          <w:t> </w:t>
        </w:r>
        <w:r w:rsidR="00502626" w:rsidRPr="00D478E6">
          <w:rPr>
            <w:rStyle w:val="Hyperlink"/>
          </w:rPr>
          <w:t>1.2</w:t>
        </w:r>
        <w:r w:rsidR="0037637C" w:rsidRPr="00D478E6">
          <w:rPr>
            <w:rStyle w:val="Hyperlink"/>
          </w:rPr>
          <w:t xml:space="preserve"> </w:t>
        </w:r>
        <w:r w:rsidR="00B43C31" w:rsidRPr="00D478E6">
          <w:rPr>
            <w:rStyle w:val="Hyperlink"/>
          </w:rPr>
          <w:t xml:space="preserve">of the </w:t>
        </w:r>
        <w:r w:rsidR="00733673">
          <w:rPr>
            <w:rStyle w:val="Hyperlink"/>
          </w:rPr>
          <w:t>guideline</w:t>
        </w:r>
      </w:hyperlink>
      <w:r w:rsidR="00B43C31">
        <w:t>).</w:t>
      </w:r>
    </w:p>
    <w:p w14:paraId="01F433AC" w14:textId="50E89C67" w:rsidR="00F265BA" w:rsidRPr="00815CAA" w:rsidRDefault="00A14981" w:rsidP="00815CAA">
      <w:pPr>
        <w:pStyle w:val="NICEnormal"/>
      </w:pPr>
      <w:r w:rsidRPr="00815CAA">
        <w:t>T</w:t>
      </w:r>
      <w:r w:rsidR="00F265BA" w:rsidRPr="00815CAA">
        <w:t xml:space="preserve">his PGD template should </w:t>
      </w:r>
      <w:r w:rsidR="008339A7" w:rsidRPr="00815CAA">
        <w:t xml:space="preserve">only </w:t>
      </w:r>
      <w:r w:rsidR="005F4864" w:rsidRPr="00815CAA">
        <w:t xml:space="preserve">be </w:t>
      </w:r>
      <w:r w:rsidRPr="00815CAA">
        <w:t>used in conjunction with</w:t>
      </w:r>
      <w:r w:rsidR="00F265BA" w:rsidRPr="00815CAA">
        <w:t xml:space="preserve"> </w:t>
      </w:r>
      <w:r w:rsidR="00815CAA" w:rsidRPr="00815CAA">
        <w:t xml:space="preserve">the NICE </w:t>
      </w:r>
      <w:r w:rsidR="00733673">
        <w:t>guideline</w:t>
      </w:r>
      <w:r w:rsidR="00815CAA" w:rsidRPr="00815CAA">
        <w:t xml:space="preserve"> on</w:t>
      </w:r>
      <w:r w:rsidR="001C46C6">
        <w:t xml:space="preserve"> patient group directions</w:t>
      </w:r>
      <w:r w:rsidR="005F4864" w:rsidRPr="00815CAA">
        <w:t>.</w:t>
      </w:r>
    </w:p>
    <w:p w14:paraId="106EFA98" w14:textId="23BBAEF5" w:rsidR="009B6FA5" w:rsidRPr="000B2B38" w:rsidRDefault="009B6FA5" w:rsidP="009B6FA5">
      <w:pPr>
        <w:pStyle w:val="NICEnormal"/>
      </w:pPr>
      <w:r>
        <w:t>O</w:t>
      </w:r>
      <w:r w:rsidRPr="003F7836">
        <w:t xml:space="preserve">rganisations </w:t>
      </w:r>
      <w:r>
        <w:t>may</w:t>
      </w:r>
      <w:r w:rsidRPr="003F7836">
        <w:t xml:space="preserve"> already have </w:t>
      </w:r>
      <w:r>
        <w:t xml:space="preserve">an </w:t>
      </w:r>
      <w:r w:rsidRPr="003F7836">
        <w:t xml:space="preserve">established </w:t>
      </w:r>
      <w:r>
        <w:t xml:space="preserve">local PGD </w:t>
      </w:r>
      <w:r w:rsidRPr="003F7836">
        <w:t xml:space="preserve">template </w:t>
      </w:r>
      <w:r>
        <w:t>in use. However, organisations may want to review whether</w:t>
      </w:r>
      <w:r w:rsidRPr="003F7836">
        <w:t xml:space="preserve"> </w:t>
      </w:r>
      <w:r>
        <w:t xml:space="preserve">the </w:t>
      </w:r>
      <w:r w:rsidRPr="008D7606">
        <w:t xml:space="preserve">content of their current </w:t>
      </w:r>
      <w:r w:rsidRPr="000B2B38">
        <w:t xml:space="preserve">PGDs is consistent with this PGD template, NICE guidance and current legislation. </w:t>
      </w:r>
    </w:p>
    <w:p w14:paraId="0C905A0A" w14:textId="77777777" w:rsidR="00096257" w:rsidRPr="000B2B38" w:rsidRDefault="004D30C0" w:rsidP="00096257">
      <w:pPr>
        <w:pStyle w:val="NICEnormal"/>
      </w:pPr>
      <w:r w:rsidRPr="000B2B38">
        <w:t>T</w:t>
      </w:r>
      <w:r w:rsidR="00096257" w:rsidRPr="000B2B38">
        <w:t xml:space="preserve">his PGD template </w:t>
      </w:r>
      <w:proofErr w:type="gramStart"/>
      <w:r w:rsidR="00096257" w:rsidRPr="000B2B38">
        <w:t>contains</w:t>
      </w:r>
      <w:proofErr w:type="gramEnd"/>
      <w:r w:rsidR="00096257" w:rsidRPr="000B2B38">
        <w:t xml:space="preserve"> the minimum information that should be included in a PGD</w:t>
      </w:r>
      <w:r w:rsidR="009B6FA5" w:rsidRPr="000B2B38">
        <w:t xml:space="preserve">. </w:t>
      </w:r>
      <w:r w:rsidR="00096257" w:rsidRPr="000B2B38">
        <w:t xml:space="preserve">PGDs should be concise and easy to follow with the </w:t>
      </w:r>
      <w:proofErr w:type="gramStart"/>
      <w:r w:rsidR="00096257" w:rsidRPr="000B2B38">
        <w:t>appropriate amount</w:t>
      </w:r>
      <w:proofErr w:type="gramEnd"/>
      <w:r w:rsidR="00096257" w:rsidRPr="000B2B38">
        <w:t xml:space="preserve"> of clinical information to ensure that the health professional </w:t>
      </w:r>
      <w:r w:rsidR="008D7606" w:rsidRPr="000B2B38">
        <w:t xml:space="preserve">working under the PGD </w:t>
      </w:r>
      <w:r w:rsidR="00096257" w:rsidRPr="000B2B38">
        <w:t xml:space="preserve">can deliver </w:t>
      </w:r>
      <w:r w:rsidR="00544E14" w:rsidRPr="000B2B38">
        <w:t xml:space="preserve">safe and </w:t>
      </w:r>
      <w:r w:rsidR="00096257" w:rsidRPr="000B2B38">
        <w:t>effective patient care</w:t>
      </w:r>
      <w:r w:rsidR="00544E14" w:rsidRPr="000B2B38">
        <w:t>.</w:t>
      </w:r>
      <w:r w:rsidR="00096257" w:rsidRPr="000B2B38">
        <w:t xml:space="preserve"> </w:t>
      </w:r>
    </w:p>
    <w:p w14:paraId="18DADA52" w14:textId="77777777" w:rsidR="004D30C0" w:rsidRPr="000B2B38" w:rsidRDefault="0011562D" w:rsidP="004D30C0">
      <w:pPr>
        <w:pStyle w:val="Heading2"/>
      </w:pPr>
      <w:r w:rsidRPr="000B2B38">
        <w:t xml:space="preserve">Developing </w:t>
      </w:r>
      <w:r w:rsidR="00A31113" w:rsidRPr="000B2B38">
        <w:t>a</w:t>
      </w:r>
      <w:r w:rsidRPr="000B2B38">
        <w:t xml:space="preserve"> PGD u</w:t>
      </w:r>
      <w:r w:rsidR="004D30C0" w:rsidRPr="000B2B38">
        <w:t>sing this template</w:t>
      </w:r>
    </w:p>
    <w:p w14:paraId="1EF64778" w14:textId="4E554B5A" w:rsidR="004B55C6" w:rsidRPr="000B2B38" w:rsidRDefault="0011562D" w:rsidP="004D30C0">
      <w:pPr>
        <w:pStyle w:val="NICEnormal"/>
      </w:pPr>
      <w:r w:rsidRPr="000B2B38">
        <w:t xml:space="preserve">A named lead author should have responsibility for developing </w:t>
      </w:r>
      <w:r w:rsidR="00A31113" w:rsidRPr="000B2B38">
        <w:t>a</w:t>
      </w:r>
      <w:r w:rsidRPr="000B2B38">
        <w:t xml:space="preserve"> PGD, supported by a locally determined multidisciplinary </w:t>
      </w:r>
      <w:r w:rsidRPr="00815CAA">
        <w:t>PGD working group</w:t>
      </w:r>
      <w:r w:rsidR="00815CAA">
        <w:t xml:space="preserve"> (see </w:t>
      </w:r>
      <w:hyperlink r:id="rId21" w:anchor="terms-used-in-the-guideline" w:history="1">
        <w:r w:rsidR="00815CAA" w:rsidRPr="00A01AE9">
          <w:rPr>
            <w:rStyle w:val="Hyperlink"/>
          </w:rPr>
          <w:t xml:space="preserve">terms used in the </w:t>
        </w:r>
        <w:r w:rsidR="00733673">
          <w:rPr>
            <w:rStyle w:val="Hyperlink"/>
          </w:rPr>
          <w:t>guideline</w:t>
        </w:r>
      </w:hyperlink>
      <w:r w:rsidR="00815CAA">
        <w:t>)</w:t>
      </w:r>
      <w:r w:rsidRPr="000B2B38">
        <w:t xml:space="preserve">. This should include </w:t>
      </w:r>
      <w:r w:rsidR="004D30C0" w:rsidRPr="000B2B38">
        <w:t xml:space="preserve">a doctor (or dentist), a pharmacist and a representative of any other professional group </w:t>
      </w:r>
      <w:r w:rsidRPr="000B2B38">
        <w:t xml:space="preserve">who will practise under the PGD (see </w:t>
      </w:r>
      <w:hyperlink r:id="rId22" w:anchor="developing-patient-group-directions" w:history="1">
        <w:r w:rsidR="00502626" w:rsidRPr="00815CAA">
          <w:rPr>
            <w:rStyle w:val="Hyperlink"/>
          </w:rPr>
          <w:t>section</w:t>
        </w:r>
        <w:r w:rsidR="00E00F7D">
          <w:rPr>
            <w:rStyle w:val="Hyperlink"/>
          </w:rPr>
          <w:t> </w:t>
        </w:r>
        <w:r w:rsidR="00502626" w:rsidRPr="00815CAA">
          <w:rPr>
            <w:rStyle w:val="Hyperlink"/>
          </w:rPr>
          <w:t>1.3</w:t>
        </w:r>
        <w:r w:rsidR="0037637C" w:rsidRPr="00815CAA">
          <w:rPr>
            <w:rStyle w:val="Hyperlink"/>
          </w:rPr>
          <w:t xml:space="preserve"> </w:t>
        </w:r>
        <w:r w:rsidR="00A31113" w:rsidRPr="00815CAA">
          <w:rPr>
            <w:rStyle w:val="Hyperlink"/>
          </w:rPr>
          <w:t>o</w:t>
        </w:r>
        <w:r w:rsidR="00A31113" w:rsidRPr="00815CAA">
          <w:rPr>
            <w:rStyle w:val="Hyperlink"/>
          </w:rPr>
          <w:t>f</w:t>
        </w:r>
        <w:r w:rsidR="00A31113" w:rsidRPr="00815CAA">
          <w:rPr>
            <w:rStyle w:val="Hyperlink"/>
          </w:rPr>
          <w:t xml:space="preserve"> the </w:t>
        </w:r>
        <w:r w:rsidR="00733673">
          <w:rPr>
            <w:rStyle w:val="Hyperlink"/>
          </w:rPr>
          <w:t>guideline</w:t>
        </w:r>
      </w:hyperlink>
      <w:r w:rsidRPr="000B2B38">
        <w:t>)</w:t>
      </w:r>
      <w:r w:rsidR="004D30C0" w:rsidRPr="000B2B38">
        <w:t>.</w:t>
      </w:r>
      <w:r w:rsidR="004B55C6" w:rsidRPr="000B2B38">
        <w:t xml:space="preserve"> </w:t>
      </w:r>
    </w:p>
    <w:p w14:paraId="69208B9A" w14:textId="4D17E00F" w:rsidR="0011562D" w:rsidRDefault="00520D02" w:rsidP="004D30C0">
      <w:pPr>
        <w:pStyle w:val="NICEnormal"/>
      </w:pPr>
      <w:r w:rsidRPr="000B2B38">
        <w:t xml:space="preserve">The content </w:t>
      </w:r>
      <w:r w:rsidR="00913748" w:rsidRPr="000B2B38">
        <w:t>and/</w:t>
      </w:r>
      <w:r w:rsidRPr="000B2B38">
        <w:t xml:space="preserve">or layout of this template may be adapted </w:t>
      </w:r>
      <w:r w:rsidR="00A31113" w:rsidRPr="000B2B38">
        <w:t xml:space="preserve">by the PGD working group </w:t>
      </w:r>
      <w:r w:rsidRPr="000B2B38">
        <w:t xml:space="preserve">for local use. </w:t>
      </w:r>
      <w:r w:rsidR="00DC31D6" w:rsidRPr="000B2B38">
        <w:t xml:space="preserve">For example, </w:t>
      </w:r>
      <w:r w:rsidR="009B6FA5" w:rsidRPr="000B2B38">
        <w:t>a</w:t>
      </w:r>
      <w:r w:rsidR="00DC31D6" w:rsidRPr="000B2B38">
        <w:t>dditional sections may be added if the PGD includes more than 1 medicine (see</w:t>
      </w:r>
      <w:r w:rsidR="00502626">
        <w:t xml:space="preserve"> </w:t>
      </w:r>
      <w:hyperlink r:id="rId23" w:anchor="considering-the-need-for-a-patient-group-direction" w:history="1">
        <w:r w:rsidR="00502626" w:rsidRPr="00815CAA">
          <w:rPr>
            <w:rStyle w:val="Hyperlink"/>
          </w:rPr>
          <w:t>section</w:t>
        </w:r>
        <w:r w:rsidR="00E00F7D">
          <w:rPr>
            <w:rStyle w:val="Hyperlink"/>
          </w:rPr>
          <w:t> </w:t>
        </w:r>
        <w:r w:rsidR="00502626" w:rsidRPr="00815CAA">
          <w:rPr>
            <w:rStyle w:val="Hyperlink"/>
          </w:rPr>
          <w:t>1.</w:t>
        </w:r>
        <w:r w:rsidR="00502626" w:rsidRPr="00815CAA">
          <w:rPr>
            <w:rStyle w:val="Hyperlink"/>
          </w:rPr>
          <w:t>1</w:t>
        </w:r>
        <w:r w:rsidR="00DC31D6" w:rsidRPr="00815CAA">
          <w:rPr>
            <w:rStyle w:val="Hyperlink"/>
          </w:rPr>
          <w:t xml:space="preserve"> of the </w:t>
        </w:r>
        <w:r w:rsidR="00733673">
          <w:rPr>
            <w:rStyle w:val="Hyperlink"/>
          </w:rPr>
          <w:t>guideline</w:t>
        </w:r>
      </w:hyperlink>
      <w:r w:rsidR="00DC31D6" w:rsidRPr="000B2B38">
        <w:t xml:space="preserve">). </w:t>
      </w:r>
      <w:proofErr w:type="gramStart"/>
      <w:r w:rsidR="0011562D" w:rsidRPr="000B2B38">
        <w:t>Additional</w:t>
      </w:r>
      <w:proofErr w:type="gramEnd"/>
      <w:r w:rsidR="0011562D" w:rsidRPr="000B2B38">
        <w:t xml:space="preserve"> appendices may also be added, according to the locally agreed policy. However, appendices should be kept to a minimum and the PGD should signpost to </w:t>
      </w:r>
      <w:proofErr w:type="gramStart"/>
      <w:r w:rsidR="0011562D" w:rsidRPr="000B2B38">
        <w:t>additional</w:t>
      </w:r>
      <w:proofErr w:type="gramEnd"/>
      <w:r w:rsidR="0011562D" w:rsidRPr="000B2B38">
        <w:t xml:space="preserve"> information, where possible.</w:t>
      </w:r>
    </w:p>
    <w:p w14:paraId="209877F3" w14:textId="49FFF94D" w:rsidR="003A0E76" w:rsidRDefault="00A31113" w:rsidP="00A31113">
      <w:pPr>
        <w:pStyle w:val="NICEnormal"/>
      </w:pPr>
      <w:r>
        <w:lastRenderedPageBreak/>
        <w:t xml:space="preserve">Text </w:t>
      </w:r>
      <w:r w:rsidRPr="005F3BE2">
        <w:t xml:space="preserve">highlighted </w:t>
      </w:r>
      <w:r w:rsidR="005F3BE2" w:rsidRPr="005F3BE2">
        <w:rPr>
          <w:highlight w:val="lightGray"/>
        </w:rPr>
        <w:t>grey</w:t>
      </w:r>
      <w:r w:rsidR="005F3BE2" w:rsidRPr="005F3BE2">
        <w:t xml:space="preserve"> and in square brackets</w:t>
      </w:r>
      <w:r>
        <w:t xml:space="preserve"> should be replaced with the user’s own text. For example, where </w:t>
      </w:r>
      <w:r w:rsidR="005F3BE2" w:rsidRPr="005F3BE2">
        <w:rPr>
          <w:highlight w:val="lightGray"/>
        </w:rPr>
        <w:t>[</w:t>
      </w:r>
      <w:r w:rsidRPr="005F3BE2">
        <w:rPr>
          <w:highlight w:val="lightGray"/>
        </w:rPr>
        <w:t>health professionals</w:t>
      </w:r>
      <w:r w:rsidR="005F3BE2" w:rsidRPr="005F3BE2">
        <w:rPr>
          <w:highlight w:val="lightGray"/>
        </w:rPr>
        <w:t>]</w:t>
      </w:r>
      <w:r>
        <w:t xml:space="preserve"> is stated, replace the text with the </w:t>
      </w:r>
      <w:r w:rsidR="003A0E76">
        <w:t>r</w:t>
      </w:r>
      <w:r>
        <w:t>elevant health professionals, such as ‘</w:t>
      </w:r>
      <w:proofErr w:type="gramStart"/>
      <w:r>
        <w:t>nurses’</w:t>
      </w:r>
      <w:proofErr w:type="gramEnd"/>
      <w:r>
        <w:t>.</w:t>
      </w:r>
    </w:p>
    <w:p w14:paraId="143E796D" w14:textId="77777777" w:rsidR="003A0E76" w:rsidRPr="000B2B38" w:rsidRDefault="003A0E76" w:rsidP="00031DE4">
      <w:pPr>
        <w:pStyle w:val="Heading2"/>
      </w:pPr>
      <w:r w:rsidRPr="000B2B38">
        <w:t>Authorising a PGD</w:t>
      </w:r>
    </w:p>
    <w:p w14:paraId="3BC4FD66" w14:textId="022A51D4" w:rsidR="00D508F4" w:rsidRPr="00031DE4" w:rsidRDefault="003A0E76" w:rsidP="00031DE4">
      <w:pPr>
        <w:pStyle w:val="NICEnormal"/>
        <w:keepNext/>
      </w:pPr>
      <w:r w:rsidRPr="000B2B38">
        <w:t>Organi</w:t>
      </w:r>
      <w:r w:rsidR="004B55C6" w:rsidRPr="000B2B38">
        <w:t>s</w:t>
      </w:r>
      <w:r w:rsidRPr="000B2B38">
        <w:t xml:space="preserve">ations have a responsibility to ensure that </w:t>
      </w:r>
      <w:r w:rsidR="004B55C6" w:rsidRPr="000B2B38">
        <w:t xml:space="preserve">a </w:t>
      </w:r>
      <w:r w:rsidRPr="000B2B38">
        <w:t>PGD</w:t>
      </w:r>
      <w:r w:rsidR="004B55C6" w:rsidRPr="000B2B38">
        <w:t xml:space="preserve"> is </w:t>
      </w:r>
      <w:r w:rsidRPr="000B2B38">
        <w:t>authori</w:t>
      </w:r>
      <w:r w:rsidR="004B55C6" w:rsidRPr="000B2B38">
        <w:t>s</w:t>
      </w:r>
      <w:r w:rsidRPr="000B2B38">
        <w:t>ed within the legal framework</w:t>
      </w:r>
      <w:r w:rsidR="00E952BB" w:rsidRPr="000B2B38">
        <w:t xml:space="preserve"> and local governance arrangements</w:t>
      </w:r>
      <w:r w:rsidR="004B55C6" w:rsidRPr="000B2B38">
        <w:t xml:space="preserve"> (see </w:t>
      </w:r>
      <w:hyperlink r:id="rId24" w:anchor="authorising-patient-group-directions" w:history="1">
        <w:r w:rsidR="00502626" w:rsidRPr="0046715A">
          <w:rPr>
            <w:rStyle w:val="Hyperlink"/>
          </w:rPr>
          <w:t>section</w:t>
        </w:r>
        <w:r w:rsidR="00E00F7D">
          <w:rPr>
            <w:rStyle w:val="Hyperlink"/>
          </w:rPr>
          <w:t> </w:t>
        </w:r>
        <w:r w:rsidR="00502626" w:rsidRPr="0046715A">
          <w:rPr>
            <w:rStyle w:val="Hyperlink"/>
          </w:rPr>
          <w:t>1.4</w:t>
        </w:r>
        <w:r w:rsidR="0037637C" w:rsidRPr="0046715A">
          <w:rPr>
            <w:rStyle w:val="Hyperlink"/>
          </w:rPr>
          <w:t xml:space="preserve"> </w:t>
        </w:r>
        <w:r w:rsidR="004B55C6" w:rsidRPr="0046715A">
          <w:rPr>
            <w:rStyle w:val="Hyperlink"/>
          </w:rPr>
          <w:t>of</w:t>
        </w:r>
        <w:r w:rsidR="004B55C6" w:rsidRPr="0046715A">
          <w:rPr>
            <w:rStyle w:val="Hyperlink"/>
          </w:rPr>
          <w:t xml:space="preserve"> </w:t>
        </w:r>
        <w:r w:rsidR="004B55C6" w:rsidRPr="0046715A">
          <w:rPr>
            <w:rStyle w:val="Hyperlink"/>
          </w:rPr>
          <w:t xml:space="preserve">the </w:t>
        </w:r>
        <w:r w:rsidR="00733673">
          <w:rPr>
            <w:rStyle w:val="Hyperlink"/>
          </w:rPr>
          <w:t>guideline</w:t>
        </w:r>
      </w:hyperlink>
      <w:r w:rsidR="004B55C6" w:rsidRPr="000B2B38">
        <w:t>).</w:t>
      </w:r>
      <w:r w:rsidRPr="000B2B38">
        <w:t xml:space="preserve"> </w:t>
      </w:r>
      <w:r w:rsidR="004B55C6" w:rsidRPr="000B2B38">
        <w:t xml:space="preserve">This PGD template includes all signatures that are required by </w:t>
      </w:r>
      <w:proofErr w:type="gramStart"/>
      <w:r w:rsidR="004B55C6" w:rsidRPr="000B2B38">
        <w:t>legislation, or</w:t>
      </w:r>
      <w:proofErr w:type="gramEnd"/>
      <w:r w:rsidR="004B55C6" w:rsidRPr="000B2B38">
        <w:t xml:space="preserve"> considered to represent good practice. </w:t>
      </w:r>
      <w:r w:rsidR="00031DE4" w:rsidRPr="00037F07">
        <w:t>E</w:t>
      </w:r>
      <w:r w:rsidR="007A06E9" w:rsidRPr="00037F07">
        <w:t>lectronic signatures</w:t>
      </w:r>
      <w:r w:rsidR="00031DE4" w:rsidRPr="000B2B38">
        <w:t xml:space="preserve"> may be used</w:t>
      </w:r>
      <w:r w:rsidR="00037F07">
        <w:t xml:space="preserve"> in line with</w:t>
      </w:r>
      <w:r w:rsidR="0037637C">
        <w:t xml:space="preserve"> </w:t>
      </w:r>
      <w:r w:rsidR="00F141C0">
        <w:t xml:space="preserve">the </w:t>
      </w:r>
      <w:hyperlink r:id="rId25" w:history="1">
        <w:r w:rsidR="00F141C0" w:rsidRPr="0046715A">
          <w:rPr>
            <w:rStyle w:val="Hyperlink"/>
          </w:rPr>
          <w:t>Sp</w:t>
        </w:r>
        <w:r w:rsidR="00F141C0" w:rsidRPr="0046715A">
          <w:rPr>
            <w:rStyle w:val="Hyperlink"/>
          </w:rPr>
          <w:t>e</w:t>
        </w:r>
        <w:r w:rsidR="00F141C0" w:rsidRPr="0046715A">
          <w:rPr>
            <w:rStyle w:val="Hyperlink"/>
          </w:rPr>
          <w:t>cialist Pharmacy Service</w:t>
        </w:r>
        <w:r w:rsidR="0046715A" w:rsidRPr="0046715A">
          <w:rPr>
            <w:rStyle w:val="Hyperlink"/>
          </w:rPr>
          <w:t>’s</w:t>
        </w:r>
        <w:r w:rsidR="00F141C0" w:rsidRPr="0046715A">
          <w:rPr>
            <w:rStyle w:val="Hyperlink"/>
          </w:rPr>
          <w:t xml:space="preserve"> </w:t>
        </w:r>
        <w:r w:rsidR="0046715A">
          <w:rPr>
            <w:rStyle w:val="Hyperlink"/>
          </w:rPr>
          <w:t>advice</w:t>
        </w:r>
        <w:r w:rsidR="00F141C0" w:rsidRPr="0046715A">
          <w:rPr>
            <w:rStyle w:val="Hyperlink"/>
          </w:rPr>
          <w:t xml:space="preserve"> about electronic systems and PGDs</w:t>
        </w:r>
      </w:hyperlink>
      <w:r w:rsidR="00F141C0">
        <w:t xml:space="preserve">. </w:t>
      </w:r>
      <w:proofErr w:type="gramStart"/>
      <w:r w:rsidR="004B55C6" w:rsidRPr="000B2B38">
        <w:t>Additional</w:t>
      </w:r>
      <w:proofErr w:type="gramEnd"/>
      <w:r w:rsidR="004B55C6" w:rsidRPr="000B2B38">
        <w:t xml:space="preserve"> signatures may be added, according to the locally agreed policy. </w:t>
      </w:r>
      <w:r w:rsidR="009B6FA5" w:rsidRPr="000B2B38">
        <w:t xml:space="preserve">The section on </w:t>
      </w:r>
      <w:r w:rsidR="004B55C6" w:rsidRPr="000B2B38">
        <w:t xml:space="preserve">PGD adoption by the provider </w:t>
      </w:r>
      <w:r w:rsidR="009B6FA5" w:rsidRPr="000B2B38">
        <w:t>may be removed if this is not relevant</w:t>
      </w:r>
      <w:r w:rsidR="001309D6" w:rsidRPr="000B2B38">
        <w:t xml:space="preserve"> locally </w:t>
      </w:r>
      <w:r w:rsidR="009B6FA5" w:rsidRPr="000B2B38">
        <w:t>(see</w:t>
      </w:r>
      <w:r w:rsidR="00FA6AA0">
        <w:t xml:space="preserve"> section</w:t>
      </w:r>
      <w:r w:rsidR="00E00F7D">
        <w:t> </w:t>
      </w:r>
      <w:r w:rsidR="00FA6AA0">
        <w:t>1.4</w:t>
      </w:r>
      <w:r w:rsidR="009B6FA5" w:rsidRPr="000B2B38">
        <w:t xml:space="preserve"> of the </w:t>
      </w:r>
      <w:r w:rsidR="00733673">
        <w:t>guideline</w:t>
      </w:r>
      <w:r w:rsidR="009B6FA5" w:rsidRPr="000B2B38">
        <w:t>).</w:t>
      </w:r>
      <w:r w:rsidR="009B6FA5" w:rsidRPr="00031DE4">
        <w:t xml:space="preserve"> </w:t>
      </w:r>
    </w:p>
    <w:p w14:paraId="0F3A11BE" w14:textId="75FDEED9" w:rsidR="00837B25" w:rsidRDefault="00DC31D6" w:rsidP="00D508F4">
      <w:pPr>
        <w:pStyle w:val="NICEnormal"/>
        <w:sectPr w:rsidR="00837B25" w:rsidSect="00537E57">
          <w:footerReference w:type="default" r:id="rId26"/>
          <w:pgSz w:w="11907" w:h="16840" w:code="9"/>
          <w:pgMar w:top="1134" w:right="1701" w:bottom="1559" w:left="1701" w:header="709" w:footer="709" w:gutter="0"/>
          <w:cols w:space="708"/>
          <w:docGrid w:linePitch="360"/>
        </w:sectPr>
      </w:pPr>
      <w:r w:rsidRPr="00031DE4">
        <w:t xml:space="preserve">The authorising body </w:t>
      </w:r>
      <w:r w:rsidR="006843FA" w:rsidRPr="00031DE4">
        <w:t>is</w:t>
      </w:r>
      <w:r w:rsidR="009D0ECD" w:rsidRPr="00031DE4">
        <w:t xml:space="preserve"> responsible for </w:t>
      </w:r>
      <w:r w:rsidR="000524CF" w:rsidRPr="00031DE4">
        <w:t xml:space="preserve">the content </w:t>
      </w:r>
      <w:r w:rsidR="009D0ECD" w:rsidRPr="00031DE4">
        <w:t xml:space="preserve">of </w:t>
      </w:r>
      <w:r w:rsidR="009B6FA5" w:rsidRPr="00031DE4">
        <w:t xml:space="preserve">any </w:t>
      </w:r>
      <w:r w:rsidRPr="00031DE4">
        <w:t>PGD</w:t>
      </w:r>
      <w:r>
        <w:t xml:space="preserve"> </w:t>
      </w:r>
      <w:bookmarkStart w:id="10" w:name="_Toc136749875"/>
      <w:bookmarkStart w:id="11" w:name="_Toc136764214"/>
      <w:bookmarkStart w:id="12" w:name="_Toc138828996"/>
      <w:bookmarkStart w:id="13" w:name="_Toc138829076"/>
      <w:bookmarkStart w:id="14" w:name="_Toc258840404"/>
      <w:bookmarkStart w:id="15" w:name="_Toc311111934"/>
      <w:bookmarkStart w:id="16" w:name="_Toc330899752"/>
      <w:bookmarkStart w:id="17" w:name="_Toc337204614"/>
      <w:bookmarkStart w:id="18" w:name="_Toc337205620"/>
      <w:bookmarkStart w:id="19" w:name="_Toc344903681"/>
      <w:r w:rsidR="000524CF">
        <w:t>developed using this PGD template</w:t>
      </w:r>
      <w:r w:rsidR="009B6FA5">
        <w:t xml:space="preserve">, and for maintaining appropriate organisational records (see </w:t>
      </w:r>
      <w:hyperlink r:id="rId27" w:anchor="organisational-governance" w:history="1">
        <w:r w:rsidR="00FA6AA0" w:rsidRPr="0046715A">
          <w:rPr>
            <w:rStyle w:val="Hyperlink"/>
          </w:rPr>
          <w:t>section</w:t>
        </w:r>
        <w:r w:rsidR="00E00F7D">
          <w:rPr>
            <w:rStyle w:val="Hyperlink"/>
          </w:rPr>
          <w:t> </w:t>
        </w:r>
        <w:r w:rsidR="00FA6AA0" w:rsidRPr="0046715A">
          <w:rPr>
            <w:rStyle w:val="Hyperlink"/>
          </w:rPr>
          <w:t>1.8</w:t>
        </w:r>
        <w:r w:rsidR="0037637C" w:rsidRPr="0046715A">
          <w:rPr>
            <w:rStyle w:val="Hyperlink"/>
          </w:rPr>
          <w:t xml:space="preserve"> </w:t>
        </w:r>
        <w:r w:rsidR="009B6FA5" w:rsidRPr="0046715A">
          <w:rPr>
            <w:rStyle w:val="Hyperlink"/>
          </w:rPr>
          <w:t xml:space="preserve">of the </w:t>
        </w:r>
        <w:r w:rsidR="00733673">
          <w:rPr>
            <w:rStyle w:val="Hyperlink"/>
          </w:rPr>
          <w:t>gui</w:t>
        </w:r>
        <w:r w:rsidR="00733673">
          <w:rPr>
            <w:rStyle w:val="Hyperlink"/>
          </w:rPr>
          <w:t>d</w:t>
        </w:r>
        <w:r w:rsidR="00733673">
          <w:rPr>
            <w:rStyle w:val="Hyperlink"/>
          </w:rPr>
          <w:t>eline</w:t>
        </w:r>
      </w:hyperlink>
      <w:r w:rsidR="00017F41">
        <w:t>)</w:t>
      </w:r>
      <w:r w:rsidR="009D0ECD" w:rsidRPr="009D0ECD">
        <w:t>.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1C757C7" w14:textId="153D9623" w:rsidR="005F1603" w:rsidRPr="005F3BE2" w:rsidRDefault="005F3BE2" w:rsidP="007A1448">
      <w:pPr>
        <w:pStyle w:val="NICEnormal"/>
        <w:jc w:val="right"/>
        <w:rPr>
          <w:bCs/>
          <w:highlight w:val="lightGray"/>
        </w:rPr>
      </w:pPr>
      <w:r>
        <w:rPr>
          <w:bCs/>
          <w:highlight w:val="lightGray"/>
        </w:rPr>
        <w:lastRenderedPageBreak/>
        <w:t>[</w:t>
      </w:r>
      <w:r w:rsidR="007A1448" w:rsidRPr="005F3BE2">
        <w:rPr>
          <w:bCs/>
          <w:highlight w:val="lightGray"/>
        </w:rPr>
        <w:t xml:space="preserve">Insert logo of </w:t>
      </w:r>
      <w:r w:rsidR="00F141C0" w:rsidRPr="005F3BE2">
        <w:rPr>
          <w:bCs/>
          <w:highlight w:val="lightGray"/>
        </w:rPr>
        <w:t>authorising body</w:t>
      </w:r>
      <w:r>
        <w:rPr>
          <w:bCs/>
          <w:highlight w:val="lightGray"/>
        </w:rPr>
        <w:t>]</w:t>
      </w:r>
    </w:p>
    <w:p w14:paraId="177F3826" w14:textId="299539DD" w:rsidR="007A1448" w:rsidRPr="007A1448" w:rsidRDefault="005F3BE2" w:rsidP="007A1448">
      <w:pPr>
        <w:pStyle w:val="NICEnormal"/>
        <w:jc w:val="right"/>
        <w:rPr>
          <w:bCs/>
        </w:rPr>
      </w:pPr>
      <w:r>
        <w:rPr>
          <w:bCs/>
          <w:highlight w:val="lightGray"/>
        </w:rPr>
        <w:t>[</w:t>
      </w:r>
      <w:r w:rsidR="0094394E" w:rsidRPr="005F3BE2">
        <w:rPr>
          <w:bCs/>
          <w:highlight w:val="lightGray"/>
        </w:rPr>
        <w:t>A</w:t>
      </w:r>
      <w:r w:rsidR="005F1603" w:rsidRPr="005F3BE2">
        <w:rPr>
          <w:bCs/>
          <w:highlight w:val="lightGray"/>
        </w:rPr>
        <w:t>dditional organisational logo</w:t>
      </w:r>
      <w:r w:rsidR="0094394E" w:rsidRPr="005F3BE2">
        <w:rPr>
          <w:bCs/>
          <w:highlight w:val="lightGray"/>
        </w:rPr>
        <w:t>(s)</w:t>
      </w:r>
      <w:r w:rsidR="005F1603" w:rsidRPr="005F3BE2">
        <w:rPr>
          <w:bCs/>
          <w:highlight w:val="lightGray"/>
        </w:rPr>
        <w:t xml:space="preserve"> as agreed locally</w:t>
      </w:r>
      <w:r w:rsidRPr="005F3BE2">
        <w:rPr>
          <w:bCs/>
          <w:highlight w:val="lightGray"/>
        </w:rPr>
        <w:t>]</w:t>
      </w:r>
    </w:p>
    <w:tbl>
      <w:tblPr>
        <w:tblStyle w:val="PanelPrimary"/>
        <w:tblW w:w="0" w:type="auto"/>
        <w:tblInd w:w="-34" w:type="dxa"/>
        <w:tblLook w:val="0020" w:firstRow="1" w:lastRow="0" w:firstColumn="0" w:lastColumn="0" w:noHBand="0" w:noVBand="0"/>
      </w:tblPr>
      <w:tblGrid>
        <w:gridCol w:w="8479"/>
      </w:tblGrid>
      <w:tr w:rsidR="007D3A62" w:rsidRPr="00BE6880" w14:paraId="7F76F996" w14:textId="77777777" w:rsidTr="003C3B11">
        <w:trPr>
          <w:trHeight w:val="1615"/>
        </w:trPr>
        <w:tc>
          <w:tcPr>
            <w:tcW w:w="8647" w:type="dxa"/>
          </w:tcPr>
          <w:p w14:paraId="767EF481" w14:textId="7FAAEF37" w:rsidR="007D3A62" w:rsidRPr="003E6610" w:rsidRDefault="007D3A62" w:rsidP="003E6610">
            <w:pPr>
              <w:pStyle w:val="NICEnormal"/>
            </w:pPr>
            <w:r w:rsidRPr="003E6610">
              <w:t xml:space="preserve">This </w:t>
            </w:r>
            <w:r w:rsidR="00E00F7D">
              <w:t>p</w:t>
            </w:r>
            <w:r w:rsidRPr="003E6610">
              <w:t xml:space="preserve">atient </w:t>
            </w:r>
            <w:r w:rsidR="00E00F7D">
              <w:t>g</w:t>
            </w:r>
            <w:r w:rsidRPr="003E6610">
              <w:t xml:space="preserve">roup </w:t>
            </w:r>
            <w:r w:rsidR="00E00F7D">
              <w:t>d</w:t>
            </w:r>
            <w:r w:rsidRPr="003E6610">
              <w:t xml:space="preserve">irection (PGD) must only be used by registered </w:t>
            </w:r>
            <w:r w:rsidR="005F3BE2" w:rsidRPr="005F3BE2">
              <w:rPr>
                <w:highlight w:val="lightGray"/>
              </w:rPr>
              <w:t>[</w:t>
            </w:r>
            <w:r w:rsidRPr="005F3BE2">
              <w:rPr>
                <w:highlight w:val="lightGray"/>
              </w:rPr>
              <w:t>health professionals</w:t>
            </w:r>
            <w:r w:rsidR="005F3BE2">
              <w:rPr>
                <w:highlight w:val="lightGray"/>
              </w:rPr>
              <w:t>]</w:t>
            </w:r>
            <w:r w:rsidR="005F3BE2">
              <w:t xml:space="preserve"> </w:t>
            </w:r>
            <w:r w:rsidRPr="003E6610">
              <w:t xml:space="preserve">who have been named and authorised by their organisation to practice under it. The most recent and </w:t>
            </w:r>
            <w:r w:rsidR="00E00F7D">
              <w:t>up to</w:t>
            </w:r>
            <w:r w:rsidRPr="003E6610">
              <w:t xml:space="preserve"> date final signed version of the PGD should be used.</w:t>
            </w:r>
          </w:p>
        </w:tc>
      </w:tr>
    </w:tbl>
    <w:p w14:paraId="01A58232" w14:textId="4FC4C30A" w:rsidR="007A1448" w:rsidRPr="007A1448" w:rsidRDefault="007A1448" w:rsidP="007D3A62">
      <w:pPr>
        <w:pStyle w:val="Title1"/>
      </w:pPr>
      <w:r w:rsidRPr="007A1448">
        <w:t xml:space="preserve">Patient </w:t>
      </w:r>
      <w:r w:rsidR="00696D52" w:rsidRPr="007A1448">
        <w:t>group direction</w:t>
      </w:r>
    </w:p>
    <w:p w14:paraId="45807BD3" w14:textId="77777777" w:rsidR="007A1448" w:rsidRPr="007A1448" w:rsidRDefault="007A1448" w:rsidP="002B4C29">
      <w:pPr>
        <w:pStyle w:val="NICEnormal"/>
        <w:jc w:val="center"/>
      </w:pPr>
    </w:p>
    <w:p w14:paraId="6D1B2850" w14:textId="0439D084" w:rsidR="007A1448" w:rsidRPr="007A1448" w:rsidRDefault="007A1448" w:rsidP="002B4C29">
      <w:pPr>
        <w:pStyle w:val="NICEnormal"/>
        <w:jc w:val="center"/>
      </w:pPr>
      <w:r w:rsidRPr="007A1448">
        <w:t xml:space="preserve">for the </w:t>
      </w:r>
      <w:r w:rsidR="007D3A62" w:rsidRPr="00CE4855">
        <w:rPr>
          <w:highlight w:val="lightGray"/>
        </w:rPr>
        <w:t>[</w:t>
      </w:r>
      <w:r w:rsidR="00973131" w:rsidRPr="00CE4855">
        <w:rPr>
          <w:highlight w:val="lightGray"/>
        </w:rPr>
        <w:t>supply</w:t>
      </w:r>
      <w:r w:rsidR="007D3A62" w:rsidRPr="00CE4855">
        <w:rPr>
          <w:highlight w:val="lightGray"/>
        </w:rPr>
        <w:t>/</w:t>
      </w:r>
      <w:r w:rsidR="00973131" w:rsidRPr="00CE4855">
        <w:rPr>
          <w:highlight w:val="lightGray"/>
        </w:rPr>
        <w:t>administration</w:t>
      </w:r>
      <w:r w:rsidR="007D3A62" w:rsidRPr="00CE4855">
        <w:rPr>
          <w:highlight w:val="lightGray"/>
        </w:rPr>
        <w:t>]</w:t>
      </w:r>
      <w:r w:rsidRPr="00633A98">
        <w:t xml:space="preserve"> of</w:t>
      </w:r>
    </w:p>
    <w:p w14:paraId="45E6887D" w14:textId="644E2AEA" w:rsidR="007A1448" w:rsidRPr="002B4C29" w:rsidRDefault="00CE4855" w:rsidP="00974EF1">
      <w:pPr>
        <w:pStyle w:val="Title1"/>
      </w:pPr>
      <w:r w:rsidRPr="00CE4855">
        <w:rPr>
          <w:highlight w:val="lightGray"/>
        </w:rPr>
        <w:t>[</w:t>
      </w:r>
      <w:r w:rsidR="007A1448" w:rsidRPr="00CE4855">
        <w:rPr>
          <w:highlight w:val="lightGray"/>
        </w:rPr>
        <w:t>Name of medicine</w:t>
      </w:r>
      <w:r w:rsidRPr="00CE4855">
        <w:rPr>
          <w:highlight w:val="lightGray"/>
        </w:rPr>
        <w:t>]</w:t>
      </w:r>
    </w:p>
    <w:p w14:paraId="380EEDF7" w14:textId="6689BD4B" w:rsidR="007A1448" w:rsidRPr="007A1448" w:rsidRDefault="005C6771" w:rsidP="005C6771">
      <w:pPr>
        <w:pStyle w:val="NICEnormal"/>
        <w:jc w:val="center"/>
      </w:pPr>
      <w:r>
        <w:t xml:space="preserve">by </w:t>
      </w:r>
      <w:r w:rsidR="00F7236D">
        <w:t xml:space="preserve">registered </w:t>
      </w:r>
      <w:r w:rsidR="00CE4855" w:rsidRPr="00CE4855">
        <w:rPr>
          <w:highlight w:val="lightGray"/>
        </w:rPr>
        <w:t>[</w:t>
      </w:r>
      <w:r w:rsidR="00290FAB" w:rsidRPr="00CE4855">
        <w:rPr>
          <w:highlight w:val="lightGray"/>
        </w:rPr>
        <w:t xml:space="preserve">health </w:t>
      </w:r>
      <w:r w:rsidR="007A1448" w:rsidRPr="00CE4855">
        <w:rPr>
          <w:highlight w:val="lightGray"/>
        </w:rPr>
        <w:t>professional group(s)</w:t>
      </w:r>
      <w:r w:rsidR="00CE4855" w:rsidRPr="00CE4855">
        <w:rPr>
          <w:highlight w:val="lightGray"/>
        </w:rPr>
        <w:t>]</w:t>
      </w:r>
      <w:r w:rsidR="007A1448" w:rsidRPr="007A1448">
        <w:t xml:space="preserve"> for </w:t>
      </w:r>
    </w:p>
    <w:p w14:paraId="2FCBEC4E" w14:textId="3E0B0518" w:rsidR="007A1448" w:rsidRPr="002B4C29" w:rsidRDefault="00CE4855" w:rsidP="00974EF1">
      <w:pPr>
        <w:pStyle w:val="Title2"/>
      </w:pPr>
      <w:r w:rsidRPr="00CE4855">
        <w:rPr>
          <w:highlight w:val="lightGray"/>
        </w:rPr>
        <w:t>[</w:t>
      </w:r>
      <w:r w:rsidR="005C6771" w:rsidRPr="00CE4855">
        <w:rPr>
          <w:highlight w:val="lightGray"/>
        </w:rPr>
        <w:t>C</w:t>
      </w:r>
      <w:r w:rsidR="007A1448" w:rsidRPr="00CE4855">
        <w:rPr>
          <w:highlight w:val="lightGray"/>
        </w:rPr>
        <w:t>ondition/situation</w:t>
      </w:r>
      <w:r w:rsidR="00773971" w:rsidRPr="00CE4855">
        <w:rPr>
          <w:highlight w:val="lightGray"/>
        </w:rPr>
        <w:t>/patient group</w:t>
      </w:r>
      <w:r w:rsidRPr="00CE4855">
        <w:rPr>
          <w:highlight w:val="lightGray"/>
        </w:rPr>
        <w:t>]</w:t>
      </w:r>
    </w:p>
    <w:p w14:paraId="3D35426E" w14:textId="72F2B28D" w:rsidR="007A1448" w:rsidRDefault="005C6771" w:rsidP="002B4C29">
      <w:pPr>
        <w:pStyle w:val="NICEnormal"/>
        <w:jc w:val="center"/>
      </w:pPr>
      <w:r>
        <w:t xml:space="preserve">in </w:t>
      </w:r>
      <w:r w:rsidR="00CE4855" w:rsidRPr="00CE4855">
        <w:rPr>
          <w:highlight w:val="lightGray"/>
        </w:rPr>
        <w:t>[</w:t>
      </w:r>
      <w:r w:rsidRPr="00CE4855">
        <w:rPr>
          <w:highlight w:val="lightGray"/>
        </w:rPr>
        <w:t>location/service/organisation</w:t>
      </w:r>
      <w:r w:rsidR="00CE4855" w:rsidRPr="00CE4855">
        <w:rPr>
          <w:highlight w:val="lightGray"/>
        </w:rPr>
        <w:t>]</w:t>
      </w:r>
    </w:p>
    <w:p w14:paraId="6C4A30AC" w14:textId="09F5A3BC" w:rsidR="00AE2A4E" w:rsidRDefault="00A56F1F" w:rsidP="002B4C29">
      <w:pPr>
        <w:pStyle w:val="NICEnormal"/>
        <w:jc w:val="center"/>
        <w:rPr>
          <w:lang w:val="en-US"/>
        </w:rPr>
      </w:pPr>
      <w:r>
        <w:rPr>
          <w:lang w:val="en-US"/>
        </w:rPr>
        <w:br/>
      </w:r>
      <w:r w:rsidR="00AE2A4E" w:rsidRPr="000524CF">
        <w:rPr>
          <w:lang w:val="en-US"/>
        </w:rPr>
        <w:t>Version number:</w:t>
      </w:r>
    </w:p>
    <w:p w14:paraId="753A1856" w14:textId="77777777" w:rsidR="007A1448" w:rsidRPr="007A1448" w:rsidRDefault="007E1262" w:rsidP="004E2B68">
      <w:pPr>
        <w:pStyle w:val="Caption"/>
        <w:rPr>
          <w:lang w:val="en-US"/>
        </w:rPr>
      </w:pPr>
      <w:r>
        <w:rPr>
          <w:lang w:val="en-US"/>
        </w:rPr>
        <w:t xml:space="preserve">Change </w:t>
      </w:r>
      <w:proofErr w:type="gramStart"/>
      <w:r>
        <w:rPr>
          <w:lang w:val="en-US"/>
        </w:rPr>
        <w:t>history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Change history"/>
        <w:tblDescription w:val="Change details, including date of changes, for each version"/>
      </w:tblPr>
      <w:tblGrid>
        <w:gridCol w:w="1487"/>
        <w:gridCol w:w="5450"/>
        <w:gridCol w:w="1558"/>
      </w:tblGrid>
      <w:tr w:rsidR="007A1448" w:rsidRPr="007A1448" w14:paraId="6746163C" w14:textId="77777777" w:rsidTr="00A56F1F">
        <w:trPr>
          <w:cantSplit/>
          <w:tblHeader/>
        </w:trPr>
        <w:tc>
          <w:tcPr>
            <w:tcW w:w="875" w:type="pct"/>
          </w:tcPr>
          <w:p w14:paraId="50C4A423" w14:textId="77777777" w:rsidR="007A1448" w:rsidRPr="00696D52" w:rsidRDefault="007A1448" w:rsidP="00696D52">
            <w:pPr>
              <w:pStyle w:val="Tableheading"/>
            </w:pPr>
            <w:r w:rsidRPr="00696D52">
              <w:t>Version number</w:t>
            </w:r>
          </w:p>
        </w:tc>
        <w:tc>
          <w:tcPr>
            <w:tcW w:w="3208" w:type="pct"/>
          </w:tcPr>
          <w:p w14:paraId="22D9A729" w14:textId="77777777" w:rsidR="007A1448" w:rsidRPr="00696D52" w:rsidRDefault="00285B42" w:rsidP="00696D52">
            <w:pPr>
              <w:pStyle w:val="Tableheading"/>
            </w:pPr>
            <w:r w:rsidRPr="00696D52">
              <w:t>Change details</w:t>
            </w:r>
          </w:p>
        </w:tc>
        <w:tc>
          <w:tcPr>
            <w:tcW w:w="917" w:type="pct"/>
          </w:tcPr>
          <w:p w14:paraId="12EE9E93" w14:textId="77777777" w:rsidR="007A1448" w:rsidRPr="00696D52" w:rsidRDefault="007A1448" w:rsidP="00696D52">
            <w:pPr>
              <w:pStyle w:val="Tableheading"/>
            </w:pPr>
            <w:r w:rsidRPr="00696D52">
              <w:t>Date</w:t>
            </w:r>
          </w:p>
        </w:tc>
      </w:tr>
      <w:tr w:rsidR="007A1448" w:rsidRPr="007A1448" w14:paraId="1F383725" w14:textId="77777777" w:rsidTr="00A56F1F">
        <w:trPr>
          <w:cantSplit/>
        </w:trPr>
        <w:tc>
          <w:tcPr>
            <w:tcW w:w="875" w:type="pct"/>
          </w:tcPr>
          <w:p w14:paraId="06CFFBC7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3208" w:type="pct"/>
          </w:tcPr>
          <w:p w14:paraId="73FABE0F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917" w:type="pct"/>
          </w:tcPr>
          <w:p w14:paraId="755A2B33" w14:textId="77777777" w:rsidR="007A1448" w:rsidRPr="00696D52" w:rsidRDefault="007A1448" w:rsidP="00696D52">
            <w:pPr>
              <w:pStyle w:val="Tabletext"/>
            </w:pPr>
          </w:p>
        </w:tc>
      </w:tr>
      <w:tr w:rsidR="007A1448" w:rsidRPr="007A1448" w14:paraId="4722D194" w14:textId="77777777" w:rsidTr="00A56F1F">
        <w:trPr>
          <w:cantSplit/>
        </w:trPr>
        <w:tc>
          <w:tcPr>
            <w:tcW w:w="875" w:type="pct"/>
          </w:tcPr>
          <w:p w14:paraId="4AA84468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3208" w:type="pct"/>
          </w:tcPr>
          <w:p w14:paraId="34552BF0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917" w:type="pct"/>
          </w:tcPr>
          <w:p w14:paraId="42836E14" w14:textId="77777777" w:rsidR="007A1448" w:rsidRPr="00696D52" w:rsidRDefault="007A1448" w:rsidP="00696D52">
            <w:pPr>
              <w:pStyle w:val="Tabletext"/>
            </w:pPr>
          </w:p>
        </w:tc>
      </w:tr>
      <w:tr w:rsidR="007A1448" w:rsidRPr="007A1448" w14:paraId="08AF03EC" w14:textId="77777777" w:rsidTr="00A56F1F">
        <w:trPr>
          <w:cantSplit/>
        </w:trPr>
        <w:tc>
          <w:tcPr>
            <w:tcW w:w="875" w:type="pct"/>
          </w:tcPr>
          <w:p w14:paraId="1DCEEC37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3208" w:type="pct"/>
          </w:tcPr>
          <w:p w14:paraId="2648BE78" w14:textId="77777777" w:rsidR="007A1448" w:rsidRPr="00696D52" w:rsidRDefault="007A1448" w:rsidP="00696D52">
            <w:pPr>
              <w:pStyle w:val="Tabletext"/>
            </w:pPr>
          </w:p>
        </w:tc>
        <w:tc>
          <w:tcPr>
            <w:tcW w:w="917" w:type="pct"/>
          </w:tcPr>
          <w:p w14:paraId="4FBFB5D1" w14:textId="77777777" w:rsidR="007A1448" w:rsidRPr="00696D52" w:rsidRDefault="007A1448" w:rsidP="00696D52">
            <w:pPr>
              <w:pStyle w:val="Tabletext"/>
            </w:pPr>
          </w:p>
        </w:tc>
      </w:tr>
    </w:tbl>
    <w:p w14:paraId="57560934" w14:textId="00E2B19E" w:rsidR="00A56F1F" w:rsidRDefault="00A56F1F" w:rsidP="00A56F1F">
      <w:pPr>
        <w:pStyle w:val="Caption"/>
        <w:rPr>
          <w:lang w:val="en-US"/>
        </w:rPr>
      </w:pPr>
      <w:r>
        <w:rPr>
          <w:lang w:val="en-US"/>
        </w:rPr>
        <w:br/>
        <w:t>Document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details"/>
        <w:tblDescription w:val="Version dates and reference details"/>
      </w:tblPr>
      <w:tblGrid>
        <w:gridCol w:w="2830"/>
        <w:gridCol w:w="5665"/>
      </w:tblGrid>
      <w:tr w:rsidR="00A56F1F" w14:paraId="357E6BC0" w14:textId="77777777" w:rsidTr="00A56F1F">
        <w:trPr>
          <w:cantSplit/>
        </w:trPr>
        <w:tc>
          <w:tcPr>
            <w:tcW w:w="2830" w:type="dxa"/>
          </w:tcPr>
          <w:p w14:paraId="461C987D" w14:textId="6D5F42D2" w:rsidR="00A56F1F" w:rsidRDefault="00A56F1F" w:rsidP="00A56F1F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Reference number</w:t>
            </w:r>
          </w:p>
        </w:tc>
        <w:tc>
          <w:tcPr>
            <w:tcW w:w="5665" w:type="dxa"/>
          </w:tcPr>
          <w:p w14:paraId="5212C78E" w14:textId="77777777" w:rsidR="00A56F1F" w:rsidRDefault="00A56F1F" w:rsidP="00A56F1F">
            <w:pPr>
              <w:pStyle w:val="Tabletext"/>
              <w:rPr>
                <w:lang w:val="en-US"/>
              </w:rPr>
            </w:pPr>
          </w:p>
        </w:tc>
      </w:tr>
      <w:tr w:rsidR="00A56F1F" w14:paraId="0282AFE9" w14:textId="77777777" w:rsidTr="00A56F1F">
        <w:trPr>
          <w:cantSplit/>
        </w:trPr>
        <w:tc>
          <w:tcPr>
            <w:tcW w:w="2830" w:type="dxa"/>
          </w:tcPr>
          <w:p w14:paraId="4DF8846F" w14:textId="1AA54717" w:rsidR="00A56F1F" w:rsidRDefault="00A56F1F" w:rsidP="00A56F1F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Valid from</w:t>
            </w:r>
          </w:p>
        </w:tc>
        <w:tc>
          <w:tcPr>
            <w:tcW w:w="5665" w:type="dxa"/>
          </w:tcPr>
          <w:p w14:paraId="51FD6E70" w14:textId="77777777" w:rsidR="00A56F1F" w:rsidRDefault="00A56F1F" w:rsidP="00A56F1F">
            <w:pPr>
              <w:pStyle w:val="Tabletext"/>
              <w:rPr>
                <w:lang w:val="en-US"/>
              </w:rPr>
            </w:pPr>
          </w:p>
        </w:tc>
      </w:tr>
      <w:tr w:rsidR="00A56F1F" w14:paraId="7A2A8480" w14:textId="77777777" w:rsidTr="00A56F1F">
        <w:trPr>
          <w:cantSplit/>
        </w:trPr>
        <w:tc>
          <w:tcPr>
            <w:tcW w:w="2830" w:type="dxa"/>
          </w:tcPr>
          <w:p w14:paraId="6AA31C5D" w14:textId="21E124D9" w:rsidR="00A56F1F" w:rsidRDefault="00A56F1F" w:rsidP="00A56F1F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Renew date</w:t>
            </w:r>
          </w:p>
        </w:tc>
        <w:tc>
          <w:tcPr>
            <w:tcW w:w="5665" w:type="dxa"/>
          </w:tcPr>
          <w:p w14:paraId="0E8407C3" w14:textId="77777777" w:rsidR="00A56F1F" w:rsidRDefault="00A56F1F" w:rsidP="00A56F1F">
            <w:pPr>
              <w:pStyle w:val="Tabletext"/>
              <w:rPr>
                <w:lang w:val="en-US"/>
              </w:rPr>
            </w:pPr>
          </w:p>
        </w:tc>
      </w:tr>
      <w:tr w:rsidR="00A56F1F" w14:paraId="4E78BB9C" w14:textId="77777777" w:rsidTr="00A56F1F">
        <w:trPr>
          <w:cantSplit/>
        </w:trPr>
        <w:tc>
          <w:tcPr>
            <w:tcW w:w="2830" w:type="dxa"/>
          </w:tcPr>
          <w:p w14:paraId="4C2A1956" w14:textId="59828F4E" w:rsidR="00A56F1F" w:rsidRDefault="00A56F1F" w:rsidP="00A56F1F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Expiry date</w:t>
            </w:r>
          </w:p>
        </w:tc>
        <w:tc>
          <w:tcPr>
            <w:tcW w:w="5665" w:type="dxa"/>
          </w:tcPr>
          <w:p w14:paraId="061AD562" w14:textId="77777777" w:rsidR="00A56F1F" w:rsidRDefault="00A56F1F" w:rsidP="00A56F1F">
            <w:pPr>
              <w:pStyle w:val="Tabletext"/>
              <w:rPr>
                <w:lang w:val="en-US"/>
              </w:rPr>
            </w:pPr>
          </w:p>
        </w:tc>
      </w:tr>
    </w:tbl>
    <w:p w14:paraId="4491321A" w14:textId="77777777" w:rsidR="00A56F1F" w:rsidRDefault="00A56F1F" w:rsidP="00E00F7D">
      <w:pPr>
        <w:pStyle w:val="NICEnormal"/>
        <w:spacing w:before="120" w:after="0"/>
        <w:rPr>
          <w:sz w:val="22"/>
          <w:lang w:val="en-US"/>
        </w:rPr>
      </w:pPr>
    </w:p>
    <w:p w14:paraId="1DE9E5A0" w14:textId="6CCF8252" w:rsidR="00A30DCA" w:rsidRDefault="007A1448" w:rsidP="00A30DCA">
      <w:pPr>
        <w:pStyle w:val="Heading1"/>
        <w:pageBreakBefore/>
        <w:rPr>
          <w:lang w:val="en-US"/>
        </w:rPr>
      </w:pPr>
      <w:r w:rsidRPr="007A1448">
        <w:rPr>
          <w:lang w:val="en-US"/>
        </w:rPr>
        <w:lastRenderedPageBreak/>
        <w:t xml:space="preserve">PGD </w:t>
      </w:r>
      <w:r w:rsidR="001450CF">
        <w:rPr>
          <w:lang w:val="en-US"/>
        </w:rPr>
        <w:t>d</w:t>
      </w:r>
      <w:r w:rsidR="00285B42">
        <w:rPr>
          <w:lang w:val="en-US"/>
        </w:rPr>
        <w:t>evelopment</w:t>
      </w:r>
    </w:p>
    <w:p w14:paraId="50DDDE86" w14:textId="4ED6AF03" w:rsidR="00A30DCA" w:rsidRPr="00A30DCA" w:rsidRDefault="00A56F1F" w:rsidP="00A30DCA">
      <w:pPr>
        <w:pStyle w:val="Caption"/>
        <w:rPr>
          <w:lang w:val="en-US"/>
        </w:rPr>
      </w:pPr>
      <w:r>
        <w:rPr>
          <w:lang w:val="en-US"/>
        </w:rPr>
        <w:t>People</w:t>
      </w:r>
      <w:r w:rsidR="00A30DCA">
        <w:rPr>
          <w:lang w:val="en-US"/>
        </w:rPr>
        <w:t xml:space="preserve"> responsible for PGD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eople responsible for PGD development"/>
        <w:tblDescription w:val="Names, titles, signatures and dates for each person responsible for PGD development"/>
      </w:tblPr>
      <w:tblGrid>
        <w:gridCol w:w="3144"/>
        <w:gridCol w:w="2762"/>
        <w:gridCol w:w="1517"/>
        <w:gridCol w:w="1072"/>
      </w:tblGrid>
      <w:tr w:rsidR="00FF0313" w:rsidRPr="007A1448" w14:paraId="6B48AEAB" w14:textId="77777777" w:rsidTr="00A56F1F">
        <w:trPr>
          <w:cantSplit/>
          <w:tblHeader/>
        </w:trPr>
        <w:tc>
          <w:tcPr>
            <w:tcW w:w="1850" w:type="pct"/>
          </w:tcPr>
          <w:p w14:paraId="7B39CA14" w14:textId="77777777" w:rsidR="0080206D" w:rsidRPr="00F141C0" w:rsidRDefault="0080206D" w:rsidP="009B2802">
            <w:pPr>
              <w:pStyle w:val="Tableheading"/>
            </w:pPr>
            <w:r w:rsidRPr="00F141C0">
              <w:t xml:space="preserve">Name </w:t>
            </w:r>
          </w:p>
        </w:tc>
        <w:tc>
          <w:tcPr>
            <w:tcW w:w="1625" w:type="pct"/>
          </w:tcPr>
          <w:p w14:paraId="730A6BBB" w14:textId="1D80CB7D" w:rsidR="0080206D" w:rsidRPr="007A1448" w:rsidRDefault="0080206D" w:rsidP="009B2802">
            <w:pPr>
              <w:pStyle w:val="Tableheading"/>
            </w:pPr>
            <w:r w:rsidRPr="007A1448">
              <w:t xml:space="preserve">Job title and </w:t>
            </w:r>
            <w:r w:rsidR="00F141C0">
              <w:t>organi</w:t>
            </w:r>
            <w:r w:rsidR="00A30DCA">
              <w:t>s</w:t>
            </w:r>
            <w:r w:rsidR="00F141C0">
              <w:t>ation</w:t>
            </w:r>
          </w:p>
        </w:tc>
        <w:tc>
          <w:tcPr>
            <w:tcW w:w="893" w:type="pct"/>
          </w:tcPr>
          <w:p w14:paraId="71D3D88C" w14:textId="77777777" w:rsidR="0080206D" w:rsidRPr="007A1448" w:rsidRDefault="0080206D" w:rsidP="009B2802">
            <w:pPr>
              <w:pStyle w:val="Tableheading"/>
            </w:pPr>
            <w:r w:rsidRPr="007A1448">
              <w:t>Signature</w:t>
            </w:r>
            <w:r>
              <w:t xml:space="preserve"> </w:t>
            </w:r>
          </w:p>
        </w:tc>
        <w:tc>
          <w:tcPr>
            <w:tcW w:w="631" w:type="pct"/>
          </w:tcPr>
          <w:p w14:paraId="67275730" w14:textId="77777777" w:rsidR="0080206D" w:rsidRPr="007A1448" w:rsidRDefault="0080206D" w:rsidP="009B2802">
            <w:pPr>
              <w:pStyle w:val="Tableheading"/>
            </w:pPr>
            <w:r>
              <w:t>Date</w:t>
            </w:r>
          </w:p>
        </w:tc>
      </w:tr>
      <w:tr w:rsidR="00FF0313" w:rsidRPr="007A1448" w14:paraId="4851EEAA" w14:textId="77777777" w:rsidTr="00A56F1F">
        <w:trPr>
          <w:cantSplit/>
        </w:trPr>
        <w:tc>
          <w:tcPr>
            <w:tcW w:w="1850" w:type="pct"/>
          </w:tcPr>
          <w:p w14:paraId="5E61B4FB" w14:textId="5C30E635" w:rsidR="0080206D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80206D" w:rsidRPr="006B7F11">
              <w:rPr>
                <w:highlight w:val="lightGray"/>
              </w:rPr>
              <w:t>Lead author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6568D986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893" w:type="pct"/>
          </w:tcPr>
          <w:p w14:paraId="026DC971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631" w:type="pct"/>
          </w:tcPr>
          <w:p w14:paraId="48D5ACC5" w14:textId="77777777" w:rsidR="0080206D" w:rsidRPr="009B2802" w:rsidRDefault="0080206D" w:rsidP="009B2802">
            <w:pPr>
              <w:pStyle w:val="Tabletext"/>
            </w:pPr>
          </w:p>
        </w:tc>
      </w:tr>
      <w:tr w:rsidR="00FF0313" w:rsidRPr="007A1448" w14:paraId="187FE59A" w14:textId="77777777" w:rsidTr="00A56F1F">
        <w:trPr>
          <w:cantSplit/>
        </w:trPr>
        <w:tc>
          <w:tcPr>
            <w:tcW w:w="1850" w:type="pct"/>
          </w:tcPr>
          <w:p w14:paraId="0A3DCC39" w14:textId="6C2A0145" w:rsidR="0080206D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80206D" w:rsidRPr="006B7F11">
              <w:rPr>
                <w:highlight w:val="lightGray"/>
              </w:rPr>
              <w:t>Lead doctor (or dentist)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7FD05FB9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893" w:type="pct"/>
          </w:tcPr>
          <w:p w14:paraId="77F5452C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631" w:type="pct"/>
          </w:tcPr>
          <w:p w14:paraId="176BAAB0" w14:textId="77777777" w:rsidR="0080206D" w:rsidRPr="009B2802" w:rsidRDefault="0080206D" w:rsidP="009B2802">
            <w:pPr>
              <w:pStyle w:val="Tabletext"/>
            </w:pPr>
          </w:p>
        </w:tc>
      </w:tr>
      <w:tr w:rsidR="00FF0313" w:rsidRPr="007A1448" w14:paraId="69093DD1" w14:textId="77777777" w:rsidTr="00A56F1F">
        <w:trPr>
          <w:cantSplit/>
        </w:trPr>
        <w:tc>
          <w:tcPr>
            <w:tcW w:w="1850" w:type="pct"/>
          </w:tcPr>
          <w:p w14:paraId="7D97F93E" w14:textId="167BC0AE" w:rsidR="0080206D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80206D" w:rsidRPr="006B7F11">
              <w:rPr>
                <w:highlight w:val="lightGray"/>
              </w:rPr>
              <w:t>Lead pharmacist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4A41B77C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893" w:type="pct"/>
          </w:tcPr>
          <w:p w14:paraId="5628E28B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631" w:type="pct"/>
          </w:tcPr>
          <w:p w14:paraId="7987C7CF" w14:textId="77777777" w:rsidR="0080206D" w:rsidRPr="009B2802" w:rsidRDefault="0080206D" w:rsidP="009B2802">
            <w:pPr>
              <w:pStyle w:val="Tabletext"/>
            </w:pPr>
          </w:p>
        </w:tc>
      </w:tr>
      <w:tr w:rsidR="00FF0313" w:rsidRPr="007A1448" w14:paraId="22990EEF" w14:textId="77777777" w:rsidTr="00A56F1F">
        <w:trPr>
          <w:cantSplit/>
        </w:trPr>
        <w:tc>
          <w:tcPr>
            <w:tcW w:w="1850" w:type="pct"/>
          </w:tcPr>
          <w:p w14:paraId="2295713D" w14:textId="7C518DB4" w:rsidR="0080206D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80206D" w:rsidRPr="006B7F11">
              <w:rPr>
                <w:highlight w:val="lightGray"/>
              </w:rPr>
              <w:t xml:space="preserve">Representative of </w:t>
            </w:r>
            <w:proofErr w:type="gramStart"/>
            <w:r w:rsidR="0080206D" w:rsidRPr="006B7F11">
              <w:rPr>
                <w:highlight w:val="lightGray"/>
              </w:rPr>
              <w:t>other</w:t>
            </w:r>
            <w:proofErr w:type="gramEnd"/>
            <w:r w:rsidR="0080206D" w:rsidRPr="006B7F11">
              <w:rPr>
                <w:highlight w:val="lightGray"/>
              </w:rPr>
              <w:t xml:space="preserve"> professional group using </w:t>
            </w:r>
            <w:r w:rsidR="00FF0313" w:rsidRPr="006B7F11">
              <w:rPr>
                <w:highlight w:val="lightGray"/>
              </w:rPr>
              <w:t>P</w:t>
            </w:r>
            <w:r w:rsidR="0080206D" w:rsidRPr="006B7F11">
              <w:rPr>
                <w:highlight w:val="lightGray"/>
              </w:rPr>
              <w:t>GD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5A2603BB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893" w:type="pct"/>
          </w:tcPr>
          <w:p w14:paraId="7F69FD37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631" w:type="pct"/>
          </w:tcPr>
          <w:p w14:paraId="2024107B" w14:textId="77777777" w:rsidR="0080206D" w:rsidRPr="009B2802" w:rsidRDefault="0080206D" w:rsidP="009B2802">
            <w:pPr>
              <w:pStyle w:val="Tabletext"/>
            </w:pPr>
          </w:p>
        </w:tc>
      </w:tr>
      <w:tr w:rsidR="00FF0313" w:rsidRPr="007A1448" w14:paraId="510C9D1C" w14:textId="77777777" w:rsidTr="00A56F1F">
        <w:trPr>
          <w:cantSplit/>
        </w:trPr>
        <w:tc>
          <w:tcPr>
            <w:tcW w:w="1850" w:type="pct"/>
          </w:tcPr>
          <w:p w14:paraId="64DEAEE7" w14:textId="6A0236EF" w:rsidR="0080206D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80206D" w:rsidRPr="006B7F11">
              <w:rPr>
                <w:highlight w:val="lightGray"/>
              </w:rPr>
              <w:t>Other members of the PGD working group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4DE8CA14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893" w:type="pct"/>
          </w:tcPr>
          <w:p w14:paraId="769D4C43" w14:textId="77777777" w:rsidR="0080206D" w:rsidRPr="009B2802" w:rsidRDefault="0080206D" w:rsidP="009B2802">
            <w:pPr>
              <w:pStyle w:val="Tabletext"/>
            </w:pPr>
          </w:p>
        </w:tc>
        <w:tc>
          <w:tcPr>
            <w:tcW w:w="631" w:type="pct"/>
          </w:tcPr>
          <w:p w14:paraId="0B838EDE" w14:textId="77777777" w:rsidR="0080206D" w:rsidRPr="009B2802" w:rsidRDefault="0080206D" w:rsidP="009B2802">
            <w:pPr>
              <w:pStyle w:val="Tabletext"/>
            </w:pPr>
          </w:p>
        </w:tc>
      </w:tr>
    </w:tbl>
    <w:p w14:paraId="0E807E23" w14:textId="77777777" w:rsidR="007A1448" w:rsidRDefault="007A1448" w:rsidP="007A1448">
      <w:pPr>
        <w:pStyle w:val="Heading1"/>
        <w:rPr>
          <w:lang w:val="en-US"/>
        </w:rPr>
      </w:pPr>
      <w:bookmarkStart w:id="20" w:name="Table2"/>
      <w:r w:rsidRPr="007A1448">
        <w:rPr>
          <w:lang w:val="en-US"/>
        </w:rPr>
        <w:t xml:space="preserve">PGD </w:t>
      </w:r>
      <w:proofErr w:type="spellStart"/>
      <w:r w:rsidR="001450CF">
        <w:rPr>
          <w:lang w:val="en-US"/>
        </w:rPr>
        <w:t>a</w:t>
      </w:r>
      <w:r w:rsidRPr="007A1448">
        <w:rPr>
          <w:lang w:val="en-US"/>
        </w:rPr>
        <w:t>uthorisation</w:t>
      </w:r>
      <w:proofErr w:type="spellEnd"/>
      <w:r w:rsidRPr="007A1448">
        <w:rPr>
          <w:lang w:val="en-US"/>
        </w:rPr>
        <w:t xml:space="preserve"> </w:t>
      </w:r>
    </w:p>
    <w:p w14:paraId="507F455C" w14:textId="248F0435" w:rsidR="004E2B68" w:rsidRPr="004E2B68" w:rsidRDefault="00A56F1F" w:rsidP="004E2B68">
      <w:pPr>
        <w:pStyle w:val="Caption"/>
        <w:rPr>
          <w:lang w:val="en-US"/>
        </w:rPr>
      </w:pPr>
      <w:r>
        <w:rPr>
          <w:lang w:val="en-US"/>
        </w:rPr>
        <w:t>People</w:t>
      </w:r>
      <w:r w:rsidR="004E2B68">
        <w:rPr>
          <w:lang w:val="en-US"/>
        </w:rPr>
        <w:t xml:space="preserve"> responsible for PGD </w:t>
      </w:r>
      <w:proofErr w:type="spellStart"/>
      <w:r w:rsidR="004E2B68">
        <w:rPr>
          <w:lang w:val="en-US"/>
        </w:rPr>
        <w:t>authorisation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People responsible for PGD authorisation"/>
        <w:tblDescription w:val="Names, titles, signatures and dates for each person responsible for PGD authorisation"/>
      </w:tblPr>
      <w:tblGrid>
        <w:gridCol w:w="3126"/>
        <w:gridCol w:w="2755"/>
        <w:gridCol w:w="1539"/>
        <w:gridCol w:w="1075"/>
      </w:tblGrid>
      <w:tr w:rsidR="007A1448" w:rsidRPr="007A1448" w14:paraId="3AB3A605" w14:textId="77777777" w:rsidTr="00A56F1F">
        <w:trPr>
          <w:cantSplit/>
          <w:tblHeader/>
        </w:trPr>
        <w:tc>
          <w:tcPr>
            <w:tcW w:w="3227" w:type="dxa"/>
          </w:tcPr>
          <w:p w14:paraId="7273AADA" w14:textId="77777777" w:rsidR="007A1448" w:rsidRPr="007A1448" w:rsidRDefault="007A1448" w:rsidP="009B2802">
            <w:pPr>
              <w:pStyle w:val="Tableheading"/>
            </w:pPr>
            <w:r w:rsidRPr="007A1448">
              <w:t xml:space="preserve">Name </w:t>
            </w:r>
          </w:p>
        </w:tc>
        <w:tc>
          <w:tcPr>
            <w:tcW w:w="2835" w:type="dxa"/>
          </w:tcPr>
          <w:p w14:paraId="5A6E587E" w14:textId="77777777" w:rsidR="007A1448" w:rsidRPr="007A1448" w:rsidRDefault="007A1448" w:rsidP="009B2802">
            <w:pPr>
              <w:pStyle w:val="Tableheading"/>
            </w:pPr>
            <w:r w:rsidRPr="007A1448">
              <w:t xml:space="preserve">Job title and organisation </w:t>
            </w:r>
          </w:p>
        </w:tc>
        <w:tc>
          <w:tcPr>
            <w:tcW w:w="1559" w:type="dxa"/>
          </w:tcPr>
          <w:p w14:paraId="5645B7CF" w14:textId="77777777" w:rsidR="007A1448" w:rsidRPr="007A1448" w:rsidRDefault="007A1448" w:rsidP="009B2802">
            <w:pPr>
              <w:pStyle w:val="Tableheading"/>
            </w:pPr>
            <w:r w:rsidRPr="007A1448">
              <w:t>Signature</w:t>
            </w:r>
          </w:p>
        </w:tc>
        <w:tc>
          <w:tcPr>
            <w:tcW w:w="1100" w:type="dxa"/>
          </w:tcPr>
          <w:p w14:paraId="4BA95877" w14:textId="77777777" w:rsidR="007A1448" w:rsidRPr="007A1448" w:rsidRDefault="007A1448" w:rsidP="009B2802">
            <w:pPr>
              <w:pStyle w:val="Tableheading"/>
            </w:pPr>
            <w:r w:rsidRPr="007A1448">
              <w:t>Date</w:t>
            </w:r>
          </w:p>
        </w:tc>
      </w:tr>
      <w:tr w:rsidR="007A1448" w:rsidRPr="007A1448" w14:paraId="4F032FFA" w14:textId="77777777" w:rsidTr="00A56F1F">
        <w:trPr>
          <w:cantSplit/>
        </w:trPr>
        <w:tc>
          <w:tcPr>
            <w:tcW w:w="3227" w:type="dxa"/>
          </w:tcPr>
          <w:p w14:paraId="18F4F106" w14:textId="60566923" w:rsidR="007A1448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7A1448" w:rsidRPr="006B7F11">
              <w:rPr>
                <w:highlight w:val="lightGray"/>
              </w:rPr>
              <w:t>Senior doctor (or dentist)</w:t>
            </w:r>
            <w:r>
              <w:rPr>
                <w:highlight w:val="lightGray"/>
              </w:rPr>
              <w:t>]</w:t>
            </w:r>
          </w:p>
        </w:tc>
        <w:tc>
          <w:tcPr>
            <w:tcW w:w="2835" w:type="dxa"/>
          </w:tcPr>
          <w:p w14:paraId="07CF398B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559" w:type="dxa"/>
          </w:tcPr>
          <w:p w14:paraId="33DF2C1D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100" w:type="dxa"/>
          </w:tcPr>
          <w:p w14:paraId="13AC2B3B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63CCE901" w14:textId="77777777" w:rsidTr="00A56F1F">
        <w:trPr>
          <w:cantSplit/>
        </w:trPr>
        <w:tc>
          <w:tcPr>
            <w:tcW w:w="3227" w:type="dxa"/>
          </w:tcPr>
          <w:p w14:paraId="485476D7" w14:textId="6B98C918" w:rsidR="007A1448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7A1448" w:rsidRPr="006B7F11">
              <w:rPr>
                <w:highlight w:val="lightGray"/>
              </w:rPr>
              <w:t>Senior pharmacist</w:t>
            </w:r>
            <w:r>
              <w:rPr>
                <w:highlight w:val="lightGray"/>
              </w:rPr>
              <w:t>]</w:t>
            </w:r>
          </w:p>
        </w:tc>
        <w:tc>
          <w:tcPr>
            <w:tcW w:w="2835" w:type="dxa"/>
          </w:tcPr>
          <w:p w14:paraId="6B5FFAF5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559" w:type="dxa"/>
          </w:tcPr>
          <w:p w14:paraId="5C2B7593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100" w:type="dxa"/>
          </w:tcPr>
          <w:p w14:paraId="0A4A69E3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1963900F" w14:textId="77777777" w:rsidTr="00A56F1F">
        <w:trPr>
          <w:cantSplit/>
        </w:trPr>
        <w:tc>
          <w:tcPr>
            <w:tcW w:w="3227" w:type="dxa"/>
          </w:tcPr>
          <w:p w14:paraId="4713A667" w14:textId="224DD913" w:rsidR="007A1448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7A1448" w:rsidRPr="006B7F11">
              <w:rPr>
                <w:highlight w:val="lightGray"/>
              </w:rPr>
              <w:t>Senior representative of professional group using the PGD</w:t>
            </w:r>
            <w:r>
              <w:rPr>
                <w:highlight w:val="lightGray"/>
              </w:rPr>
              <w:t>]</w:t>
            </w:r>
          </w:p>
        </w:tc>
        <w:tc>
          <w:tcPr>
            <w:tcW w:w="2835" w:type="dxa"/>
          </w:tcPr>
          <w:p w14:paraId="57E38B7E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559" w:type="dxa"/>
          </w:tcPr>
          <w:p w14:paraId="4F6B44F4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100" w:type="dxa"/>
          </w:tcPr>
          <w:p w14:paraId="614118DC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5EC5A6AC" w14:textId="77777777" w:rsidTr="00A56F1F">
        <w:trPr>
          <w:cantSplit/>
        </w:trPr>
        <w:tc>
          <w:tcPr>
            <w:tcW w:w="3227" w:type="dxa"/>
          </w:tcPr>
          <w:p w14:paraId="1B9A44A7" w14:textId="0F3F2802" w:rsidR="007A1448" w:rsidRPr="006B7F11" w:rsidRDefault="006B7F11" w:rsidP="009B2802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7A1448" w:rsidRPr="006B7F11">
              <w:rPr>
                <w:highlight w:val="lightGray"/>
              </w:rPr>
              <w:t>Person signing on behalf of authorising body</w:t>
            </w:r>
            <w:r>
              <w:rPr>
                <w:highlight w:val="lightGray"/>
              </w:rPr>
              <w:t>]</w:t>
            </w:r>
          </w:p>
        </w:tc>
        <w:tc>
          <w:tcPr>
            <w:tcW w:w="2835" w:type="dxa"/>
          </w:tcPr>
          <w:p w14:paraId="08486CCC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559" w:type="dxa"/>
          </w:tcPr>
          <w:p w14:paraId="5D829571" w14:textId="77777777" w:rsidR="007A1448" w:rsidRPr="009B2802" w:rsidRDefault="007A1448" w:rsidP="009B2802">
            <w:pPr>
              <w:pStyle w:val="Tabletext"/>
            </w:pPr>
          </w:p>
        </w:tc>
        <w:tc>
          <w:tcPr>
            <w:tcW w:w="1100" w:type="dxa"/>
          </w:tcPr>
          <w:p w14:paraId="75ABE6E4" w14:textId="77777777" w:rsidR="007A1448" w:rsidRPr="009B2802" w:rsidRDefault="007A1448" w:rsidP="009B2802">
            <w:pPr>
              <w:pStyle w:val="Tabletext"/>
            </w:pPr>
          </w:p>
        </w:tc>
      </w:tr>
    </w:tbl>
    <w:p w14:paraId="644824AF" w14:textId="28A4C276" w:rsidR="00685DE2" w:rsidRDefault="00685DE2" w:rsidP="007A1448">
      <w:pPr>
        <w:pStyle w:val="Heading1"/>
        <w:rPr>
          <w:lang w:val="en-US"/>
        </w:rPr>
      </w:pPr>
      <w:r w:rsidRPr="00685DE2">
        <w:rPr>
          <w:lang w:val="en-US"/>
        </w:rPr>
        <w:t>PGD adoption by the provider</w:t>
      </w:r>
      <w:r w:rsidR="00A30DCA">
        <w:rPr>
          <w:lang w:val="en-US"/>
        </w:rPr>
        <w:t xml:space="preserve"> </w:t>
      </w:r>
      <w:r w:rsidR="006B7F11">
        <w:rPr>
          <w:lang w:val="en-US"/>
        </w:rPr>
        <w:t>(if applicable)</w:t>
      </w:r>
    </w:p>
    <w:p w14:paraId="609D1D42" w14:textId="0014DE8C" w:rsidR="004E2B68" w:rsidRPr="004E2B68" w:rsidRDefault="00A56F1F" w:rsidP="004E2B68">
      <w:pPr>
        <w:pStyle w:val="Caption"/>
        <w:rPr>
          <w:lang w:val="en-US"/>
        </w:rPr>
      </w:pPr>
      <w:r>
        <w:rPr>
          <w:lang w:val="en-US"/>
        </w:rPr>
        <w:t>People</w:t>
      </w:r>
      <w:r w:rsidR="004E2B68">
        <w:rPr>
          <w:lang w:val="en-US"/>
        </w:rPr>
        <w:t xml:space="preserve"> responsible for PGD adoption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eople responsible for PGD adoption"/>
        <w:tblDescription w:val="Names, titles, signatures and dates for each person responsible for PGD adoption by the provider"/>
      </w:tblPr>
      <w:tblGrid>
        <w:gridCol w:w="3144"/>
        <w:gridCol w:w="2762"/>
        <w:gridCol w:w="1517"/>
        <w:gridCol w:w="1072"/>
      </w:tblGrid>
      <w:tr w:rsidR="00685DE2" w:rsidRPr="00D32463" w14:paraId="106AD537" w14:textId="77777777" w:rsidTr="00A56F1F">
        <w:trPr>
          <w:cantSplit/>
          <w:tblHeader/>
        </w:trPr>
        <w:tc>
          <w:tcPr>
            <w:tcW w:w="1850" w:type="pct"/>
          </w:tcPr>
          <w:p w14:paraId="3EB42ADC" w14:textId="77777777" w:rsidR="00685DE2" w:rsidRPr="00685DE2" w:rsidRDefault="00685DE2" w:rsidP="009B2802">
            <w:pPr>
              <w:pStyle w:val="Tableheading"/>
            </w:pPr>
            <w:r w:rsidRPr="00685DE2">
              <w:t xml:space="preserve">Name </w:t>
            </w:r>
          </w:p>
        </w:tc>
        <w:tc>
          <w:tcPr>
            <w:tcW w:w="1625" w:type="pct"/>
          </w:tcPr>
          <w:p w14:paraId="20DD193C" w14:textId="77777777" w:rsidR="00685DE2" w:rsidRPr="00FF0313" w:rsidRDefault="00685DE2" w:rsidP="009B2802">
            <w:pPr>
              <w:pStyle w:val="Tableheading"/>
            </w:pPr>
            <w:r w:rsidRPr="00FF0313">
              <w:t>Job title and organisation</w:t>
            </w:r>
          </w:p>
        </w:tc>
        <w:tc>
          <w:tcPr>
            <w:tcW w:w="893" w:type="pct"/>
          </w:tcPr>
          <w:p w14:paraId="5D1DC812" w14:textId="77777777" w:rsidR="00685DE2" w:rsidRPr="00D32463" w:rsidRDefault="00685DE2" w:rsidP="009B2802">
            <w:pPr>
              <w:pStyle w:val="Tableheading"/>
            </w:pPr>
            <w:r w:rsidRPr="00D32463">
              <w:t xml:space="preserve">Signature </w:t>
            </w:r>
          </w:p>
        </w:tc>
        <w:tc>
          <w:tcPr>
            <w:tcW w:w="631" w:type="pct"/>
          </w:tcPr>
          <w:p w14:paraId="5A9139FF" w14:textId="77777777" w:rsidR="00685DE2" w:rsidRPr="00D32463" w:rsidRDefault="00685DE2" w:rsidP="009B2802">
            <w:pPr>
              <w:pStyle w:val="Tableheading"/>
            </w:pPr>
            <w:r w:rsidRPr="00D32463">
              <w:t>Date</w:t>
            </w:r>
          </w:p>
        </w:tc>
      </w:tr>
      <w:tr w:rsidR="00685DE2" w:rsidRPr="00CF4FD7" w14:paraId="7E4FAB31" w14:textId="77777777" w:rsidTr="00A30DCA">
        <w:tc>
          <w:tcPr>
            <w:tcW w:w="1850" w:type="pct"/>
          </w:tcPr>
          <w:p w14:paraId="6D824FD5" w14:textId="3413BD93" w:rsidR="00685DE2" w:rsidRPr="009B2802" w:rsidRDefault="006B7F11" w:rsidP="009B2802">
            <w:pPr>
              <w:pStyle w:val="Tabletext"/>
              <w:rPr>
                <w:highlight w:val="cyan"/>
              </w:rPr>
            </w:pPr>
            <w:r>
              <w:rPr>
                <w:highlight w:val="lightGray"/>
              </w:rPr>
              <w:t>[</w:t>
            </w:r>
            <w:r w:rsidR="00685DE2" w:rsidRPr="006B7F11">
              <w:rPr>
                <w:highlight w:val="lightGray"/>
              </w:rPr>
              <w:t xml:space="preserve">Signatures to be </w:t>
            </w:r>
            <w:proofErr w:type="gramStart"/>
            <w:r w:rsidR="00685DE2" w:rsidRPr="006B7F11">
              <w:rPr>
                <w:highlight w:val="lightGray"/>
              </w:rPr>
              <w:t>determined</w:t>
            </w:r>
            <w:proofErr w:type="gramEnd"/>
            <w:r w:rsidR="00685DE2" w:rsidRPr="006B7F11">
              <w:rPr>
                <w:highlight w:val="lightGray"/>
              </w:rPr>
              <w:t xml:space="preserve"> locally, if relevant</w:t>
            </w:r>
            <w:r>
              <w:rPr>
                <w:highlight w:val="lightGray"/>
              </w:rPr>
              <w:t>]</w:t>
            </w:r>
          </w:p>
        </w:tc>
        <w:tc>
          <w:tcPr>
            <w:tcW w:w="1625" w:type="pct"/>
          </w:tcPr>
          <w:p w14:paraId="3B3D88B4" w14:textId="77777777" w:rsidR="00685DE2" w:rsidRPr="009B2802" w:rsidRDefault="00685DE2" w:rsidP="009B2802">
            <w:pPr>
              <w:pStyle w:val="Tabletext"/>
              <w:rPr>
                <w:highlight w:val="cyan"/>
              </w:rPr>
            </w:pPr>
          </w:p>
        </w:tc>
        <w:tc>
          <w:tcPr>
            <w:tcW w:w="893" w:type="pct"/>
          </w:tcPr>
          <w:p w14:paraId="42B231A4" w14:textId="77777777" w:rsidR="00685DE2" w:rsidRPr="009B2802" w:rsidRDefault="00685DE2" w:rsidP="009B2802">
            <w:pPr>
              <w:pStyle w:val="Tabletext"/>
              <w:rPr>
                <w:highlight w:val="cyan"/>
              </w:rPr>
            </w:pPr>
          </w:p>
        </w:tc>
        <w:tc>
          <w:tcPr>
            <w:tcW w:w="631" w:type="pct"/>
          </w:tcPr>
          <w:p w14:paraId="492728A9" w14:textId="77777777" w:rsidR="00685DE2" w:rsidRPr="009B2802" w:rsidRDefault="00685DE2" w:rsidP="009B2802">
            <w:pPr>
              <w:pStyle w:val="Tabletext"/>
              <w:rPr>
                <w:highlight w:val="cyan"/>
              </w:rPr>
            </w:pPr>
          </w:p>
        </w:tc>
      </w:tr>
    </w:tbl>
    <w:p w14:paraId="061FB7A3" w14:textId="1C2D89D6" w:rsidR="007A1448" w:rsidRDefault="007A1448" w:rsidP="007A1448">
      <w:pPr>
        <w:pStyle w:val="Heading1"/>
        <w:rPr>
          <w:lang w:val="en-US"/>
        </w:rPr>
      </w:pPr>
      <w:r w:rsidRPr="007A1448">
        <w:rPr>
          <w:lang w:val="en-US"/>
        </w:rPr>
        <w:t>Training and competency</w:t>
      </w:r>
      <w:r w:rsidR="00290FAB">
        <w:rPr>
          <w:lang w:val="en-US"/>
        </w:rPr>
        <w:t xml:space="preserve"> of </w:t>
      </w:r>
      <w:r w:rsidR="00017F41">
        <w:rPr>
          <w:lang w:val="en-US"/>
        </w:rPr>
        <w:t xml:space="preserve">registered </w:t>
      </w:r>
      <w:r w:rsidR="006B7F11" w:rsidRPr="006B7F11">
        <w:rPr>
          <w:highlight w:val="lightGray"/>
          <w:lang w:val="en-US"/>
        </w:rPr>
        <w:t>[</w:t>
      </w:r>
      <w:r w:rsidR="00290FAB" w:rsidRPr="006B7F11">
        <w:rPr>
          <w:highlight w:val="lightGray"/>
          <w:lang w:val="en-US"/>
        </w:rPr>
        <w:t>health professionals</w:t>
      </w:r>
      <w:r w:rsidR="006B7F11" w:rsidRPr="006B7F11">
        <w:rPr>
          <w:highlight w:val="lightGray"/>
          <w:lang w:val="en-US"/>
        </w:rPr>
        <w:t>]</w:t>
      </w:r>
    </w:p>
    <w:p w14:paraId="156DC79C" w14:textId="4E94A95B" w:rsidR="004E2B68" w:rsidRPr="004E2B68" w:rsidRDefault="004E2B68" w:rsidP="004E2B68">
      <w:pPr>
        <w:pStyle w:val="Caption"/>
        <w:rPr>
          <w:lang w:val="en-US"/>
        </w:rPr>
      </w:pPr>
      <w:r>
        <w:rPr>
          <w:lang w:val="en-US"/>
        </w:rPr>
        <w:t>Requirements of working under the PGD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quirements of working under the PGD"/>
        <w:tblDescription w:val="Training and competency requirements, including qualifications, training and competency assessments"/>
      </w:tblPr>
      <w:tblGrid>
        <w:gridCol w:w="2591"/>
        <w:gridCol w:w="5904"/>
      </w:tblGrid>
      <w:tr w:rsidR="000524CF" w:rsidRPr="007A1448" w14:paraId="24521640" w14:textId="77777777" w:rsidTr="00A56F1F">
        <w:trPr>
          <w:cantSplit/>
        </w:trPr>
        <w:tc>
          <w:tcPr>
            <w:tcW w:w="1525" w:type="pct"/>
          </w:tcPr>
          <w:p w14:paraId="502BE668" w14:textId="77777777" w:rsidR="000524CF" w:rsidRPr="00F141C0" w:rsidRDefault="000524CF" w:rsidP="009B2802">
            <w:pPr>
              <w:pStyle w:val="Tableheading"/>
            </w:pPr>
            <w:r w:rsidRPr="00F141C0">
              <w:t>Qualifications</w:t>
            </w:r>
            <w:r w:rsidR="00C25DE0" w:rsidRPr="00F141C0">
              <w:t xml:space="preserve"> </w:t>
            </w:r>
            <w:r w:rsidR="00685DE2" w:rsidRPr="00F141C0">
              <w:t>and professional registration</w:t>
            </w:r>
          </w:p>
        </w:tc>
        <w:tc>
          <w:tcPr>
            <w:tcW w:w="3475" w:type="pct"/>
          </w:tcPr>
          <w:p w14:paraId="3F330BA2" w14:textId="77777777" w:rsidR="000524CF" w:rsidRPr="009B2802" w:rsidRDefault="000524CF" w:rsidP="009B2802">
            <w:pPr>
              <w:pStyle w:val="Tabletext"/>
            </w:pPr>
          </w:p>
        </w:tc>
      </w:tr>
      <w:tr w:rsidR="007A1448" w:rsidRPr="007A1448" w14:paraId="7FDDA894" w14:textId="77777777" w:rsidTr="00A56F1F">
        <w:trPr>
          <w:cantSplit/>
        </w:trPr>
        <w:tc>
          <w:tcPr>
            <w:tcW w:w="1525" w:type="pct"/>
          </w:tcPr>
          <w:p w14:paraId="7C2C6B44" w14:textId="77777777" w:rsidR="007A1448" w:rsidRPr="00F141C0" w:rsidRDefault="00685DE2" w:rsidP="009B2802">
            <w:pPr>
              <w:pStyle w:val="Tableheading"/>
            </w:pPr>
            <w:r w:rsidRPr="00F141C0">
              <w:t>Initial t</w:t>
            </w:r>
            <w:r w:rsidR="00A20FBD" w:rsidRPr="00F141C0">
              <w:t>raining</w:t>
            </w:r>
          </w:p>
        </w:tc>
        <w:tc>
          <w:tcPr>
            <w:tcW w:w="3475" w:type="pct"/>
          </w:tcPr>
          <w:p w14:paraId="4F1BFD9F" w14:textId="77777777" w:rsidR="007A1448" w:rsidRPr="009B2802" w:rsidRDefault="007A1448" w:rsidP="009B2802">
            <w:pPr>
              <w:pStyle w:val="Tabletext"/>
            </w:pPr>
          </w:p>
        </w:tc>
      </w:tr>
      <w:tr w:rsidR="00290FAB" w:rsidRPr="007A1448" w14:paraId="63A86D16" w14:textId="77777777" w:rsidTr="00A56F1F">
        <w:trPr>
          <w:cantSplit/>
        </w:trPr>
        <w:tc>
          <w:tcPr>
            <w:tcW w:w="1525" w:type="pct"/>
          </w:tcPr>
          <w:p w14:paraId="75994493" w14:textId="77777777" w:rsidR="00290FAB" w:rsidRPr="00F141C0" w:rsidRDefault="00685DE2" w:rsidP="009B2802">
            <w:pPr>
              <w:pStyle w:val="Tableheading"/>
            </w:pPr>
            <w:r w:rsidRPr="00F141C0">
              <w:t>Competency assessment</w:t>
            </w:r>
          </w:p>
        </w:tc>
        <w:tc>
          <w:tcPr>
            <w:tcW w:w="3475" w:type="pct"/>
          </w:tcPr>
          <w:p w14:paraId="13E8C3B3" w14:textId="77777777" w:rsidR="00290FAB" w:rsidRPr="009B2802" w:rsidRDefault="00290FAB" w:rsidP="009B2802">
            <w:pPr>
              <w:pStyle w:val="Tabletext"/>
            </w:pPr>
          </w:p>
        </w:tc>
      </w:tr>
      <w:tr w:rsidR="00290FAB" w:rsidRPr="007A1448" w14:paraId="1CD8014C" w14:textId="77777777" w:rsidTr="00A56F1F">
        <w:trPr>
          <w:cantSplit/>
        </w:trPr>
        <w:tc>
          <w:tcPr>
            <w:tcW w:w="1525" w:type="pct"/>
          </w:tcPr>
          <w:p w14:paraId="4F6DD4A2" w14:textId="77777777" w:rsidR="00290FAB" w:rsidRPr="00F141C0" w:rsidRDefault="00685DE2" w:rsidP="009B2802">
            <w:pPr>
              <w:pStyle w:val="Tableheading"/>
            </w:pPr>
            <w:r w:rsidRPr="00F141C0">
              <w:t>Ongoing</w:t>
            </w:r>
            <w:r w:rsidR="00A20FBD" w:rsidRPr="00F141C0">
              <w:t xml:space="preserve"> training </w:t>
            </w:r>
            <w:r w:rsidRPr="00F141C0">
              <w:t>and competency</w:t>
            </w:r>
          </w:p>
        </w:tc>
        <w:tc>
          <w:tcPr>
            <w:tcW w:w="3475" w:type="pct"/>
          </w:tcPr>
          <w:p w14:paraId="43833D6B" w14:textId="77777777" w:rsidR="00290FAB" w:rsidRPr="009B2802" w:rsidRDefault="00290FAB" w:rsidP="009B2802">
            <w:pPr>
              <w:pStyle w:val="Tabletext"/>
            </w:pPr>
          </w:p>
        </w:tc>
      </w:tr>
    </w:tbl>
    <w:p w14:paraId="25B688C4" w14:textId="3B60D736" w:rsidR="007A1448" w:rsidRDefault="007A1448" w:rsidP="00A30DCA">
      <w:pPr>
        <w:pStyle w:val="Heading1"/>
        <w:rPr>
          <w:lang w:val="en-US"/>
        </w:rPr>
      </w:pPr>
      <w:r w:rsidRPr="007A1448">
        <w:rPr>
          <w:lang w:val="en-US"/>
        </w:rPr>
        <w:t>Clinical condition</w:t>
      </w:r>
    </w:p>
    <w:p w14:paraId="630B9FBE" w14:textId="63B60877" w:rsidR="004E2B68" w:rsidRPr="004E2B68" w:rsidRDefault="004E2B68" w:rsidP="004E2B68">
      <w:pPr>
        <w:pStyle w:val="Caption"/>
        <w:rPr>
          <w:lang w:val="en-US"/>
        </w:rPr>
      </w:pPr>
      <w:r>
        <w:rPr>
          <w:lang w:val="en-US"/>
        </w:rPr>
        <w:t>Condition-specific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Condition-specific information"/>
        <w:tblDescription w:val="Information about the clinical condition or situation the PGD applies to, including cautions, inclusion and exclusion criteria, and arrangements for referral"/>
      </w:tblPr>
      <w:tblGrid>
        <w:gridCol w:w="3006"/>
        <w:gridCol w:w="5489"/>
      </w:tblGrid>
      <w:tr w:rsidR="007A1448" w:rsidRPr="007A1448" w14:paraId="61D727FE" w14:textId="77777777" w:rsidTr="00A56F1F">
        <w:trPr>
          <w:cantSplit/>
        </w:trPr>
        <w:tc>
          <w:tcPr>
            <w:tcW w:w="1769" w:type="pct"/>
          </w:tcPr>
          <w:p w14:paraId="66A99DF8" w14:textId="77777777" w:rsidR="007A1448" w:rsidRPr="00C728D1" w:rsidRDefault="007A1448" w:rsidP="00C728D1">
            <w:pPr>
              <w:pStyle w:val="Tableheading"/>
            </w:pPr>
            <w:r w:rsidRPr="00C728D1">
              <w:t>Clinical condition or situation to which this PGD applies</w:t>
            </w:r>
          </w:p>
        </w:tc>
        <w:tc>
          <w:tcPr>
            <w:tcW w:w="3231" w:type="pct"/>
          </w:tcPr>
          <w:p w14:paraId="141E19F9" w14:textId="77777777" w:rsidR="007A1448" w:rsidRPr="007A1448" w:rsidRDefault="007A1448" w:rsidP="009B2802">
            <w:pPr>
              <w:pStyle w:val="Tabletext"/>
            </w:pPr>
          </w:p>
        </w:tc>
      </w:tr>
      <w:tr w:rsidR="007A1448" w:rsidRPr="007A1448" w14:paraId="22C36907" w14:textId="77777777" w:rsidTr="00A56F1F">
        <w:trPr>
          <w:cantSplit/>
        </w:trPr>
        <w:tc>
          <w:tcPr>
            <w:tcW w:w="1769" w:type="pct"/>
          </w:tcPr>
          <w:p w14:paraId="16262081" w14:textId="77777777" w:rsidR="007A1448" w:rsidRPr="007A1448" w:rsidRDefault="007A1448" w:rsidP="00C728D1">
            <w:pPr>
              <w:pStyle w:val="Tableheading"/>
            </w:pPr>
            <w:r w:rsidRPr="007A1448">
              <w:t>Inclusion criteria</w:t>
            </w:r>
          </w:p>
        </w:tc>
        <w:tc>
          <w:tcPr>
            <w:tcW w:w="3231" w:type="pct"/>
          </w:tcPr>
          <w:p w14:paraId="4FB9B78D" w14:textId="77777777" w:rsidR="007A1448" w:rsidRPr="007A1448" w:rsidRDefault="007A1448" w:rsidP="009B2802">
            <w:pPr>
              <w:pStyle w:val="Tabletext"/>
              <w:rPr>
                <w:i/>
              </w:rPr>
            </w:pPr>
          </w:p>
        </w:tc>
      </w:tr>
      <w:tr w:rsidR="007A1448" w:rsidRPr="007A1448" w14:paraId="098C86A3" w14:textId="77777777" w:rsidTr="00A56F1F">
        <w:trPr>
          <w:cantSplit/>
        </w:trPr>
        <w:tc>
          <w:tcPr>
            <w:tcW w:w="1769" w:type="pct"/>
          </w:tcPr>
          <w:p w14:paraId="3DA0EBFD" w14:textId="77777777" w:rsidR="007A1448" w:rsidRPr="007A1448" w:rsidRDefault="007A1448" w:rsidP="00C728D1">
            <w:pPr>
              <w:pStyle w:val="Tableheading"/>
            </w:pPr>
            <w:r w:rsidRPr="007A1448">
              <w:t xml:space="preserve">Exclusion criteria </w:t>
            </w:r>
          </w:p>
        </w:tc>
        <w:tc>
          <w:tcPr>
            <w:tcW w:w="3231" w:type="pct"/>
          </w:tcPr>
          <w:p w14:paraId="618A1676" w14:textId="77777777" w:rsidR="007A1448" w:rsidRPr="007A1448" w:rsidRDefault="007A1448" w:rsidP="009B2802">
            <w:pPr>
              <w:pStyle w:val="Tabletext"/>
            </w:pPr>
          </w:p>
        </w:tc>
      </w:tr>
      <w:tr w:rsidR="007A1448" w:rsidRPr="007A1448" w14:paraId="4F0BF4EF" w14:textId="77777777" w:rsidTr="00A56F1F">
        <w:trPr>
          <w:cantSplit/>
        </w:trPr>
        <w:tc>
          <w:tcPr>
            <w:tcW w:w="1769" w:type="pct"/>
          </w:tcPr>
          <w:p w14:paraId="6F15BF8D" w14:textId="77777777" w:rsidR="007A1448" w:rsidRPr="007A1448" w:rsidRDefault="00D32463" w:rsidP="00C728D1">
            <w:pPr>
              <w:pStyle w:val="Tableheading"/>
            </w:pPr>
            <w:r>
              <w:t>C</w:t>
            </w:r>
            <w:r w:rsidR="007A1448" w:rsidRPr="007A1448">
              <w:t xml:space="preserve">autions </w:t>
            </w:r>
            <w:r w:rsidR="003919B5">
              <w:t>(</w:t>
            </w:r>
            <w:r w:rsidR="007A1448" w:rsidRPr="007A1448">
              <w:t>including any relevant action to be taken</w:t>
            </w:r>
            <w:r w:rsidR="003919B5">
              <w:t>)</w:t>
            </w:r>
          </w:p>
        </w:tc>
        <w:tc>
          <w:tcPr>
            <w:tcW w:w="3231" w:type="pct"/>
          </w:tcPr>
          <w:p w14:paraId="30628819" w14:textId="77777777" w:rsidR="007A1448" w:rsidRPr="007A1448" w:rsidRDefault="007A1448" w:rsidP="009B2802">
            <w:pPr>
              <w:pStyle w:val="Tabletext"/>
            </w:pPr>
          </w:p>
        </w:tc>
      </w:tr>
      <w:tr w:rsidR="00473E4D" w:rsidRPr="007A1448" w14:paraId="04F37FC5" w14:textId="77777777" w:rsidTr="00A56F1F">
        <w:trPr>
          <w:cantSplit/>
        </w:trPr>
        <w:tc>
          <w:tcPr>
            <w:tcW w:w="1769" w:type="pct"/>
          </w:tcPr>
          <w:p w14:paraId="18C0441A" w14:textId="77777777" w:rsidR="00473E4D" w:rsidRDefault="00473E4D" w:rsidP="00C728D1">
            <w:pPr>
              <w:pStyle w:val="Tableheading"/>
            </w:pPr>
            <w:r>
              <w:t>Arrangements for referral for medical advice</w:t>
            </w:r>
          </w:p>
        </w:tc>
        <w:tc>
          <w:tcPr>
            <w:tcW w:w="3231" w:type="pct"/>
          </w:tcPr>
          <w:p w14:paraId="230153AB" w14:textId="77777777" w:rsidR="00473E4D" w:rsidRPr="007A1448" w:rsidRDefault="00473E4D" w:rsidP="009B2802">
            <w:pPr>
              <w:pStyle w:val="Tabletext"/>
            </w:pPr>
          </w:p>
        </w:tc>
      </w:tr>
      <w:tr w:rsidR="007A1448" w:rsidRPr="007A1448" w14:paraId="4262C694" w14:textId="77777777" w:rsidTr="00A56F1F">
        <w:trPr>
          <w:cantSplit/>
        </w:trPr>
        <w:tc>
          <w:tcPr>
            <w:tcW w:w="1769" w:type="pct"/>
          </w:tcPr>
          <w:p w14:paraId="0C796855" w14:textId="77777777" w:rsidR="007A1448" w:rsidRPr="007A1448" w:rsidRDefault="007A1448" w:rsidP="00C728D1">
            <w:pPr>
              <w:pStyle w:val="Tableheading"/>
            </w:pPr>
            <w:r w:rsidRPr="007A1448">
              <w:t xml:space="preserve">Action to be taken if patient excluded </w:t>
            </w:r>
          </w:p>
        </w:tc>
        <w:tc>
          <w:tcPr>
            <w:tcW w:w="3231" w:type="pct"/>
          </w:tcPr>
          <w:p w14:paraId="28A44E76" w14:textId="77777777" w:rsidR="007A1448" w:rsidRPr="007A1448" w:rsidRDefault="007A1448" w:rsidP="009B2802">
            <w:pPr>
              <w:pStyle w:val="Tabletext"/>
            </w:pPr>
          </w:p>
        </w:tc>
      </w:tr>
      <w:tr w:rsidR="007A1448" w:rsidRPr="007A1448" w14:paraId="454B1BD8" w14:textId="77777777" w:rsidTr="00A56F1F">
        <w:trPr>
          <w:cantSplit/>
        </w:trPr>
        <w:tc>
          <w:tcPr>
            <w:tcW w:w="1769" w:type="pct"/>
          </w:tcPr>
          <w:p w14:paraId="62690111" w14:textId="77777777" w:rsidR="007A1448" w:rsidRPr="007A1448" w:rsidRDefault="007A1448" w:rsidP="00C728D1">
            <w:pPr>
              <w:pStyle w:val="Tableheading"/>
            </w:pPr>
            <w:r w:rsidRPr="007A1448">
              <w:t>Action to be taken if patient declines treatment</w:t>
            </w:r>
          </w:p>
        </w:tc>
        <w:tc>
          <w:tcPr>
            <w:tcW w:w="3231" w:type="pct"/>
          </w:tcPr>
          <w:p w14:paraId="715AD931" w14:textId="77777777" w:rsidR="007A1448" w:rsidRPr="007A1448" w:rsidRDefault="007A1448" w:rsidP="009B2802">
            <w:pPr>
              <w:pStyle w:val="Tabletext"/>
            </w:pPr>
          </w:p>
        </w:tc>
      </w:tr>
    </w:tbl>
    <w:p w14:paraId="31DCA671" w14:textId="77777777" w:rsidR="007A1448" w:rsidRDefault="00C25DE0" w:rsidP="00D32463">
      <w:pPr>
        <w:pStyle w:val="Heading1"/>
      </w:pPr>
      <w:r w:rsidRPr="00CF4FD7">
        <w:t>D</w:t>
      </w:r>
      <w:r w:rsidR="007A1448" w:rsidRPr="00CF4FD7">
        <w:t xml:space="preserve">etails </w:t>
      </w:r>
      <w:r w:rsidRPr="00CF4FD7">
        <w:t>of the medicine</w:t>
      </w:r>
    </w:p>
    <w:p w14:paraId="2738C557" w14:textId="5FC4BEFC" w:rsidR="004E2B68" w:rsidRPr="004E2B68" w:rsidRDefault="004E2B68" w:rsidP="004E2B68">
      <w:pPr>
        <w:pStyle w:val="Caption"/>
      </w:pPr>
      <w:r>
        <w:t>Medicines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Medicines information"/>
        <w:tblDescription w:val="Details about the medicine, including off-label use, method of administration, dose and frequency"/>
      </w:tblPr>
      <w:tblGrid>
        <w:gridCol w:w="3006"/>
        <w:gridCol w:w="5489"/>
      </w:tblGrid>
      <w:tr w:rsidR="007A1448" w:rsidRPr="007A1448" w14:paraId="301B3FEF" w14:textId="77777777" w:rsidTr="00A56F1F">
        <w:trPr>
          <w:cantSplit/>
        </w:trPr>
        <w:tc>
          <w:tcPr>
            <w:tcW w:w="1769" w:type="pct"/>
          </w:tcPr>
          <w:p w14:paraId="432D2C29" w14:textId="78CA879B" w:rsidR="007A1448" w:rsidRPr="009B2802" w:rsidRDefault="007A1448" w:rsidP="009B2802">
            <w:pPr>
              <w:pStyle w:val="Tableheading"/>
            </w:pPr>
            <w:r w:rsidRPr="007A1448">
              <w:t>Name, form and strength of medicine</w:t>
            </w:r>
            <w:r w:rsidR="004878E0">
              <w:t xml:space="preserve"> (include an inverted black triangle [</w:t>
            </w:r>
            <w:r w:rsidR="004878E0" w:rsidRPr="004878E0">
              <w:t>▼</w:t>
            </w:r>
            <w:r w:rsidR="004878E0">
              <w:t xml:space="preserve">] for licensed medicines that are intensively </w:t>
            </w:r>
            <w:proofErr w:type="gramStart"/>
            <w:r w:rsidR="004878E0">
              <w:t>monitored</w:t>
            </w:r>
            <w:proofErr w:type="gramEnd"/>
            <w:r w:rsidR="004878E0">
              <w:t xml:space="preserve"> and subject to special reporting arrangements for adverse events)</w:t>
            </w:r>
          </w:p>
        </w:tc>
        <w:tc>
          <w:tcPr>
            <w:tcW w:w="3231" w:type="pct"/>
          </w:tcPr>
          <w:p w14:paraId="37040407" w14:textId="182198C6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2FDDF7F0" w14:textId="77777777" w:rsidTr="00A56F1F">
        <w:trPr>
          <w:cantSplit/>
        </w:trPr>
        <w:tc>
          <w:tcPr>
            <w:tcW w:w="1769" w:type="pct"/>
          </w:tcPr>
          <w:p w14:paraId="207080ED" w14:textId="77777777" w:rsidR="007A1448" w:rsidRPr="007A1448" w:rsidRDefault="007A1448" w:rsidP="009B2802">
            <w:pPr>
              <w:pStyle w:val="Tableheading"/>
            </w:pPr>
            <w:r w:rsidRPr="007A1448">
              <w:t>Legal category</w:t>
            </w:r>
          </w:p>
        </w:tc>
        <w:tc>
          <w:tcPr>
            <w:tcW w:w="3231" w:type="pct"/>
          </w:tcPr>
          <w:p w14:paraId="170EDA6B" w14:textId="77777777" w:rsidR="007A1448" w:rsidRPr="009B2802" w:rsidRDefault="007A1448" w:rsidP="009B2802">
            <w:pPr>
              <w:pStyle w:val="Tabletext"/>
            </w:pPr>
          </w:p>
        </w:tc>
      </w:tr>
      <w:tr w:rsidR="00D32463" w:rsidRPr="007A1448" w14:paraId="6D3B855D" w14:textId="77777777" w:rsidTr="00A56F1F">
        <w:trPr>
          <w:cantSplit/>
        </w:trPr>
        <w:tc>
          <w:tcPr>
            <w:tcW w:w="1769" w:type="pct"/>
          </w:tcPr>
          <w:p w14:paraId="717D8D73" w14:textId="61E6C2BD" w:rsidR="00D32463" w:rsidRPr="007A1448" w:rsidRDefault="00D32463" w:rsidP="009B2802">
            <w:pPr>
              <w:pStyle w:val="Tableheading"/>
            </w:pPr>
            <w:r>
              <w:rPr>
                <w:rFonts w:cs="Arial"/>
                <w:szCs w:val="22"/>
              </w:rPr>
              <w:t xml:space="preserve">Indicate any </w:t>
            </w:r>
            <w:r w:rsidRPr="009B2802">
              <w:rPr>
                <w:rFonts w:cs="Arial"/>
                <w:szCs w:val="22"/>
              </w:rPr>
              <w:t>off-label use</w:t>
            </w:r>
            <w:r>
              <w:rPr>
                <w:rFonts w:cs="Arial"/>
                <w:szCs w:val="22"/>
              </w:rPr>
              <w:t xml:space="preserve"> (if relevant) </w:t>
            </w:r>
          </w:p>
        </w:tc>
        <w:tc>
          <w:tcPr>
            <w:tcW w:w="3231" w:type="pct"/>
          </w:tcPr>
          <w:p w14:paraId="78A857C1" w14:textId="77777777" w:rsidR="00D32463" w:rsidRPr="009B2802" w:rsidRDefault="00D32463" w:rsidP="009B2802">
            <w:pPr>
              <w:pStyle w:val="Tabletext"/>
            </w:pPr>
          </w:p>
        </w:tc>
      </w:tr>
      <w:tr w:rsidR="007A1448" w:rsidRPr="007A1448" w14:paraId="665A4CAB" w14:textId="77777777" w:rsidTr="00A56F1F">
        <w:trPr>
          <w:cantSplit/>
        </w:trPr>
        <w:tc>
          <w:tcPr>
            <w:tcW w:w="1769" w:type="pct"/>
          </w:tcPr>
          <w:p w14:paraId="1F78438A" w14:textId="77777777" w:rsidR="007A1448" w:rsidRPr="007A1448" w:rsidRDefault="007A1448" w:rsidP="009B2802">
            <w:pPr>
              <w:pStyle w:val="Tableheading"/>
            </w:pPr>
            <w:r w:rsidRPr="007A1448">
              <w:t>Route/method of administration</w:t>
            </w:r>
          </w:p>
        </w:tc>
        <w:tc>
          <w:tcPr>
            <w:tcW w:w="3231" w:type="pct"/>
          </w:tcPr>
          <w:p w14:paraId="63C3B742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5C95A56A" w14:textId="77777777" w:rsidTr="00A56F1F">
        <w:trPr>
          <w:cantSplit/>
        </w:trPr>
        <w:tc>
          <w:tcPr>
            <w:tcW w:w="1769" w:type="pct"/>
          </w:tcPr>
          <w:p w14:paraId="313C3954" w14:textId="77777777" w:rsidR="007A1448" w:rsidRPr="007A1448" w:rsidRDefault="007A1448" w:rsidP="009B2802">
            <w:pPr>
              <w:pStyle w:val="Tableheading"/>
            </w:pPr>
            <w:r w:rsidRPr="007A1448">
              <w:t>Dose and frequency</w:t>
            </w:r>
          </w:p>
        </w:tc>
        <w:tc>
          <w:tcPr>
            <w:tcW w:w="3231" w:type="pct"/>
          </w:tcPr>
          <w:p w14:paraId="6E7012FF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6022B77A" w14:textId="77777777" w:rsidTr="00A56F1F">
        <w:trPr>
          <w:cantSplit/>
        </w:trPr>
        <w:tc>
          <w:tcPr>
            <w:tcW w:w="1769" w:type="pct"/>
          </w:tcPr>
          <w:p w14:paraId="73F7B92F" w14:textId="77777777" w:rsidR="007A1448" w:rsidRPr="007A1448" w:rsidRDefault="007A1448" w:rsidP="009B2802">
            <w:pPr>
              <w:pStyle w:val="Tableheading"/>
            </w:pPr>
            <w:r w:rsidRPr="007A1448">
              <w:t>Quantity</w:t>
            </w:r>
            <w:r w:rsidR="00473E4D">
              <w:t xml:space="preserve"> to be administered and/or supplied</w:t>
            </w:r>
          </w:p>
        </w:tc>
        <w:tc>
          <w:tcPr>
            <w:tcW w:w="3231" w:type="pct"/>
          </w:tcPr>
          <w:p w14:paraId="01882C93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3947E3D5" w14:textId="77777777" w:rsidTr="00A56F1F">
        <w:trPr>
          <w:cantSplit/>
        </w:trPr>
        <w:tc>
          <w:tcPr>
            <w:tcW w:w="1769" w:type="pct"/>
          </w:tcPr>
          <w:p w14:paraId="2EE5A661" w14:textId="77777777" w:rsidR="007A1448" w:rsidRPr="007A1448" w:rsidRDefault="007A1448" w:rsidP="009B2802">
            <w:pPr>
              <w:pStyle w:val="Tableheading"/>
            </w:pPr>
            <w:r w:rsidRPr="007A1448">
              <w:t>Maximum or minimum treatment period</w:t>
            </w:r>
          </w:p>
        </w:tc>
        <w:tc>
          <w:tcPr>
            <w:tcW w:w="3231" w:type="pct"/>
          </w:tcPr>
          <w:p w14:paraId="3B2C9B20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61796CE9" w14:textId="77777777" w:rsidTr="00A56F1F">
        <w:trPr>
          <w:cantSplit/>
        </w:trPr>
        <w:tc>
          <w:tcPr>
            <w:tcW w:w="1769" w:type="pct"/>
          </w:tcPr>
          <w:p w14:paraId="15FC279E" w14:textId="77777777" w:rsidR="007A1448" w:rsidRPr="007A1448" w:rsidRDefault="007A1448" w:rsidP="009B2802">
            <w:pPr>
              <w:pStyle w:val="Tableheading"/>
            </w:pPr>
            <w:r w:rsidRPr="007A1448">
              <w:t>Adverse effects</w:t>
            </w:r>
          </w:p>
        </w:tc>
        <w:tc>
          <w:tcPr>
            <w:tcW w:w="3231" w:type="pct"/>
          </w:tcPr>
          <w:p w14:paraId="05888596" w14:textId="77777777" w:rsidR="007A1448" w:rsidRPr="009B2802" w:rsidRDefault="007A1448" w:rsidP="009B2802">
            <w:pPr>
              <w:pStyle w:val="Tabletext"/>
            </w:pPr>
          </w:p>
        </w:tc>
      </w:tr>
      <w:tr w:rsidR="007A1448" w:rsidRPr="007A1448" w14:paraId="544EF594" w14:textId="77777777" w:rsidTr="00A56F1F">
        <w:trPr>
          <w:cantSplit/>
        </w:trPr>
        <w:tc>
          <w:tcPr>
            <w:tcW w:w="1769" w:type="pct"/>
          </w:tcPr>
          <w:p w14:paraId="0A5400F0" w14:textId="77777777" w:rsidR="007A1448" w:rsidRPr="00A20FBD" w:rsidRDefault="00A20FBD" w:rsidP="009B2802">
            <w:pPr>
              <w:pStyle w:val="Tableheading"/>
              <w:rPr>
                <w:szCs w:val="22"/>
              </w:rPr>
            </w:pPr>
            <w:r w:rsidRPr="00792F90">
              <w:t xml:space="preserve">Records to be kept </w:t>
            </w:r>
          </w:p>
        </w:tc>
        <w:tc>
          <w:tcPr>
            <w:tcW w:w="3231" w:type="pct"/>
          </w:tcPr>
          <w:p w14:paraId="53B4A5F1" w14:textId="77777777" w:rsidR="007A1448" w:rsidRPr="009B2802" w:rsidRDefault="007A1448" w:rsidP="009B2802">
            <w:pPr>
              <w:pStyle w:val="Tabletext"/>
            </w:pPr>
          </w:p>
        </w:tc>
      </w:tr>
    </w:tbl>
    <w:bookmarkEnd w:id="20"/>
    <w:p w14:paraId="705FA425" w14:textId="77777777" w:rsidR="00D32463" w:rsidRDefault="00D32463" w:rsidP="00CF4FD7">
      <w:pPr>
        <w:pStyle w:val="Heading1"/>
      </w:pPr>
      <w:r>
        <w:t>Patient information</w:t>
      </w:r>
    </w:p>
    <w:p w14:paraId="246C2813" w14:textId="26BA3F23" w:rsidR="004E2B68" w:rsidRPr="004E2B68" w:rsidRDefault="004E2B68" w:rsidP="004E2B68">
      <w:pPr>
        <w:pStyle w:val="Caption"/>
      </w:pPr>
      <w:r>
        <w:t>Information for patients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nformation for patients"/>
        <w:tblDescription w:val="Details of written information and follow-up advice to be given to patients or carers"/>
      </w:tblPr>
      <w:tblGrid>
        <w:gridCol w:w="3006"/>
        <w:gridCol w:w="5489"/>
      </w:tblGrid>
      <w:tr w:rsidR="00D32463" w:rsidRPr="007A1448" w14:paraId="69A1D2E0" w14:textId="77777777" w:rsidTr="00E05D72">
        <w:trPr>
          <w:cantSplit/>
        </w:trPr>
        <w:tc>
          <w:tcPr>
            <w:tcW w:w="1769" w:type="pct"/>
          </w:tcPr>
          <w:p w14:paraId="20290951" w14:textId="77777777" w:rsidR="00D32463" w:rsidRPr="007A1448" w:rsidRDefault="0075421A" w:rsidP="009B2802">
            <w:pPr>
              <w:pStyle w:val="Tableheading"/>
            </w:pPr>
            <w:r>
              <w:t>Written information</w:t>
            </w:r>
            <w:r w:rsidR="00D32463" w:rsidRPr="007A1448">
              <w:t xml:space="preserve"> to </w:t>
            </w:r>
            <w:r>
              <w:t xml:space="preserve">be given to </w:t>
            </w:r>
            <w:r w:rsidR="00D32463" w:rsidRPr="007A1448">
              <w:t>patient or carer</w:t>
            </w:r>
          </w:p>
        </w:tc>
        <w:tc>
          <w:tcPr>
            <w:tcW w:w="3231" w:type="pct"/>
          </w:tcPr>
          <w:p w14:paraId="6157353A" w14:textId="77777777" w:rsidR="00D32463" w:rsidRPr="009B2802" w:rsidRDefault="00D32463" w:rsidP="009B2802">
            <w:pPr>
              <w:pStyle w:val="Tabletext"/>
            </w:pPr>
          </w:p>
        </w:tc>
      </w:tr>
      <w:tr w:rsidR="00D32463" w:rsidRPr="007A1448" w14:paraId="7D686202" w14:textId="77777777" w:rsidTr="00E05D72">
        <w:trPr>
          <w:cantSplit/>
        </w:trPr>
        <w:tc>
          <w:tcPr>
            <w:tcW w:w="1769" w:type="pct"/>
          </w:tcPr>
          <w:p w14:paraId="0023CF4B" w14:textId="77777777" w:rsidR="00D32463" w:rsidRPr="007A1448" w:rsidRDefault="00D32463" w:rsidP="009B2802">
            <w:pPr>
              <w:pStyle w:val="Tableheading"/>
            </w:pPr>
            <w:r w:rsidRPr="007A1448">
              <w:t>Follow-up</w:t>
            </w:r>
            <w:r>
              <w:t xml:space="preserve"> </w:t>
            </w:r>
            <w:r w:rsidR="0075421A">
              <w:t>advice to be given to patient or carer</w:t>
            </w:r>
          </w:p>
        </w:tc>
        <w:tc>
          <w:tcPr>
            <w:tcW w:w="3231" w:type="pct"/>
          </w:tcPr>
          <w:p w14:paraId="78D423A5" w14:textId="77777777" w:rsidR="00D32463" w:rsidRPr="009B2802" w:rsidRDefault="00D32463" w:rsidP="009B2802">
            <w:pPr>
              <w:pStyle w:val="Tabletext"/>
            </w:pPr>
          </w:p>
        </w:tc>
      </w:tr>
    </w:tbl>
    <w:p w14:paraId="0A93ED21" w14:textId="5B4E208E" w:rsidR="007A1448" w:rsidRDefault="007A1448" w:rsidP="00A30DCA">
      <w:pPr>
        <w:pStyle w:val="Heading1"/>
        <w:pageBreakBefore/>
      </w:pPr>
      <w:r w:rsidRPr="007A1448">
        <w:t>Appendices</w:t>
      </w:r>
    </w:p>
    <w:p w14:paraId="3CA2C84B" w14:textId="7CF58CF7" w:rsidR="009B2802" w:rsidRDefault="007A1448" w:rsidP="007A1448">
      <w:pPr>
        <w:pStyle w:val="Heading2"/>
      </w:pPr>
      <w:r w:rsidRPr="007A1448">
        <w:t>Appendix</w:t>
      </w:r>
      <w:r w:rsidR="007D6C6B">
        <w:t xml:space="preserve"> </w:t>
      </w:r>
      <w:r w:rsidRPr="007A1448">
        <w:t>A</w:t>
      </w:r>
      <w:r w:rsidR="00E83009">
        <w:t>:</w:t>
      </w:r>
      <w:r w:rsidRPr="007A1448">
        <w:t xml:space="preserve"> </w:t>
      </w:r>
      <w:r w:rsidR="00E83009">
        <w:t>k</w:t>
      </w:r>
      <w:r w:rsidRPr="007A1448">
        <w:t>ey references</w:t>
      </w:r>
    </w:p>
    <w:p w14:paraId="2D828AE7" w14:textId="70FE804E" w:rsidR="009B2802" w:rsidRDefault="00A826D9" w:rsidP="00974EF1">
      <w:pPr>
        <w:pStyle w:val="ListNumber"/>
      </w:pPr>
      <w:r w:rsidRPr="00A826D9">
        <w:rPr>
          <w:highlight w:val="lightGray"/>
        </w:rPr>
        <w:t>[</w:t>
      </w:r>
      <w:r w:rsidR="002C5DE3">
        <w:rPr>
          <w:highlight w:val="lightGray"/>
        </w:rPr>
        <w:t>Such as</w:t>
      </w:r>
      <w:r w:rsidR="009B2802" w:rsidRPr="00A826D9">
        <w:rPr>
          <w:highlight w:val="lightGray"/>
        </w:rPr>
        <w:t xml:space="preserve"> </w:t>
      </w:r>
      <w:r w:rsidR="009B2802" w:rsidRPr="00C728D1">
        <w:rPr>
          <w:highlight w:val="lightGray"/>
        </w:rPr>
        <w:t>NICE guidance</w:t>
      </w:r>
      <w:r w:rsidR="009B2802" w:rsidRPr="00A826D9">
        <w:rPr>
          <w:highlight w:val="lightGray"/>
        </w:rPr>
        <w:t xml:space="preserve"> and </w:t>
      </w:r>
      <w:r w:rsidR="00AE7D2C" w:rsidRPr="00C728D1">
        <w:rPr>
          <w:highlight w:val="lightGray"/>
        </w:rPr>
        <w:t>summary of product characteristics</w:t>
      </w:r>
      <w:r w:rsidRPr="00A826D9">
        <w:rPr>
          <w:highlight w:val="lightGray"/>
        </w:rPr>
        <w:t>]</w:t>
      </w:r>
    </w:p>
    <w:p w14:paraId="49EDAB0E" w14:textId="77777777" w:rsidR="00974EF1" w:rsidRPr="00974EF1" w:rsidRDefault="00974EF1" w:rsidP="00974EF1">
      <w:pPr>
        <w:pStyle w:val="ListNumber"/>
      </w:pPr>
    </w:p>
    <w:p w14:paraId="15A6EFD9" w14:textId="15BA9EA0" w:rsidR="007A1448" w:rsidRPr="007A1448" w:rsidRDefault="007A1448" w:rsidP="007A1448">
      <w:pPr>
        <w:pStyle w:val="Heading2"/>
      </w:pPr>
      <w:r w:rsidRPr="007A1448">
        <w:rPr>
          <w:lang w:val="x-none"/>
        </w:rPr>
        <w:t>Appendix B</w:t>
      </w:r>
      <w:r w:rsidR="00E83009">
        <w:t xml:space="preserve">: </w:t>
      </w:r>
      <w:r w:rsidR="00A826D9" w:rsidRPr="00A826D9">
        <w:rPr>
          <w:highlight w:val="lightGray"/>
        </w:rPr>
        <w:t>[</w:t>
      </w:r>
      <w:r w:rsidR="00E83009" w:rsidRPr="00A826D9">
        <w:rPr>
          <w:highlight w:val="lightGray"/>
        </w:rPr>
        <w:t>h</w:t>
      </w:r>
      <w:r w:rsidRPr="00A826D9">
        <w:rPr>
          <w:highlight w:val="lightGray"/>
        </w:rPr>
        <w:t>ealth professional</w:t>
      </w:r>
      <w:r w:rsidR="008E511A" w:rsidRPr="00A826D9">
        <w:rPr>
          <w:highlight w:val="lightGray"/>
        </w:rPr>
        <w:t>s</w:t>
      </w:r>
      <w:r w:rsidR="00D62CAD" w:rsidRPr="00A826D9">
        <w:rPr>
          <w:highlight w:val="lightGray"/>
        </w:rPr>
        <w:t>’</w:t>
      </w:r>
      <w:r w:rsidR="00A826D9" w:rsidRPr="00A826D9">
        <w:rPr>
          <w:highlight w:val="lightGray"/>
        </w:rPr>
        <w:t>]</w:t>
      </w:r>
      <w:r w:rsidR="003D0B25">
        <w:t xml:space="preserve"> agreement to practi</w:t>
      </w:r>
      <w:r w:rsidR="002740D9">
        <w:t>s</w:t>
      </w:r>
      <w:r w:rsidR="008E511A">
        <w:t>e</w:t>
      </w:r>
      <w:r w:rsidRPr="007A1448">
        <w:rPr>
          <w:lang w:val="x-none"/>
        </w:rPr>
        <w:t xml:space="preserve"> </w:t>
      </w:r>
    </w:p>
    <w:p w14:paraId="404C1F9D" w14:textId="248127E4" w:rsidR="00476876" w:rsidRPr="00A826D9" w:rsidRDefault="00A826D9" w:rsidP="002B4C29">
      <w:pPr>
        <w:pStyle w:val="NICEnormal"/>
        <w:rPr>
          <w:highlight w:val="lightGray"/>
        </w:rPr>
      </w:pPr>
      <w:r w:rsidRPr="00A826D9">
        <w:rPr>
          <w:highlight w:val="lightGray"/>
        </w:rPr>
        <w:t>[</w:t>
      </w:r>
      <w:r w:rsidR="008E511A" w:rsidRPr="00A826D9">
        <w:rPr>
          <w:highlight w:val="lightGray"/>
        </w:rPr>
        <w:t>Insert statement to be signed by individual health professionals agreeing to practi</w:t>
      </w:r>
      <w:r w:rsidR="008A5671" w:rsidRPr="00A826D9">
        <w:rPr>
          <w:highlight w:val="lightGray"/>
        </w:rPr>
        <w:t>c</w:t>
      </w:r>
      <w:r w:rsidR="008E511A" w:rsidRPr="00A826D9">
        <w:rPr>
          <w:highlight w:val="lightGray"/>
        </w:rPr>
        <w:t>e under the PGD.</w:t>
      </w:r>
    </w:p>
    <w:p w14:paraId="4365A453" w14:textId="77777777" w:rsidR="00476876" w:rsidRPr="00A826D9" w:rsidRDefault="00476876" w:rsidP="002B4C29">
      <w:pPr>
        <w:pStyle w:val="NICEnormal"/>
        <w:rPr>
          <w:highlight w:val="lightGray"/>
        </w:rPr>
      </w:pPr>
      <w:r w:rsidRPr="00A826D9">
        <w:rPr>
          <w:highlight w:val="lightGray"/>
        </w:rPr>
        <w:t>For example:</w:t>
      </w:r>
    </w:p>
    <w:p w14:paraId="2D5DD946" w14:textId="336428E2" w:rsidR="00476876" w:rsidRDefault="00467940" w:rsidP="00476876">
      <w:pPr>
        <w:pStyle w:val="NICEnormal"/>
      </w:pPr>
      <w:r w:rsidRPr="00A826D9">
        <w:rPr>
          <w:highlight w:val="lightGray"/>
        </w:rPr>
        <w:t>I have read and understood</w:t>
      </w:r>
      <w:r w:rsidR="00476876" w:rsidRPr="00A826D9">
        <w:rPr>
          <w:highlight w:val="lightGray"/>
        </w:rPr>
        <w:t xml:space="preserve"> the </w:t>
      </w:r>
      <w:r w:rsidR="00E83009" w:rsidRPr="00A826D9">
        <w:rPr>
          <w:highlight w:val="lightGray"/>
        </w:rPr>
        <w:t>patient group direction</w:t>
      </w:r>
      <w:r w:rsidRPr="00A826D9">
        <w:rPr>
          <w:highlight w:val="lightGray"/>
        </w:rPr>
        <w:t xml:space="preserve"> and agree to supply and/or </w:t>
      </w:r>
      <w:r w:rsidR="00476876" w:rsidRPr="00A826D9">
        <w:rPr>
          <w:highlight w:val="lightGray"/>
        </w:rPr>
        <w:t xml:space="preserve">administer this medicine only </w:t>
      </w:r>
      <w:proofErr w:type="gramStart"/>
      <w:r w:rsidR="00476876" w:rsidRPr="00A826D9">
        <w:rPr>
          <w:highlight w:val="lightGray"/>
        </w:rPr>
        <w:t>in accordance with</w:t>
      </w:r>
      <w:proofErr w:type="gramEnd"/>
      <w:r w:rsidR="00476876" w:rsidRPr="00A826D9">
        <w:rPr>
          <w:highlight w:val="lightGray"/>
        </w:rPr>
        <w:t xml:space="preserve"> this PGD.</w:t>
      </w:r>
      <w:r w:rsidR="00A826D9" w:rsidRPr="00A826D9">
        <w:rPr>
          <w:highlight w:val="lightGray"/>
        </w:rPr>
        <w:t>]</w:t>
      </w:r>
    </w:p>
    <w:p w14:paraId="676AABD3" w14:textId="20F2311E" w:rsidR="00E83009" w:rsidRPr="00476876" w:rsidRDefault="00E83009" w:rsidP="00E83009">
      <w:pPr>
        <w:pStyle w:val="Caption"/>
      </w:pPr>
      <w:r>
        <w:t>Details of participating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participating individual"/>
        <w:tblDescription w:val="Name, signature, date, and details of the senior authorising representative of the participating individual"/>
      </w:tblPr>
      <w:tblGrid>
        <w:gridCol w:w="2359"/>
        <w:gridCol w:w="2382"/>
        <w:gridCol w:w="2408"/>
        <w:gridCol w:w="1346"/>
      </w:tblGrid>
      <w:tr w:rsidR="00476876" w14:paraId="5BC28A0C" w14:textId="77777777" w:rsidTr="00E83009">
        <w:tc>
          <w:tcPr>
            <w:tcW w:w="2446" w:type="dxa"/>
          </w:tcPr>
          <w:p w14:paraId="04651319" w14:textId="15710703" w:rsidR="00476876" w:rsidRPr="001521AF" w:rsidRDefault="00476876" w:rsidP="00E83009">
            <w:pPr>
              <w:pStyle w:val="Tableheading"/>
            </w:pPr>
            <w:r w:rsidRPr="001521AF">
              <w:t>Name</w:t>
            </w:r>
          </w:p>
        </w:tc>
        <w:tc>
          <w:tcPr>
            <w:tcW w:w="2446" w:type="dxa"/>
          </w:tcPr>
          <w:p w14:paraId="349A5031" w14:textId="77777777" w:rsidR="00476876" w:rsidRPr="001521AF" w:rsidRDefault="00476876" w:rsidP="00E83009">
            <w:pPr>
              <w:pStyle w:val="Tableheading"/>
            </w:pPr>
            <w:r w:rsidRPr="001521AF">
              <w:t>Signature</w:t>
            </w:r>
          </w:p>
        </w:tc>
        <w:tc>
          <w:tcPr>
            <w:tcW w:w="2446" w:type="dxa"/>
          </w:tcPr>
          <w:p w14:paraId="1F0344CA" w14:textId="5BC6ADC5" w:rsidR="00476876" w:rsidRPr="001521AF" w:rsidRDefault="00476876" w:rsidP="00E83009">
            <w:pPr>
              <w:pStyle w:val="Tableheading"/>
            </w:pPr>
            <w:r w:rsidRPr="001521AF">
              <w:t xml:space="preserve">Senior </w:t>
            </w:r>
            <w:r w:rsidR="00E83009" w:rsidRPr="001521AF">
              <w:t xml:space="preserve">authorising </w:t>
            </w:r>
            <w:r w:rsidRPr="001521AF">
              <w:t xml:space="preserve">representative </w:t>
            </w:r>
          </w:p>
        </w:tc>
        <w:tc>
          <w:tcPr>
            <w:tcW w:w="1383" w:type="dxa"/>
          </w:tcPr>
          <w:p w14:paraId="5B72BCD1" w14:textId="77777777" w:rsidR="00476876" w:rsidRPr="001521AF" w:rsidRDefault="00476876" w:rsidP="00E83009">
            <w:pPr>
              <w:pStyle w:val="Tableheading"/>
            </w:pPr>
            <w:r w:rsidRPr="001521AF">
              <w:t>Date</w:t>
            </w:r>
          </w:p>
        </w:tc>
      </w:tr>
      <w:tr w:rsidR="00476876" w14:paraId="4D088AA1" w14:textId="77777777" w:rsidTr="00E83009">
        <w:tc>
          <w:tcPr>
            <w:tcW w:w="2446" w:type="dxa"/>
          </w:tcPr>
          <w:p w14:paraId="5136CC52" w14:textId="77777777" w:rsidR="00476876" w:rsidRDefault="00476876" w:rsidP="003C3B11">
            <w:pPr>
              <w:pStyle w:val="Tabletext"/>
            </w:pPr>
          </w:p>
        </w:tc>
        <w:tc>
          <w:tcPr>
            <w:tcW w:w="2446" w:type="dxa"/>
          </w:tcPr>
          <w:p w14:paraId="3E493716" w14:textId="77777777" w:rsidR="00476876" w:rsidRDefault="00476876" w:rsidP="003C3B11">
            <w:pPr>
              <w:pStyle w:val="Tabletext"/>
            </w:pPr>
          </w:p>
        </w:tc>
        <w:tc>
          <w:tcPr>
            <w:tcW w:w="2446" w:type="dxa"/>
          </w:tcPr>
          <w:p w14:paraId="19D323E8" w14:textId="77777777" w:rsidR="00476876" w:rsidRDefault="00476876" w:rsidP="003C3B11">
            <w:pPr>
              <w:pStyle w:val="Tabletext"/>
            </w:pPr>
          </w:p>
        </w:tc>
        <w:tc>
          <w:tcPr>
            <w:tcW w:w="1383" w:type="dxa"/>
          </w:tcPr>
          <w:p w14:paraId="541537BF" w14:textId="77777777" w:rsidR="00476876" w:rsidRDefault="00476876" w:rsidP="003C3B11">
            <w:pPr>
              <w:pStyle w:val="Tabletext"/>
            </w:pPr>
          </w:p>
        </w:tc>
      </w:tr>
    </w:tbl>
    <w:p w14:paraId="4E5CC749" w14:textId="77777777" w:rsidR="00E83009" w:rsidRDefault="00E83009" w:rsidP="002B4C29">
      <w:pPr>
        <w:pStyle w:val="NICEnormal"/>
        <w:rPr>
          <w:highlight w:val="cyan"/>
          <w:lang w:val="en-US"/>
        </w:rPr>
      </w:pPr>
    </w:p>
    <w:p w14:paraId="34CA4DB9" w14:textId="0F08E732" w:rsidR="00D207D0" w:rsidRPr="007A1448" w:rsidRDefault="00A826D9" w:rsidP="002B4C29">
      <w:pPr>
        <w:pStyle w:val="NICEnormal"/>
        <w:rPr>
          <w:lang w:val="en-US"/>
        </w:rPr>
      </w:pPr>
      <w:r w:rsidRPr="00A826D9">
        <w:rPr>
          <w:highlight w:val="lightGray"/>
          <w:lang w:val="en-US"/>
        </w:rPr>
        <w:t>[</w:t>
      </w:r>
      <w:r w:rsidR="00D207D0" w:rsidRPr="00A826D9">
        <w:rPr>
          <w:highlight w:val="lightGray"/>
          <w:lang w:val="en-US"/>
        </w:rPr>
        <w:t>Other appendices may be added as agreed locally</w:t>
      </w:r>
      <w:r w:rsidR="0006306E" w:rsidRPr="00A826D9">
        <w:rPr>
          <w:highlight w:val="lightGray"/>
          <w:lang w:val="en-US"/>
        </w:rPr>
        <w:t>.</w:t>
      </w:r>
      <w:r w:rsidRPr="00A826D9">
        <w:rPr>
          <w:highlight w:val="lightGray"/>
          <w:lang w:val="en-US"/>
        </w:rPr>
        <w:t>]</w:t>
      </w:r>
      <w:r w:rsidR="0019622E">
        <w:rPr>
          <w:lang w:val="en-US"/>
        </w:rPr>
        <w:t xml:space="preserve"> </w:t>
      </w:r>
    </w:p>
    <w:bookmarkEnd w:id="5"/>
    <w:bookmarkEnd w:id="6"/>
    <w:bookmarkEnd w:id="7"/>
    <w:sectPr w:rsidR="00D207D0" w:rsidRPr="007A1448" w:rsidSect="00537E57">
      <w:footerReference w:type="default" r:id="rId28"/>
      <w:pgSz w:w="11907" w:h="16840" w:code="9"/>
      <w:pgMar w:top="1134" w:right="170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3D76" w14:textId="77777777" w:rsidR="009B444E" w:rsidRDefault="009B444E">
      <w:r>
        <w:separator/>
      </w:r>
    </w:p>
  </w:endnote>
  <w:endnote w:type="continuationSeparator" w:id="0">
    <w:p w14:paraId="1C41FC1A" w14:textId="77777777" w:rsidR="009B444E" w:rsidRDefault="009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F5B4" w14:textId="77777777" w:rsidR="009876F3" w:rsidRDefault="00987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679D" w14:textId="20A4D7D0" w:rsidR="006125EC" w:rsidRDefault="006125EC" w:rsidP="00837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258" w14:textId="27520662" w:rsidR="00837B25" w:rsidRDefault="00837B25" w:rsidP="00837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3704" w14:textId="77777777" w:rsidR="009B444E" w:rsidRDefault="009B444E">
      <w:r>
        <w:separator/>
      </w:r>
    </w:p>
  </w:footnote>
  <w:footnote w:type="continuationSeparator" w:id="0">
    <w:p w14:paraId="217957CD" w14:textId="77777777" w:rsidR="009B444E" w:rsidRDefault="009B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DACC0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A4B07"/>
    <w:multiLevelType w:val="hybridMultilevel"/>
    <w:tmpl w:val="2A045A7E"/>
    <w:lvl w:ilvl="0" w:tplc="B3BEF374">
      <w:start w:val="1"/>
      <w:numFmt w:val="bullet"/>
      <w:pStyle w:val="Bulletosteotabl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1296"/>
    <w:multiLevelType w:val="multilevel"/>
    <w:tmpl w:val="3724ADF8"/>
    <w:numStyleLink w:val="NiceNumbering"/>
  </w:abstractNum>
  <w:abstractNum w:abstractNumId="1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7197A"/>
    <w:multiLevelType w:val="hybridMultilevel"/>
    <w:tmpl w:val="73A63A08"/>
    <w:lvl w:ilvl="0" w:tplc="EFD0A54A">
      <w:start w:val="1"/>
      <w:numFmt w:val="decimal"/>
      <w:pStyle w:val="Questio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47CDA"/>
    <w:multiLevelType w:val="multilevel"/>
    <w:tmpl w:val="F9ACD9D0"/>
    <w:lvl w:ilvl="0">
      <w:start w:val="1"/>
      <w:numFmt w:val="bullet"/>
      <w:pStyle w:val="bulletdoubleindentosteo"/>
      <w:lvlText w:val=""/>
      <w:lvlJc w:val="left"/>
      <w:pPr>
        <w:tabs>
          <w:tab w:val="num" w:pos="3455"/>
        </w:tabs>
        <w:ind w:left="3455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BC3590"/>
    <w:multiLevelType w:val="multilevel"/>
    <w:tmpl w:val="D0E8DC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Level2text"/>
      <w:lvlText w:val="3.%2"/>
      <w:lvlJc w:val="left"/>
      <w:pPr>
        <w:tabs>
          <w:tab w:val="num" w:pos="918"/>
        </w:tabs>
        <w:ind w:left="9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775DA"/>
    <w:multiLevelType w:val="multilevel"/>
    <w:tmpl w:val="A02AD90C"/>
    <w:lvl w:ilvl="0">
      <w:start w:val="1"/>
      <w:numFmt w:val="bullet"/>
      <w:pStyle w:val="bulletosteoporosi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-713"/>
        </w:tabs>
        <w:ind w:left="-713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7"/>
        </w:tabs>
        <w:ind w:left="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</w:abstractNum>
  <w:abstractNum w:abstractNumId="33" w15:restartNumberingAfterBreak="0">
    <w:nsid w:val="77CA4AB4"/>
    <w:multiLevelType w:val="multilevel"/>
    <w:tmpl w:val="0CA2F882"/>
    <w:lvl w:ilvl="0">
      <w:start w:val="1"/>
      <w:numFmt w:val="bullet"/>
      <w:pStyle w:val="bulletdoubleindent"/>
      <w:lvlText w:val="─"/>
      <w:lvlJc w:val="left"/>
      <w:pPr>
        <w:tabs>
          <w:tab w:val="num" w:pos="1417"/>
        </w:tabs>
        <w:ind w:left="1417" w:hanging="283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-2812"/>
        </w:tabs>
        <w:ind w:left="-2812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-2092"/>
        </w:tabs>
        <w:ind w:left="-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372"/>
        </w:tabs>
        <w:ind w:left="-1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652"/>
        </w:tabs>
        <w:ind w:left="-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"/>
        </w:tabs>
        <w:ind w:left="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</w:abstractNum>
  <w:abstractNum w:abstractNumId="34" w15:restartNumberingAfterBreak="0">
    <w:nsid w:val="77E553EF"/>
    <w:multiLevelType w:val="multilevel"/>
    <w:tmpl w:val="B17449CC"/>
    <w:lvl w:ilvl="0">
      <w:start w:val="1"/>
      <w:numFmt w:val="bullet"/>
      <w:pStyle w:val="bulletindentosteo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-2812"/>
        </w:tabs>
        <w:ind w:left="-2812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-2092"/>
        </w:tabs>
        <w:ind w:left="-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372"/>
        </w:tabs>
        <w:ind w:left="-1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652"/>
        </w:tabs>
        <w:ind w:left="-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"/>
        </w:tabs>
        <w:ind w:left="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</w:abstractNum>
  <w:abstractNum w:abstractNumId="35" w15:restartNumberingAfterBreak="0">
    <w:nsid w:val="7D626839"/>
    <w:multiLevelType w:val="multilevel"/>
    <w:tmpl w:val="3724ADF8"/>
    <w:styleLink w:val="NiceNumb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Numberedheading4"/>
      <w:lvlText w:val="%1.%2.%3.%4"/>
      <w:lvlJc w:val="left"/>
      <w:rPr>
        <w:rFonts w:ascii="Arial" w:hAnsi="Arial"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4"/>
        <w:szCs w:val="24"/>
      </w:rPr>
    </w:lvl>
    <w:lvl w:ilvl="6">
      <w:start w:val="1"/>
      <w:numFmt w:val="lowerLetter"/>
      <w:lvlText w:val="%7."/>
      <w:lvlJc w:val="left"/>
      <w:pPr>
        <w:tabs>
          <w:tab w:val="num" w:pos="1296"/>
        </w:tabs>
        <w:ind w:left="1296" w:hanging="55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584"/>
        </w:tabs>
        <w:ind w:left="1584" w:hanging="847"/>
      </w:pPr>
      <w:rPr>
        <w:rFonts w:ascii="Arial" w:hAnsi="Arial" w:hint="default"/>
        <w:sz w:val="20"/>
        <w:szCs w:val="20"/>
      </w:rPr>
    </w:lvl>
  </w:abstractNum>
  <w:num w:numId="1" w16cid:durableId="2093817154">
    <w:abstractNumId w:val="28"/>
  </w:num>
  <w:num w:numId="2" w16cid:durableId="1478885523">
    <w:abstractNumId w:val="31"/>
    <w:lvlOverride w:ilvl="0">
      <w:startOverride w:val="1"/>
    </w:lvlOverride>
  </w:num>
  <w:num w:numId="3" w16cid:durableId="863833006">
    <w:abstractNumId w:val="10"/>
    <w:lvlOverride w:ilvl="0">
      <w:startOverride w:val="1"/>
    </w:lvlOverride>
  </w:num>
  <w:num w:numId="4" w16cid:durableId="1382170682">
    <w:abstractNumId w:val="17"/>
  </w:num>
  <w:num w:numId="5" w16cid:durableId="899250151">
    <w:abstractNumId w:val="33"/>
  </w:num>
  <w:num w:numId="6" w16cid:durableId="626930803">
    <w:abstractNumId w:val="34"/>
  </w:num>
  <w:num w:numId="7" w16cid:durableId="1617980621">
    <w:abstractNumId w:val="22"/>
  </w:num>
  <w:num w:numId="8" w16cid:durableId="1230535208">
    <w:abstractNumId w:val="14"/>
  </w:num>
  <w:num w:numId="9" w16cid:durableId="886180547">
    <w:abstractNumId w:val="32"/>
  </w:num>
  <w:num w:numId="10" w16cid:durableId="2092657796">
    <w:abstractNumId w:val="15"/>
  </w:num>
  <w:num w:numId="11" w16cid:durableId="1267731436">
    <w:abstractNumId w:val="35"/>
  </w:num>
  <w:num w:numId="12" w16cid:durableId="1721587794">
    <w:abstractNumId w:val="4"/>
  </w:num>
  <w:num w:numId="13" w16cid:durableId="271784444">
    <w:abstractNumId w:val="1"/>
  </w:num>
  <w:num w:numId="14" w16cid:durableId="485365252">
    <w:abstractNumId w:val="25"/>
  </w:num>
  <w:num w:numId="15" w16cid:durableId="1548105376">
    <w:abstractNumId w:val="11"/>
  </w:num>
  <w:num w:numId="16" w16cid:durableId="1446655881">
    <w:abstractNumId w:val="21"/>
  </w:num>
  <w:num w:numId="17" w16cid:durableId="879124995">
    <w:abstractNumId w:val="2"/>
  </w:num>
  <w:num w:numId="18" w16cid:durableId="1522469517">
    <w:abstractNumId w:val="9"/>
  </w:num>
  <w:num w:numId="19" w16cid:durableId="2137406911">
    <w:abstractNumId w:val="19"/>
  </w:num>
  <w:num w:numId="20" w16cid:durableId="382605237">
    <w:abstractNumId w:val="20"/>
  </w:num>
  <w:num w:numId="21" w16cid:durableId="747339517">
    <w:abstractNumId w:val="5"/>
  </w:num>
  <w:num w:numId="22" w16cid:durableId="216598463">
    <w:abstractNumId w:val="8"/>
  </w:num>
  <w:num w:numId="23" w16cid:durableId="1597589188">
    <w:abstractNumId w:val="3"/>
  </w:num>
  <w:num w:numId="24" w16cid:durableId="143864631">
    <w:abstractNumId w:val="30"/>
  </w:num>
  <w:num w:numId="25" w16cid:durableId="1524788384">
    <w:abstractNumId w:val="12"/>
  </w:num>
  <w:num w:numId="26" w16cid:durableId="383018395">
    <w:abstractNumId w:val="26"/>
  </w:num>
  <w:num w:numId="27" w16cid:durableId="944192289">
    <w:abstractNumId w:val="16"/>
  </w:num>
  <w:num w:numId="28" w16cid:durableId="487749486">
    <w:abstractNumId w:val="6"/>
  </w:num>
  <w:num w:numId="29" w16cid:durableId="28992028">
    <w:abstractNumId w:val="13"/>
  </w:num>
  <w:num w:numId="30" w16cid:durableId="217014171">
    <w:abstractNumId w:val="18"/>
  </w:num>
  <w:num w:numId="31" w16cid:durableId="301009670">
    <w:abstractNumId w:val="23"/>
  </w:num>
  <w:num w:numId="32" w16cid:durableId="346371859">
    <w:abstractNumId w:val="7"/>
  </w:num>
  <w:num w:numId="33" w16cid:durableId="8651261">
    <w:abstractNumId w:val="27"/>
  </w:num>
  <w:num w:numId="34" w16cid:durableId="1736049631">
    <w:abstractNumId w:val="29"/>
  </w:num>
  <w:num w:numId="35" w16cid:durableId="219176480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9F"/>
    <w:rsid w:val="000065D4"/>
    <w:rsid w:val="00017F41"/>
    <w:rsid w:val="00022601"/>
    <w:rsid w:val="0002298F"/>
    <w:rsid w:val="00024FDE"/>
    <w:rsid w:val="00031DE4"/>
    <w:rsid w:val="0003249A"/>
    <w:rsid w:val="00036708"/>
    <w:rsid w:val="00037F07"/>
    <w:rsid w:val="0004289C"/>
    <w:rsid w:val="000434B5"/>
    <w:rsid w:val="00043DD4"/>
    <w:rsid w:val="00051AAD"/>
    <w:rsid w:val="000524CF"/>
    <w:rsid w:val="000530E2"/>
    <w:rsid w:val="0006306E"/>
    <w:rsid w:val="00070919"/>
    <w:rsid w:val="00072490"/>
    <w:rsid w:val="0007357B"/>
    <w:rsid w:val="00073B6D"/>
    <w:rsid w:val="00076494"/>
    <w:rsid w:val="00081B91"/>
    <w:rsid w:val="000856ED"/>
    <w:rsid w:val="000912CD"/>
    <w:rsid w:val="00091E6A"/>
    <w:rsid w:val="00094814"/>
    <w:rsid w:val="00096257"/>
    <w:rsid w:val="000A7F4E"/>
    <w:rsid w:val="000B11F9"/>
    <w:rsid w:val="000B2929"/>
    <w:rsid w:val="000B2B38"/>
    <w:rsid w:val="000B3D2A"/>
    <w:rsid w:val="000C262A"/>
    <w:rsid w:val="000D7704"/>
    <w:rsid w:val="000E2E30"/>
    <w:rsid w:val="000E6EC0"/>
    <w:rsid w:val="000E71C7"/>
    <w:rsid w:val="000F2350"/>
    <w:rsid w:val="000F4B18"/>
    <w:rsid w:val="000F4FC5"/>
    <w:rsid w:val="000F6DF5"/>
    <w:rsid w:val="001016BC"/>
    <w:rsid w:val="00110308"/>
    <w:rsid w:val="00110E70"/>
    <w:rsid w:val="00112BE0"/>
    <w:rsid w:val="00114F02"/>
    <w:rsid w:val="0011562D"/>
    <w:rsid w:val="00120033"/>
    <w:rsid w:val="00120C76"/>
    <w:rsid w:val="001260CA"/>
    <w:rsid w:val="001309D6"/>
    <w:rsid w:val="00130C0D"/>
    <w:rsid w:val="001345B2"/>
    <w:rsid w:val="00142D2D"/>
    <w:rsid w:val="001438F2"/>
    <w:rsid w:val="001450CF"/>
    <w:rsid w:val="001452AF"/>
    <w:rsid w:val="001521AF"/>
    <w:rsid w:val="00152D2A"/>
    <w:rsid w:val="00163BBB"/>
    <w:rsid w:val="00163CE8"/>
    <w:rsid w:val="00170722"/>
    <w:rsid w:val="0017281B"/>
    <w:rsid w:val="00173124"/>
    <w:rsid w:val="00184E40"/>
    <w:rsid w:val="0018568F"/>
    <w:rsid w:val="00185D9C"/>
    <w:rsid w:val="00191DF2"/>
    <w:rsid w:val="00195BE6"/>
    <w:rsid w:val="0019622E"/>
    <w:rsid w:val="00197EBE"/>
    <w:rsid w:val="001A0A45"/>
    <w:rsid w:val="001B0585"/>
    <w:rsid w:val="001B3087"/>
    <w:rsid w:val="001B5C09"/>
    <w:rsid w:val="001B7FDB"/>
    <w:rsid w:val="001C02E3"/>
    <w:rsid w:val="001C46C6"/>
    <w:rsid w:val="001D7D3D"/>
    <w:rsid w:val="001E006A"/>
    <w:rsid w:val="001E3238"/>
    <w:rsid w:val="001E7E43"/>
    <w:rsid w:val="001F0DB2"/>
    <w:rsid w:val="001F32F9"/>
    <w:rsid w:val="001F6143"/>
    <w:rsid w:val="001F6668"/>
    <w:rsid w:val="00221439"/>
    <w:rsid w:val="00243191"/>
    <w:rsid w:val="0025085E"/>
    <w:rsid w:val="002529F3"/>
    <w:rsid w:val="00263375"/>
    <w:rsid w:val="002651BA"/>
    <w:rsid w:val="002740D9"/>
    <w:rsid w:val="00274956"/>
    <w:rsid w:val="002759EC"/>
    <w:rsid w:val="00285B42"/>
    <w:rsid w:val="00290FAB"/>
    <w:rsid w:val="00296701"/>
    <w:rsid w:val="002A7D61"/>
    <w:rsid w:val="002B080D"/>
    <w:rsid w:val="002B4C29"/>
    <w:rsid w:val="002B5BAC"/>
    <w:rsid w:val="002B5E5D"/>
    <w:rsid w:val="002C19DC"/>
    <w:rsid w:val="002C24CE"/>
    <w:rsid w:val="002C5DE3"/>
    <w:rsid w:val="002D4185"/>
    <w:rsid w:val="002F134E"/>
    <w:rsid w:val="00301008"/>
    <w:rsid w:val="00302939"/>
    <w:rsid w:val="003111B2"/>
    <w:rsid w:val="00315465"/>
    <w:rsid w:val="003156DC"/>
    <w:rsid w:val="00317C16"/>
    <w:rsid w:val="003225C3"/>
    <w:rsid w:val="00323120"/>
    <w:rsid w:val="00323184"/>
    <w:rsid w:val="0032598F"/>
    <w:rsid w:val="00330081"/>
    <w:rsid w:val="0037637C"/>
    <w:rsid w:val="00381FB5"/>
    <w:rsid w:val="00384C86"/>
    <w:rsid w:val="0039119A"/>
    <w:rsid w:val="003919B5"/>
    <w:rsid w:val="0039272E"/>
    <w:rsid w:val="00395DA3"/>
    <w:rsid w:val="003969FE"/>
    <w:rsid w:val="003A0E76"/>
    <w:rsid w:val="003A30B2"/>
    <w:rsid w:val="003B3492"/>
    <w:rsid w:val="003B3958"/>
    <w:rsid w:val="003B5534"/>
    <w:rsid w:val="003C266B"/>
    <w:rsid w:val="003C2B8D"/>
    <w:rsid w:val="003C3B11"/>
    <w:rsid w:val="003D0B25"/>
    <w:rsid w:val="003D2411"/>
    <w:rsid w:val="003D258B"/>
    <w:rsid w:val="003D3F0C"/>
    <w:rsid w:val="003D4875"/>
    <w:rsid w:val="003E114F"/>
    <w:rsid w:val="003E2F12"/>
    <w:rsid w:val="003E6610"/>
    <w:rsid w:val="003E6FFF"/>
    <w:rsid w:val="003F3DC3"/>
    <w:rsid w:val="003F4BC7"/>
    <w:rsid w:val="003F5626"/>
    <w:rsid w:val="003F5CAB"/>
    <w:rsid w:val="003F6784"/>
    <w:rsid w:val="003F69C5"/>
    <w:rsid w:val="003F7836"/>
    <w:rsid w:val="00402028"/>
    <w:rsid w:val="00402800"/>
    <w:rsid w:val="00403105"/>
    <w:rsid w:val="004058C1"/>
    <w:rsid w:val="00417611"/>
    <w:rsid w:val="00421D74"/>
    <w:rsid w:val="00447D9C"/>
    <w:rsid w:val="0045723E"/>
    <w:rsid w:val="0046715A"/>
    <w:rsid w:val="00467940"/>
    <w:rsid w:val="00473E4D"/>
    <w:rsid w:val="00476876"/>
    <w:rsid w:val="0048006E"/>
    <w:rsid w:val="00480581"/>
    <w:rsid w:val="004870F8"/>
    <w:rsid w:val="004878E0"/>
    <w:rsid w:val="00492064"/>
    <w:rsid w:val="004921B6"/>
    <w:rsid w:val="004A7E93"/>
    <w:rsid w:val="004B17CE"/>
    <w:rsid w:val="004B2C19"/>
    <w:rsid w:val="004B55C6"/>
    <w:rsid w:val="004B5926"/>
    <w:rsid w:val="004B610E"/>
    <w:rsid w:val="004C0BD9"/>
    <w:rsid w:val="004C18D1"/>
    <w:rsid w:val="004C74E5"/>
    <w:rsid w:val="004D11DE"/>
    <w:rsid w:val="004D1C74"/>
    <w:rsid w:val="004D30C0"/>
    <w:rsid w:val="004E2B68"/>
    <w:rsid w:val="004E48B7"/>
    <w:rsid w:val="004E59D9"/>
    <w:rsid w:val="004F55B1"/>
    <w:rsid w:val="005001FC"/>
    <w:rsid w:val="00501FBD"/>
    <w:rsid w:val="00502626"/>
    <w:rsid w:val="00510803"/>
    <w:rsid w:val="00520D02"/>
    <w:rsid w:val="005347B6"/>
    <w:rsid w:val="00537E57"/>
    <w:rsid w:val="00544E14"/>
    <w:rsid w:val="00547D7B"/>
    <w:rsid w:val="0055757F"/>
    <w:rsid w:val="00557DB1"/>
    <w:rsid w:val="00561CE9"/>
    <w:rsid w:val="005662A5"/>
    <w:rsid w:val="0056643E"/>
    <w:rsid w:val="00567220"/>
    <w:rsid w:val="00567847"/>
    <w:rsid w:val="00570E3D"/>
    <w:rsid w:val="005806DB"/>
    <w:rsid w:val="00583011"/>
    <w:rsid w:val="005A5897"/>
    <w:rsid w:val="005A7D8A"/>
    <w:rsid w:val="005B5BD8"/>
    <w:rsid w:val="005C020A"/>
    <w:rsid w:val="005C2326"/>
    <w:rsid w:val="005C62A1"/>
    <w:rsid w:val="005C6771"/>
    <w:rsid w:val="005D3148"/>
    <w:rsid w:val="005D4154"/>
    <w:rsid w:val="005D5304"/>
    <w:rsid w:val="005D7A63"/>
    <w:rsid w:val="005F1603"/>
    <w:rsid w:val="005F3623"/>
    <w:rsid w:val="005F3BE2"/>
    <w:rsid w:val="005F4864"/>
    <w:rsid w:val="005F4940"/>
    <w:rsid w:val="00602CB0"/>
    <w:rsid w:val="006125EC"/>
    <w:rsid w:val="006165DF"/>
    <w:rsid w:val="006208D3"/>
    <w:rsid w:val="0062242D"/>
    <w:rsid w:val="00623945"/>
    <w:rsid w:val="0062633A"/>
    <w:rsid w:val="006315FC"/>
    <w:rsid w:val="00633A98"/>
    <w:rsid w:val="0065215A"/>
    <w:rsid w:val="00654491"/>
    <w:rsid w:val="006565AD"/>
    <w:rsid w:val="006604BA"/>
    <w:rsid w:val="00665687"/>
    <w:rsid w:val="0067000A"/>
    <w:rsid w:val="006833EE"/>
    <w:rsid w:val="006843FA"/>
    <w:rsid w:val="00685DE2"/>
    <w:rsid w:val="006943F0"/>
    <w:rsid w:val="00696D52"/>
    <w:rsid w:val="006A4706"/>
    <w:rsid w:val="006B2D85"/>
    <w:rsid w:val="006B39B2"/>
    <w:rsid w:val="006B7F11"/>
    <w:rsid w:val="006C005F"/>
    <w:rsid w:val="006C0B7C"/>
    <w:rsid w:val="006C22A9"/>
    <w:rsid w:val="006C40A5"/>
    <w:rsid w:val="006D3EFE"/>
    <w:rsid w:val="006D73BC"/>
    <w:rsid w:val="006D7677"/>
    <w:rsid w:val="006E1A15"/>
    <w:rsid w:val="006F08DD"/>
    <w:rsid w:val="006F1BA4"/>
    <w:rsid w:val="006F555A"/>
    <w:rsid w:val="0070211B"/>
    <w:rsid w:val="00713AB2"/>
    <w:rsid w:val="00715301"/>
    <w:rsid w:val="0071562D"/>
    <w:rsid w:val="00724859"/>
    <w:rsid w:val="00733673"/>
    <w:rsid w:val="00735292"/>
    <w:rsid w:val="00737FD6"/>
    <w:rsid w:val="0074695F"/>
    <w:rsid w:val="00754053"/>
    <w:rsid w:val="0075421A"/>
    <w:rsid w:val="0075472D"/>
    <w:rsid w:val="007635D1"/>
    <w:rsid w:val="007644BC"/>
    <w:rsid w:val="00773971"/>
    <w:rsid w:val="0078597F"/>
    <w:rsid w:val="00787175"/>
    <w:rsid w:val="00792F90"/>
    <w:rsid w:val="00794857"/>
    <w:rsid w:val="007A06E9"/>
    <w:rsid w:val="007A1448"/>
    <w:rsid w:val="007B4395"/>
    <w:rsid w:val="007C1FDB"/>
    <w:rsid w:val="007C287F"/>
    <w:rsid w:val="007D3A62"/>
    <w:rsid w:val="007D3AE2"/>
    <w:rsid w:val="007D6643"/>
    <w:rsid w:val="007D6C6B"/>
    <w:rsid w:val="007E1262"/>
    <w:rsid w:val="007E7CC9"/>
    <w:rsid w:val="007F4C22"/>
    <w:rsid w:val="00800595"/>
    <w:rsid w:val="0080206D"/>
    <w:rsid w:val="00810480"/>
    <w:rsid w:val="008115AE"/>
    <w:rsid w:val="008119A8"/>
    <w:rsid w:val="00811BDE"/>
    <w:rsid w:val="00815CAA"/>
    <w:rsid w:val="00821380"/>
    <w:rsid w:val="008305D7"/>
    <w:rsid w:val="008313BF"/>
    <w:rsid w:val="008333BF"/>
    <w:rsid w:val="0083364B"/>
    <w:rsid w:val="008339A7"/>
    <w:rsid w:val="00834F0F"/>
    <w:rsid w:val="00837B25"/>
    <w:rsid w:val="0084110B"/>
    <w:rsid w:val="00846603"/>
    <w:rsid w:val="008479C0"/>
    <w:rsid w:val="008543A8"/>
    <w:rsid w:val="008548CB"/>
    <w:rsid w:val="00856887"/>
    <w:rsid w:val="0085752D"/>
    <w:rsid w:val="008748F2"/>
    <w:rsid w:val="00883AD3"/>
    <w:rsid w:val="00883EDC"/>
    <w:rsid w:val="00886FD6"/>
    <w:rsid w:val="008956F5"/>
    <w:rsid w:val="00895961"/>
    <w:rsid w:val="008A24EB"/>
    <w:rsid w:val="008A5671"/>
    <w:rsid w:val="008B30AB"/>
    <w:rsid w:val="008C005D"/>
    <w:rsid w:val="008C121C"/>
    <w:rsid w:val="008C3DAE"/>
    <w:rsid w:val="008D5E28"/>
    <w:rsid w:val="008D7606"/>
    <w:rsid w:val="008E42BC"/>
    <w:rsid w:val="008E511A"/>
    <w:rsid w:val="008F09E1"/>
    <w:rsid w:val="008F30A1"/>
    <w:rsid w:val="008F6FF7"/>
    <w:rsid w:val="00907A4B"/>
    <w:rsid w:val="00911B80"/>
    <w:rsid w:val="00913748"/>
    <w:rsid w:val="009153B6"/>
    <w:rsid w:val="0091559C"/>
    <w:rsid w:val="00915F6F"/>
    <w:rsid w:val="0094341B"/>
    <w:rsid w:val="0094394E"/>
    <w:rsid w:val="0095271C"/>
    <w:rsid w:val="00952F5D"/>
    <w:rsid w:val="00953D3A"/>
    <w:rsid w:val="00970400"/>
    <w:rsid w:val="00970EA1"/>
    <w:rsid w:val="00973131"/>
    <w:rsid w:val="00974477"/>
    <w:rsid w:val="0097481D"/>
    <w:rsid w:val="00974EF1"/>
    <w:rsid w:val="00976054"/>
    <w:rsid w:val="00980479"/>
    <w:rsid w:val="00981407"/>
    <w:rsid w:val="009826DD"/>
    <w:rsid w:val="00985C7C"/>
    <w:rsid w:val="009876F3"/>
    <w:rsid w:val="00991A23"/>
    <w:rsid w:val="00996AFB"/>
    <w:rsid w:val="009B195D"/>
    <w:rsid w:val="009B2802"/>
    <w:rsid w:val="009B444E"/>
    <w:rsid w:val="009B4E98"/>
    <w:rsid w:val="009B6FA5"/>
    <w:rsid w:val="009B7A66"/>
    <w:rsid w:val="009D0ECD"/>
    <w:rsid w:val="009E3F3B"/>
    <w:rsid w:val="009E4A1E"/>
    <w:rsid w:val="009F0A26"/>
    <w:rsid w:val="009F1A8D"/>
    <w:rsid w:val="00A02C46"/>
    <w:rsid w:val="00A05CFA"/>
    <w:rsid w:val="00A125D4"/>
    <w:rsid w:val="00A14981"/>
    <w:rsid w:val="00A154A4"/>
    <w:rsid w:val="00A20FBD"/>
    <w:rsid w:val="00A213AA"/>
    <w:rsid w:val="00A2599A"/>
    <w:rsid w:val="00A30DCA"/>
    <w:rsid w:val="00A30EAB"/>
    <w:rsid w:val="00A31113"/>
    <w:rsid w:val="00A420AE"/>
    <w:rsid w:val="00A45923"/>
    <w:rsid w:val="00A45CE9"/>
    <w:rsid w:val="00A5060A"/>
    <w:rsid w:val="00A50DD9"/>
    <w:rsid w:val="00A51727"/>
    <w:rsid w:val="00A548D5"/>
    <w:rsid w:val="00A56F1F"/>
    <w:rsid w:val="00A6013E"/>
    <w:rsid w:val="00A64257"/>
    <w:rsid w:val="00A64DF1"/>
    <w:rsid w:val="00A749D3"/>
    <w:rsid w:val="00A762B0"/>
    <w:rsid w:val="00A77574"/>
    <w:rsid w:val="00A80532"/>
    <w:rsid w:val="00A813B9"/>
    <w:rsid w:val="00A826D9"/>
    <w:rsid w:val="00A9433C"/>
    <w:rsid w:val="00AA0666"/>
    <w:rsid w:val="00AA16A5"/>
    <w:rsid w:val="00AA18EC"/>
    <w:rsid w:val="00AA200A"/>
    <w:rsid w:val="00AA2DC6"/>
    <w:rsid w:val="00AA4332"/>
    <w:rsid w:val="00AB40E4"/>
    <w:rsid w:val="00AD3FE4"/>
    <w:rsid w:val="00AD65E6"/>
    <w:rsid w:val="00AD71B3"/>
    <w:rsid w:val="00AD71F7"/>
    <w:rsid w:val="00AD7BED"/>
    <w:rsid w:val="00AE2A4E"/>
    <w:rsid w:val="00AE5EB2"/>
    <w:rsid w:val="00AE7D2C"/>
    <w:rsid w:val="00AF5DF1"/>
    <w:rsid w:val="00B01C91"/>
    <w:rsid w:val="00B0295D"/>
    <w:rsid w:val="00B04310"/>
    <w:rsid w:val="00B1633A"/>
    <w:rsid w:val="00B203D2"/>
    <w:rsid w:val="00B279AE"/>
    <w:rsid w:val="00B32B90"/>
    <w:rsid w:val="00B43C31"/>
    <w:rsid w:val="00B44178"/>
    <w:rsid w:val="00B538F2"/>
    <w:rsid w:val="00B552E6"/>
    <w:rsid w:val="00B553BE"/>
    <w:rsid w:val="00B76F86"/>
    <w:rsid w:val="00B80DF7"/>
    <w:rsid w:val="00B810C3"/>
    <w:rsid w:val="00B85343"/>
    <w:rsid w:val="00B87905"/>
    <w:rsid w:val="00B922C4"/>
    <w:rsid w:val="00BA19CD"/>
    <w:rsid w:val="00BA4095"/>
    <w:rsid w:val="00BC2FFD"/>
    <w:rsid w:val="00BC6E4C"/>
    <w:rsid w:val="00BE0E22"/>
    <w:rsid w:val="00BE285A"/>
    <w:rsid w:val="00BE6C68"/>
    <w:rsid w:val="00BF09D0"/>
    <w:rsid w:val="00BF1D13"/>
    <w:rsid w:val="00BF711A"/>
    <w:rsid w:val="00C005D8"/>
    <w:rsid w:val="00C06E05"/>
    <w:rsid w:val="00C10DAE"/>
    <w:rsid w:val="00C22683"/>
    <w:rsid w:val="00C22834"/>
    <w:rsid w:val="00C25DE0"/>
    <w:rsid w:val="00C2654A"/>
    <w:rsid w:val="00C34902"/>
    <w:rsid w:val="00C37FC1"/>
    <w:rsid w:val="00C44CE3"/>
    <w:rsid w:val="00C46A10"/>
    <w:rsid w:val="00C563BE"/>
    <w:rsid w:val="00C6768D"/>
    <w:rsid w:val="00C728D1"/>
    <w:rsid w:val="00C73DAF"/>
    <w:rsid w:val="00C82252"/>
    <w:rsid w:val="00C860E9"/>
    <w:rsid w:val="00C91C8B"/>
    <w:rsid w:val="00C93428"/>
    <w:rsid w:val="00C93CEB"/>
    <w:rsid w:val="00C95CF9"/>
    <w:rsid w:val="00CA5EA5"/>
    <w:rsid w:val="00CB13D1"/>
    <w:rsid w:val="00CB3552"/>
    <w:rsid w:val="00CB44C0"/>
    <w:rsid w:val="00CB4D8A"/>
    <w:rsid w:val="00CC5763"/>
    <w:rsid w:val="00CC658D"/>
    <w:rsid w:val="00CC6F35"/>
    <w:rsid w:val="00CD1FE9"/>
    <w:rsid w:val="00CD207C"/>
    <w:rsid w:val="00CD7B61"/>
    <w:rsid w:val="00CE4855"/>
    <w:rsid w:val="00CE50C2"/>
    <w:rsid w:val="00CF283C"/>
    <w:rsid w:val="00CF4FD7"/>
    <w:rsid w:val="00D16880"/>
    <w:rsid w:val="00D207D0"/>
    <w:rsid w:val="00D263F9"/>
    <w:rsid w:val="00D27514"/>
    <w:rsid w:val="00D31FDB"/>
    <w:rsid w:val="00D32463"/>
    <w:rsid w:val="00D32482"/>
    <w:rsid w:val="00D3599F"/>
    <w:rsid w:val="00D478E6"/>
    <w:rsid w:val="00D508F4"/>
    <w:rsid w:val="00D50D79"/>
    <w:rsid w:val="00D550F6"/>
    <w:rsid w:val="00D62CAD"/>
    <w:rsid w:val="00D726AB"/>
    <w:rsid w:val="00D76682"/>
    <w:rsid w:val="00D77616"/>
    <w:rsid w:val="00D87AC1"/>
    <w:rsid w:val="00D95757"/>
    <w:rsid w:val="00DA2E53"/>
    <w:rsid w:val="00DA38F2"/>
    <w:rsid w:val="00DA746D"/>
    <w:rsid w:val="00DB1926"/>
    <w:rsid w:val="00DB28D2"/>
    <w:rsid w:val="00DB294F"/>
    <w:rsid w:val="00DB3A43"/>
    <w:rsid w:val="00DB4005"/>
    <w:rsid w:val="00DC31D6"/>
    <w:rsid w:val="00DC7588"/>
    <w:rsid w:val="00DC785A"/>
    <w:rsid w:val="00DD046E"/>
    <w:rsid w:val="00DD6E31"/>
    <w:rsid w:val="00DD72E4"/>
    <w:rsid w:val="00DE01E7"/>
    <w:rsid w:val="00DE2E06"/>
    <w:rsid w:val="00DE6107"/>
    <w:rsid w:val="00DF1EE1"/>
    <w:rsid w:val="00DF1F20"/>
    <w:rsid w:val="00DF4003"/>
    <w:rsid w:val="00DF416E"/>
    <w:rsid w:val="00E00F7D"/>
    <w:rsid w:val="00E0109F"/>
    <w:rsid w:val="00E05D72"/>
    <w:rsid w:val="00E11FE0"/>
    <w:rsid w:val="00E16CB2"/>
    <w:rsid w:val="00E30A2D"/>
    <w:rsid w:val="00E437E5"/>
    <w:rsid w:val="00E66383"/>
    <w:rsid w:val="00E66580"/>
    <w:rsid w:val="00E71C5C"/>
    <w:rsid w:val="00E73E24"/>
    <w:rsid w:val="00E80341"/>
    <w:rsid w:val="00E8089E"/>
    <w:rsid w:val="00E8169E"/>
    <w:rsid w:val="00E8187D"/>
    <w:rsid w:val="00E83009"/>
    <w:rsid w:val="00E837AA"/>
    <w:rsid w:val="00E952BB"/>
    <w:rsid w:val="00EA389C"/>
    <w:rsid w:val="00EB1C3F"/>
    <w:rsid w:val="00ED0556"/>
    <w:rsid w:val="00EE659F"/>
    <w:rsid w:val="00EF09E0"/>
    <w:rsid w:val="00F02A57"/>
    <w:rsid w:val="00F043F4"/>
    <w:rsid w:val="00F074B1"/>
    <w:rsid w:val="00F141C0"/>
    <w:rsid w:val="00F14FA7"/>
    <w:rsid w:val="00F265BA"/>
    <w:rsid w:val="00F2795A"/>
    <w:rsid w:val="00F34643"/>
    <w:rsid w:val="00F34FB1"/>
    <w:rsid w:val="00F44969"/>
    <w:rsid w:val="00F44C14"/>
    <w:rsid w:val="00F53868"/>
    <w:rsid w:val="00F6305E"/>
    <w:rsid w:val="00F7236D"/>
    <w:rsid w:val="00F73016"/>
    <w:rsid w:val="00F75EB2"/>
    <w:rsid w:val="00F8302E"/>
    <w:rsid w:val="00F83E3E"/>
    <w:rsid w:val="00F85CC0"/>
    <w:rsid w:val="00F930DE"/>
    <w:rsid w:val="00FA306E"/>
    <w:rsid w:val="00FA6AA0"/>
    <w:rsid w:val="00FB3F72"/>
    <w:rsid w:val="00FC30A2"/>
    <w:rsid w:val="00FD3A8D"/>
    <w:rsid w:val="00FD6A5F"/>
    <w:rsid w:val="00FD794D"/>
    <w:rsid w:val="00FE07B4"/>
    <w:rsid w:val="00FE7EA2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510C9506"/>
  <w15:chartTrackingRefBased/>
  <w15:docId w15:val="{60DE3D59-D5BB-468D-A7B7-B6989C41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F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B85343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B85343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B85343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qFormat/>
    <w:rsid w:val="00B85343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E01E7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01E7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E01E7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DE01E7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01E7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B85343"/>
    <w:pPr>
      <w:spacing w:after="240" w:line="360" w:lineRule="auto"/>
    </w:pPr>
    <w:rPr>
      <w:rFonts w:ascii="Arial" w:eastAsia="Times New Roman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B85343"/>
    <w:rPr>
      <w:rFonts w:ascii="Arial" w:eastAsia="Times New Roman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B8534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B85343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E50C2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DE01E7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B85343"/>
    <w:pPr>
      <w:ind w:left="720"/>
      <w:contextualSpacing/>
    </w:pPr>
  </w:style>
  <w:style w:type="character" w:styleId="Hyperlink">
    <w:name w:val="Hyperlink"/>
    <w:uiPriority w:val="99"/>
    <w:unhideWhenUsed/>
    <w:rsid w:val="00B85343"/>
    <w:rPr>
      <w:color w:val="0563C1"/>
      <w:u w:val="single"/>
    </w:rPr>
  </w:style>
  <w:style w:type="paragraph" w:styleId="Header">
    <w:name w:val="header"/>
    <w:basedOn w:val="NICEnormalsinglespacing"/>
    <w:link w:val="HeaderChar"/>
    <w:rsid w:val="00B85343"/>
    <w:pPr>
      <w:tabs>
        <w:tab w:val="center" w:pos="4153"/>
        <w:tab w:val="right" w:pos="8306"/>
      </w:tabs>
    </w:pPr>
  </w:style>
  <w:style w:type="paragraph" w:customStyle="1" w:styleId="NICEnormaldoublespacing">
    <w:name w:val="NICE normal double spacing"/>
    <w:basedOn w:val="NICEnormal"/>
    <w:rsid w:val="00DC785A"/>
  </w:style>
  <w:style w:type="character" w:customStyle="1" w:styleId="HeaderChar">
    <w:name w:val="Header Char"/>
    <w:link w:val="Header"/>
    <w:rsid w:val="00CE50C2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rsid w:val="00B8534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E50C2"/>
    <w:rPr>
      <w:rFonts w:ascii="Arial" w:eastAsia="Times New Roman" w:hAnsi="Arial"/>
      <w:sz w:val="24"/>
      <w:szCs w:val="24"/>
      <w:lang w:eastAsia="en-US"/>
    </w:rPr>
  </w:style>
  <w:style w:type="paragraph" w:customStyle="1" w:styleId="Style1">
    <w:name w:val="Style1"/>
    <w:basedOn w:val="Normal"/>
    <w:autoRedefine/>
    <w:rsid w:val="0075472D"/>
    <w:pPr>
      <w:keepNext/>
      <w:spacing w:line="360" w:lineRule="auto"/>
      <w:ind w:left="567"/>
    </w:pPr>
    <w:rPr>
      <w:rFonts w:ascii="Arial" w:hAnsi="Arial" w:cs="Arial"/>
      <w:sz w:val="20"/>
      <w:szCs w:val="16"/>
    </w:rPr>
  </w:style>
  <w:style w:type="paragraph" w:customStyle="1" w:styleId="Unnumberedboldheading">
    <w:name w:val="Unnumbered bold heading"/>
    <w:next w:val="NICEnormal"/>
    <w:rsid w:val="008E42BC"/>
    <w:pPr>
      <w:keepNext/>
      <w:widowControl w:val="0"/>
      <w:spacing w:after="120"/>
    </w:pPr>
    <w:rPr>
      <w:rFonts w:ascii="Arial" w:eastAsia="Times New Roman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8E42BC"/>
    <w:pPr>
      <w:keepNext/>
      <w:widowControl w:val="0"/>
      <w:spacing w:after="120"/>
    </w:pPr>
    <w:rPr>
      <w:rFonts w:ascii="Arial" w:eastAsia="Times New Roman" w:hAnsi="Arial"/>
      <w:i/>
      <w:sz w:val="24"/>
      <w:szCs w:val="24"/>
      <w:lang w:val="en-US" w:eastAsia="en-US"/>
    </w:rPr>
  </w:style>
  <w:style w:type="paragraph" w:styleId="Title">
    <w:name w:val="Title"/>
    <w:basedOn w:val="Normal"/>
    <w:next w:val="NICEnormal"/>
    <w:link w:val="TitleChar"/>
    <w:qFormat/>
    <w:rsid w:val="00B85343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CE50C2"/>
    <w:rPr>
      <w:rFonts w:ascii="Arial" w:eastAsia="Times New Roman" w:hAnsi="Arial" w:cs="Arial"/>
      <w:b/>
      <w:bCs/>
      <w:kern w:val="28"/>
      <w:sz w:val="40"/>
      <w:szCs w:val="32"/>
      <w:lang w:eastAsia="en-US"/>
    </w:rPr>
  </w:style>
  <w:style w:type="paragraph" w:customStyle="1" w:styleId="Title16pt">
    <w:name w:val="Title 16 pt"/>
    <w:basedOn w:val="Title"/>
    <w:rsid w:val="00B85343"/>
    <w:rPr>
      <w:sz w:val="32"/>
    </w:rPr>
  </w:style>
  <w:style w:type="paragraph" w:customStyle="1" w:styleId="Introtext">
    <w:name w:val="Intro text"/>
    <w:basedOn w:val="NICEnormalsinglespacing"/>
    <w:rsid w:val="00B853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B85343"/>
    <w:pPr>
      <w:numPr>
        <w:numId w:val="2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B85343"/>
    <w:rPr>
      <w:rFonts w:ascii="Arial" w:eastAsia="Times New Roman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B85343"/>
    <w:pPr>
      <w:numPr>
        <w:ilvl w:val="1"/>
        <w:numId w:val="25"/>
      </w:numPr>
    </w:pPr>
  </w:style>
  <w:style w:type="character" w:customStyle="1" w:styleId="Numberedheading2Char">
    <w:name w:val="Numbered heading 2 Char"/>
    <w:link w:val="Numberedheading2"/>
    <w:rsid w:val="00B85343"/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B85343"/>
    <w:pPr>
      <w:numPr>
        <w:ilvl w:val="2"/>
        <w:numId w:val="25"/>
      </w:numPr>
    </w:pPr>
  </w:style>
  <w:style w:type="paragraph" w:customStyle="1" w:styleId="Numberedlevel4text">
    <w:name w:val="Numbered level 4 text"/>
    <w:basedOn w:val="NICEnormal"/>
    <w:next w:val="NICEnormal"/>
    <w:rsid w:val="00B85343"/>
    <w:pPr>
      <w:numPr>
        <w:ilvl w:val="3"/>
        <w:numId w:val="25"/>
      </w:numPr>
    </w:pPr>
  </w:style>
  <w:style w:type="paragraph" w:customStyle="1" w:styleId="Numberedlevel3text">
    <w:name w:val="Numbered level 3 text"/>
    <w:basedOn w:val="Numberedheading3"/>
    <w:rsid w:val="00B85343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B85343"/>
    <w:pPr>
      <w:numPr>
        <w:ilvl w:val="1"/>
        <w:numId w:val="19"/>
      </w:numPr>
      <w:spacing w:after="0"/>
    </w:pPr>
  </w:style>
  <w:style w:type="paragraph" w:customStyle="1" w:styleId="Title16ptleft">
    <w:name w:val="Title 16 pt left"/>
    <w:basedOn w:val="Title16pt"/>
    <w:rsid w:val="00B85343"/>
    <w:pPr>
      <w:jc w:val="left"/>
    </w:pPr>
  </w:style>
  <w:style w:type="paragraph" w:customStyle="1" w:styleId="Bulletleft1">
    <w:name w:val="Bullet left 1"/>
    <w:basedOn w:val="NICEnormal"/>
    <w:rsid w:val="00B85343"/>
    <w:pPr>
      <w:numPr>
        <w:numId w:val="21"/>
      </w:numPr>
      <w:spacing w:after="0"/>
    </w:pPr>
  </w:style>
  <w:style w:type="character" w:customStyle="1" w:styleId="Bulletleft1Char">
    <w:name w:val="Bullet left 1 Char"/>
    <w:basedOn w:val="NICEnormalChar"/>
    <w:rsid w:val="001F0DB2"/>
    <w:rPr>
      <w:rFonts w:ascii="Arial" w:eastAsia="Times New Roman" w:hAnsi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B85343"/>
    <w:pPr>
      <w:numPr>
        <w:ilvl w:val="1"/>
        <w:numId w:val="23"/>
      </w:numPr>
      <w:spacing w:after="0"/>
    </w:pPr>
  </w:style>
  <w:style w:type="paragraph" w:customStyle="1" w:styleId="Bulletleft3">
    <w:name w:val="Bullet left 3"/>
    <w:basedOn w:val="NICEnormal"/>
    <w:rsid w:val="00B85343"/>
    <w:pPr>
      <w:numPr>
        <w:ilvl w:val="2"/>
        <w:numId w:val="24"/>
      </w:numPr>
      <w:spacing w:after="0"/>
    </w:pPr>
  </w:style>
  <w:style w:type="paragraph" w:customStyle="1" w:styleId="Bulletindent1">
    <w:name w:val="Bullet indent 1"/>
    <w:basedOn w:val="NICEnormal"/>
    <w:rsid w:val="00B85343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B85343"/>
    <w:pPr>
      <w:numPr>
        <w:ilvl w:val="2"/>
        <w:numId w:val="20"/>
      </w:numPr>
      <w:spacing w:after="0"/>
    </w:pPr>
  </w:style>
  <w:style w:type="paragraph" w:customStyle="1" w:styleId="Numberedlevel2text">
    <w:name w:val="Numbered level 2 text"/>
    <w:basedOn w:val="Numberedheading2"/>
    <w:rsid w:val="00B85343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B85343"/>
    <w:pPr>
      <w:numPr>
        <w:numId w:val="22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B85343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boxedtext">
    <w:name w:val="boxed text"/>
    <w:basedOn w:val="NICEnormal"/>
    <w:rsid w:val="00B853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rsid w:val="00B85343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B85343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85343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8E42BC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85343"/>
    <w:pPr>
      <w:spacing w:after="60"/>
    </w:pPr>
    <w:rPr>
      <w:sz w:val="22"/>
    </w:rPr>
  </w:style>
  <w:style w:type="paragraph" w:customStyle="1" w:styleId="Section2paragraphs">
    <w:name w:val="Section 2 paragraphs"/>
    <w:basedOn w:val="NICEnormal"/>
    <w:rsid w:val="00B85343"/>
    <w:pPr>
      <w:numPr>
        <w:numId w:val="27"/>
      </w:numPr>
    </w:pPr>
  </w:style>
  <w:style w:type="paragraph" w:customStyle="1" w:styleId="Section3paragraphs">
    <w:name w:val="Section 3 paragraphs"/>
    <w:basedOn w:val="NICEnormal"/>
    <w:rsid w:val="00B85343"/>
    <w:pPr>
      <w:numPr>
        <w:numId w:val="29"/>
      </w:numPr>
    </w:pPr>
  </w:style>
  <w:style w:type="paragraph" w:customStyle="1" w:styleId="Section411paragraphs">
    <w:name w:val="Section 4.1.1 paragraphs"/>
    <w:basedOn w:val="NICEnormal"/>
    <w:rsid w:val="00B85343"/>
    <w:pPr>
      <w:numPr>
        <w:numId w:val="30"/>
      </w:numPr>
    </w:pPr>
  </w:style>
  <w:style w:type="paragraph" w:customStyle="1" w:styleId="Section412paragraphs">
    <w:name w:val="Section 4.1.2 paragraphs"/>
    <w:basedOn w:val="NICEnormal"/>
    <w:rsid w:val="00B85343"/>
    <w:pPr>
      <w:numPr>
        <w:numId w:val="31"/>
      </w:numPr>
    </w:pPr>
  </w:style>
  <w:style w:type="paragraph" w:customStyle="1" w:styleId="Section42paragraphs">
    <w:name w:val="Section 4.2 paragraphs"/>
    <w:basedOn w:val="NICEnormal"/>
    <w:rsid w:val="00B85343"/>
    <w:pPr>
      <w:numPr>
        <w:numId w:val="32"/>
      </w:numPr>
    </w:pPr>
  </w:style>
  <w:style w:type="paragraph" w:customStyle="1" w:styleId="Section43paragraphs">
    <w:name w:val="Section 4.3 paragraphs"/>
    <w:basedOn w:val="NICEnormal"/>
    <w:rsid w:val="00B85343"/>
    <w:pPr>
      <w:numPr>
        <w:numId w:val="33"/>
      </w:numPr>
    </w:pPr>
  </w:style>
  <w:style w:type="paragraph" w:customStyle="1" w:styleId="Appendixlevel1">
    <w:name w:val="Appendix level 1"/>
    <w:basedOn w:val="NICEnormal"/>
    <w:autoRedefine/>
    <w:rsid w:val="00B85343"/>
    <w:pPr>
      <w:numPr>
        <w:numId w:val="15"/>
      </w:numPr>
      <w:spacing w:before="240"/>
    </w:pPr>
  </w:style>
  <w:style w:type="paragraph" w:customStyle="1" w:styleId="Appendixlevel2">
    <w:name w:val="Appendix level 2"/>
    <w:basedOn w:val="NICEnormal"/>
    <w:rsid w:val="00B85343"/>
    <w:pPr>
      <w:numPr>
        <w:numId w:val="16"/>
      </w:numPr>
      <w:spacing w:before="240"/>
    </w:pPr>
  </w:style>
  <w:style w:type="paragraph" w:customStyle="1" w:styleId="Appendixbullet">
    <w:name w:val="Appendix bullet"/>
    <w:basedOn w:val="NICEnormal"/>
    <w:rsid w:val="00B85343"/>
    <w:pPr>
      <w:numPr>
        <w:numId w:val="14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8E42B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8E42BC"/>
    <w:pPr>
      <w:tabs>
        <w:tab w:val="num" w:pos="360"/>
      </w:tabs>
      <w:spacing w:after="120"/>
    </w:pPr>
  </w:style>
  <w:style w:type="paragraph" w:styleId="BalloonText">
    <w:name w:val="Balloon Text"/>
    <w:basedOn w:val="Normal"/>
    <w:link w:val="BalloonTextChar"/>
    <w:semiHidden/>
    <w:rsid w:val="00CE5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E50C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nhideWhenUsed/>
    <w:rsid w:val="001F0DB2"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rsid w:val="001F0DB2"/>
    <w:rPr>
      <w:sz w:val="20"/>
      <w:szCs w:val="20"/>
    </w:rPr>
  </w:style>
  <w:style w:type="character" w:customStyle="1" w:styleId="CommentTextChar">
    <w:name w:val="Comment Text Char"/>
    <w:uiPriority w:val="99"/>
    <w:rsid w:val="001F0DB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1F0DB2"/>
    <w:rPr>
      <w:b/>
      <w:bCs/>
    </w:rPr>
  </w:style>
  <w:style w:type="character" w:customStyle="1" w:styleId="CommentSubjectChar">
    <w:name w:val="Comment Subject Char"/>
    <w:semiHidden/>
    <w:rsid w:val="001F0DB2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semiHidden/>
    <w:rsid w:val="001F0DB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F0DB2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rsid w:val="00B85343"/>
    <w:rPr>
      <w:rFonts w:ascii="Arial" w:hAnsi="Arial"/>
    </w:rPr>
  </w:style>
  <w:style w:type="paragraph" w:styleId="TOC2">
    <w:name w:val="toc 2"/>
    <w:basedOn w:val="Normal"/>
    <w:next w:val="Normal"/>
    <w:rsid w:val="00B85343"/>
    <w:pPr>
      <w:ind w:left="240"/>
    </w:pPr>
    <w:rPr>
      <w:rFonts w:ascii="Arial" w:hAnsi="Arial"/>
    </w:rPr>
  </w:style>
  <w:style w:type="paragraph" w:customStyle="1" w:styleId="Frontpagetitle">
    <w:name w:val="Front page title"/>
    <w:basedOn w:val="Normal"/>
    <w:rsid w:val="001F0DB2"/>
    <w:pPr>
      <w:spacing w:after="240"/>
      <w:jc w:val="center"/>
    </w:pPr>
    <w:rPr>
      <w:rFonts w:ascii="Arial" w:hAnsi="Arial" w:cs="Arial"/>
      <w:sz w:val="48"/>
      <w:szCs w:val="48"/>
      <w:lang w:val="en-US"/>
    </w:rPr>
  </w:style>
  <w:style w:type="paragraph" w:customStyle="1" w:styleId="Frontpagedate">
    <w:name w:val="Front page date"/>
    <w:basedOn w:val="Normal"/>
    <w:rsid w:val="001F0DB2"/>
    <w:pPr>
      <w:spacing w:after="240"/>
    </w:pPr>
    <w:rPr>
      <w:rFonts w:ascii="Arial" w:hAnsi="Arial" w:cs="Arial"/>
      <w:sz w:val="32"/>
      <w:szCs w:val="32"/>
      <w:lang w:val="en-US"/>
    </w:rPr>
  </w:style>
  <w:style w:type="paragraph" w:customStyle="1" w:styleId="Frontpageguidelinenumber">
    <w:name w:val="Front page guideline number"/>
    <w:basedOn w:val="Normal"/>
    <w:rsid w:val="001F0DB2"/>
    <w:pPr>
      <w:spacing w:after="240"/>
    </w:pPr>
    <w:rPr>
      <w:rFonts w:ascii="Arial" w:hAnsi="Arial" w:cs="Arial"/>
      <w:color w:val="FFFFF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E01E7"/>
    <w:pPr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semiHidden/>
    <w:rsid w:val="00CE50C2"/>
    <w:pPr>
      <w:ind w:left="480"/>
    </w:pPr>
    <w:rPr>
      <w:rFonts w:ascii="Arial" w:hAnsi="Arial"/>
    </w:rPr>
  </w:style>
  <w:style w:type="character" w:styleId="FollowedHyperlink">
    <w:name w:val="FollowedHyperlink"/>
    <w:unhideWhenUsed/>
    <w:rsid w:val="001F0DB2"/>
    <w:rPr>
      <w:color w:val="800080"/>
      <w:u w:val="single"/>
    </w:rPr>
  </w:style>
  <w:style w:type="paragraph" w:customStyle="1" w:styleId="Level2text">
    <w:name w:val="Level 2 text"/>
    <w:basedOn w:val="Numberedheading2"/>
    <w:locked/>
    <w:rsid w:val="001F0DB2"/>
    <w:pPr>
      <w:numPr>
        <w:numId w:val="1"/>
      </w:numPr>
      <w:spacing w:before="0"/>
    </w:pPr>
    <w:rPr>
      <w:b w:val="0"/>
      <w:sz w:val="24"/>
    </w:rPr>
  </w:style>
  <w:style w:type="paragraph" w:styleId="FootnoteText">
    <w:name w:val="footnote text"/>
    <w:basedOn w:val="Normal"/>
    <w:link w:val="FootnoteTextChar1"/>
    <w:semiHidden/>
    <w:rsid w:val="001F0DB2"/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rsid w:val="001F0DB2"/>
    <w:rPr>
      <w:rFonts w:ascii="Arial" w:eastAsia="Times New Roman" w:hAnsi="Arial"/>
    </w:rPr>
  </w:style>
  <w:style w:type="character" w:styleId="FootnoteReference">
    <w:name w:val="footnote reference"/>
    <w:rsid w:val="001F0DB2"/>
    <w:rPr>
      <w:vertAlign w:val="superscript"/>
    </w:rPr>
  </w:style>
  <w:style w:type="paragraph" w:customStyle="1" w:styleId="Paragraph">
    <w:name w:val="Paragraph"/>
    <w:basedOn w:val="Paragraphnonumbers"/>
    <w:uiPriority w:val="4"/>
    <w:qFormat/>
    <w:rsid w:val="00CE50C2"/>
    <w:pPr>
      <w:numPr>
        <w:numId w:val="12"/>
      </w:numPr>
      <w:tabs>
        <w:tab w:val="left" w:pos="567"/>
      </w:tabs>
      <w:ind w:left="567" w:hanging="501"/>
    </w:pPr>
  </w:style>
  <w:style w:type="paragraph" w:customStyle="1" w:styleId="Bullets">
    <w:name w:val="Bullets"/>
    <w:basedOn w:val="Normal"/>
    <w:uiPriority w:val="5"/>
    <w:qFormat/>
    <w:rsid w:val="00CE50C2"/>
    <w:pPr>
      <w:numPr>
        <w:numId w:val="2"/>
      </w:numPr>
      <w:spacing w:after="120" w:line="276" w:lineRule="auto"/>
    </w:pPr>
    <w:rPr>
      <w:rFonts w:ascii="Arial" w:hAnsi="Arial"/>
    </w:rPr>
  </w:style>
  <w:style w:type="paragraph" w:customStyle="1" w:styleId="Subbullets">
    <w:name w:val="Sub bullets"/>
    <w:basedOn w:val="Normal"/>
    <w:uiPriority w:val="6"/>
    <w:qFormat/>
    <w:rsid w:val="00CE50C2"/>
    <w:pPr>
      <w:numPr>
        <w:numId w:val="3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E50C2"/>
    <w:pPr>
      <w:spacing w:after="240" w:line="276" w:lineRule="auto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CE50C2"/>
    <w:pPr>
      <w:spacing w:before="120"/>
    </w:pPr>
    <w:rPr>
      <w:rFonts w:ascii="Arial" w:hAnsi="Arial"/>
      <w:b/>
      <w:bCs/>
    </w:rPr>
  </w:style>
  <w:style w:type="paragraph" w:styleId="TOC4">
    <w:name w:val="toc 4"/>
    <w:basedOn w:val="Normal"/>
    <w:next w:val="Normal"/>
    <w:autoRedefine/>
    <w:semiHidden/>
    <w:rsid w:val="00CE50C2"/>
    <w:pPr>
      <w:ind w:left="720"/>
    </w:pPr>
    <w:rPr>
      <w:rFonts w:ascii="Arial" w:hAnsi="Arial"/>
    </w:rPr>
  </w:style>
  <w:style w:type="paragraph" w:customStyle="1" w:styleId="Bulletindent1alast">
    <w:name w:val="Bullet indent 1a last"/>
    <w:basedOn w:val="Bulletindent1last"/>
    <w:qFormat/>
    <w:rsid w:val="001F0DB2"/>
    <w:pPr>
      <w:numPr>
        <w:numId w:val="0"/>
      </w:numPr>
      <w:ind w:left="2552" w:hanging="360"/>
    </w:pPr>
  </w:style>
  <w:style w:type="paragraph" w:customStyle="1" w:styleId="Bulletindent2a">
    <w:name w:val="Bullet indent 2a"/>
    <w:basedOn w:val="Normal"/>
    <w:qFormat/>
    <w:rsid w:val="001F0DB2"/>
    <w:pPr>
      <w:keepNext/>
      <w:tabs>
        <w:tab w:val="num" w:pos="1701"/>
      </w:tabs>
      <w:spacing w:line="360" w:lineRule="auto"/>
      <w:ind w:left="2836" w:hanging="284"/>
    </w:pPr>
    <w:rPr>
      <w:rFonts w:ascii="Arial" w:hAnsi="Arial"/>
    </w:rPr>
  </w:style>
  <w:style w:type="paragraph" w:customStyle="1" w:styleId="Bulletindent1a">
    <w:name w:val="Bullet indent 1a"/>
    <w:basedOn w:val="Bulletindent1"/>
    <w:qFormat/>
    <w:rsid w:val="001F0DB2"/>
    <w:pPr>
      <w:numPr>
        <w:numId w:val="0"/>
      </w:numPr>
      <w:tabs>
        <w:tab w:val="num" w:pos="2552"/>
      </w:tabs>
      <w:ind w:left="2552" w:hanging="360"/>
    </w:pPr>
  </w:style>
  <w:style w:type="paragraph" w:customStyle="1" w:styleId="Frontpagegreentitle">
    <w:name w:val="Front page green title"/>
    <w:basedOn w:val="Normal"/>
    <w:rsid w:val="001F0DB2"/>
    <w:pPr>
      <w:jc w:val="center"/>
    </w:pPr>
    <w:rPr>
      <w:rFonts w:ascii="Arial" w:hAnsi="Arial" w:cs="Arial"/>
      <w:b/>
      <w:color w:val="009999"/>
      <w:sz w:val="64"/>
      <w:szCs w:val="64"/>
    </w:rPr>
  </w:style>
  <w:style w:type="paragraph" w:styleId="TOC5">
    <w:name w:val="toc 5"/>
    <w:basedOn w:val="Normal"/>
    <w:next w:val="Normal"/>
    <w:autoRedefine/>
    <w:semiHidden/>
    <w:unhideWhenUsed/>
    <w:rsid w:val="001F0DB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1F0DB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1F0DB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1F0DB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1F0DB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References"/>
    <w:qFormat/>
    <w:rsid w:val="001F0DB2"/>
    <w:pPr>
      <w:keepNext/>
      <w:numPr>
        <w:numId w:val="4"/>
      </w:numPr>
    </w:pPr>
    <w:rPr>
      <w:b/>
    </w:rPr>
  </w:style>
  <w:style w:type="paragraph" w:styleId="EndnoteText">
    <w:name w:val="endnote text"/>
    <w:basedOn w:val="Normal"/>
    <w:semiHidden/>
    <w:unhideWhenUsed/>
    <w:rsid w:val="001F0DB2"/>
    <w:rPr>
      <w:sz w:val="20"/>
      <w:szCs w:val="20"/>
    </w:rPr>
  </w:style>
  <w:style w:type="character" w:customStyle="1" w:styleId="EndnoteTextChar">
    <w:name w:val="Endnote Text Char"/>
    <w:semiHidden/>
    <w:rsid w:val="001F0DB2"/>
    <w:rPr>
      <w:rFonts w:ascii="Times New Roman" w:eastAsia="Times New Roman" w:hAnsi="Times New Roman"/>
    </w:rPr>
  </w:style>
  <w:style w:type="character" w:styleId="EndnoteReference">
    <w:name w:val="endnote reference"/>
    <w:semiHidden/>
    <w:unhideWhenUsed/>
    <w:rsid w:val="001F0DB2"/>
    <w:rPr>
      <w:vertAlign w:val="superscript"/>
    </w:rPr>
  </w:style>
  <w:style w:type="paragraph" w:customStyle="1" w:styleId="Style4">
    <w:name w:val="Style4"/>
    <w:basedOn w:val="Normal"/>
    <w:autoRedefine/>
    <w:rsid w:val="0075472D"/>
    <w:pPr>
      <w:keepNext/>
      <w:spacing w:line="360" w:lineRule="auto"/>
      <w:ind w:left="567"/>
    </w:pPr>
    <w:rPr>
      <w:rFonts w:ascii="Arial" w:hAnsi="Arial" w:cs="Arial"/>
      <w:sz w:val="20"/>
      <w:szCs w:val="20"/>
    </w:rPr>
  </w:style>
  <w:style w:type="paragraph" w:customStyle="1" w:styleId="Bodytextosteo">
    <w:name w:val="Body text osteo"/>
    <w:basedOn w:val="BodyText"/>
    <w:autoRedefine/>
    <w:rsid w:val="0075472D"/>
    <w:pPr>
      <w:spacing w:after="0" w:line="360" w:lineRule="auto"/>
      <w:ind w:left="567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75472D"/>
    <w:pPr>
      <w:spacing w:after="120"/>
    </w:pPr>
  </w:style>
  <w:style w:type="paragraph" w:customStyle="1" w:styleId="bulletdoubleindent">
    <w:name w:val="bullet double indent"/>
    <w:basedOn w:val="Normal"/>
    <w:autoRedefine/>
    <w:rsid w:val="0075472D"/>
    <w:pPr>
      <w:numPr>
        <w:numId w:val="5"/>
      </w:numPr>
      <w:spacing w:line="360" w:lineRule="auto"/>
    </w:pPr>
    <w:rPr>
      <w:rFonts w:ascii="Arial" w:eastAsia="Calibri" w:hAnsi="Arial"/>
      <w:sz w:val="20"/>
      <w:szCs w:val="20"/>
    </w:rPr>
  </w:style>
  <w:style w:type="paragraph" w:customStyle="1" w:styleId="bulletindentosteo">
    <w:name w:val="bullet indent osteo"/>
    <w:basedOn w:val="Normal"/>
    <w:autoRedefine/>
    <w:rsid w:val="0075472D"/>
    <w:pPr>
      <w:numPr>
        <w:numId w:val="6"/>
      </w:numPr>
      <w:spacing w:line="360" w:lineRule="auto"/>
    </w:pPr>
    <w:rPr>
      <w:rFonts w:ascii="Arial" w:eastAsia="Calibri" w:hAnsi="Arial"/>
      <w:color w:val="000000"/>
      <w:sz w:val="20"/>
      <w:szCs w:val="22"/>
    </w:rPr>
  </w:style>
  <w:style w:type="paragraph" w:customStyle="1" w:styleId="bulletosteoporosis">
    <w:name w:val="bullet osteoporosis"/>
    <w:basedOn w:val="Normal"/>
    <w:autoRedefine/>
    <w:rsid w:val="0075472D"/>
    <w:pPr>
      <w:numPr>
        <w:numId w:val="9"/>
      </w:numPr>
      <w:tabs>
        <w:tab w:val="left" w:pos="900"/>
      </w:tabs>
      <w:spacing w:line="360" w:lineRule="auto"/>
    </w:pPr>
    <w:rPr>
      <w:rFonts w:ascii="Arial" w:hAnsi="Arial" w:cs="Arial"/>
      <w:bCs/>
      <w:sz w:val="20"/>
      <w:szCs w:val="20"/>
    </w:rPr>
  </w:style>
  <w:style w:type="paragraph" w:customStyle="1" w:styleId="Subheading">
    <w:name w:val="Sub heading"/>
    <w:basedOn w:val="Heading3"/>
    <w:autoRedefine/>
    <w:rsid w:val="0075472D"/>
    <w:pPr>
      <w:spacing w:before="0" w:after="0"/>
      <w:ind w:left="567"/>
    </w:pPr>
  </w:style>
  <w:style w:type="paragraph" w:customStyle="1" w:styleId="subheadingosteo">
    <w:name w:val="subheading osteo"/>
    <w:basedOn w:val="Heading6"/>
    <w:autoRedefine/>
    <w:rsid w:val="0075472D"/>
    <w:pPr>
      <w:keepNext/>
      <w:spacing w:line="360" w:lineRule="auto"/>
      <w:ind w:left="539"/>
    </w:pPr>
    <w:rPr>
      <w:rFonts w:ascii="Arial" w:hAnsi="Arial"/>
      <w:sz w:val="20"/>
      <w:szCs w:val="20"/>
    </w:rPr>
  </w:style>
  <w:style w:type="paragraph" w:customStyle="1" w:styleId="bulletdoubleindentosteo">
    <w:name w:val="bullet double indent osteo"/>
    <w:basedOn w:val="bulletindentosteo"/>
    <w:autoRedefine/>
    <w:rsid w:val="0075472D"/>
    <w:pPr>
      <w:numPr>
        <w:numId w:val="7"/>
      </w:numPr>
    </w:pPr>
    <w:rPr>
      <w:rFonts w:eastAsia="Times New Roman"/>
      <w:szCs w:val="20"/>
      <w:lang w:eastAsia="en-GB"/>
    </w:rPr>
  </w:style>
  <w:style w:type="paragraph" w:styleId="ListBullet3">
    <w:name w:val="List Bullet 3"/>
    <w:basedOn w:val="Normal"/>
    <w:autoRedefine/>
    <w:rsid w:val="0075472D"/>
  </w:style>
  <w:style w:type="paragraph" w:customStyle="1" w:styleId="Bulletosteotable">
    <w:name w:val="Bullet osteo table"/>
    <w:basedOn w:val="bulletosteoporosis"/>
    <w:autoRedefine/>
    <w:rsid w:val="0075472D"/>
    <w:pPr>
      <w:numPr>
        <w:numId w:val="8"/>
      </w:numPr>
    </w:pPr>
  </w:style>
  <w:style w:type="paragraph" w:customStyle="1" w:styleId="StyleHeading2Before0ptAfter0ptLinespacing15l">
    <w:name w:val="Style Heading 2 + Before:  0 pt After:  0 pt Line spacing:  1.5 l..."/>
    <w:basedOn w:val="Heading2"/>
    <w:autoRedefine/>
    <w:rsid w:val="0075472D"/>
    <w:pPr>
      <w:spacing w:after="0"/>
    </w:pPr>
    <w:rPr>
      <w:szCs w:val="20"/>
      <w:lang w:val="en-US"/>
    </w:rPr>
  </w:style>
  <w:style w:type="paragraph" w:customStyle="1" w:styleId="NCC-ACChaptertitle">
    <w:name w:val="NCC-AC Chapter title"/>
    <w:basedOn w:val="Numberedheading1"/>
    <w:next w:val="Normal"/>
    <w:autoRedefine/>
    <w:rsid w:val="0075472D"/>
    <w:pPr>
      <w:numPr>
        <w:numId w:val="0"/>
      </w:numPr>
      <w:tabs>
        <w:tab w:val="left" w:pos="0"/>
      </w:tabs>
      <w:spacing w:before="0" w:after="0" w:line="240" w:lineRule="auto"/>
    </w:pPr>
    <w:rPr>
      <w:rFonts w:ascii="Tw Cen MT" w:hAnsi="Tw Cen MT"/>
      <w:sz w:val="36"/>
    </w:rPr>
  </w:style>
  <w:style w:type="paragraph" w:customStyle="1" w:styleId="StyleNCC-ACChaptertitleArial18pt">
    <w:name w:val="Style NCC-AC Chapter title + Arial 18 pt"/>
    <w:basedOn w:val="NCC-ACChaptertitle"/>
    <w:autoRedefine/>
    <w:rsid w:val="0075472D"/>
    <w:pPr>
      <w:tabs>
        <w:tab w:val="clear" w:pos="0"/>
        <w:tab w:val="left" w:pos="567"/>
        <w:tab w:val="num" w:pos="1134"/>
      </w:tabs>
      <w:spacing w:before="2160" w:after="600" w:line="360" w:lineRule="auto"/>
    </w:pPr>
    <w:rPr>
      <w:rFonts w:ascii="Arial" w:hAnsi="Arial"/>
      <w:szCs w:val="36"/>
    </w:rPr>
  </w:style>
  <w:style w:type="paragraph" w:customStyle="1" w:styleId="Numberedheading4">
    <w:name w:val="Numbered heading 4"/>
    <w:basedOn w:val="Heading4"/>
    <w:next w:val="Normal"/>
    <w:autoRedefine/>
    <w:rsid w:val="0075472D"/>
    <w:pPr>
      <w:numPr>
        <w:ilvl w:val="3"/>
        <w:numId w:val="10"/>
      </w:numPr>
    </w:pPr>
    <w:rPr>
      <w:b w:val="0"/>
    </w:rPr>
  </w:style>
  <w:style w:type="numbering" w:customStyle="1" w:styleId="NiceNumbering">
    <w:name w:val="Nice Numbering"/>
    <w:rsid w:val="0075472D"/>
    <w:pPr>
      <w:numPr>
        <w:numId w:val="11"/>
      </w:numPr>
    </w:pPr>
  </w:style>
  <w:style w:type="character" w:customStyle="1" w:styleId="FootnoteTextChar1">
    <w:name w:val="Footnote Text Char1"/>
    <w:link w:val="FootnoteText"/>
    <w:rsid w:val="00F83E3E"/>
    <w:rPr>
      <w:rFonts w:ascii="Arial" w:hAnsi="Arial"/>
      <w:lang w:val="en-GB" w:eastAsia="en-GB" w:bidi="ar-SA"/>
    </w:rPr>
  </w:style>
  <w:style w:type="table" w:styleId="TableGrid">
    <w:name w:val="Table Grid"/>
    <w:basedOn w:val="TableNormal"/>
    <w:rsid w:val="00B853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guidanceno">
    <w:name w:val="Front page guidance no"/>
    <w:basedOn w:val="Normal"/>
    <w:rsid w:val="00274956"/>
    <w:rPr>
      <w:rFonts w:ascii="Arial" w:hAnsi="Arial" w:cs="Arial"/>
      <w:color w:val="FFFFFF"/>
      <w:sz w:val="32"/>
      <w:szCs w:val="32"/>
    </w:rPr>
  </w:style>
  <w:style w:type="paragraph" w:customStyle="1" w:styleId="Default">
    <w:name w:val="Default"/>
    <w:rsid w:val="00DE610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NICEnormalsinglespacing">
    <w:name w:val="NICE normal single spacing"/>
    <w:basedOn w:val="NICEnormal"/>
    <w:rsid w:val="00B85343"/>
    <w:pPr>
      <w:spacing w:line="240" w:lineRule="auto"/>
    </w:pPr>
  </w:style>
  <w:style w:type="paragraph" w:customStyle="1" w:styleId="TabletextIPoverviewevidence">
    <w:name w:val="Table text IP overview evidence"/>
    <w:basedOn w:val="Tabletext"/>
    <w:rsid w:val="008E42BC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DE01E7"/>
    <w:rPr>
      <w:rFonts w:ascii="Cambria" w:eastAsia="Times New Roman" w:hAnsi="Cambria"/>
      <w:b/>
      <w:bCs/>
      <w:color w:val="7F7F7F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DE01E7"/>
    <w:rPr>
      <w:rFonts w:ascii="Cambria" w:eastAsia="Times New Roman" w:hAnsi="Cambria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DE01E7"/>
    <w:rPr>
      <w:rFonts w:ascii="Cambria" w:eastAsia="Times New Roman" w:hAnsi="Cambria"/>
      <w:lang w:eastAsia="en-US"/>
    </w:rPr>
  </w:style>
  <w:style w:type="character" w:customStyle="1" w:styleId="Heading9Char">
    <w:name w:val="Heading 9 Char"/>
    <w:link w:val="Heading9"/>
    <w:uiPriority w:val="9"/>
    <w:semiHidden/>
    <w:rsid w:val="00DE01E7"/>
    <w:rPr>
      <w:rFonts w:ascii="Cambria" w:eastAsia="Times New Roman" w:hAnsi="Cambria"/>
      <w:i/>
      <w:iCs/>
      <w:spacing w:val="5"/>
      <w:lang w:eastAsia="en-US"/>
    </w:rPr>
  </w:style>
  <w:style w:type="character" w:customStyle="1" w:styleId="Heading6Char">
    <w:name w:val="Heading 6 Char"/>
    <w:link w:val="Heading6"/>
    <w:uiPriority w:val="9"/>
    <w:rsid w:val="00DE01E7"/>
    <w:rPr>
      <w:rFonts w:ascii="Cambria" w:eastAsia="Times New Roman" w:hAnsi="Cambria"/>
      <w:b/>
      <w:bCs/>
      <w:i/>
      <w:iCs/>
      <w:color w:val="7F7F7F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1E7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DE01E7"/>
    <w:rPr>
      <w:rFonts w:ascii="Cambria" w:eastAsia="Times New Roman" w:hAnsi="Cambria"/>
      <w:i/>
      <w:iCs/>
      <w:spacing w:val="13"/>
      <w:sz w:val="24"/>
      <w:szCs w:val="24"/>
      <w:lang w:eastAsia="en-US"/>
    </w:rPr>
  </w:style>
  <w:style w:type="character" w:styleId="Strong">
    <w:name w:val="Strong"/>
    <w:uiPriority w:val="22"/>
    <w:qFormat/>
    <w:rsid w:val="00DE01E7"/>
    <w:rPr>
      <w:b/>
      <w:bCs/>
    </w:rPr>
  </w:style>
  <w:style w:type="character" w:styleId="Emphasis">
    <w:name w:val="Emphasis"/>
    <w:qFormat/>
    <w:rsid w:val="00B85343"/>
    <w:rPr>
      <w:i/>
      <w:iCs/>
    </w:rPr>
  </w:style>
  <w:style w:type="paragraph" w:styleId="NoSpacing">
    <w:name w:val="No Spacing"/>
    <w:basedOn w:val="Normal"/>
    <w:uiPriority w:val="1"/>
    <w:qFormat/>
    <w:rsid w:val="00DE01E7"/>
    <w:rPr>
      <w:rFonts w:ascii="Calibri" w:eastAsia="Calibri" w:hAnsi="Calibri"/>
    </w:rPr>
  </w:style>
  <w:style w:type="paragraph" w:styleId="Quote">
    <w:name w:val="Quote"/>
    <w:basedOn w:val="NICEnormal"/>
    <w:next w:val="NICEnormal"/>
    <w:link w:val="QuoteChar"/>
    <w:uiPriority w:val="29"/>
    <w:qFormat/>
    <w:rsid w:val="00B85343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link w:val="Quote"/>
    <w:uiPriority w:val="29"/>
    <w:rsid w:val="00B85343"/>
    <w:rPr>
      <w:rFonts w:ascii="Arial" w:eastAsia="Times New Roman" w:hAnsi="Arial"/>
      <w:iCs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1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E01E7"/>
    <w:rPr>
      <w:b/>
      <w:bCs/>
      <w:i/>
      <w:iCs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B85343"/>
    <w:rPr>
      <w:i/>
      <w:iCs/>
      <w:color w:val="404040"/>
    </w:rPr>
  </w:style>
  <w:style w:type="character" w:styleId="IntenseEmphasis">
    <w:name w:val="Intense Emphasis"/>
    <w:uiPriority w:val="21"/>
    <w:qFormat/>
    <w:rsid w:val="00DE01E7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85343"/>
  </w:style>
  <w:style w:type="character" w:styleId="IntenseReference">
    <w:name w:val="Intense Reference"/>
    <w:uiPriority w:val="32"/>
    <w:qFormat/>
    <w:rsid w:val="00DE01E7"/>
    <w:rPr>
      <w:smallCaps/>
      <w:spacing w:val="5"/>
      <w:u w:val="single"/>
    </w:rPr>
  </w:style>
  <w:style w:type="character" w:styleId="BookTitle">
    <w:name w:val="Book Title"/>
    <w:uiPriority w:val="33"/>
    <w:qFormat/>
    <w:rsid w:val="00DE01E7"/>
    <w:rPr>
      <w:i/>
      <w:iCs/>
      <w:smallCaps/>
      <w:spacing w:val="5"/>
    </w:rPr>
  </w:style>
  <w:style w:type="paragraph" w:customStyle="1" w:styleId="NICETitle2">
    <w:name w:val="NICE Title 2"/>
    <w:basedOn w:val="Normal"/>
    <w:qFormat/>
    <w:rsid w:val="00537E57"/>
    <w:pPr>
      <w:keepNext/>
      <w:spacing w:before="240" w:after="240"/>
      <w:jc w:val="center"/>
      <w:outlineLvl w:val="0"/>
    </w:pPr>
    <w:rPr>
      <w:rFonts w:ascii="Arial" w:hAnsi="Arial" w:cs="Arial"/>
      <w:b/>
      <w:bCs/>
      <w:color w:val="282828"/>
      <w:kern w:val="28"/>
      <w:sz w:val="32"/>
      <w:szCs w:val="32"/>
    </w:rPr>
  </w:style>
  <w:style w:type="character" w:customStyle="1" w:styleId="acicollapsed1">
    <w:name w:val="acicollapsed1"/>
    <w:locked/>
    <w:rsid w:val="00C22683"/>
    <w:rPr>
      <w:vanish w:val="0"/>
      <w:webHidden w:val="0"/>
      <w:specVanish w:val="0"/>
    </w:rPr>
  </w:style>
  <w:style w:type="table" w:customStyle="1" w:styleId="PanelPrimary">
    <w:name w:val="Panel (Primary)"/>
    <w:basedOn w:val="TableNormal"/>
    <w:uiPriority w:val="99"/>
    <w:rsid w:val="00B85343"/>
    <w:pPr>
      <w:spacing w:after="240"/>
    </w:pPr>
    <w:rPr>
      <w:rFonts w:ascii="Times New Roman" w:eastAsia="Times New Roman" w:hAnsi="Times New Roman"/>
    </w:r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3375"/>
    <w:rPr>
      <w:color w:val="605E5C"/>
      <w:shd w:val="clear" w:color="auto" w:fill="E1DFDD"/>
    </w:rPr>
  </w:style>
  <w:style w:type="paragraph" w:customStyle="1" w:styleId="AppendixBheading">
    <w:name w:val="Appendix B heading"/>
    <w:basedOn w:val="Heading1"/>
    <w:next w:val="NICEnormal"/>
    <w:qFormat/>
    <w:rsid w:val="00B85343"/>
    <w:pPr>
      <w:numPr>
        <w:numId w:val="13"/>
      </w:numPr>
    </w:pPr>
  </w:style>
  <w:style w:type="paragraph" w:styleId="Caption">
    <w:name w:val="caption"/>
    <w:basedOn w:val="NICEnormal"/>
    <w:next w:val="NICEnormal"/>
    <w:unhideWhenUsed/>
    <w:qFormat/>
    <w:rsid w:val="00B85343"/>
    <w:pPr>
      <w:keepNext/>
      <w:spacing w:after="200"/>
    </w:pPr>
    <w:rPr>
      <w:b/>
      <w:bCs/>
      <w:iCs/>
      <w:szCs w:val="18"/>
    </w:rPr>
  </w:style>
  <w:style w:type="paragraph" w:customStyle="1" w:styleId="Guidanceissuedate">
    <w:name w:val="Guidance issue date"/>
    <w:basedOn w:val="Normal"/>
    <w:qFormat/>
    <w:rsid w:val="00B85343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rsid w:val="00B85343"/>
  </w:style>
  <w:style w:type="paragraph" w:customStyle="1" w:styleId="Evidencebullet">
    <w:name w:val="Evidence bullet"/>
    <w:basedOn w:val="Bulletindent1"/>
    <w:qFormat/>
    <w:rsid w:val="00B85343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B85343"/>
    <w:pPr>
      <w:numPr>
        <w:numId w:val="0"/>
      </w:numPr>
    </w:pPr>
    <w:rPr>
      <w:i/>
    </w:rPr>
  </w:style>
  <w:style w:type="paragraph" w:customStyle="1" w:styleId="Evidencestatement">
    <w:name w:val="Evidence statement"/>
    <w:basedOn w:val="Numberedlevel4text"/>
    <w:next w:val="NICEnormal"/>
    <w:qFormat/>
    <w:rsid w:val="00B85343"/>
    <w:pPr>
      <w:numPr>
        <w:ilvl w:val="0"/>
        <w:numId w:val="0"/>
      </w:numPr>
    </w:pPr>
    <w:rPr>
      <w:i/>
    </w:rPr>
  </w:style>
  <w:style w:type="table" w:customStyle="1" w:styleId="PanelDefault">
    <w:name w:val="Panel (Default)"/>
    <w:basedOn w:val="TableNormal"/>
    <w:uiPriority w:val="99"/>
    <w:rsid w:val="00B85343"/>
    <w:pPr>
      <w:spacing w:after="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/>
    </w:tcPr>
  </w:style>
  <w:style w:type="table" w:customStyle="1" w:styleId="PanelImpact">
    <w:name w:val="Panel (Impact)"/>
    <w:basedOn w:val="TableNormal"/>
    <w:uiPriority w:val="99"/>
    <w:rsid w:val="00B85343"/>
    <w:rPr>
      <w:rFonts w:ascii="Times New Roman" w:eastAsia="Times New Roman" w:hAnsi="Times New Roman"/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paragraph" w:customStyle="1" w:styleId="Panelbullet1">
    <w:name w:val="Panel bullet 1"/>
    <w:basedOn w:val="ListParagraph"/>
    <w:qFormat/>
    <w:rsid w:val="00B85343"/>
    <w:pPr>
      <w:numPr>
        <w:numId w:val="26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B85343"/>
    <w:rPr>
      <w:color w:val="FFFFFF"/>
      <w:u w:val="single"/>
    </w:rPr>
  </w:style>
  <w:style w:type="paragraph" w:customStyle="1" w:styleId="Section21paragraphs">
    <w:name w:val="Section 2.1 paragraphs"/>
    <w:basedOn w:val="NICEnormal"/>
    <w:qFormat/>
    <w:rsid w:val="00B85343"/>
    <w:pPr>
      <w:numPr>
        <w:numId w:val="28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B85343"/>
    <w:pPr>
      <w:numPr>
        <w:numId w:val="0"/>
      </w:numPr>
    </w:pPr>
  </w:style>
  <w:style w:type="character" w:customStyle="1" w:styleId="StyleSubtleReferenceArialAutoNotSmallcaps">
    <w:name w:val="Style Subtle Reference + Arial Auto Not Small caps"/>
    <w:rsid w:val="00B85343"/>
    <w:rPr>
      <w:rFonts w:ascii="Arial" w:hAnsi="Arial"/>
      <w:smallCaps/>
      <w:color w:val="auto"/>
    </w:rPr>
  </w:style>
  <w:style w:type="paragraph" w:customStyle="1" w:styleId="Tablebullet">
    <w:name w:val="Table bullet"/>
    <w:basedOn w:val="Tabletext"/>
    <w:qFormat/>
    <w:rsid w:val="00B85343"/>
    <w:pPr>
      <w:numPr>
        <w:numId w:val="34"/>
      </w:numPr>
    </w:pPr>
  </w:style>
  <w:style w:type="paragraph" w:customStyle="1" w:styleId="Tableheading">
    <w:name w:val="Table heading"/>
    <w:basedOn w:val="Tabletext"/>
    <w:qFormat/>
    <w:rsid w:val="00B85343"/>
    <w:rPr>
      <w:b/>
    </w:rPr>
  </w:style>
  <w:style w:type="paragraph" w:customStyle="1" w:styleId="Tabletext9pt">
    <w:name w:val="Table text 9 pt"/>
    <w:basedOn w:val="Tabletext"/>
    <w:rsid w:val="00B85343"/>
    <w:rPr>
      <w:sz w:val="18"/>
    </w:rPr>
  </w:style>
  <w:style w:type="paragraph" w:customStyle="1" w:styleId="Title1">
    <w:name w:val="Title 1"/>
    <w:basedOn w:val="Title"/>
    <w:qFormat/>
    <w:rsid w:val="00B85343"/>
  </w:style>
  <w:style w:type="paragraph" w:customStyle="1" w:styleId="Title2">
    <w:name w:val="Title 2"/>
    <w:basedOn w:val="Title"/>
    <w:qFormat/>
    <w:rsid w:val="00B85343"/>
    <w:rPr>
      <w:bCs w:val="0"/>
      <w:sz w:val="32"/>
    </w:rPr>
  </w:style>
  <w:style w:type="paragraph" w:styleId="ListNumber">
    <w:name w:val="List Number"/>
    <w:basedOn w:val="NICEnormal"/>
    <w:uiPriority w:val="99"/>
    <w:unhideWhenUsed/>
    <w:rsid w:val="00974EF1"/>
    <w:pPr>
      <w:numPr>
        <w:numId w:val="35"/>
      </w:numPr>
      <w:spacing w:after="0"/>
      <w:ind w:left="357" w:hanging="357"/>
      <w:contextualSpacing/>
    </w:pPr>
  </w:style>
  <w:style w:type="character" w:customStyle="1" w:styleId="BodyTextChar">
    <w:name w:val="Body Text Char"/>
    <w:basedOn w:val="DefaultParagraphFont"/>
    <w:link w:val="BodyText"/>
    <w:rsid w:val="00974EF1"/>
    <w:rPr>
      <w:rFonts w:ascii="Times New Roman" w:eastAsia="Times New Roman" w:hAnsi="Times New Roman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A56F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gislation.gov.uk/uksi/2013/235/schedule/2/paragraph/176/made" TargetMode="External"/><Relationship Id="rId18" Type="http://schemas.openxmlformats.org/officeDocument/2006/relationships/hyperlink" Target="https://www.nice.org.uk/guidance/mpg2/chapter/Recommendations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mpg2/chapter/Recommendation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uk/uksi/2012/1916/contents/made" TargetMode="External"/><Relationship Id="rId17" Type="http://schemas.openxmlformats.org/officeDocument/2006/relationships/hyperlink" Target="http://www.legislation.gov.uk/uksi/2012/1916/schedule/16/part/1/made" TargetMode="External"/><Relationship Id="rId25" Type="http://schemas.openxmlformats.org/officeDocument/2006/relationships/hyperlink" Target="https://www.sps.nhs.uk/articles/questions-electronic-systems-and-pgd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mpg2/chapter/Recommendations" TargetMode="External"/><Relationship Id="rId20" Type="http://schemas.openxmlformats.org/officeDocument/2006/relationships/hyperlink" Target="https://www.nice.org.uk/guidance/mpg2/chapter/Recommendatio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nice.org.uk/guidance/mpg2/chapter/Recommend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mpg2/chapter/Recommendations" TargetMode="External"/><Relationship Id="rId23" Type="http://schemas.openxmlformats.org/officeDocument/2006/relationships/hyperlink" Target="https://www.nice.org.uk/guidance/mpg2/chapter/Recommendations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nice.org.uk" TargetMode="External"/><Relationship Id="rId19" Type="http://schemas.openxmlformats.org/officeDocument/2006/relationships/hyperlink" Target="https://www.nice.org.uk/guidance/mpg2/chapter/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mpg2/chapter/Recommendations" TargetMode="External"/><Relationship Id="rId14" Type="http://schemas.openxmlformats.org/officeDocument/2006/relationships/hyperlink" Target="https://www.legislation.gov.uk/uksi/2012/1916/schedule/16/part/1/made" TargetMode="External"/><Relationship Id="rId22" Type="http://schemas.openxmlformats.org/officeDocument/2006/relationships/hyperlink" Target="https://www.nice.org.uk/guidance/mpg2/chapter/Recommendations" TargetMode="External"/><Relationship Id="rId27" Type="http://schemas.openxmlformats.org/officeDocument/2006/relationships/hyperlink" Target="https://www.nice.org.uk/guidance/mpg2/chapter/Recommendation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12EF-98F1-49FC-B354-0863C550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1654</Words>
  <Characters>9235</Characters>
  <Application>Microsoft Office Word</Application>
  <DocSecurity>0</DocSecurity>
  <Lines>209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NICE</Company>
  <LinksUpToDate>false</LinksUpToDate>
  <CharactersWithSpaces>10752</CharactersWithSpaces>
  <SharedDoc>false</SharedDoc>
  <HLinks>
    <vt:vector size="144" baseType="variant">
      <vt:variant>
        <vt:i4>4980815</vt:i4>
      </vt:variant>
      <vt:variant>
        <vt:i4>72</vt:i4>
      </vt:variant>
      <vt:variant>
        <vt:i4>0</vt:i4>
      </vt:variant>
      <vt:variant>
        <vt:i4>5</vt:i4>
      </vt:variant>
      <vt:variant>
        <vt:lpwstr>http://www.medicines.org.uk/emc/</vt:lpwstr>
      </vt:variant>
      <vt:variant>
        <vt:lpwstr/>
      </vt:variant>
      <vt:variant>
        <vt:i4>6881339</vt:i4>
      </vt:variant>
      <vt:variant>
        <vt:i4>69</vt:i4>
      </vt:variant>
      <vt:variant>
        <vt:i4>0</vt:i4>
      </vt:variant>
      <vt:variant>
        <vt:i4>5</vt:i4>
      </vt:variant>
      <vt:variant>
        <vt:lpwstr>https://www.nice.org.uk/guidan</vt:lpwstr>
      </vt:variant>
      <vt:variant>
        <vt:lpwstr/>
      </vt:variant>
      <vt:variant>
        <vt:i4>3407970</vt:i4>
      </vt:variant>
      <vt:variant>
        <vt:i4>66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3407970</vt:i4>
      </vt:variant>
      <vt:variant>
        <vt:i4>63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3407970</vt:i4>
      </vt:variant>
      <vt:variant>
        <vt:i4>60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3407970</vt:i4>
      </vt:variant>
      <vt:variant>
        <vt:i4>57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3407970</vt:i4>
      </vt:variant>
      <vt:variant>
        <vt:i4>54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327711</vt:i4>
      </vt:variant>
      <vt:variant>
        <vt:i4>51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organisational-governance</vt:lpwstr>
      </vt:variant>
      <vt:variant>
        <vt:i4>7536698</vt:i4>
      </vt:variant>
      <vt:variant>
        <vt:i4>48</vt:i4>
      </vt:variant>
      <vt:variant>
        <vt:i4>0</vt:i4>
      </vt:variant>
      <vt:variant>
        <vt:i4>5</vt:i4>
      </vt:variant>
      <vt:variant>
        <vt:lpwstr>https://www.sps.nhs.uk/articles/questions-electronic-systems-and-pgds/</vt:lpwstr>
      </vt:variant>
      <vt:variant>
        <vt:lpwstr/>
      </vt:variant>
      <vt:variant>
        <vt:i4>5111893</vt:i4>
      </vt:variant>
      <vt:variant>
        <vt:i4>45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authorising-patient-group-directions</vt:lpwstr>
      </vt:variant>
      <vt:variant>
        <vt:i4>7536758</vt:i4>
      </vt:variant>
      <vt:variant>
        <vt:i4>42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considering-the-need-for-a-patient-group-direction</vt:lpwstr>
      </vt:variant>
      <vt:variant>
        <vt:i4>6946924</vt:i4>
      </vt:variant>
      <vt:variant>
        <vt:i4>39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developing-patient-group-directions</vt:lpwstr>
      </vt:variant>
      <vt:variant>
        <vt:i4>3407970</vt:i4>
      </vt:variant>
      <vt:variant>
        <vt:i4>36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589836</vt:i4>
      </vt:variant>
      <vt:variant>
        <vt:i4>33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obtaining-agreement-to-develop-a-patient-group-direction</vt:lpwstr>
      </vt:variant>
      <vt:variant>
        <vt:i4>7536758</vt:i4>
      </vt:variant>
      <vt:variant>
        <vt:i4>30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considering-the-need-for-a-patient-group-direction</vt:lpwstr>
      </vt:variant>
      <vt:variant>
        <vt:i4>5439502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http://www.legislation.gov.uk/uksi/2012/1916/schedule/16/part/1/made</vt:lpwstr>
      </vt:variant>
      <vt:variant>
        <vt:lpwstr/>
      </vt:variant>
      <vt:variant>
        <vt:i4>393223</vt:i4>
      </vt:variant>
      <vt:variant>
        <vt:i4>24</vt:i4>
      </vt:variant>
      <vt:variant>
        <vt:i4>0</vt:i4>
      </vt:variant>
      <vt:variant>
        <vt:i4>5</vt:i4>
      </vt:variant>
      <vt:variant>
        <vt:lpwstr>https://www.nice.org.uk/guidance/mpg2</vt:lpwstr>
      </vt:variant>
      <vt:variant>
        <vt:lpwstr/>
      </vt:variant>
      <vt:variant>
        <vt:i4>6946924</vt:i4>
      </vt:variant>
      <vt:variant>
        <vt:i4>21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developing-patient-group-directions</vt:lpwstr>
      </vt:variant>
      <vt:variant>
        <vt:i4>3407970</vt:i4>
      </vt:variant>
      <vt:variant>
        <vt:i4>18</vt:i4>
      </vt:variant>
      <vt:variant>
        <vt:i4>0</vt:i4>
      </vt:variant>
      <vt:variant>
        <vt:i4>5</vt:i4>
      </vt:variant>
      <vt:variant>
        <vt:lpwstr>https://www.nice.org.uk/guidance/mpg2/chapter/Recommendations</vt:lpwstr>
      </vt:variant>
      <vt:variant>
        <vt:lpwstr>terms-used-in-the-guideline</vt:lpwstr>
      </vt:variant>
      <vt:variant>
        <vt:i4>5439502</vt:i4>
      </vt:variant>
      <vt:variant>
        <vt:i4>15</vt:i4>
      </vt:variant>
      <vt:variant>
        <vt:i4>0</vt:i4>
      </vt:variant>
      <vt:variant>
        <vt:i4>5</vt:i4>
      </vt:variant>
      <vt:variant>
        <vt:lpwstr>http://www.legislation.gov.uk/uksi/2012/1916/schedule/16/part/1/made</vt:lpwstr>
      </vt:variant>
      <vt:variant>
        <vt:lpwstr/>
      </vt:variant>
      <vt:variant>
        <vt:i4>655429</vt:i4>
      </vt:variant>
      <vt:variant>
        <vt:i4>12</vt:i4>
      </vt:variant>
      <vt:variant>
        <vt:i4>0</vt:i4>
      </vt:variant>
      <vt:variant>
        <vt:i4>5</vt:i4>
      </vt:variant>
      <vt:variant>
        <vt:lpwstr>http://www.legislation.gov.uk/uksi/2013/235/schedule/2/paragraph/176/made</vt:lpwstr>
      </vt:variant>
      <vt:variant>
        <vt:lpwstr/>
      </vt:variant>
      <vt:variant>
        <vt:i4>6815780</vt:i4>
      </vt:variant>
      <vt:variant>
        <vt:i4>9</vt:i4>
      </vt:variant>
      <vt:variant>
        <vt:i4>0</vt:i4>
      </vt:variant>
      <vt:variant>
        <vt:i4>5</vt:i4>
      </vt:variant>
      <vt:variant>
        <vt:lpwstr>http://www.legislation.gov.uk/uksi/2012/1916/contents/made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https://www.nice.org.uk/guidance/mpg2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NICE Administrator</dc:creator>
  <cp:keywords/>
  <cp:lastModifiedBy>Joel Emmons</cp:lastModifiedBy>
  <cp:revision>41</cp:revision>
  <cp:lastPrinted>2017-03-27T13:58:00Z</cp:lastPrinted>
  <dcterms:created xsi:type="dcterms:W3CDTF">2023-06-19T13:34:00Z</dcterms:created>
  <dcterms:modified xsi:type="dcterms:W3CDTF">2023-06-23T14:55:00Z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2023-06-19T12:59:56Z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06c80e7f-c252-4a1c-b889-322c467830fc</vt:lpwstr>
  </property>
  <property fmtid="{D5CDD505-2E9C-101B-9397-08002B2CF9AE}" pid="8" name="MSIP_Label_c69d85d5-6d9e-4305-a294-1f636ec0f2d6_ContentBits">
    <vt:lpwstr>0</vt:lpwstr>
  </property>
</Properties>
</file>