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568"/>
        <w:tblW w:w="5050" w:type="pct"/>
        <w:tblCellMar>
          <w:left w:w="0" w:type="dxa"/>
          <w:right w:w="0" w:type="dxa"/>
        </w:tblCellMar>
        <w:tblLook w:val="04A0" w:firstRow="1" w:lastRow="0" w:firstColumn="1" w:lastColumn="0" w:noHBand="0" w:noVBand="1"/>
      </w:tblPr>
      <w:tblGrid>
        <w:gridCol w:w="10307"/>
      </w:tblGrid>
      <w:tr w:rsidR="006D47BE" w:rsidRPr="001C5E8F" w14:paraId="6E365320" w14:textId="77777777" w:rsidTr="000E5ED8">
        <w:trPr>
          <w:trHeight w:hRule="exact" w:val="1491"/>
        </w:trPr>
        <w:bookmarkStart w:id="0" w:name="BM_DocOrg" w:colFirst="0" w:colLast="0" w:displacedByCustomXml="next"/>
        <w:sdt>
          <w:sdtPr>
            <w:id w:val="-2009048515"/>
            <w:lock w:val="sdtLocked"/>
            <w:placeholder>
              <w:docPart w:val="D843E7172613451B82055B4274195F28"/>
            </w:placeholder>
            <w:text/>
          </w:sdtPr>
          <w:sdtEndPr/>
          <w:sdtContent>
            <w:tc>
              <w:tcPr>
                <w:tcW w:w="5000" w:type="pct"/>
                <w:vAlign w:val="center"/>
              </w:tcPr>
              <w:p w14:paraId="473242B7" w14:textId="43B57427" w:rsidR="006D47BE" w:rsidRPr="001C5E8F" w:rsidRDefault="00C959CA" w:rsidP="00106535">
                <w:pPr>
                  <w:pStyle w:val="DocOrganisation"/>
                  <w:framePr w:wrap="auto" w:vAnchor="margin" w:hAnchor="text" w:yAlign="inline"/>
                  <w:suppressOverlap w:val="0"/>
                </w:pPr>
                <w:r>
                  <w:t>National Institute for Health and Care Excellence</w:t>
                </w:r>
              </w:p>
            </w:tc>
          </w:sdtContent>
        </w:sdt>
      </w:tr>
    </w:tbl>
    <w:tbl>
      <w:tblPr>
        <w:tblpPr w:vertAnchor="page" w:horzAnchor="margin" w:tblpY="2507"/>
        <w:tblW w:w="5000" w:type="pct"/>
        <w:tblCellMar>
          <w:left w:w="0" w:type="dxa"/>
          <w:right w:w="0" w:type="dxa"/>
        </w:tblCellMar>
        <w:tblLook w:val="04A0" w:firstRow="1" w:lastRow="0" w:firstColumn="1" w:lastColumn="0" w:noHBand="0" w:noVBand="1"/>
      </w:tblPr>
      <w:tblGrid>
        <w:gridCol w:w="10205"/>
      </w:tblGrid>
      <w:tr w:rsidR="00E53C7C" w:rsidRPr="00BE33E3" w14:paraId="222169E4" w14:textId="77777777" w:rsidTr="008D59B8">
        <w:trPr>
          <w:trHeight w:val="369"/>
        </w:trPr>
        <w:bookmarkEnd w:id="0" w:displacedByCustomXml="next"/>
        <w:bookmarkStart w:id="1" w:name="BM_DocInfo" w:colFirst="0" w:colLast="0" w:displacedByCustomXml="next"/>
        <w:sdt>
          <w:sdtPr>
            <w:rPr>
              <w:lang w:val="de-DE"/>
            </w:rPr>
            <w:id w:val="419141730"/>
            <w:lock w:val="sdtLocked"/>
            <w:placeholder>
              <w:docPart w:val="EE9FC9784A1145118DED8470C9E1F13E"/>
            </w:placeholder>
            <w:text/>
          </w:sdtPr>
          <w:sdtEndPr/>
          <w:sdtContent>
            <w:tc>
              <w:tcPr>
                <w:tcW w:w="5000" w:type="pct"/>
              </w:tcPr>
              <w:p w14:paraId="351FDB00" w14:textId="60B53D13" w:rsidR="00E53C7C" w:rsidRPr="009E063C" w:rsidRDefault="005F14C2" w:rsidP="008B453C">
                <w:pPr>
                  <w:pStyle w:val="DocInfo"/>
                  <w:rPr>
                    <w:lang w:val="fr-CA"/>
                  </w:rPr>
                </w:pPr>
                <w:r>
                  <w:rPr>
                    <w:lang w:val="de-DE"/>
                  </w:rPr>
                  <w:t>Final</w:t>
                </w:r>
                <w:r w:rsidR="00F40199">
                  <w:rPr>
                    <w:lang w:val="de-DE"/>
                  </w:rPr>
                  <w:t xml:space="preserve"> for publication </w:t>
                </w:r>
              </w:p>
            </w:tc>
          </w:sdtContent>
        </w:sdt>
      </w:tr>
    </w:tbl>
    <w:tbl>
      <w:tblPr>
        <w:tblpPr w:vertAnchor="page" w:horzAnchor="page" w:tblpX="852" w:tblpY="15197"/>
        <w:tblW w:w="1361" w:type="dxa"/>
        <w:tblCellMar>
          <w:left w:w="0" w:type="dxa"/>
          <w:right w:w="0" w:type="dxa"/>
        </w:tblCellMar>
        <w:tblLook w:val="04A0" w:firstRow="1" w:lastRow="0" w:firstColumn="1" w:lastColumn="0" w:noHBand="0" w:noVBand="1"/>
      </w:tblPr>
      <w:tblGrid>
        <w:gridCol w:w="1361"/>
      </w:tblGrid>
      <w:tr w:rsidR="00912A0C" w:rsidRPr="00BE33E3" w14:paraId="3FB96327" w14:textId="77777777" w:rsidTr="008D59B8">
        <w:trPr>
          <w:trHeight w:hRule="exact" w:val="654"/>
        </w:trPr>
        <w:tc>
          <w:tcPr>
            <w:tcW w:w="1361" w:type="dxa"/>
            <w:vAlign w:val="center"/>
          </w:tcPr>
          <w:p w14:paraId="76E80FF7" w14:textId="77777777" w:rsidR="00912A0C" w:rsidRPr="009E063C" w:rsidRDefault="00912A0C" w:rsidP="008D59B8">
            <w:pPr>
              <w:pStyle w:val="GraphicLeft"/>
              <w:rPr>
                <w:lang w:val="fr-CA"/>
              </w:rPr>
            </w:pPr>
            <w:bookmarkStart w:id="2" w:name="BM_ClientLogo1" w:colFirst="0" w:colLast="0"/>
            <w:bookmarkEnd w:id="1"/>
          </w:p>
        </w:tc>
      </w:tr>
    </w:tbl>
    <w:tbl>
      <w:tblPr>
        <w:tblpPr w:vertAnchor="page" w:horzAnchor="page" w:tblpX="2694" w:tblpY="15197"/>
        <w:tblW w:w="1361" w:type="dxa"/>
        <w:tblCellMar>
          <w:left w:w="0" w:type="dxa"/>
          <w:right w:w="0" w:type="dxa"/>
        </w:tblCellMar>
        <w:tblLook w:val="04A0" w:firstRow="1" w:lastRow="0" w:firstColumn="1" w:lastColumn="0" w:noHBand="0" w:noVBand="1"/>
      </w:tblPr>
      <w:tblGrid>
        <w:gridCol w:w="1361"/>
      </w:tblGrid>
      <w:tr w:rsidR="00776106" w:rsidRPr="00BE33E3" w14:paraId="79F80E42" w14:textId="77777777" w:rsidTr="008D59B8">
        <w:trPr>
          <w:trHeight w:hRule="exact" w:val="654"/>
        </w:trPr>
        <w:tc>
          <w:tcPr>
            <w:tcW w:w="1361" w:type="dxa"/>
            <w:vAlign w:val="center"/>
          </w:tcPr>
          <w:p w14:paraId="461DA2B7" w14:textId="77777777" w:rsidR="00776106" w:rsidRPr="009E063C" w:rsidRDefault="00776106" w:rsidP="008D59B8">
            <w:pPr>
              <w:pStyle w:val="GraphicLeft"/>
              <w:rPr>
                <w:lang w:val="fr-CA"/>
              </w:rPr>
            </w:pPr>
            <w:bookmarkStart w:id="3" w:name="BM_ClientLogo2" w:colFirst="0" w:colLast="0"/>
            <w:bookmarkEnd w:id="2"/>
          </w:p>
        </w:tc>
      </w:tr>
    </w:tbl>
    <w:tbl>
      <w:tblPr>
        <w:tblpPr w:topFromText="851" w:vertAnchor="page" w:horzAnchor="page" w:tblpX="4537" w:tblpY="15197"/>
        <w:tblOverlap w:val="never"/>
        <w:tblW w:w="1361" w:type="dxa"/>
        <w:tblCellMar>
          <w:left w:w="0" w:type="dxa"/>
          <w:right w:w="0" w:type="dxa"/>
        </w:tblCellMar>
        <w:tblLook w:val="04A0" w:firstRow="1" w:lastRow="0" w:firstColumn="1" w:lastColumn="0" w:noHBand="0" w:noVBand="1"/>
      </w:tblPr>
      <w:tblGrid>
        <w:gridCol w:w="1361"/>
      </w:tblGrid>
      <w:tr w:rsidR="00776106" w:rsidRPr="00BE33E3" w14:paraId="3066C7AF" w14:textId="77777777" w:rsidTr="008D59B8">
        <w:trPr>
          <w:trHeight w:hRule="exact" w:val="654"/>
        </w:trPr>
        <w:tc>
          <w:tcPr>
            <w:tcW w:w="1361" w:type="dxa"/>
            <w:vAlign w:val="center"/>
          </w:tcPr>
          <w:p w14:paraId="3C47FAA1" w14:textId="77777777" w:rsidR="00776106" w:rsidRPr="009E063C" w:rsidRDefault="00776106" w:rsidP="008D59B8">
            <w:pPr>
              <w:pStyle w:val="GraphicLeft"/>
              <w:rPr>
                <w:lang w:val="fr-CA"/>
              </w:rPr>
            </w:pPr>
            <w:bookmarkStart w:id="4" w:name="BM_ClientLogo3" w:colFirst="0" w:colLast="0"/>
            <w:bookmarkEnd w:id="3"/>
          </w:p>
        </w:tc>
      </w:tr>
    </w:tbl>
    <w:tbl>
      <w:tblPr>
        <w:tblpPr w:vertAnchor="page" w:horzAnchor="page" w:tblpX="9980" w:tblpY="15197"/>
        <w:tblOverlap w:val="never"/>
        <w:tblW w:w="1361" w:type="dxa"/>
        <w:tblCellMar>
          <w:left w:w="0" w:type="dxa"/>
          <w:right w:w="0" w:type="dxa"/>
        </w:tblCellMar>
        <w:tblLook w:val="04A0" w:firstRow="1" w:lastRow="0" w:firstColumn="1" w:lastColumn="0" w:noHBand="0" w:noVBand="1"/>
      </w:tblPr>
      <w:tblGrid>
        <w:gridCol w:w="1361"/>
      </w:tblGrid>
      <w:tr w:rsidR="00776106" w:rsidRPr="00BE33E3" w14:paraId="7A05A244" w14:textId="77777777" w:rsidTr="00861449">
        <w:trPr>
          <w:trHeight w:hRule="exact" w:val="654"/>
        </w:trPr>
        <w:tc>
          <w:tcPr>
            <w:tcW w:w="1361" w:type="dxa"/>
            <w:vAlign w:val="center"/>
          </w:tcPr>
          <w:p w14:paraId="24916CBF" w14:textId="77777777" w:rsidR="00776106" w:rsidRPr="009E063C" w:rsidRDefault="00106535" w:rsidP="00776106">
            <w:pPr>
              <w:pStyle w:val="GraphicLeft"/>
              <w:rPr>
                <w:lang w:val="fr-CA"/>
              </w:rPr>
            </w:pPr>
            <w:bookmarkStart w:id="5" w:name="BM_ClientLogo6" w:colFirst="0" w:colLast="0"/>
            <w:bookmarkEnd w:id="4"/>
            <w:r w:rsidRPr="007D424A">
              <w:rPr>
                <w:noProof/>
                <w:lang w:eastAsia="en-GB"/>
              </w:rPr>
              <w:drawing>
                <wp:inline distT="0" distB="0" distL="0" distR="0" wp14:anchorId="3DAFACFD" wp14:editId="178C388F">
                  <wp:extent cx="838200" cy="308623"/>
                  <wp:effectExtent l="0" t="0" r="0" b="0"/>
                  <wp:docPr id="26" name="Picture 26" descr="N:\NCGC subgroups\Template Update Subgroup\Original template subgroup files\Logos\NICE accreditat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NCGC subgroups\Template Update Subgroup\Original template subgroup files\Logos\NICE accreditation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308623"/>
                          </a:xfrm>
                          <a:prstGeom prst="rect">
                            <a:avLst/>
                          </a:prstGeom>
                          <a:noFill/>
                          <a:ln>
                            <a:noFill/>
                          </a:ln>
                        </pic:spPr>
                      </pic:pic>
                    </a:graphicData>
                  </a:graphic>
                </wp:inline>
              </w:drawing>
            </w:r>
          </w:p>
        </w:tc>
      </w:tr>
    </w:tbl>
    <w:tbl>
      <w:tblPr>
        <w:tblpPr w:topFromText="851" w:vertAnchor="page" w:horzAnchor="page" w:tblpX="8223" w:tblpY="15197"/>
        <w:tblOverlap w:val="never"/>
        <w:tblW w:w="1361" w:type="dxa"/>
        <w:tblCellMar>
          <w:left w:w="0" w:type="dxa"/>
          <w:right w:w="0" w:type="dxa"/>
        </w:tblCellMar>
        <w:tblLook w:val="04A0" w:firstRow="1" w:lastRow="0" w:firstColumn="1" w:lastColumn="0" w:noHBand="0" w:noVBand="1"/>
      </w:tblPr>
      <w:tblGrid>
        <w:gridCol w:w="1361"/>
      </w:tblGrid>
      <w:tr w:rsidR="00776106" w:rsidRPr="00BE33E3" w14:paraId="37CB0327" w14:textId="77777777" w:rsidTr="008D59B8">
        <w:trPr>
          <w:trHeight w:hRule="exact" w:val="654"/>
        </w:trPr>
        <w:tc>
          <w:tcPr>
            <w:tcW w:w="1361" w:type="dxa"/>
            <w:vAlign w:val="center"/>
          </w:tcPr>
          <w:p w14:paraId="452F0476" w14:textId="77777777" w:rsidR="00776106" w:rsidRPr="009E063C" w:rsidRDefault="00776106" w:rsidP="008D59B8">
            <w:pPr>
              <w:pStyle w:val="GraphicLeft"/>
              <w:rPr>
                <w:lang w:val="fr-CA"/>
              </w:rPr>
            </w:pPr>
            <w:bookmarkStart w:id="6" w:name="BM_ClientLogo5" w:colFirst="0" w:colLast="0"/>
            <w:bookmarkEnd w:id="5"/>
          </w:p>
        </w:tc>
      </w:tr>
    </w:tbl>
    <w:tbl>
      <w:tblPr>
        <w:tblpPr w:vertAnchor="page" w:horzAnchor="margin" w:tblpY="4650"/>
        <w:tblOverlap w:val="never"/>
        <w:tblW w:w="5000" w:type="pct"/>
        <w:tblCellMar>
          <w:left w:w="0" w:type="dxa"/>
          <w:right w:w="0" w:type="dxa"/>
        </w:tblCellMar>
        <w:tblLook w:val="04A0" w:firstRow="1" w:lastRow="0" w:firstColumn="1" w:lastColumn="0" w:noHBand="0" w:noVBand="1"/>
      </w:tblPr>
      <w:tblGrid>
        <w:gridCol w:w="10205"/>
      </w:tblGrid>
      <w:tr w:rsidR="004027C1" w14:paraId="20792A96" w14:textId="77777777" w:rsidTr="00583D09">
        <w:trPr>
          <w:trHeight w:val="851"/>
        </w:trPr>
        <w:tc>
          <w:tcPr>
            <w:tcW w:w="5000" w:type="pct"/>
          </w:tcPr>
          <w:bookmarkStart w:id="7" w:name="_Hlk140829392"/>
          <w:bookmarkStart w:id="8" w:name="BM_DocTitle" w:colFirst="0" w:colLast="0"/>
          <w:bookmarkEnd w:id="6"/>
          <w:p w14:paraId="0244B24F" w14:textId="622667BE" w:rsidR="00A260AC" w:rsidRPr="00324DA0" w:rsidRDefault="005F14C2" w:rsidP="00996016">
            <w:pPr>
              <w:pStyle w:val="DocTitle"/>
            </w:pPr>
            <w:sdt>
              <w:sdtPr>
                <w:rPr>
                  <w:sz w:val="56"/>
                  <w:szCs w:val="18"/>
                </w:rPr>
                <w:id w:val="1967011778"/>
                <w:lock w:val="sdtLocked"/>
                <w:placeholder>
                  <w:docPart w:val="13FFCC81E5774EFF8061DF45F3BB0812"/>
                </w:placeholder>
                <w:text w:multiLine="1"/>
              </w:sdtPr>
              <w:sdtEndPr/>
              <w:sdtContent>
                <w:r w:rsidR="00996016" w:rsidRPr="00996016">
                  <w:rPr>
                    <w:sz w:val="56"/>
                    <w:szCs w:val="18"/>
                  </w:rPr>
                  <w:t xml:space="preserve">Venous thromboembolic diseases: diagnosis, management </w:t>
                </w:r>
                <w:r w:rsidR="00996016" w:rsidRPr="00996016">
                  <w:rPr>
                    <w:sz w:val="56"/>
                    <w:szCs w:val="18"/>
                  </w:rPr>
                  <w:br/>
                  <w:t>and thrombophilia testing</w:t>
                </w:r>
              </w:sdtContent>
            </w:sdt>
            <w:bookmarkEnd w:id="7"/>
          </w:p>
        </w:tc>
      </w:tr>
    </w:tbl>
    <w:tbl>
      <w:tblPr>
        <w:tblpPr w:topFromText="284" w:vertAnchor="page" w:horzAnchor="margin" w:tblpY="5841"/>
        <w:tblOverlap w:val="never"/>
        <w:tblW w:w="5000" w:type="pct"/>
        <w:tblCellMar>
          <w:left w:w="0" w:type="dxa"/>
          <w:right w:w="0" w:type="dxa"/>
        </w:tblCellMar>
        <w:tblLook w:val="04A0" w:firstRow="1" w:lastRow="0" w:firstColumn="1" w:lastColumn="0" w:noHBand="0" w:noVBand="1"/>
      </w:tblPr>
      <w:tblGrid>
        <w:gridCol w:w="10205"/>
      </w:tblGrid>
      <w:tr w:rsidR="004027C1" w14:paraId="7BE1E233" w14:textId="77777777" w:rsidTr="00583D09">
        <w:trPr>
          <w:trHeight w:val="369"/>
        </w:trPr>
        <w:tc>
          <w:tcPr>
            <w:tcW w:w="5000" w:type="pct"/>
          </w:tcPr>
          <w:bookmarkStart w:id="9" w:name="BM_DocSubTitle" w:colFirst="0" w:colLast="0"/>
          <w:bookmarkEnd w:id="8"/>
          <w:p w14:paraId="63638493" w14:textId="0169B518" w:rsidR="00885F30" w:rsidRPr="00324DA0" w:rsidRDefault="005F14C2" w:rsidP="0086382C">
            <w:pPr>
              <w:pStyle w:val="DocSubTitle"/>
            </w:pPr>
            <w:sdt>
              <w:sdtPr>
                <w:id w:val="1815221643"/>
                <w:lock w:val="sdtLocked"/>
                <w:placeholder>
                  <w:docPart w:val="4AEEEC8D05954D7EA7232645ADAA238A"/>
                </w:placeholder>
                <w:text w:multiLine="1"/>
              </w:sdtPr>
              <w:sdtEndPr/>
              <w:sdtContent>
                <w:r w:rsidR="00D670FA">
                  <w:t xml:space="preserve">NICE </w:t>
                </w:r>
                <w:r w:rsidR="00EE7BAB">
                  <w:t>Guideline</w:t>
                </w:r>
                <w:r w:rsidR="00D670FA">
                  <w:t>: Acknowledgements</w:t>
                </w:r>
              </w:sdtContent>
            </w:sdt>
          </w:p>
        </w:tc>
      </w:tr>
    </w:tbl>
    <w:tbl>
      <w:tblPr>
        <w:tblpPr w:topFromText="284" w:vertAnchor="page" w:horzAnchor="margin" w:tblpY="8733"/>
        <w:tblOverlap w:val="never"/>
        <w:tblW w:w="5000" w:type="pct"/>
        <w:tblCellMar>
          <w:left w:w="0" w:type="dxa"/>
          <w:right w:w="0" w:type="dxa"/>
        </w:tblCellMar>
        <w:tblLook w:val="04A0" w:firstRow="1" w:lastRow="0" w:firstColumn="1" w:lastColumn="0" w:noHBand="0" w:noVBand="1"/>
      </w:tblPr>
      <w:tblGrid>
        <w:gridCol w:w="10205"/>
      </w:tblGrid>
      <w:tr w:rsidR="004A36FA" w14:paraId="296B4FB7" w14:textId="77777777" w:rsidTr="009D0776">
        <w:trPr>
          <w:trHeight w:val="369"/>
        </w:trPr>
        <w:bookmarkEnd w:id="9" w:displacedByCustomXml="next"/>
        <w:bookmarkStart w:id="10" w:name="BM_DocType" w:colFirst="0" w:colLast="0" w:displacedByCustomXml="next"/>
        <w:sdt>
          <w:sdtPr>
            <w:id w:val="-889264539"/>
            <w:lock w:val="sdtLocked"/>
            <w:placeholder>
              <w:docPart w:val="3AE8ED0EEEB44C43ADAD31BDF3BF1973"/>
            </w:placeholder>
            <w:text w:multiLine="1"/>
          </w:sdtPr>
          <w:sdtEndPr/>
          <w:sdtContent>
            <w:tc>
              <w:tcPr>
                <w:tcW w:w="5000" w:type="pct"/>
              </w:tcPr>
              <w:p w14:paraId="23AFC6D3" w14:textId="3BE6252C" w:rsidR="00885F30" w:rsidRPr="00885F30" w:rsidRDefault="00C959CA" w:rsidP="00CB50F9">
                <w:pPr>
                  <w:pStyle w:val="DocType"/>
                </w:pPr>
                <w:r>
                  <w:t xml:space="preserve">NICE guideline </w:t>
                </w:r>
                <w:r w:rsidR="00996016">
                  <w:t>NG158</w:t>
                </w:r>
              </w:p>
            </w:tc>
          </w:sdtContent>
        </w:sdt>
      </w:tr>
    </w:tbl>
    <w:tbl>
      <w:tblPr>
        <w:tblpPr w:topFromText="142" w:vertAnchor="page" w:horzAnchor="margin" w:tblpY="9470"/>
        <w:tblOverlap w:val="never"/>
        <w:tblW w:w="5000" w:type="pct"/>
        <w:tblCellMar>
          <w:left w:w="0" w:type="dxa"/>
          <w:right w:w="0" w:type="dxa"/>
        </w:tblCellMar>
        <w:tblLook w:val="04A0" w:firstRow="1" w:lastRow="0" w:firstColumn="1" w:lastColumn="0" w:noHBand="0" w:noVBand="1"/>
      </w:tblPr>
      <w:tblGrid>
        <w:gridCol w:w="10205"/>
      </w:tblGrid>
      <w:tr w:rsidR="004A36FA" w14:paraId="20374D0B" w14:textId="77777777" w:rsidTr="009D0776">
        <w:trPr>
          <w:trHeight w:val="369"/>
        </w:trPr>
        <w:bookmarkEnd w:id="10" w:displacedByCustomXml="next"/>
        <w:bookmarkStart w:id="11" w:name="BM_DocDetail" w:colFirst="0" w:colLast="0" w:displacedByCustomXml="next"/>
        <w:sdt>
          <w:sdtPr>
            <w:id w:val="-978608544"/>
            <w:lock w:val="sdtLocked"/>
            <w:placeholder>
              <w:docPart w:val="54C0F4D9CD124015B76E5378FC4BD98E"/>
            </w:placeholder>
            <w:text w:multiLine="1"/>
          </w:sdtPr>
          <w:sdtEndPr/>
          <w:sdtContent>
            <w:tc>
              <w:tcPr>
                <w:tcW w:w="5000" w:type="pct"/>
              </w:tcPr>
              <w:p w14:paraId="14DDE8C3" w14:textId="3088873A" w:rsidR="00885F30" w:rsidRPr="00324DA0" w:rsidRDefault="00D670FA" w:rsidP="008B453C">
                <w:pPr>
                  <w:pStyle w:val="DocDetail"/>
                </w:pPr>
                <w:r>
                  <w:t>Authors and contributors</w:t>
                </w:r>
              </w:p>
            </w:tc>
          </w:sdtContent>
        </w:sdt>
      </w:tr>
    </w:tbl>
    <w:tbl>
      <w:tblPr>
        <w:tblpPr w:topFromText="142" w:vertAnchor="page" w:horzAnchor="margin" w:tblpY="10094"/>
        <w:tblOverlap w:val="never"/>
        <w:tblW w:w="10206" w:type="dxa"/>
        <w:tblCellMar>
          <w:left w:w="0" w:type="dxa"/>
          <w:right w:w="0" w:type="dxa"/>
        </w:tblCellMar>
        <w:tblLook w:val="04A0" w:firstRow="1" w:lastRow="0" w:firstColumn="1" w:lastColumn="0" w:noHBand="0" w:noVBand="1"/>
      </w:tblPr>
      <w:tblGrid>
        <w:gridCol w:w="10206"/>
      </w:tblGrid>
      <w:tr w:rsidR="004A36FA" w:rsidRPr="002B7EB1" w14:paraId="26FFED64" w14:textId="77777777" w:rsidTr="00681451">
        <w:trPr>
          <w:trHeight w:hRule="exact" w:val="510"/>
        </w:trPr>
        <w:bookmarkEnd w:id="11" w:displacedByCustomXml="next"/>
        <w:bookmarkStart w:id="12" w:name="BM_DocDate" w:colFirst="0" w:colLast="0" w:displacedByCustomXml="next"/>
        <w:sdt>
          <w:sdtPr>
            <w:id w:val="-1849469057"/>
            <w:lock w:val="sdtLocked"/>
            <w:placeholder>
              <w:docPart w:val="97E9F1FF03A3402FA3704C6412C7BF49"/>
            </w:placeholder>
            <w:text w:multiLine="1"/>
          </w:sdtPr>
          <w:sdtEndPr/>
          <w:sdtContent>
            <w:tc>
              <w:tcPr>
                <w:tcW w:w="10206" w:type="dxa"/>
              </w:tcPr>
              <w:p w14:paraId="04936E6D" w14:textId="06650B52" w:rsidR="004A36FA" w:rsidRPr="00324DA0" w:rsidRDefault="00996016" w:rsidP="004C014C">
                <w:pPr>
                  <w:pStyle w:val="DocDate"/>
                </w:pPr>
                <w:r>
                  <w:t>August 2023</w:t>
                </w:r>
              </w:p>
            </w:tc>
          </w:sdtContent>
        </w:sdt>
      </w:tr>
    </w:tbl>
    <w:tbl>
      <w:tblPr>
        <w:tblpPr w:horzAnchor="margin" w:tblpXSpec="right" w:tblpYSpec="bottom"/>
        <w:tblOverlap w:val="never"/>
        <w:tblW w:w="0" w:type="auto"/>
        <w:tblCellMar>
          <w:left w:w="0" w:type="dxa"/>
          <w:right w:w="0" w:type="dxa"/>
        </w:tblCellMar>
        <w:tblLook w:val="04A0" w:firstRow="1" w:lastRow="0" w:firstColumn="1" w:lastColumn="0" w:noHBand="0" w:noVBand="1"/>
      </w:tblPr>
      <w:tblGrid>
        <w:gridCol w:w="6805"/>
      </w:tblGrid>
      <w:tr w:rsidR="004A36FA" w:rsidRPr="002B7EB1" w14:paraId="79683B98" w14:textId="77777777" w:rsidTr="007275B5">
        <w:bookmarkEnd w:id="12" w:displacedByCustomXml="next"/>
        <w:bookmarkStart w:id="13" w:name="BM_DocDraft" w:colFirst="0" w:colLast="0" w:displacedByCustomXml="next"/>
        <w:sdt>
          <w:sdtPr>
            <w:id w:val="1496997596"/>
            <w:lock w:val="sdtLocked"/>
            <w:placeholder>
              <w:docPart w:val="BD61B4DA0CAC4565AE5E5272DA6ACCED"/>
            </w:placeholder>
            <w:text w:multiLine="1"/>
          </w:sdtPr>
          <w:sdtEndPr/>
          <w:sdtContent>
            <w:tc>
              <w:tcPr>
                <w:tcW w:w="6805" w:type="dxa"/>
                <w:vAlign w:val="bottom"/>
              </w:tcPr>
              <w:p w14:paraId="4342EC18" w14:textId="615BFDB9" w:rsidR="008C03CE" w:rsidRPr="002B7EB1" w:rsidRDefault="00E216D7" w:rsidP="00944D74">
                <w:pPr>
                  <w:pStyle w:val="Draft"/>
                </w:pPr>
                <w:r>
                  <w:t xml:space="preserve">Final </w:t>
                </w:r>
              </w:p>
            </w:tc>
          </w:sdtContent>
        </w:sdt>
      </w:tr>
      <w:tr w:rsidR="007275B5" w:rsidRPr="002B7EB1" w14:paraId="0E8DA721" w14:textId="77777777" w:rsidTr="007275B5">
        <w:trPr>
          <w:trHeight w:val="170"/>
        </w:trPr>
        <w:bookmarkEnd w:id="13" w:displacedByCustomXml="next"/>
        <w:sdt>
          <w:sdtPr>
            <w:id w:val="1441256046"/>
            <w:lock w:val="sdtContentLocked"/>
            <w:placeholder>
              <w:docPart w:val="EAC127BE130F47E7B856CA4A356DDE0F"/>
            </w:placeholder>
            <w:showingPlcHdr/>
            <w:text/>
          </w:sdtPr>
          <w:sdtEndPr/>
          <w:sdtContent>
            <w:tc>
              <w:tcPr>
                <w:tcW w:w="6805" w:type="dxa"/>
                <w:vAlign w:val="bottom"/>
              </w:tcPr>
              <w:p w14:paraId="2EC31F1F" w14:textId="77777777" w:rsidR="007275B5" w:rsidRPr="00324DA0" w:rsidRDefault="00324DA0" w:rsidP="00324DA0">
                <w:pPr>
                  <w:pStyle w:val="Spacer"/>
                </w:pPr>
                <w:r>
                  <w:t xml:space="preserve"> </w:t>
                </w:r>
              </w:p>
            </w:tc>
          </w:sdtContent>
        </w:sdt>
      </w:tr>
      <w:bookmarkStart w:id="14" w:name="BM_DocClient" w:colFirst="0" w:colLast="0"/>
      <w:tr w:rsidR="007275B5" w:rsidRPr="00302301" w14:paraId="2BD03CA7" w14:textId="77777777" w:rsidTr="007275B5">
        <w:tc>
          <w:tcPr>
            <w:tcW w:w="6805" w:type="dxa"/>
            <w:vAlign w:val="bottom"/>
          </w:tcPr>
          <w:p w14:paraId="6B515FAC" w14:textId="6D11F3FD" w:rsidR="007275B5" w:rsidRPr="00302301" w:rsidRDefault="005F14C2" w:rsidP="006C02BC">
            <w:pPr>
              <w:pStyle w:val="DocClient"/>
              <w:rPr>
                <w:sz w:val="32"/>
              </w:rPr>
            </w:pPr>
            <w:sdt>
              <w:sdtPr>
                <w:rPr>
                  <w:sz w:val="32"/>
                </w:rPr>
                <w:id w:val="1018664010"/>
                <w:lock w:val="sdtLocked"/>
                <w:placeholder>
                  <w:docPart w:val="A562343D9D094410ABD663173E88482C"/>
                </w:placeholder>
                <w:showingPlcHdr/>
                <w:text w:multiLine="1"/>
              </w:sdtPr>
              <w:sdtEndPr/>
              <w:sdtContent>
                <w:r w:rsidR="00505790">
                  <w:t xml:space="preserve">Commissioned by the </w:t>
                </w:r>
                <w:r w:rsidR="00505790" w:rsidRPr="00BE33E3">
                  <w:t>National Institute for Health and Care Excellence</w:t>
                </w:r>
              </w:sdtContent>
            </w:sdt>
          </w:p>
        </w:tc>
      </w:tr>
    </w:tbl>
    <w:p w14:paraId="6EB38D2F" w14:textId="1EECA5C4" w:rsidR="00885F30" w:rsidRPr="00776106" w:rsidRDefault="00885F30" w:rsidP="008D59B8">
      <w:pPr>
        <w:pStyle w:val="Spacer"/>
        <w:sectPr w:rsidR="00885F30" w:rsidRPr="00776106" w:rsidSect="008D59B8">
          <w:headerReference w:type="default" r:id="rId9"/>
          <w:footnotePr>
            <w:numFmt w:val="lowerLetter"/>
          </w:footnotePr>
          <w:pgSz w:w="11906" w:h="16838"/>
          <w:pgMar w:top="2127" w:right="567" w:bottom="426" w:left="1134" w:header="709" w:footer="709" w:gutter="0"/>
          <w:cols w:space="708"/>
          <w:docGrid w:linePitch="360"/>
        </w:sectPr>
      </w:pPr>
      <w:bookmarkStart w:id="15" w:name="BM_SecBreakTitle"/>
      <w:bookmarkEnd w:id="14"/>
    </w:p>
    <w:tbl>
      <w:tblPr>
        <w:tblStyle w:val="TableGrid"/>
        <w:tblpPr w:leftFromText="181" w:rightFromText="181" w:vertAnchor="page" w:horzAnchor="margin" w:tblpY="5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9286"/>
      </w:tblGrid>
      <w:tr w:rsidR="003F6330" w14:paraId="174812A6" w14:textId="77777777" w:rsidTr="008D59B8">
        <w:trPr>
          <w:trHeight w:hRule="exact" w:val="284"/>
        </w:trPr>
        <w:tc>
          <w:tcPr>
            <w:tcW w:w="9286" w:type="dxa"/>
            <w:shd w:val="clear" w:color="auto" w:fill="FFFFFF" w:themeFill="background1"/>
            <w:vAlign w:val="center"/>
          </w:tcPr>
          <w:p w14:paraId="793C3EF4" w14:textId="4642F33E" w:rsidR="003F6330" w:rsidRDefault="00EC08EA" w:rsidP="00106535">
            <w:pPr>
              <w:pStyle w:val="HeaderText"/>
              <w:framePr w:hSpace="0" w:wrap="auto" w:vAnchor="margin" w:hAnchor="text" w:yAlign="inline"/>
            </w:pPr>
            <w:bookmarkStart w:id="16" w:name="BM_DocHeader" w:colFirst="0" w:colLast="0"/>
            <w:bookmarkEnd w:id="15"/>
            <w:r>
              <w:lastRenderedPageBreak/>
              <w:t xml:space="preserve">FINAL </w:t>
            </w:r>
          </w:p>
        </w:tc>
      </w:tr>
      <w:bookmarkEnd w:id="16"/>
      <w:tr w:rsidR="003F6330" w14:paraId="7A0FAA75" w14:textId="77777777" w:rsidTr="008D59B8">
        <w:trPr>
          <w:trHeight w:hRule="exact" w:val="284"/>
        </w:trPr>
        <w:tc>
          <w:tcPr>
            <w:tcW w:w="9286" w:type="dxa"/>
            <w:tcBorders>
              <w:bottom w:val="single" w:sz="8" w:space="0" w:color="7F7F7F" w:themeColor="text1" w:themeTint="80"/>
            </w:tcBorders>
            <w:shd w:val="clear" w:color="auto" w:fill="FFFFFF" w:themeFill="background1"/>
            <w:vAlign w:val="center"/>
          </w:tcPr>
          <w:p w14:paraId="43003575" w14:textId="77777777" w:rsidR="003F6330" w:rsidRDefault="003F6330" w:rsidP="008D59B8">
            <w:pPr>
              <w:pStyle w:val="Header"/>
              <w:ind w:left="-1843"/>
            </w:pPr>
          </w:p>
        </w:tc>
      </w:tr>
    </w:tbl>
    <w:tbl>
      <w:tblPr>
        <w:tblStyle w:val="TableGrid"/>
        <w:tblpPr w:leftFromText="181" w:rightFromText="181" w:horzAnchor="margin" w:tblpYSpec="bottom"/>
        <w:tblOverlap w:val="never"/>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5"/>
      </w:tblGrid>
      <w:tr w:rsidR="00885F30" w14:paraId="43AD857C" w14:textId="77777777" w:rsidTr="002F044F">
        <w:tc>
          <w:tcPr>
            <w:tcW w:w="850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5"/>
            </w:tblGrid>
            <w:tr w:rsidR="00861449" w14:paraId="7C2081C0" w14:textId="77777777" w:rsidTr="002F044F">
              <w:tc>
                <w:tcPr>
                  <w:tcW w:w="8505" w:type="dxa"/>
                </w:tcPr>
                <w:p w14:paraId="18D9F1DE" w14:textId="3CEEEFE0" w:rsidR="00861449" w:rsidRDefault="00861449" w:rsidP="00861449">
                  <w:pPr>
                    <w:pStyle w:val="NoSpacing"/>
                    <w:framePr w:hSpace="181" w:wrap="around" w:hAnchor="margin" w:yAlign="bottom"/>
                    <w:suppressOverlap/>
                  </w:pPr>
                </w:p>
              </w:tc>
            </w:tr>
            <w:tr w:rsidR="00861449" w14:paraId="5E2515FE" w14:textId="77777777" w:rsidTr="002F044F">
              <w:sdt>
                <w:sdtPr>
                  <w:id w:val="842357635"/>
                  <w:lock w:val="contentLocked"/>
                  <w:placeholder>
                    <w:docPart w:val="8A5D8D255128416482E30EF12A9EFA73"/>
                  </w:placeholder>
                  <w:showingPlcHdr/>
                </w:sdtPr>
                <w:sdtEndPr/>
                <w:sdtContent>
                  <w:tc>
                    <w:tcPr>
                      <w:tcW w:w="8505" w:type="dxa"/>
                    </w:tcPr>
                    <w:p w14:paraId="061E941F" w14:textId="5516A147" w:rsidR="00861449" w:rsidRDefault="00F364A2" w:rsidP="00106535">
                      <w:pPr>
                        <w:pStyle w:val="BodyHeading"/>
                        <w:framePr w:hSpace="181" w:wrap="around" w:hAnchor="margin" w:yAlign="bottom"/>
                        <w:suppressOverlap/>
                      </w:pPr>
                      <w:r>
                        <w:t>Copyright</w:t>
                      </w:r>
                    </w:p>
                  </w:tc>
                </w:sdtContent>
              </w:sdt>
            </w:tr>
            <w:tr w:rsidR="00861449" w14:paraId="04716C1D" w14:textId="77777777" w:rsidTr="002F044F">
              <w:tc>
                <w:tcPr>
                  <w:tcW w:w="8505" w:type="dxa"/>
                </w:tcPr>
                <w:p w14:paraId="4FC99BF8" w14:textId="4B3E91DD" w:rsidR="00861449" w:rsidRDefault="00092E4E" w:rsidP="00380662">
                  <w:pPr>
                    <w:framePr w:hSpace="181" w:wrap="around" w:hAnchor="margin" w:yAlign="bottom"/>
                    <w:suppressOverlap/>
                  </w:pPr>
                  <w:bookmarkStart w:id="17" w:name="BM_DocCopyright" w:colFirst="0" w:colLast="0"/>
                  <w:r>
                    <w:t>© NICE 20</w:t>
                  </w:r>
                  <w:r w:rsidR="004F3764">
                    <w:t>23</w:t>
                  </w:r>
                  <w:r w:rsidR="00DB4CB5">
                    <w:t xml:space="preserve">. All rights reserved. Subject to </w:t>
                  </w:r>
                  <w:hyperlink r:id="rId10" w:anchor="notice-of-rights" w:history="1">
                    <w:r w:rsidR="00DB4CB5" w:rsidRPr="008B1E72">
                      <w:rPr>
                        <w:rStyle w:val="Hyperlink"/>
                      </w:rPr>
                      <w:t>Notice of Rights</w:t>
                    </w:r>
                  </w:hyperlink>
                  <w:r w:rsidR="00DB4CB5">
                    <w:t>.</w:t>
                  </w:r>
                </w:p>
              </w:tc>
            </w:tr>
            <w:bookmarkEnd w:id="17"/>
            <w:tr w:rsidR="00861449" w14:paraId="44C518CA" w14:textId="77777777" w:rsidTr="002F044F">
              <w:tc>
                <w:tcPr>
                  <w:tcW w:w="8505" w:type="dxa"/>
                </w:tcPr>
                <w:p w14:paraId="0E4D410C" w14:textId="6750BBF0" w:rsidR="00861449" w:rsidRDefault="00861449" w:rsidP="00106535">
                  <w:pPr>
                    <w:pStyle w:val="BodyHeading"/>
                    <w:framePr w:hSpace="181" w:wrap="around" w:hAnchor="margin" w:yAlign="bottom"/>
                    <w:suppressOverlap/>
                  </w:pPr>
                </w:p>
              </w:tc>
            </w:tr>
            <w:tr w:rsidR="007F5171" w14:paraId="49B1D8CD" w14:textId="77777777" w:rsidTr="002F044F">
              <w:tc>
                <w:tcPr>
                  <w:tcW w:w="8505" w:type="dxa"/>
                </w:tcPr>
                <w:p w14:paraId="5854D665" w14:textId="77777777" w:rsidR="007F5171" w:rsidRDefault="007F5171" w:rsidP="00106535">
                  <w:pPr>
                    <w:pStyle w:val="NoSpacing"/>
                    <w:framePr w:hSpace="181" w:wrap="around" w:hAnchor="margin" w:yAlign="bottom"/>
                    <w:suppressOverlap/>
                  </w:pPr>
                </w:p>
              </w:tc>
            </w:tr>
          </w:tbl>
          <w:p w14:paraId="46D710D5" w14:textId="77777777" w:rsidR="00407525" w:rsidRPr="00407525" w:rsidRDefault="00407525" w:rsidP="009A450D">
            <w:pPr>
              <w:pStyle w:val="BodyHeading"/>
            </w:pPr>
          </w:p>
        </w:tc>
      </w:tr>
    </w:tbl>
    <w:p w14:paraId="528613F0" w14:textId="77777777" w:rsidR="00F364A2" w:rsidRDefault="00F66F67" w:rsidP="002F044F">
      <w:pPr>
        <w:pStyle w:val="BodyHeading"/>
        <w:framePr w:w="8343" w:hSpace="181" w:wrap="around" w:vAnchor="page" w:hAnchor="page" w:x="2010" w:y="7441"/>
        <w:suppressOverlap/>
      </w:pPr>
      <w:r>
        <w:t xml:space="preserve"> </w:t>
      </w:r>
    </w:p>
    <w:sdt>
      <w:sdtPr>
        <w:rPr>
          <w:b w:val="0"/>
        </w:rPr>
        <w:id w:val="-1006740450"/>
        <w:lock w:val="contentLocked"/>
        <w:placeholder>
          <w:docPart w:val="6C199E2CDC834AABB7E366946A176326"/>
        </w:placeholder>
        <w:showingPlcHdr/>
      </w:sdtPr>
      <w:sdtEndPr/>
      <w:sdtContent>
        <w:p w14:paraId="715E7409" w14:textId="1F8F2B8A" w:rsidR="00F364A2" w:rsidRPr="00EE4B0F" w:rsidRDefault="00F364A2" w:rsidP="002F044F">
          <w:pPr>
            <w:pStyle w:val="BodyHeading"/>
            <w:framePr w:w="8343" w:hSpace="181" w:wrap="around" w:vAnchor="page" w:hAnchor="page" w:x="2010" w:y="7441"/>
            <w:suppressOverlap/>
          </w:pPr>
          <w:r w:rsidRPr="00EE4B0F">
            <w:t>Disclaimer</w:t>
          </w:r>
        </w:p>
        <w:p w14:paraId="4F966D70" w14:textId="77777777" w:rsidR="00F364A2" w:rsidRPr="00EE4B0F" w:rsidRDefault="00F364A2" w:rsidP="002F044F">
          <w:pPr>
            <w:framePr w:w="8343" w:hSpace="181" w:wrap="around" w:vAnchor="page" w:hAnchor="page" w:x="2010" w:y="7441"/>
            <w:suppressOverlap/>
          </w:pPr>
          <w:r w:rsidRPr="00EE4B0F">
            <w:t>The recommendations in this guideline represent the view of NICE, arrived at after careful consideration of the evidence available. When exercising their judgement, professionals are expected to take this guideline fully into account, alongside the individual needs, preferences and values of their patients or service users. The recommendations in this guideline are not mandatory and the guideline does not override the responsibility of healthcare professionals to make decisions appropriate to the circumstances of the individual patient, in consultation with the patient and/or their carer or guardian.</w:t>
          </w:r>
        </w:p>
        <w:p w14:paraId="58F13861" w14:textId="77777777" w:rsidR="00F364A2" w:rsidRPr="00EE4B0F" w:rsidRDefault="00F364A2" w:rsidP="002F044F">
          <w:pPr>
            <w:framePr w:w="8343" w:hSpace="181" w:wrap="around" w:vAnchor="page" w:hAnchor="page" w:x="2010" w:y="7441"/>
            <w:suppressOverlap/>
          </w:pPr>
          <w:r w:rsidRPr="00EE4B0F">
            <w:t xml:space="preserve">Local commissioners and/or providers have a responsibility to enable the guideline to be applied when individual health professionals and </w:t>
          </w:r>
          <w:r>
            <w:t>their</w:t>
          </w:r>
          <w:r w:rsidRPr="00EE4B0F">
            <w:t xml:space="preserve"> patients or service users wish to use it. They should do so in the context of local and national priorities for funding and developing services, and in light of their duties to have due regard to the need to eliminate unlawful discrimination, to advance equality of opportunity and to reduce health inequalities. Nothing in this guideline should be interpreted in a way that would be inconsistent with compliance with those duties.</w:t>
          </w:r>
        </w:p>
        <w:p w14:paraId="390CC126" w14:textId="77777777" w:rsidR="00F364A2" w:rsidRDefault="00F364A2" w:rsidP="002F044F">
          <w:pPr>
            <w:framePr w:w="8343" w:hSpace="181" w:wrap="around" w:vAnchor="page" w:hAnchor="page" w:x="2010" w:y="7441"/>
            <w:suppressOverlap/>
          </w:pPr>
          <w:r w:rsidRPr="00EE4B0F">
            <w:t xml:space="preserve">NICE guidelines cover health and care in England. Decisions on how they apply in other UK countries are made by ministers in the </w:t>
          </w:r>
          <w:hyperlink r:id="rId11" w:history="1">
            <w:r w:rsidRPr="00EE4B0F">
              <w:rPr>
                <w:color w:val="0000FF"/>
                <w:u w:val="single"/>
              </w:rPr>
              <w:t>Welsh Government</w:t>
            </w:r>
          </w:hyperlink>
          <w:r w:rsidRPr="00EE4B0F">
            <w:t xml:space="preserve">, </w:t>
          </w:r>
          <w:hyperlink r:id="rId12" w:history="1">
            <w:r w:rsidRPr="00EE4B0F">
              <w:rPr>
                <w:color w:val="0000FF"/>
                <w:u w:val="single"/>
              </w:rPr>
              <w:t>Scottish Government</w:t>
            </w:r>
          </w:hyperlink>
          <w:r w:rsidRPr="00EE4B0F">
            <w:t xml:space="preserve">, and </w:t>
          </w:r>
          <w:hyperlink r:id="rId13" w:history="1">
            <w:r w:rsidRPr="00EE4B0F">
              <w:rPr>
                <w:color w:val="0000FF"/>
                <w:u w:val="single"/>
              </w:rPr>
              <w:t>Northern Ireland Executive</w:t>
            </w:r>
          </w:hyperlink>
          <w:r w:rsidRPr="00EE4B0F">
            <w:t>. All NICE guidance is subject to regular review and may be updated or withdrawn.</w:t>
          </w:r>
        </w:p>
        <w:p w14:paraId="72E6B22C" w14:textId="395A9576" w:rsidR="00CB43C6" w:rsidRDefault="005F14C2" w:rsidP="00CB43C6">
          <w:pPr>
            <w:pStyle w:val="NoSpacing"/>
            <w:sectPr w:rsidR="00CB43C6" w:rsidSect="00885F30">
              <w:headerReference w:type="default" r:id="rId14"/>
              <w:footerReference w:type="default" r:id="rId15"/>
              <w:footnotePr>
                <w:numFmt w:val="lowerLetter"/>
              </w:footnotePr>
              <w:type w:val="oddPage"/>
              <w:pgSz w:w="11906" w:h="16838"/>
              <w:pgMar w:top="1418" w:right="851" w:bottom="1134" w:left="1985" w:header="708" w:footer="708" w:gutter="0"/>
              <w:cols w:space="708"/>
              <w:docGrid w:linePitch="360"/>
            </w:sectPr>
          </w:pPr>
        </w:p>
      </w:sdtContent>
    </w:sdt>
    <w:tbl>
      <w:tblPr>
        <w:tblW w:w="4421" w:type="pct"/>
        <w:tblInd w:w="426" w:type="dxa"/>
        <w:tblCellMar>
          <w:left w:w="0" w:type="dxa"/>
          <w:right w:w="0" w:type="dxa"/>
        </w:tblCellMar>
        <w:tblLook w:val="04A0" w:firstRow="1" w:lastRow="0" w:firstColumn="1" w:lastColumn="0" w:noHBand="0" w:noVBand="1"/>
      </w:tblPr>
      <w:tblGrid>
        <w:gridCol w:w="8647"/>
      </w:tblGrid>
      <w:tr w:rsidR="00D256A8" w14:paraId="0767543D" w14:textId="77777777" w:rsidTr="002F044F">
        <w:tc>
          <w:tcPr>
            <w:tcW w:w="5000" w:type="pct"/>
          </w:tcPr>
          <w:sdt>
            <w:sdtPr>
              <w:rPr>
                <w:rFonts w:asciiTheme="minorHAnsi" w:eastAsiaTheme="minorHAnsi" w:hAnsiTheme="minorHAnsi" w:cstheme="minorBidi"/>
                <w:b w:val="0"/>
                <w:bCs w:val="0"/>
                <w:color w:val="auto"/>
                <w:sz w:val="22"/>
                <w:szCs w:val="22"/>
                <w:lang w:val="en-GB"/>
              </w:rPr>
              <w:id w:val="-1273705731"/>
              <w:docPartObj>
                <w:docPartGallery w:val="Table of Contents"/>
                <w:docPartUnique/>
              </w:docPartObj>
            </w:sdtPr>
            <w:sdtEndPr>
              <w:rPr>
                <w:noProof/>
              </w:rPr>
            </w:sdtEndPr>
            <w:sdtContent>
              <w:p w14:paraId="174E30CE" w14:textId="77777777" w:rsidR="0089343B" w:rsidRDefault="0089343B" w:rsidP="00BC6EB5">
                <w:pPr>
                  <w:pStyle w:val="TOCHeading"/>
                </w:pPr>
                <w:r>
                  <w:t>Contents</w:t>
                </w:r>
              </w:p>
              <w:p w14:paraId="2E286680" w14:textId="4E3CDF39" w:rsidR="001A2D9E" w:rsidRDefault="0089343B">
                <w:pPr>
                  <w:pStyle w:val="TOC1"/>
                  <w:rPr>
                    <w:b w:val="0"/>
                    <w:kern w:val="2"/>
                    <w14:ligatures w14:val="standardContextual"/>
                  </w:rPr>
                </w:pPr>
                <w:r>
                  <w:fldChar w:fldCharType="begin"/>
                </w:r>
                <w:r>
                  <w:instrText xml:space="preserve"> TOC \o "1-3" \h \z \u </w:instrText>
                </w:r>
                <w:r>
                  <w:fldChar w:fldCharType="separate"/>
                </w:r>
                <w:hyperlink w:anchor="_Toc140830100" w:history="1">
                  <w:r w:rsidR="001A2D9E" w:rsidRPr="00FF0228">
                    <w:rPr>
                      <w:rStyle w:val="Hyperlink"/>
                    </w:rPr>
                    <w:t>Guideline developers</w:t>
                  </w:r>
                  <w:r w:rsidR="001A2D9E">
                    <w:rPr>
                      <w:webHidden/>
                    </w:rPr>
                    <w:tab/>
                  </w:r>
                  <w:r w:rsidR="001A2D9E">
                    <w:rPr>
                      <w:webHidden/>
                    </w:rPr>
                    <w:fldChar w:fldCharType="begin"/>
                  </w:r>
                  <w:r w:rsidR="001A2D9E">
                    <w:rPr>
                      <w:webHidden/>
                    </w:rPr>
                    <w:instrText xml:space="preserve"> PAGEREF _Toc140830100 \h </w:instrText>
                  </w:r>
                  <w:r w:rsidR="001A2D9E">
                    <w:rPr>
                      <w:webHidden/>
                    </w:rPr>
                  </w:r>
                  <w:r w:rsidR="001A2D9E">
                    <w:rPr>
                      <w:webHidden/>
                    </w:rPr>
                    <w:fldChar w:fldCharType="separate"/>
                  </w:r>
                  <w:r w:rsidR="001A2D9E">
                    <w:rPr>
                      <w:webHidden/>
                    </w:rPr>
                    <w:t>5</w:t>
                  </w:r>
                  <w:r w:rsidR="001A2D9E">
                    <w:rPr>
                      <w:webHidden/>
                    </w:rPr>
                    <w:fldChar w:fldCharType="end"/>
                  </w:r>
                </w:hyperlink>
              </w:p>
              <w:p w14:paraId="5EF113F1" w14:textId="4C988D10" w:rsidR="001A2D9E" w:rsidRDefault="005F14C2">
                <w:pPr>
                  <w:pStyle w:val="TOC2"/>
                  <w:rPr>
                    <w:kern w:val="2"/>
                    <w14:ligatures w14:val="standardContextual"/>
                  </w:rPr>
                </w:pPr>
                <w:hyperlink w:anchor="_Toc140830101" w:history="1">
                  <w:r w:rsidR="001A2D9E" w:rsidRPr="00FF0228">
                    <w:rPr>
                      <w:rStyle w:val="Hyperlink"/>
                    </w:rPr>
                    <w:t>Members of NICE team:</w:t>
                  </w:r>
                  <w:r w:rsidR="001A2D9E">
                    <w:rPr>
                      <w:webHidden/>
                    </w:rPr>
                    <w:tab/>
                  </w:r>
                  <w:r w:rsidR="001A2D9E">
                    <w:rPr>
                      <w:webHidden/>
                    </w:rPr>
                    <w:fldChar w:fldCharType="begin"/>
                  </w:r>
                  <w:r w:rsidR="001A2D9E">
                    <w:rPr>
                      <w:webHidden/>
                    </w:rPr>
                    <w:instrText xml:space="preserve"> PAGEREF _Toc140830101 \h </w:instrText>
                  </w:r>
                  <w:r w:rsidR="001A2D9E">
                    <w:rPr>
                      <w:webHidden/>
                    </w:rPr>
                  </w:r>
                  <w:r w:rsidR="001A2D9E">
                    <w:rPr>
                      <w:webHidden/>
                    </w:rPr>
                    <w:fldChar w:fldCharType="separate"/>
                  </w:r>
                  <w:r w:rsidR="001A2D9E">
                    <w:rPr>
                      <w:webHidden/>
                    </w:rPr>
                    <w:t>5</w:t>
                  </w:r>
                  <w:r w:rsidR="001A2D9E">
                    <w:rPr>
                      <w:webHidden/>
                    </w:rPr>
                    <w:fldChar w:fldCharType="end"/>
                  </w:r>
                </w:hyperlink>
              </w:p>
              <w:p w14:paraId="6196DD6A" w14:textId="0F472A47" w:rsidR="001A2D9E" w:rsidRDefault="005F14C2">
                <w:pPr>
                  <w:pStyle w:val="TOC2"/>
                  <w:rPr>
                    <w:kern w:val="2"/>
                    <w14:ligatures w14:val="standardContextual"/>
                  </w:rPr>
                </w:pPr>
                <w:hyperlink w:anchor="_Toc140830102" w:history="1">
                  <w:r w:rsidR="001A2D9E" w:rsidRPr="00FF0228">
                    <w:rPr>
                      <w:rStyle w:val="Hyperlink"/>
                    </w:rPr>
                    <w:t>Additional acknowledgements</w:t>
                  </w:r>
                  <w:r w:rsidR="001A2D9E">
                    <w:rPr>
                      <w:webHidden/>
                    </w:rPr>
                    <w:tab/>
                  </w:r>
                  <w:r w:rsidR="001A2D9E">
                    <w:rPr>
                      <w:webHidden/>
                    </w:rPr>
                    <w:fldChar w:fldCharType="begin"/>
                  </w:r>
                  <w:r w:rsidR="001A2D9E">
                    <w:rPr>
                      <w:webHidden/>
                    </w:rPr>
                    <w:instrText xml:space="preserve"> PAGEREF _Toc140830102 \h </w:instrText>
                  </w:r>
                  <w:r w:rsidR="001A2D9E">
                    <w:rPr>
                      <w:webHidden/>
                    </w:rPr>
                  </w:r>
                  <w:r w:rsidR="001A2D9E">
                    <w:rPr>
                      <w:webHidden/>
                    </w:rPr>
                    <w:fldChar w:fldCharType="separate"/>
                  </w:r>
                  <w:r w:rsidR="001A2D9E">
                    <w:rPr>
                      <w:webHidden/>
                    </w:rPr>
                    <w:t>5</w:t>
                  </w:r>
                  <w:r w:rsidR="001A2D9E">
                    <w:rPr>
                      <w:webHidden/>
                    </w:rPr>
                    <w:fldChar w:fldCharType="end"/>
                  </w:r>
                </w:hyperlink>
              </w:p>
              <w:p w14:paraId="098E8791" w14:textId="73B915AE" w:rsidR="0089343B" w:rsidRDefault="0089343B">
                <w:r>
                  <w:rPr>
                    <w:b/>
                    <w:bCs/>
                    <w:noProof/>
                  </w:rPr>
                  <w:fldChar w:fldCharType="end"/>
                </w:r>
              </w:p>
            </w:sdtContent>
          </w:sdt>
          <w:p w14:paraId="3BF37F4C" w14:textId="77777777" w:rsidR="0089343B" w:rsidRPr="0089343B" w:rsidRDefault="0089343B" w:rsidP="0089343B"/>
        </w:tc>
      </w:tr>
      <w:tr w:rsidR="002A63B2" w14:paraId="762BC1FC" w14:textId="77777777" w:rsidTr="002F044F">
        <w:tc>
          <w:tcPr>
            <w:tcW w:w="5000" w:type="pct"/>
          </w:tcPr>
          <w:p w14:paraId="22176288" w14:textId="77777777" w:rsidR="002A63B2" w:rsidRDefault="002A63B2" w:rsidP="00CB43C6">
            <w:pPr>
              <w:pStyle w:val="Spacer"/>
            </w:pPr>
            <w:bookmarkStart w:id="18" w:name="BM_Toc" w:colFirst="0" w:colLast="0"/>
          </w:p>
        </w:tc>
      </w:tr>
    </w:tbl>
    <w:bookmarkEnd w:id="18" w:displacedByCustomXml="next"/>
    <w:bookmarkStart w:id="19" w:name="BM_SecBreakToC" w:displacedByCustomXml="next"/>
    <w:sdt>
      <w:sdtPr>
        <w:alias w:val="Locked Section Break"/>
        <w:tag w:val="Locked Section Break"/>
        <w:id w:val="780531649"/>
        <w:lock w:val="sdtContentLocked"/>
        <w:placeholder>
          <w:docPart w:val="63A51EABF5A3497A97ECF30EAEA351A1"/>
        </w:placeholder>
      </w:sdtPr>
      <w:sdtEndPr/>
      <w:sdtContent>
        <w:p w14:paraId="07BDE4CD" w14:textId="04083952" w:rsidR="00CB50F9" w:rsidRDefault="006761FE" w:rsidP="00783D80">
          <w:r>
            <w:t xml:space="preserve"> </w:t>
          </w:r>
        </w:p>
      </w:sdtContent>
    </w:sdt>
    <w:p w14:paraId="5F5851B3" w14:textId="77777777" w:rsidR="00CB50F9" w:rsidRPr="00CB50F9" w:rsidRDefault="00CB50F9" w:rsidP="00CB50F9"/>
    <w:p w14:paraId="5F20FED5" w14:textId="77777777" w:rsidR="00CB50F9" w:rsidRPr="00CB50F9" w:rsidRDefault="00CB50F9" w:rsidP="00CB50F9"/>
    <w:p w14:paraId="2E37F2B0" w14:textId="77777777" w:rsidR="00CB50F9" w:rsidRPr="00CB50F9" w:rsidRDefault="00CB50F9" w:rsidP="00CB50F9"/>
    <w:p w14:paraId="70C7D757" w14:textId="77777777" w:rsidR="00CB50F9" w:rsidRPr="00CB50F9" w:rsidRDefault="00CB50F9" w:rsidP="00CB50F9"/>
    <w:p w14:paraId="507D2C3D" w14:textId="77777777" w:rsidR="00CB50F9" w:rsidRPr="00CB50F9" w:rsidRDefault="00CB50F9" w:rsidP="00CB50F9"/>
    <w:p w14:paraId="26E8F382" w14:textId="77777777" w:rsidR="00CB50F9" w:rsidRPr="00CB50F9" w:rsidRDefault="00CB50F9" w:rsidP="00CB50F9"/>
    <w:p w14:paraId="153626D2" w14:textId="77777777" w:rsidR="00CB50F9" w:rsidRPr="00CB50F9" w:rsidRDefault="00CB50F9" w:rsidP="00CB50F9"/>
    <w:p w14:paraId="04746284" w14:textId="77777777" w:rsidR="00CB50F9" w:rsidRPr="00CB50F9" w:rsidRDefault="00CB50F9" w:rsidP="00CB50F9"/>
    <w:p w14:paraId="530661B3" w14:textId="77777777" w:rsidR="00CB50F9" w:rsidRPr="00CB50F9" w:rsidRDefault="00CB50F9" w:rsidP="00CB50F9"/>
    <w:p w14:paraId="222EAAC5" w14:textId="77777777" w:rsidR="00CB50F9" w:rsidRPr="00CB50F9" w:rsidRDefault="00CB50F9" w:rsidP="00CB50F9"/>
    <w:p w14:paraId="5F5F56E3" w14:textId="77777777" w:rsidR="00CB50F9" w:rsidRPr="00CB50F9" w:rsidRDefault="00CB50F9" w:rsidP="00CB50F9"/>
    <w:p w14:paraId="2A13DE7E" w14:textId="67953E2B" w:rsidR="00CB50F9" w:rsidRDefault="00CB50F9" w:rsidP="00CB50F9"/>
    <w:p w14:paraId="637EF38D" w14:textId="7ADD4BA6" w:rsidR="00CB50F9" w:rsidRDefault="00CB50F9" w:rsidP="00CB50F9">
      <w:pPr>
        <w:tabs>
          <w:tab w:val="left" w:pos="6566"/>
        </w:tabs>
      </w:pPr>
      <w:r>
        <w:tab/>
      </w:r>
    </w:p>
    <w:p w14:paraId="2FD71E19" w14:textId="5FAED1F8" w:rsidR="006761FE" w:rsidRPr="00CB50F9" w:rsidRDefault="00CB50F9" w:rsidP="00CB50F9">
      <w:pPr>
        <w:tabs>
          <w:tab w:val="left" w:pos="6566"/>
        </w:tabs>
        <w:sectPr w:rsidR="006761FE" w:rsidRPr="00CB50F9" w:rsidSect="002F044F">
          <w:headerReference w:type="default" r:id="rId16"/>
          <w:footerReference w:type="default" r:id="rId17"/>
          <w:footnotePr>
            <w:numFmt w:val="lowerLetter"/>
          </w:footnotePr>
          <w:pgSz w:w="11906" w:h="16838"/>
          <w:pgMar w:top="1418" w:right="851" w:bottom="1134" w:left="1276" w:header="708" w:footer="708" w:gutter="0"/>
          <w:cols w:space="708"/>
          <w:docGrid w:linePitch="360"/>
        </w:sectPr>
      </w:pPr>
      <w:r>
        <w:tab/>
      </w:r>
    </w:p>
    <w:p w14:paraId="665FAB0D" w14:textId="0E535700" w:rsidR="00D670FA" w:rsidRPr="003D61FC" w:rsidRDefault="00D670FA" w:rsidP="00BC6EB5">
      <w:pPr>
        <w:pStyle w:val="Heading1"/>
      </w:pPr>
      <w:bookmarkStart w:id="20" w:name="_Toc24959565"/>
      <w:bookmarkStart w:id="21" w:name="_Toc140830100"/>
      <w:bookmarkStart w:id="22" w:name="_Toc391392267"/>
      <w:bookmarkStart w:id="23" w:name="_Toc391392295"/>
      <w:bookmarkStart w:id="24" w:name="_Toc391392303"/>
      <w:bookmarkStart w:id="25" w:name="_Toc391392342"/>
      <w:bookmarkEnd w:id="19"/>
      <w:r w:rsidRPr="003D61FC">
        <w:lastRenderedPageBreak/>
        <w:t>Guideline developers</w:t>
      </w:r>
      <w:bookmarkEnd w:id="20"/>
      <w:bookmarkEnd w:id="21"/>
    </w:p>
    <w:p w14:paraId="7F3200FD" w14:textId="7E476D85" w:rsidR="00D670FA" w:rsidRPr="003D61FC" w:rsidRDefault="00D670FA" w:rsidP="006013D3">
      <w:pPr>
        <w:pStyle w:val="Heading2"/>
        <w:ind w:firstLine="0"/>
      </w:pPr>
    </w:p>
    <w:p w14:paraId="01720051" w14:textId="302CBE79" w:rsidR="00D670FA" w:rsidRDefault="00D670FA" w:rsidP="00AA3C2E">
      <w:pPr>
        <w:pStyle w:val="Heading2"/>
      </w:pPr>
      <w:bookmarkStart w:id="26" w:name="_Toc482628833"/>
      <w:bookmarkStart w:id="27" w:name="_Toc24959567"/>
      <w:bookmarkStart w:id="28" w:name="_Toc140830101"/>
      <w:r w:rsidRPr="003D61FC">
        <w:t xml:space="preserve">Members of </w:t>
      </w:r>
      <w:r w:rsidR="0017350E">
        <w:t>NICE team</w:t>
      </w:r>
      <w:r>
        <w:t>:</w:t>
      </w:r>
      <w:bookmarkEnd w:id="26"/>
      <w:bookmarkEnd w:id="27"/>
      <w:bookmarkEnd w:id="28"/>
    </w:p>
    <w:p w14:paraId="2D60E212" w14:textId="77777777" w:rsidR="002F044F" w:rsidRPr="002F044F" w:rsidRDefault="002F044F" w:rsidP="002F044F"/>
    <w:tbl>
      <w:tblPr>
        <w:tblW w:w="8647"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2410"/>
        <w:gridCol w:w="3827"/>
        <w:gridCol w:w="2410"/>
      </w:tblGrid>
      <w:tr w:rsidR="00AC3C82" w:rsidRPr="003D61FC" w14:paraId="4A79F298" w14:textId="77777777" w:rsidTr="002F044F">
        <w:trPr>
          <w:tblHeader/>
        </w:trPr>
        <w:tc>
          <w:tcPr>
            <w:tcW w:w="2410" w:type="dxa"/>
            <w:shd w:val="clear" w:color="auto" w:fill="61A7BA"/>
            <w:vAlign w:val="bottom"/>
          </w:tcPr>
          <w:p w14:paraId="0D82C273" w14:textId="77777777" w:rsidR="00AC3C82" w:rsidRPr="003D61FC" w:rsidRDefault="00AC3C82" w:rsidP="00AC3C82">
            <w:pPr>
              <w:pStyle w:val="TableHeadingLeft"/>
              <w:rPr>
                <w:color w:val="000000"/>
              </w:rPr>
            </w:pPr>
            <w:r w:rsidRPr="003D61FC">
              <w:rPr>
                <w:color w:val="000000"/>
              </w:rPr>
              <w:t>Name</w:t>
            </w:r>
          </w:p>
        </w:tc>
        <w:tc>
          <w:tcPr>
            <w:tcW w:w="3827" w:type="dxa"/>
            <w:shd w:val="clear" w:color="auto" w:fill="61A7BA"/>
            <w:vAlign w:val="bottom"/>
          </w:tcPr>
          <w:p w14:paraId="5FA3A084" w14:textId="296ED9D5" w:rsidR="00AC3C82" w:rsidRPr="003D61FC" w:rsidRDefault="00AC3C82" w:rsidP="00AC3C82">
            <w:pPr>
              <w:pStyle w:val="TableHeadingLeft"/>
              <w:rPr>
                <w:color w:val="000000"/>
              </w:rPr>
            </w:pPr>
            <w:r w:rsidRPr="003D61FC">
              <w:rPr>
                <w:color w:val="000000"/>
              </w:rPr>
              <w:t>Role</w:t>
            </w:r>
          </w:p>
        </w:tc>
        <w:tc>
          <w:tcPr>
            <w:tcW w:w="2410" w:type="dxa"/>
            <w:shd w:val="clear" w:color="auto" w:fill="61A7BA"/>
            <w:vAlign w:val="bottom"/>
          </w:tcPr>
          <w:p w14:paraId="6C6A70E5" w14:textId="488F296A" w:rsidR="00AC3C82" w:rsidRPr="003D61FC" w:rsidRDefault="00AC3C82" w:rsidP="00AC3C82">
            <w:pPr>
              <w:pStyle w:val="TableHeadingLeft"/>
              <w:rPr>
                <w:color w:val="000000"/>
              </w:rPr>
            </w:pPr>
            <w:r>
              <w:rPr>
                <w:color w:val="000000"/>
              </w:rPr>
              <w:t xml:space="preserve">Duration on </w:t>
            </w:r>
            <w:r w:rsidR="00200275">
              <w:rPr>
                <w:color w:val="000000"/>
              </w:rPr>
              <w:t>guideline</w:t>
            </w:r>
          </w:p>
        </w:tc>
      </w:tr>
      <w:tr w:rsidR="00AC3C82" w:rsidRPr="00C031B3" w14:paraId="69A87F78" w14:textId="77777777" w:rsidTr="002F044F">
        <w:tc>
          <w:tcPr>
            <w:tcW w:w="2410" w:type="dxa"/>
            <w:shd w:val="clear" w:color="auto" w:fill="E6E6E6"/>
          </w:tcPr>
          <w:p w14:paraId="435C9AF1" w14:textId="0B330F44" w:rsidR="00AC3C82" w:rsidRPr="00375EDF" w:rsidRDefault="00996016" w:rsidP="00AC3C82">
            <w:pPr>
              <w:pStyle w:val="TableTextLeft"/>
            </w:pPr>
            <w:r>
              <w:t>Kate Kelly</w:t>
            </w:r>
          </w:p>
        </w:tc>
        <w:tc>
          <w:tcPr>
            <w:tcW w:w="3827" w:type="dxa"/>
            <w:shd w:val="clear" w:color="auto" w:fill="E6E6E6"/>
          </w:tcPr>
          <w:p w14:paraId="150DFD31" w14:textId="75E8D34F" w:rsidR="00AC3C82" w:rsidRPr="00375EDF" w:rsidRDefault="00996016" w:rsidP="00AC3C82">
            <w:pPr>
              <w:pStyle w:val="TableTextLeft"/>
            </w:pPr>
            <w:r>
              <w:t>Associate Director</w:t>
            </w:r>
            <w:r w:rsidR="00053210">
              <w:t>, Guideline Development Team B</w:t>
            </w:r>
          </w:p>
        </w:tc>
        <w:tc>
          <w:tcPr>
            <w:tcW w:w="2410" w:type="dxa"/>
            <w:shd w:val="clear" w:color="auto" w:fill="E6E6E6"/>
          </w:tcPr>
          <w:p w14:paraId="52B0F4B4" w14:textId="54B19974" w:rsidR="00AC3C82" w:rsidRPr="00375EDF" w:rsidRDefault="002F044F" w:rsidP="00AC3C82">
            <w:pPr>
              <w:pStyle w:val="TableTextLeft"/>
            </w:pPr>
            <w:r>
              <w:t xml:space="preserve">Full term </w:t>
            </w:r>
          </w:p>
        </w:tc>
      </w:tr>
      <w:tr w:rsidR="002F044F" w:rsidRPr="00C031B3" w14:paraId="78091E0E" w14:textId="77777777" w:rsidTr="002F044F">
        <w:tc>
          <w:tcPr>
            <w:tcW w:w="2410" w:type="dxa"/>
            <w:shd w:val="clear" w:color="auto" w:fill="E6E6E6"/>
          </w:tcPr>
          <w:p w14:paraId="002F15E2" w14:textId="7C12AE68" w:rsidR="002F044F" w:rsidRPr="00375EDF" w:rsidRDefault="002F044F" w:rsidP="002F044F">
            <w:pPr>
              <w:pStyle w:val="TableTextLeft"/>
            </w:pPr>
            <w:r>
              <w:t>Emma McFarlane</w:t>
            </w:r>
          </w:p>
        </w:tc>
        <w:tc>
          <w:tcPr>
            <w:tcW w:w="3827" w:type="dxa"/>
            <w:shd w:val="clear" w:color="auto" w:fill="E6E6E6"/>
          </w:tcPr>
          <w:p w14:paraId="0DDC6A65" w14:textId="1D1D1D04" w:rsidR="002F044F" w:rsidRPr="00375EDF" w:rsidRDefault="002F044F" w:rsidP="002F044F">
            <w:pPr>
              <w:pStyle w:val="TableTextLeft"/>
            </w:pPr>
            <w:r>
              <w:t>Technical Adviser, Guideline Development Team B</w:t>
            </w:r>
          </w:p>
        </w:tc>
        <w:tc>
          <w:tcPr>
            <w:tcW w:w="2410" w:type="dxa"/>
            <w:shd w:val="clear" w:color="auto" w:fill="E6E6E6"/>
          </w:tcPr>
          <w:p w14:paraId="2967392C" w14:textId="11F3A47A" w:rsidR="002F044F" w:rsidRPr="00375EDF" w:rsidRDefault="002F044F" w:rsidP="002F044F">
            <w:pPr>
              <w:pStyle w:val="TableTextLeft"/>
            </w:pPr>
            <w:r w:rsidRPr="00151DCE">
              <w:t xml:space="preserve">Full term </w:t>
            </w:r>
          </w:p>
        </w:tc>
      </w:tr>
      <w:tr w:rsidR="002F044F" w:rsidRPr="00C031B3" w14:paraId="6B8A78E0" w14:textId="77777777" w:rsidTr="002F044F">
        <w:tc>
          <w:tcPr>
            <w:tcW w:w="2410" w:type="dxa"/>
            <w:shd w:val="clear" w:color="auto" w:fill="E6E6E6"/>
          </w:tcPr>
          <w:p w14:paraId="10D2FBD8" w14:textId="5122EFEA" w:rsidR="002F044F" w:rsidRPr="00375EDF" w:rsidRDefault="002F044F" w:rsidP="002F044F">
            <w:pPr>
              <w:pStyle w:val="TableTextLeft"/>
            </w:pPr>
            <w:r>
              <w:t>Sarah Boyce</w:t>
            </w:r>
          </w:p>
        </w:tc>
        <w:tc>
          <w:tcPr>
            <w:tcW w:w="3827" w:type="dxa"/>
            <w:shd w:val="clear" w:color="auto" w:fill="E6E6E6"/>
          </w:tcPr>
          <w:p w14:paraId="479E82CB" w14:textId="2D8D0EE5" w:rsidR="002F044F" w:rsidRPr="00375EDF" w:rsidRDefault="002F044F" w:rsidP="002F044F">
            <w:pPr>
              <w:pStyle w:val="TableTextLeft"/>
            </w:pPr>
            <w:r>
              <w:t>Senior Technical Analyst, Guideline Development Team B</w:t>
            </w:r>
          </w:p>
        </w:tc>
        <w:tc>
          <w:tcPr>
            <w:tcW w:w="2410" w:type="dxa"/>
            <w:shd w:val="clear" w:color="auto" w:fill="E6E6E6"/>
          </w:tcPr>
          <w:p w14:paraId="09145195" w14:textId="4AF9A06E" w:rsidR="002F044F" w:rsidRPr="00375EDF" w:rsidRDefault="002F044F" w:rsidP="002F044F">
            <w:pPr>
              <w:pStyle w:val="TableTextLeft"/>
            </w:pPr>
            <w:r w:rsidRPr="00151DCE">
              <w:t xml:space="preserve">Full term </w:t>
            </w:r>
          </w:p>
        </w:tc>
      </w:tr>
      <w:tr w:rsidR="002F044F" w:rsidRPr="00C031B3" w14:paraId="122DD240" w14:textId="77777777" w:rsidTr="002F044F">
        <w:tc>
          <w:tcPr>
            <w:tcW w:w="2410" w:type="dxa"/>
            <w:shd w:val="clear" w:color="auto" w:fill="E6E6E6"/>
          </w:tcPr>
          <w:p w14:paraId="02E3B4CA" w14:textId="662025F5" w:rsidR="002F044F" w:rsidRDefault="002F044F" w:rsidP="002F044F">
            <w:pPr>
              <w:pStyle w:val="TableTextLeft"/>
            </w:pPr>
            <w:r>
              <w:t>Debra Hunter</w:t>
            </w:r>
          </w:p>
        </w:tc>
        <w:tc>
          <w:tcPr>
            <w:tcW w:w="3827" w:type="dxa"/>
            <w:shd w:val="clear" w:color="auto" w:fill="E6E6E6"/>
          </w:tcPr>
          <w:p w14:paraId="749B5224" w14:textId="6BC55D81" w:rsidR="002F044F" w:rsidRDefault="002F044F" w:rsidP="002F044F">
            <w:pPr>
              <w:pStyle w:val="TableTextLeft"/>
            </w:pPr>
            <w:r>
              <w:t>Project Manager, Guideline Development Team B</w:t>
            </w:r>
          </w:p>
        </w:tc>
        <w:tc>
          <w:tcPr>
            <w:tcW w:w="2410" w:type="dxa"/>
            <w:shd w:val="clear" w:color="auto" w:fill="E6E6E6"/>
          </w:tcPr>
          <w:p w14:paraId="05AB2818" w14:textId="658C7A12" w:rsidR="002F044F" w:rsidRPr="00375EDF" w:rsidRDefault="002F044F" w:rsidP="002F044F">
            <w:pPr>
              <w:pStyle w:val="TableTextLeft"/>
            </w:pPr>
            <w:r w:rsidRPr="00151DCE">
              <w:t xml:space="preserve">Full term </w:t>
            </w:r>
          </w:p>
        </w:tc>
      </w:tr>
      <w:tr w:rsidR="002F044F" w:rsidRPr="00C031B3" w14:paraId="36BC560F" w14:textId="77777777" w:rsidTr="002F044F">
        <w:tc>
          <w:tcPr>
            <w:tcW w:w="2410" w:type="dxa"/>
            <w:shd w:val="clear" w:color="auto" w:fill="E6E6E6"/>
          </w:tcPr>
          <w:p w14:paraId="3A4C089C" w14:textId="0DED4529" w:rsidR="002F044F" w:rsidRPr="00375EDF" w:rsidRDefault="002F044F" w:rsidP="002F044F">
            <w:pPr>
              <w:pStyle w:val="TableTextLeft"/>
            </w:pPr>
            <w:r>
              <w:t xml:space="preserve">Lindsay Claxton </w:t>
            </w:r>
          </w:p>
        </w:tc>
        <w:tc>
          <w:tcPr>
            <w:tcW w:w="3827" w:type="dxa"/>
            <w:shd w:val="clear" w:color="auto" w:fill="E6E6E6"/>
          </w:tcPr>
          <w:p w14:paraId="26C960AE" w14:textId="192002FD" w:rsidR="002F044F" w:rsidRPr="00375EDF" w:rsidRDefault="002F044F" w:rsidP="002F044F">
            <w:pPr>
              <w:pStyle w:val="TableTextLeft"/>
            </w:pPr>
            <w:r>
              <w:t xml:space="preserve">Technical Adviser, </w:t>
            </w:r>
            <w:proofErr w:type="gramStart"/>
            <w:r>
              <w:t>Methods</w:t>
            </w:r>
            <w:proofErr w:type="gramEnd"/>
            <w:r>
              <w:t xml:space="preserve"> and Economics</w:t>
            </w:r>
          </w:p>
        </w:tc>
        <w:tc>
          <w:tcPr>
            <w:tcW w:w="2410" w:type="dxa"/>
            <w:shd w:val="clear" w:color="auto" w:fill="E6E6E6"/>
          </w:tcPr>
          <w:p w14:paraId="11F31D6B" w14:textId="5933E3C6" w:rsidR="002F044F" w:rsidRPr="00375EDF" w:rsidRDefault="002F044F" w:rsidP="002F044F">
            <w:pPr>
              <w:pStyle w:val="TableTextLeft"/>
            </w:pPr>
            <w:r w:rsidRPr="00151DCE">
              <w:t xml:space="preserve">Full term </w:t>
            </w:r>
          </w:p>
        </w:tc>
      </w:tr>
      <w:tr w:rsidR="002F044F" w:rsidRPr="00375EDF" w14:paraId="31DCFB8E" w14:textId="77777777" w:rsidTr="002F044F">
        <w:tc>
          <w:tcPr>
            <w:tcW w:w="2410" w:type="dxa"/>
            <w:tcBorders>
              <w:top w:val="single" w:sz="6" w:space="0" w:color="FFFFFF"/>
              <w:bottom w:val="single" w:sz="6" w:space="0" w:color="FFFFFF"/>
              <w:right w:val="single" w:sz="6" w:space="0" w:color="FFFFFF"/>
            </w:tcBorders>
            <w:shd w:val="clear" w:color="auto" w:fill="E6E6E6"/>
          </w:tcPr>
          <w:p w14:paraId="723E3C29" w14:textId="5CCFAA78" w:rsidR="002F044F" w:rsidRPr="00375EDF" w:rsidRDefault="002F044F" w:rsidP="002F044F">
            <w:pPr>
              <w:pStyle w:val="TableTextLeft"/>
            </w:pPr>
            <w:r>
              <w:t xml:space="preserve">Natasha Salant </w:t>
            </w:r>
          </w:p>
        </w:tc>
        <w:tc>
          <w:tcPr>
            <w:tcW w:w="3827" w:type="dxa"/>
            <w:tcBorders>
              <w:top w:val="single" w:sz="6" w:space="0" w:color="FFFFFF"/>
              <w:bottom w:val="single" w:sz="6" w:space="0" w:color="FFFFFF"/>
            </w:tcBorders>
            <w:shd w:val="clear" w:color="auto" w:fill="E6E6E6"/>
          </w:tcPr>
          <w:p w14:paraId="7F1E003C" w14:textId="273B9309" w:rsidR="002F044F" w:rsidRPr="00375EDF" w:rsidRDefault="002F044F" w:rsidP="002F044F">
            <w:pPr>
              <w:pStyle w:val="TableTextLeft"/>
            </w:pPr>
            <w:r>
              <w:t xml:space="preserve">Technical Analyst, </w:t>
            </w:r>
            <w:proofErr w:type="gramStart"/>
            <w:r>
              <w:t>Methods</w:t>
            </w:r>
            <w:proofErr w:type="gramEnd"/>
            <w:r>
              <w:t xml:space="preserve"> and Economics</w:t>
            </w:r>
          </w:p>
        </w:tc>
        <w:tc>
          <w:tcPr>
            <w:tcW w:w="2410" w:type="dxa"/>
            <w:tcBorders>
              <w:top w:val="single" w:sz="6" w:space="0" w:color="FFFFFF"/>
              <w:left w:val="single" w:sz="6" w:space="0" w:color="FFFFFF"/>
              <w:bottom w:val="single" w:sz="6" w:space="0" w:color="FFFFFF"/>
            </w:tcBorders>
            <w:shd w:val="clear" w:color="auto" w:fill="E6E6E6"/>
          </w:tcPr>
          <w:p w14:paraId="5896F25F" w14:textId="36B5F799" w:rsidR="002F044F" w:rsidRPr="00375EDF" w:rsidRDefault="002F044F" w:rsidP="002F044F">
            <w:pPr>
              <w:pStyle w:val="TableTextLeft"/>
            </w:pPr>
            <w:r w:rsidRPr="00151DCE">
              <w:t xml:space="preserve">Full term </w:t>
            </w:r>
          </w:p>
        </w:tc>
      </w:tr>
      <w:tr w:rsidR="002F044F" w:rsidRPr="00C031B3" w14:paraId="26DE8062" w14:textId="77777777" w:rsidTr="002F044F">
        <w:tc>
          <w:tcPr>
            <w:tcW w:w="2410" w:type="dxa"/>
            <w:shd w:val="clear" w:color="auto" w:fill="E6E6E6"/>
          </w:tcPr>
          <w:p w14:paraId="05AB56A6" w14:textId="5E5F9C58" w:rsidR="002F044F" w:rsidRPr="00375EDF" w:rsidRDefault="002F044F" w:rsidP="002F044F">
            <w:pPr>
              <w:pStyle w:val="TableTextLeft"/>
            </w:pPr>
            <w:r>
              <w:t xml:space="preserve">Annette Mead </w:t>
            </w:r>
          </w:p>
        </w:tc>
        <w:tc>
          <w:tcPr>
            <w:tcW w:w="3827" w:type="dxa"/>
            <w:shd w:val="clear" w:color="auto" w:fill="E6E6E6"/>
          </w:tcPr>
          <w:p w14:paraId="2C518078" w14:textId="27A61A2D" w:rsidR="002F044F" w:rsidRPr="00375EDF" w:rsidRDefault="004F3764" w:rsidP="002F044F">
            <w:pPr>
              <w:pStyle w:val="TableTextLeft"/>
            </w:pPr>
            <w:r>
              <w:t xml:space="preserve">Senior Medical Editor, Publishing Team </w:t>
            </w:r>
          </w:p>
        </w:tc>
        <w:tc>
          <w:tcPr>
            <w:tcW w:w="2410" w:type="dxa"/>
            <w:shd w:val="clear" w:color="auto" w:fill="E6E6E6"/>
          </w:tcPr>
          <w:p w14:paraId="1927CC8A" w14:textId="7DE88C29" w:rsidR="002F044F" w:rsidRPr="00375EDF" w:rsidRDefault="002F044F" w:rsidP="002F044F">
            <w:pPr>
              <w:pStyle w:val="TableTextLeft"/>
            </w:pPr>
            <w:r w:rsidRPr="00151DCE">
              <w:t xml:space="preserve">Full term </w:t>
            </w:r>
          </w:p>
        </w:tc>
      </w:tr>
      <w:tr w:rsidR="002F044F" w:rsidRPr="00C031B3" w14:paraId="3C432726" w14:textId="77777777" w:rsidTr="002F044F">
        <w:tc>
          <w:tcPr>
            <w:tcW w:w="2410" w:type="dxa"/>
            <w:tcBorders>
              <w:top w:val="single" w:sz="6" w:space="0" w:color="FFFFFF"/>
              <w:bottom w:val="single" w:sz="6" w:space="0" w:color="FFFFFF"/>
              <w:right w:val="single" w:sz="6" w:space="0" w:color="FFFFFF"/>
            </w:tcBorders>
            <w:shd w:val="clear" w:color="auto" w:fill="E6E6E6"/>
          </w:tcPr>
          <w:p w14:paraId="40EFF68F" w14:textId="6440F441" w:rsidR="002F044F" w:rsidRPr="00375EDF" w:rsidRDefault="002F044F" w:rsidP="002F044F">
            <w:pPr>
              <w:pStyle w:val="TableTextLeft"/>
            </w:pPr>
            <w:r>
              <w:t>Elizabeth Barrett</w:t>
            </w:r>
          </w:p>
        </w:tc>
        <w:tc>
          <w:tcPr>
            <w:tcW w:w="3827" w:type="dxa"/>
            <w:tcBorders>
              <w:top w:val="single" w:sz="6" w:space="0" w:color="FFFFFF"/>
              <w:bottom w:val="single" w:sz="6" w:space="0" w:color="FFFFFF"/>
            </w:tcBorders>
            <w:shd w:val="clear" w:color="auto" w:fill="E6E6E6"/>
          </w:tcPr>
          <w:p w14:paraId="7F77FFFC" w14:textId="5D57062F" w:rsidR="002F044F" w:rsidRPr="00375EDF" w:rsidRDefault="004F3764" w:rsidP="002F044F">
            <w:pPr>
              <w:pStyle w:val="TableTextLeft"/>
            </w:pPr>
            <w:r>
              <w:t xml:space="preserve">Information Specialist, Information Services Team </w:t>
            </w:r>
          </w:p>
        </w:tc>
        <w:tc>
          <w:tcPr>
            <w:tcW w:w="2410" w:type="dxa"/>
            <w:tcBorders>
              <w:top w:val="single" w:sz="6" w:space="0" w:color="FFFFFF"/>
              <w:left w:val="single" w:sz="6" w:space="0" w:color="FFFFFF"/>
              <w:bottom w:val="single" w:sz="6" w:space="0" w:color="FFFFFF"/>
            </w:tcBorders>
            <w:shd w:val="clear" w:color="auto" w:fill="E6E6E6"/>
          </w:tcPr>
          <w:p w14:paraId="50D2A650" w14:textId="5D55EA18" w:rsidR="002F044F" w:rsidRPr="00375EDF" w:rsidRDefault="002F044F" w:rsidP="002F044F">
            <w:pPr>
              <w:pStyle w:val="TableTextLeft"/>
            </w:pPr>
            <w:r w:rsidRPr="00151DCE">
              <w:t xml:space="preserve">Full term </w:t>
            </w:r>
          </w:p>
        </w:tc>
      </w:tr>
      <w:tr w:rsidR="00053210" w:rsidRPr="00C031B3" w14:paraId="5216C5DF" w14:textId="77777777" w:rsidTr="002F044F">
        <w:tc>
          <w:tcPr>
            <w:tcW w:w="2410" w:type="dxa"/>
            <w:tcBorders>
              <w:top w:val="single" w:sz="6" w:space="0" w:color="FFFFFF"/>
              <w:bottom w:val="single" w:sz="6" w:space="0" w:color="FFFFFF"/>
              <w:right w:val="single" w:sz="6" w:space="0" w:color="FFFFFF"/>
            </w:tcBorders>
            <w:shd w:val="clear" w:color="auto" w:fill="E6E6E6"/>
          </w:tcPr>
          <w:p w14:paraId="372EFBF7" w14:textId="77777777" w:rsidR="00053210" w:rsidRDefault="00053210" w:rsidP="00AC3C82">
            <w:pPr>
              <w:pStyle w:val="TableTextLeft"/>
            </w:pPr>
          </w:p>
        </w:tc>
        <w:tc>
          <w:tcPr>
            <w:tcW w:w="3827" w:type="dxa"/>
            <w:tcBorders>
              <w:top w:val="single" w:sz="6" w:space="0" w:color="FFFFFF"/>
              <w:bottom w:val="single" w:sz="6" w:space="0" w:color="FFFFFF"/>
            </w:tcBorders>
            <w:shd w:val="clear" w:color="auto" w:fill="E6E6E6"/>
          </w:tcPr>
          <w:p w14:paraId="2084F665" w14:textId="77777777" w:rsidR="00053210" w:rsidRPr="00375EDF" w:rsidRDefault="00053210" w:rsidP="00AC3C82">
            <w:pPr>
              <w:pStyle w:val="TableTextLeft"/>
            </w:pPr>
          </w:p>
        </w:tc>
        <w:tc>
          <w:tcPr>
            <w:tcW w:w="2410" w:type="dxa"/>
            <w:tcBorders>
              <w:top w:val="single" w:sz="6" w:space="0" w:color="FFFFFF"/>
              <w:left w:val="single" w:sz="6" w:space="0" w:color="FFFFFF"/>
              <w:bottom w:val="single" w:sz="6" w:space="0" w:color="FFFFFF"/>
            </w:tcBorders>
            <w:shd w:val="clear" w:color="auto" w:fill="E6E6E6"/>
          </w:tcPr>
          <w:p w14:paraId="27ED34FE" w14:textId="77777777" w:rsidR="00053210" w:rsidRPr="00375EDF" w:rsidRDefault="00053210" w:rsidP="00AC3C82">
            <w:pPr>
              <w:pStyle w:val="TableTextLeft"/>
            </w:pPr>
          </w:p>
        </w:tc>
      </w:tr>
      <w:bookmarkEnd w:id="22"/>
      <w:bookmarkEnd w:id="23"/>
      <w:bookmarkEnd w:id="24"/>
      <w:bookmarkEnd w:id="25"/>
    </w:tbl>
    <w:p w14:paraId="277828FC" w14:textId="3866DE57" w:rsidR="00A33262" w:rsidRPr="006D015B" w:rsidRDefault="00A33262" w:rsidP="00505790">
      <w:pPr>
        <w:pStyle w:val="Heading2"/>
      </w:pPr>
    </w:p>
    <w:sectPr w:rsidR="00A33262" w:rsidRPr="006D015B" w:rsidSect="002F044F">
      <w:headerReference w:type="default" r:id="rId18"/>
      <w:footerReference w:type="default" r:id="rId19"/>
      <w:footnotePr>
        <w:numFmt w:val="lowerLetter"/>
      </w:footnotePr>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5A29A" w14:textId="77777777" w:rsidR="001602D5" w:rsidRDefault="001602D5" w:rsidP="00D23DC7">
      <w:pPr>
        <w:spacing w:before="0"/>
      </w:pPr>
      <w:r>
        <w:separator/>
      </w:r>
    </w:p>
  </w:endnote>
  <w:endnote w:type="continuationSeparator" w:id="0">
    <w:p w14:paraId="33EC0A1B" w14:textId="77777777" w:rsidR="001602D5" w:rsidRDefault="001602D5" w:rsidP="00D23DC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none)">
    <w:altName w:val="Times New Roman"/>
    <w:panose1 w:val="00000000000000000000"/>
    <w:charset w:val="00"/>
    <w:family w:val="auto"/>
    <w:notTrueType/>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D4360" w14:textId="77777777" w:rsidR="001602D5" w:rsidRDefault="00160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6241" w:tblpY="15877"/>
      <w:tblOverlap w:val="never"/>
      <w:tblW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tblGrid>
    <w:tr w:rsidR="001602D5" w14:paraId="2217B6D4" w14:textId="77777777" w:rsidTr="008B7A38">
      <w:tc>
        <w:tcPr>
          <w:tcW w:w="567" w:type="dxa"/>
        </w:tcPr>
        <w:p w14:paraId="7BD47EF7" w14:textId="33B43CB4" w:rsidR="001602D5" w:rsidRDefault="001602D5" w:rsidP="008B7A38">
          <w:pPr>
            <w:pStyle w:val="Footer"/>
            <w:jc w:val="center"/>
          </w:pPr>
        </w:p>
      </w:tc>
    </w:tr>
  </w:tbl>
  <w:p w14:paraId="770EB201" w14:textId="79C75CB4" w:rsidR="006C02BC" w:rsidRDefault="006C02BC" w:rsidP="006C02BC">
    <w:pPr>
      <w:pStyle w:val="Footer"/>
      <w:jc w:val="center"/>
    </w:pPr>
    <w:r>
      <w:fldChar w:fldCharType="begin"/>
    </w:r>
    <w:r>
      <w:instrText xml:space="preserve"> PAGE   \* MERGEFORMAT </w:instrText>
    </w:r>
    <w:r>
      <w:fldChar w:fldCharType="separate"/>
    </w:r>
    <w:r w:rsidR="00EC6563">
      <w:rPr>
        <w:noProof/>
      </w:rPr>
      <w:t>5</w:t>
    </w:r>
    <w:r>
      <w:rPr>
        <w:noProof/>
      </w:rPr>
      <w:fldChar w:fldCharType="end"/>
    </w:r>
  </w:p>
  <w:p w14:paraId="417E988D" w14:textId="03F7CE3C" w:rsidR="001602D5" w:rsidRDefault="002F044F" w:rsidP="002F044F">
    <w:pPr>
      <w:pStyle w:val="Footer"/>
    </w:pPr>
    <w:r>
      <w:t xml:space="preserve">Venous thromboembolic diseases: diagnosis, </w:t>
    </w:r>
    <w:proofErr w:type="gramStart"/>
    <w:r>
      <w:t>management</w:t>
    </w:r>
    <w:proofErr w:type="gramEnd"/>
    <w:r>
      <w:t xml:space="preserve"> and thrombophilia testing</w:t>
    </w:r>
    <w:r w:rsidR="00375CC2">
      <w:t xml:space="preserve">: </w:t>
    </w:r>
    <w:r w:rsidR="0089230F">
      <w:t>Acknowledgements</w:t>
    </w:r>
    <w:r w:rsidR="001602D5">
      <w:t xml:space="preserve"> (</w:t>
    </w:r>
    <w:r w:rsidR="00F11EE5">
      <w:t>August 2023</w:t>
    </w:r>
    <w:r w:rsidR="001602D5">
      <w:t>)</w:t>
    </w:r>
  </w:p>
  <w:p w14:paraId="2680C154" w14:textId="77777777" w:rsidR="001602D5" w:rsidRDefault="001602D5" w:rsidP="00FD5E59">
    <w:pPr>
      <w:pStyle w:val="Footer"/>
    </w:pPr>
  </w:p>
  <w:p w14:paraId="409158BF" w14:textId="77777777" w:rsidR="001602D5" w:rsidRDefault="001602D5" w:rsidP="00FD5E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DD42" w14:textId="77777777" w:rsidR="00045284" w:rsidRDefault="00045284">
    <w:pPr>
      <w:pStyle w:val="Footer"/>
      <w:jc w:val="center"/>
      <w:rPr>
        <w:caps/>
        <w:noProof/>
        <w:color w:val="005288" w:themeColor="accent1"/>
      </w:rPr>
    </w:pPr>
    <w:r>
      <w:rPr>
        <w:caps/>
        <w:color w:val="005288" w:themeColor="accent1"/>
      </w:rPr>
      <w:fldChar w:fldCharType="begin"/>
    </w:r>
    <w:r>
      <w:rPr>
        <w:caps/>
        <w:color w:val="005288" w:themeColor="accent1"/>
      </w:rPr>
      <w:instrText xml:space="preserve"> PAGE   \* MERGEFORMAT </w:instrText>
    </w:r>
    <w:r>
      <w:rPr>
        <w:caps/>
        <w:color w:val="005288" w:themeColor="accent1"/>
      </w:rPr>
      <w:fldChar w:fldCharType="separate"/>
    </w:r>
    <w:r>
      <w:rPr>
        <w:caps/>
        <w:noProof/>
        <w:color w:val="005288" w:themeColor="accent1"/>
      </w:rPr>
      <w:t>2</w:t>
    </w:r>
    <w:r>
      <w:rPr>
        <w:caps/>
        <w:noProof/>
        <w:color w:val="005288" w:themeColor="accent1"/>
      </w:rPr>
      <w:fldChar w:fldCharType="end"/>
    </w:r>
  </w:p>
  <w:p w14:paraId="29116125" w14:textId="77777777" w:rsidR="002F044F" w:rsidRDefault="002F044F" w:rsidP="002F044F">
    <w:pPr>
      <w:pStyle w:val="Footer"/>
      <w:ind w:left="-567"/>
    </w:pPr>
    <w:r>
      <w:t xml:space="preserve">Venous thromboembolic diseases: diagnosis, </w:t>
    </w:r>
    <w:proofErr w:type="gramStart"/>
    <w:r>
      <w:t>management</w:t>
    </w:r>
    <w:proofErr w:type="gramEnd"/>
    <w:r>
      <w:t xml:space="preserve"> and thrombophilia testing: Acknowledgements (August 2023)</w:t>
    </w:r>
  </w:p>
  <w:p w14:paraId="1891CD37" w14:textId="77777777" w:rsidR="00045284" w:rsidRDefault="00045284">
    <w:pPr>
      <w:pStyle w:val="Footer"/>
      <w:jc w:val="center"/>
      <w:rPr>
        <w:caps/>
        <w:noProof/>
        <w:color w:val="005288" w:themeColor="accent1"/>
      </w:rPr>
    </w:pPr>
  </w:p>
  <w:p w14:paraId="68DC90D0" w14:textId="4FD69EAB" w:rsidR="00FD3E4D" w:rsidRDefault="005F14C2" w:rsidP="00253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255F1" w14:textId="77777777" w:rsidR="001602D5" w:rsidRDefault="001602D5" w:rsidP="00D23DC7">
      <w:pPr>
        <w:spacing w:before="0"/>
      </w:pPr>
      <w:r>
        <w:separator/>
      </w:r>
    </w:p>
  </w:footnote>
  <w:footnote w:type="continuationSeparator" w:id="0">
    <w:p w14:paraId="66E994DB" w14:textId="77777777" w:rsidR="001602D5" w:rsidRDefault="001602D5" w:rsidP="00D23DC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C512" w14:textId="77777777" w:rsidR="001602D5" w:rsidRDefault="001602D5">
    <w:pPr>
      <w:pStyle w:val="Header"/>
    </w:pPr>
    <w:r>
      <w:rPr>
        <w:noProof/>
        <w:lang w:eastAsia="en-GB"/>
      </w:rPr>
      <mc:AlternateContent>
        <mc:Choice Requires="wps">
          <w:drawing>
            <wp:anchor distT="0" distB="0" distL="114300" distR="114300" simplePos="0" relativeHeight="251662336" behindDoc="0" locked="1" layoutInCell="1" allowOverlap="1" wp14:anchorId="570FD435" wp14:editId="154CDADC">
              <wp:simplePos x="0" y="0"/>
              <wp:positionH relativeFrom="page">
                <wp:posOffset>-28575</wp:posOffset>
              </wp:positionH>
              <wp:positionV relativeFrom="page">
                <wp:align>bottom</wp:align>
              </wp:positionV>
              <wp:extent cx="7658100" cy="47752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47752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ECF601C" id="Rectangle 4" o:spid="_x0000_s1026" style="position:absolute;margin-left:-2.25pt;margin-top:0;width:603pt;height:37.6pt;z-index:251662336;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" fillcolor="#e6e6e6 [3214]" stroked="f">
              <w10:wrap anchorx="page" anchory="page"/>
              <w10:anchorlock/>
            </v:rect>
          </w:pict>
        </mc:Fallback>
      </mc:AlternateContent>
    </w:r>
    <w:r>
      <w:rPr>
        <w:noProof/>
        <w:lang w:eastAsia="en-GB"/>
      </w:rPr>
      <mc:AlternateContent>
        <mc:Choice Requires="wps">
          <w:drawing>
            <wp:anchor distT="0" distB="0" distL="114300" distR="114300" simplePos="0" relativeHeight="251661312" behindDoc="0" locked="1" layoutInCell="1" allowOverlap="1" wp14:anchorId="4074E916" wp14:editId="601ECF8D">
              <wp:simplePos x="0" y="0"/>
              <wp:positionH relativeFrom="page">
                <wp:posOffset>-57785</wp:posOffset>
              </wp:positionH>
              <wp:positionV relativeFrom="page">
                <wp:posOffset>9354820</wp:posOffset>
              </wp:positionV>
              <wp:extent cx="7658100" cy="113030"/>
              <wp:effectExtent l="0" t="1270" r="635" b="0"/>
              <wp:wrapNone/>
              <wp:docPr id="3" name="Title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11303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255B77F" id="TitleShape2" o:spid="_x0000_s1026" style="position:absolute;margin-left:-4.55pt;margin-top:736.6pt;width:603pt;height:8.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" fillcolor="#005288 [3215]" stroked="f">
              <w10:wrap anchorx="page" anchory="page"/>
              <w10:anchorlock/>
            </v:rect>
          </w:pict>
        </mc:Fallback>
      </mc:AlternateContent>
    </w:r>
    <w:r>
      <w:rPr>
        <w:noProof/>
        <w:lang w:eastAsia="en-GB"/>
      </w:rPr>
      <mc:AlternateContent>
        <mc:Choice Requires="wps">
          <w:drawing>
            <wp:anchor distT="0" distB="0" distL="114300" distR="114300" simplePos="0" relativeHeight="251657215" behindDoc="0" locked="1" layoutInCell="1" allowOverlap="1" wp14:anchorId="190D36E8" wp14:editId="2B001E3A">
              <wp:simplePos x="0" y="0"/>
              <wp:positionH relativeFrom="page">
                <wp:posOffset>-28575</wp:posOffset>
              </wp:positionH>
              <wp:positionV relativeFrom="page">
                <wp:posOffset>1896745</wp:posOffset>
              </wp:positionV>
              <wp:extent cx="7658100" cy="7513320"/>
              <wp:effectExtent l="0" t="1270" r="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751332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1914E7C" id="Rectangle 2" o:spid="_x0000_s1026" style="position:absolute;margin-left:-2.25pt;margin-top:149.35pt;width:603pt;height:591.6pt;z-index:251657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" fillcolor="#e6e6e6 [3214]" stroked="f">
              <w10:wrap anchorx="page" anchory="page"/>
              <w10:anchorlock/>
            </v:rect>
          </w:pict>
        </mc:Fallback>
      </mc:AlternateContent>
    </w:r>
    <w:r>
      <w:rPr>
        <w:noProof/>
        <w:lang w:eastAsia="en-GB"/>
      </w:rPr>
      <mc:AlternateContent>
        <mc:Choice Requires="wps">
          <w:drawing>
            <wp:anchor distT="0" distB="0" distL="114300" distR="114300" simplePos="0" relativeHeight="251659264" behindDoc="0" locked="1" layoutInCell="1" allowOverlap="1" wp14:anchorId="3E945689" wp14:editId="5BC899D6">
              <wp:simplePos x="0" y="0"/>
              <wp:positionH relativeFrom="page">
                <wp:posOffset>-57785</wp:posOffset>
              </wp:positionH>
              <wp:positionV relativeFrom="page">
                <wp:posOffset>1476375</wp:posOffset>
              </wp:positionV>
              <wp:extent cx="7658100" cy="466725"/>
              <wp:effectExtent l="0" t="0" r="635" b="0"/>
              <wp:wrapNone/>
              <wp:docPr id="1" name="Title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466725"/>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2272F2E" id="TitleShape1" o:spid="_x0000_s1026" style="position:absolute;margin-left:-4.55pt;margin-top:116.25pt;width:603pt;height:36.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" fillcolor="#005288 [3215]" stroked="f">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margin" w:tblpY="5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286"/>
    </w:tblGrid>
    <w:tr w:rsidR="001602D5" w14:paraId="68F85D3A" w14:textId="77777777" w:rsidTr="008D59B8">
      <w:tc>
        <w:tcPr>
          <w:tcW w:w="9286" w:type="dxa"/>
        </w:tcPr>
        <w:p w14:paraId="2C26D64F" w14:textId="00F0D03D" w:rsidR="001602D5" w:rsidRDefault="001602D5" w:rsidP="008D59B8">
          <w:pPr>
            <w:pStyle w:val="Header"/>
          </w:pPr>
          <w:r>
            <w:rPr>
              <w:noProof/>
            </w:rPr>
            <w:fldChar w:fldCharType="begin"/>
          </w:r>
          <w:r>
            <w:rPr>
              <w:noProof/>
            </w:rPr>
            <w:instrText xml:space="preserve"> STYLEREF  ~HeaderText </w:instrText>
          </w:r>
          <w:r>
            <w:rPr>
              <w:noProof/>
            </w:rPr>
            <w:fldChar w:fldCharType="separate"/>
          </w:r>
          <w:r w:rsidR="005F14C2">
            <w:rPr>
              <w:noProof/>
            </w:rPr>
            <w:t>FINAL</w:t>
          </w:r>
          <w:r>
            <w:rPr>
              <w:noProof/>
            </w:rPr>
            <w:fldChar w:fldCharType="end"/>
          </w:r>
        </w:p>
      </w:tc>
    </w:tr>
    <w:tr w:rsidR="001602D5" w14:paraId="53EBAC7B" w14:textId="77777777" w:rsidTr="008D59B8">
      <w:tc>
        <w:tcPr>
          <w:tcW w:w="9286" w:type="dxa"/>
          <w:tcBorders>
            <w:bottom w:val="single" w:sz="8" w:space="0" w:color="7F7F7F" w:themeColor="text1" w:themeTint="80"/>
          </w:tcBorders>
        </w:tcPr>
        <w:p w14:paraId="1B1D73AE" w14:textId="29884F79" w:rsidR="001602D5" w:rsidRDefault="001602D5" w:rsidP="008D59B8">
          <w:pPr>
            <w:pStyle w:val="HeaderSmall"/>
            <w:framePr w:hSpace="0" w:wrap="auto" w:vAnchor="margin" w:hAnchor="text" w:yAlign="inline"/>
            <w:suppressOverlap w:val="0"/>
          </w:pPr>
          <w:r>
            <w:fldChar w:fldCharType="begin"/>
          </w:r>
          <w:r>
            <w:instrText xml:space="preserve"> STYLEREF  ~SecHeadNonToc </w:instrText>
          </w:r>
          <w:r>
            <w:fldChar w:fldCharType="separate"/>
          </w:r>
          <w:r w:rsidR="005F14C2">
            <w:rPr>
              <w:b/>
              <w:bCs/>
              <w:lang w:val="en-US"/>
            </w:rPr>
            <w:t>Error! No text of specified style in document.</w:t>
          </w:r>
          <w:r>
            <w:fldChar w:fldCharType="end"/>
          </w:r>
        </w:p>
      </w:tc>
    </w:tr>
  </w:tbl>
  <w:p w14:paraId="1344D576" w14:textId="77777777" w:rsidR="001602D5" w:rsidRDefault="001602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margin" w:tblpY="568"/>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5"/>
    </w:tblGrid>
    <w:tr w:rsidR="001602D5" w14:paraId="37B35DEA" w14:textId="77777777" w:rsidTr="00F074F4">
      <w:tc>
        <w:tcPr>
          <w:tcW w:w="5000" w:type="pct"/>
        </w:tcPr>
        <w:p w14:paraId="4448CB7D" w14:textId="4E77E51B" w:rsidR="001602D5" w:rsidRDefault="00EC08EA" w:rsidP="000A3C98">
          <w:pPr>
            <w:pStyle w:val="Header"/>
            <w:tabs>
              <w:tab w:val="clear" w:pos="9026"/>
            </w:tabs>
          </w:pPr>
          <w:r>
            <w:rPr>
              <w:noProof/>
            </w:rPr>
            <w:t>FINAL DRAFT</w:t>
          </w:r>
        </w:p>
      </w:tc>
    </w:tr>
  </w:tbl>
  <w:p w14:paraId="20B44B29" w14:textId="77777777" w:rsidR="001602D5" w:rsidRDefault="001602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margin" w:tblpY="568"/>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5"/>
    </w:tblGrid>
    <w:tr w:rsidR="00FD3E4D" w14:paraId="196BCA1D" w14:textId="77777777" w:rsidTr="00253BBF">
      <w:tc>
        <w:tcPr>
          <w:tcW w:w="5000" w:type="pct"/>
        </w:tcPr>
        <w:p w14:paraId="75E626CF" w14:textId="552EDFA4" w:rsidR="00FD3E4D" w:rsidRPr="0012049C" w:rsidRDefault="00EC08EA" w:rsidP="00253BBF">
          <w:pPr>
            <w:pStyle w:val="Header"/>
            <w:tabs>
              <w:tab w:val="clear" w:pos="9026"/>
            </w:tabs>
            <w:rPr>
              <w:sz w:val="20"/>
              <w:szCs w:val="20"/>
            </w:rPr>
          </w:pPr>
          <w:r>
            <w:rPr>
              <w:noProof/>
              <w:sz w:val="20"/>
              <w:szCs w:val="20"/>
            </w:rPr>
            <w:t>FINAL DRAFT</w:t>
          </w:r>
        </w:p>
      </w:tc>
    </w:tr>
    <w:tr w:rsidR="00FD3E4D" w14:paraId="3951292D" w14:textId="77777777" w:rsidTr="00253BBF">
      <w:tc>
        <w:tcPr>
          <w:tcW w:w="5000" w:type="pct"/>
          <w:tcBorders>
            <w:bottom w:val="single" w:sz="8" w:space="0" w:color="7F7F7F" w:themeColor="text1" w:themeTint="80"/>
          </w:tcBorders>
        </w:tcPr>
        <w:p w14:paraId="57357833" w14:textId="77777777" w:rsidR="00FD3E4D" w:rsidRDefault="005F14C2" w:rsidP="00253BBF">
          <w:pPr>
            <w:pStyle w:val="HeaderSmall"/>
            <w:framePr w:hSpace="0" w:wrap="auto" w:vAnchor="margin" w:hAnchor="text" w:yAlign="inline"/>
            <w:suppressOverlap w:val="0"/>
          </w:pPr>
        </w:p>
      </w:tc>
    </w:tr>
  </w:tbl>
  <w:p w14:paraId="79A5655B" w14:textId="77777777" w:rsidR="00FD3E4D" w:rsidRDefault="005F1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188"/>
    <w:multiLevelType w:val="multilevel"/>
    <w:tmpl w:val="DFC655CC"/>
    <w:lvl w:ilvl="0">
      <w:start w:val="1"/>
      <w:numFmt w:val="decimal"/>
      <w:pStyle w:val="RecomHead1"/>
      <w:isLgl/>
      <w:lvlText w:val="%1."/>
      <w:lvlJc w:val="left"/>
      <w:pPr>
        <w:ind w:left="425" w:hanging="425"/>
      </w:pPr>
      <w:rPr>
        <w:rFonts w:hint="default"/>
      </w:rPr>
    </w:lvl>
    <w:lvl w:ilvl="1">
      <w:start w:val="1"/>
      <w:numFmt w:val="decimal"/>
      <w:pStyle w:val="RecomHead2"/>
      <w:isLgl/>
      <w:lvlText w:val="%1.%2."/>
      <w:lvlJc w:val="left"/>
      <w:pPr>
        <w:ind w:left="992" w:hanging="567"/>
      </w:pPr>
      <w:rPr>
        <w:rFonts w:hint="default"/>
      </w:rPr>
    </w:lvl>
    <w:lvl w:ilvl="2">
      <w:start w:val="1"/>
      <w:numFmt w:val="decimal"/>
      <w:pStyle w:val="RecomHead3"/>
      <w:isLgl/>
      <w:lvlText w:val="%1.%2.%3."/>
      <w:lvlJc w:val="left"/>
      <w:pPr>
        <w:ind w:left="1701" w:hanging="709"/>
      </w:pPr>
      <w:rPr>
        <w:rFonts w:hint="default"/>
      </w:rPr>
    </w:lvl>
    <w:lvl w:ilvl="3">
      <w:start w:val="1"/>
      <w:numFmt w:val="bullet"/>
      <w:pStyle w:val="RecomBullet"/>
      <w:lvlText w:val=""/>
      <w:lvlJc w:val="left"/>
      <w:pPr>
        <w:ind w:left="1985" w:hanging="284"/>
      </w:pPr>
      <w:rPr>
        <w:rFonts w:ascii="Symbol" w:hAnsi="Symbol" w:hint="default"/>
      </w:rPr>
    </w:lvl>
    <w:lvl w:ilvl="4">
      <w:start w:val="1"/>
      <w:numFmt w:val="bullet"/>
      <w:pStyle w:val="RecomSubBullet"/>
      <w:lvlText w:val=""/>
      <w:lvlJc w:val="left"/>
      <w:pPr>
        <w:ind w:left="2268" w:hanging="283"/>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0B846C96"/>
    <w:multiLevelType w:val="multilevel"/>
    <w:tmpl w:val="E87EDD76"/>
    <w:lvl w:ilvl="0">
      <w:start w:val="1"/>
      <w:numFmt w:val="decimal"/>
      <w:pStyle w:val="ResearchRecomHead1"/>
      <w:isLgl/>
      <w:lvlText w:val="%1."/>
      <w:lvlJc w:val="left"/>
      <w:pPr>
        <w:ind w:left="425" w:hanging="425"/>
      </w:pPr>
      <w:rPr>
        <w:rFonts w:hint="default"/>
      </w:rPr>
    </w:lvl>
    <w:lvl w:ilvl="1">
      <w:start w:val="1"/>
      <w:numFmt w:val="decimal"/>
      <w:pStyle w:val="ResearchRecomHead2"/>
      <w:isLgl/>
      <w:lvlText w:val="%1.%2."/>
      <w:lvlJc w:val="left"/>
      <w:pPr>
        <w:ind w:left="992" w:hanging="567"/>
      </w:pPr>
      <w:rPr>
        <w:rFonts w:hint="default"/>
      </w:rPr>
    </w:lvl>
    <w:lvl w:ilvl="2">
      <w:start w:val="1"/>
      <w:numFmt w:val="decimal"/>
      <w:pStyle w:val="ResearchRecomHead3"/>
      <w:lvlText w:val="%1.%2.%3."/>
      <w:lvlJc w:val="left"/>
      <w:pPr>
        <w:ind w:left="1701" w:hanging="709"/>
      </w:pPr>
      <w:rPr>
        <w:rFonts w:hint="default"/>
      </w:rPr>
    </w:lvl>
    <w:lvl w:ilvl="3">
      <w:start w:val="1"/>
      <w:numFmt w:val="bullet"/>
      <w:pStyle w:val="ResearchRecomBullet"/>
      <w:lvlText w:val=""/>
      <w:lvlJc w:val="left"/>
      <w:pPr>
        <w:ind w:left="1985" w:hanging="284"/>
      </w:pPr>
      <w:rPr>
        <w:rFonts w:ascii="Symbol" w:hAnsi="Symbol" w:hint="default"/>
      </w:rPr>
    </w:lvl>
    <w:lvl w:ilvl="4">
      <w:start w:val="1"/>
      <w:numFmt w:val="bullet"/>
      <w:pStyle w:val="ResearchRecomSubBullet"/>
      <w:lvlText w:val=""/>
      <w:lvlJc w:val="left"/>
      <w:pPr>
        <w:ind w:left="2268" w:hanging="283"/>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AD3701"/>
    <w:multiLevelType w:val="hybridMultilevel"/>
    <w:tmpl w:val="C122D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B8D3711"/>
    <w:multiLevelType w:val="hybridMultilevel"/>
    <w:tmpl w:val="12EE7D60"/>
    <w:lvl w:ilvl="0" w:tplc="FFFFFFFF">
      <w:start w:val="4"/>
      <w:numFmt w:val="bullet"/>
      <w:pStyle w:val="Bulletleft1last"/>
      <w:lvlText w:val=""/>
      <w:lvlJc w:val="left"/>
      <w:pPr>
        <w:tabs>
          <w:tab w:val="num" w:pos="284"/>
        </w:tabs>
        <w:ind w:left="284" w:hanging="284"/>
      </w:pPr>
      <w:rPr>
        <w:rFonts w:ascii="Symbol" w:hAnsi="Symbol" w:hint="default"/>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FFFFFFFF">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34489C"/>
    <w:multiLevelType w:val="multilevel"/>
    <w:tmpl w:val="E49A74D4"/>
    <w:lvl w:ilvl="0">
      <w:start w:val="1"/>
      <w:numFmt w:val="upperLetter"/>
      <w:lvlRestart w:val="0"/>
      <w:pStyle w:val="AppHead"/>
      <w:lvlText w:val="Appendix %1:"/>
      <w:lvlJc w:val="left"/>
      <w:pPr>
        <w:tabs>
          <w:tab w:val="num" w:pos="283"/>
        </w:tabs>
        <w:ind w:left="0" w:firstLine="0"/>
      </w:pPr>
      <w:rPr>
        <w:rFonts w:asciiTheme="majorHAnsi" w:hAnsiTheme="majorHAnsi" w:cstheme="majorHAnsi" w:hint="default"/>
        <w:b/>
        <w:color w:val="000000"/>
        <w:sz w:val="44"/>
      </w:rPr>
    </w:lvl>
    <w:lvl w:ilvl="1">
      <w:start w:val="1"/>
      <w:numFmt w:val="decimal"/>
      <w:pStyle w:val="AppSubHead"/>
      <w:lvlText w:val="%1.%2"/>
      <w:lvlJc w:val="right"/>
      <w:pPr>
        <w:tabs>
          <w:tab w:val="num" w:pos="0"/>
        </w:tabs>
        <w:ind w:left="0" w:hanging="284"/>
      </w:pPr>
      <w:rPr>
        <w:rFonts w:asciiTheme="majorHAnsi" w:hAnsiTheme="majorHAnsi" w:cstheme="majorHAnsi" w:hint="default"/>
        <w:b/>
        <w:color w:val="000000"/>
        <w:sz w:val="32"/>
      </w:rPr>
    </w:lvl>
    <w:lvl w:ilvl="2">
      <w:start w:val="1"/>
      <w:numFmt w:val="decimal"/>
      <w:pStyle w:val="AppMinorSubHead"/>
      <w:lvlText w:val="%1.%2.%3"/>
      <w:lvlJc w:val="right"/>
      <w:pPr>
        <w:tabs>
          <w:tab w:val="num" w:pos="0"/>
        </w:tabs>
        <w:ind w:left="0" w:hanging="284"/>
      </w:pPr>
      <w:rPr>
        <w:rFonts w:asciiTheme="majorHAnsi" w:hAnsiTheme="majorHAnsi" w:cstheme="majorHAnsi" w:hint="default"/>
        <w:b/>
        <w:color w:val="000000"/>
        <w:sz w:val="24"/>
      </w:rPr>
    </w:lvl>
    <w:lvl w:ilvl="3">
      <w:start w:val="1"/>
      <w:numFmt w:val="decimal"/>
      <w:pStyle w:val="AppLevel4Head"/>
      <w:lvlText w:val="%1.%2.%3.%4"/>
      <w:lvlJc w:val="right"/>
      <w:pPr>
        <w:tabs>
          <w:tab w:val="num" w:pos="0"/>
        </w:tabs>
        <w:ind w:left="0" w:hanging="284"/>
      </w:pPr>
      <w:rPr>
        <w:rFonts w:asciiTheme="majorHAnsi" w:hAnsiTheme="majorHAnsi" w:cstheme="majorHAnsi" w:hint="default"/>
        <w:b/>
        <w:color w:val="00000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4A0744BE"/>
    <w:multiLevelType w:val="multilevel"/>
    <w:tmpl w:val="56B60502"/>
    <w:lvl w:ilvl="0">
      <w:start w:val="1"/>
      <w:numFmt w:val="bullet"/>
      <w:pStyle w:val="Bullet1"/>
      <w:lvlText w:val=""/>
      <w:lvlJc w:val="left"/>
      <w:pPr>
        <w:tabs>
          <w:tab w:val="num" w:pos="0"/>
        </w:tabs>
        <w:ind w:left="284" w:hanging="284"/>
      </w:pPr>
      <w:rPr>
        <w:rFonts w:ascii="Symbol" w:hAnsi="Symbol" w:hint="default"/>
      </w:rPr>
    </w:lvl>
    <w:lvl w:ilvl="1">
      <w:start w:val="1"/>
      <w:numFmt w:val="bullet"/>
      <w:pStyle w:val="Bullet2"/>
      <w:lvlText w:val="o"/>
      <w:lvlJc w:val="left"/>
      <w:pPr>
        <w:tabs>
          <w:tab w:val="num" w:pos="567"/>
        </w:tabs>
        <w:ind w:left="567" w:hanging="283"/>
      </w:pPr>
      <w:rPr>
        <w:rFonts w:ascii="Courier New" w:eastAsia="Dotum" w:hAnsi="Courier New" w:cs="Courier New" w:hint="default"/>
      </w:rPr>
    </w:lvl>
    <w:lvl w:ilvl="2">
      <w:start w:val="1"/>
      <w:numFmt w:val="bullet"/>
      <w:pStyle w:val="Bullet3"/>
      <w:lvlText w:val="–"/>
      <w:lvlJc w:val="left"/>
      <w:pPr>
        <w:tabs>
          <w:tab w:val="num" w:pos="851"/>
        </w:tabs>
        <w:ind w:left="851" w:hanging="284"/>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13" w15:restartNumberingAfterBreak="0">
    <w:nsid w:val="4D237427"/>
    <w:multiLevelType w:val="multilevel"/>
    <w:tmpl w:val="C0B8F566"/>
    <w:styleLink w:val="TableNoteList"/>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3836CC"/>
    <w:multiLevelType w:val="hybridMultilevel"/>
    <w:tmpl w:val="F9F86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E3444F"/>
    <w:multiLevelType w:val="multilevel"/>
    <w:tmpl w:val="A04284C4"/>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o"/>
      <w:lvlJc w:val="left"/>
      <w:pPr>
        <w:tabs>
          <w:tab w:val="num" w:pos="340"/>
        </w:tabs>
        <w:ind w:left="340" w:hanging="170"/>
      </w:pPr>
      <w:rPr>
        <w:rFonts w:ascii="Courier New" w:hAnsi="Courier New" w:cs="Courier New" w:hint="default"/>
        <w:sz w:val="18"/>
        <w:szCs w:val="18"/>
      </w:rPr>
    </w:lvl>
    <w:lvl w:ilvl="2">
      <w:start w:val="1"/>
      <w:numFmt w:val="bullet"/>
      <w:pStyle w:val="TableBullet3"/>
      <w:lvlText w:val="-"/>
      <w:lvlJc w:val="left"/>
      <w:pPr>
        <w:tabs>
          <w:tab w:val="num" w:pos="510"/>
        </w:tabs>
        <w:ind w:left="510" w:hanging="170"/>
      </w:pPr>
      <w:rPr>
        <w:rFonts w:ascii="Arial" w:hAnsi="Arial" w:hint="default"/>
      </w:rPr>
    </w:lvl>
    <w:lvl w:ilvl="3">
      <w:start w:val="1"/>
      <w:numFmt w:val="none"/>
      <w:suff w:val="nothing"/>
      <w:lvlText w:val=""/>
      <w:lvlJc w:val="left"/>
      <w:pPr>
        <w:ind w:left="510" w:firstLine="0"/>
      </w:pPr>
      <w:rPr>
        <w:rFonts w:hint="default"/>
      </w:rPr>
    </w:lvl>
    <w:lvl w:ilvl="4">
      <w:start w:val="1"/>
      <w:numFmt w:val="none"/>
      <w:suff w:val="nothing"/>
      <w:lvlText w:val=""/>
      <w:lvlJc w:val="left"/>
      <w:pPr>
        <w:ind w:left="510" w:firstLine="0"/>
      </w:pPr>
      <w:rPr>
        <w:rFonts w:hint="default"/>
      </w:rPr>
    </w:lvl>
    <w:lvl w:ilvl="5">
      <w:start w:val="1"/>
      <w:numFmt w:val="none"/>
      <w:suff w:val="nothing"/>
      <w:lvlText w:val=""/>
      <w:lvlJc w:val="left"/>
      <w:pPr>
        <w:ind w:left="510" w:firstLine="0"/>
      </w:pPr>
      <w:rPr>
        <w:rFonts w:hint="default"/>
      </w:rPr>
    </w:lvl>
    <w:lvl w:ilvl="6">
      <w:start w:val="1"/>
      <w:numFmt w:val="none"/>
      <w:suff w:val="nothing"/>
      <w:lvlText w:val=""/>
      <w:lvlJc w:val="left"/>
      <w:pPr>
        <w:ind w:left="510" w:firstLine="0"/>
      </w:pPr>
      <w:rPr>
        <w:rFonts w:hint="default"/>
      </w:rPr>
    </w:lvl>
    <w:lvl w:ilvl="7">
      <w:start w:val="1"/>
      <w:numFmt w:val="none"/>
      <w:suff w:val="nothing"/>
      <w:lvlText w:val=""/>
      <w:lvlJc w:val="left"/>
      <w:pPr>
        <w:ind w:left="510" w:firstLine="0"/>
      </w:pPr>
      <w:rPr>
        <w:rFonts w:hint="default"/>
      </w:rPr>
    </w:lvl>
    <w:lvl w:ilvl="8">
      <w:start w:val="1"/>
      <w:numFmt w:val="none"/>
      <w:suff w:val="nothing"/>
      <w:lvlText w:val=""/>
      <w:lvlJc w:val="left"/>
      <w:pPr>
        <w:ind w:left="510" w:firstLine="0"/>
      </w:pPr>
      <w:rPr>
        <w:rFonts w:hint="default"/>
      </w:rPr>
    </w:lvl>
  </w:abstractNum>
  <w:abstractNum w:abstractNumId="18" w15:restartNumberingAfterBreak="0">
    <w:nsid w:val="6F1D7D5F"/>
    <w:multiLevelType w:val="multilevel"/>
    <w:tmpl w:val="83A49586"/>
    <w:lvl w:ilvl="0">
      <w:start w:val="1"/>
      <w:numFmt w:val="lowerLetter"/>
      <w:lvlRestart w:val="0"/>
      <w:pStyle w:val="TableNoteNum"/>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5E05FB2"/>
    <w:multiLevelType w:val="multilevel"/>
    <w:tmpl w:val="76120552"/>
    <w:lvl w:ilvl="0">
      <w:start w:val="1"/>
      <w:numFmt w:val="bullet"/>
      <w:pStyle w:val="GDGBullet"/>
      <w:lvlText w:val=""/>
      <w:lvlJc w:val="left"/>
      <w:pPr>
        <w:tabs>
          <w:tab w:val="num" w:pos="0"/>
        </w:tabs>
        <w:ind w:left="284" w:hanging="284"/>
      </w:pPr>
      <w:rPr>
        <w:rFonts w:ascii="Symbol" w:hAnsi="Symbol" w:hint="default"/>
        <w:color w:val="808080" w:themeColor="background1" w:themeShade="80"/>
      </w:rPr>
    </w:lvl>
    <w:lvl w:ilvl="1">
      <w:start w:val="1"/>
      <w:numFmt w:val="none"/>
      <w:pStyle w:val="GDGBullet2"/>
      <w:lvlText w:val=""/>
      <w:lvlJc w:val="left"/>
      <w:pPr>
        <w:tabs>
          <w:tab w:val="num" w:pos="0"/>
        </w:tabs>
        <w:ind w:left="0" w:firstLine="0"/>
      </w:pPr>
      <w:rPr>
        <w:rFonts w:hint="default"/>
      </w:rPr>
    </w:lvl>
    <w:lvl w:ilvl="2">
      <w:start w:val="1"/>
      <w:numFmt w:val="none"/>
      <w:lvlRestart w:val="1"/>
      <w:lvlText w:val=""/>
      <w:lvlJc w:val="left"/>
      <w:pPr>
        <w:tabs>
          <w:tab w:val="num" w:pos="-31680"/>
        </w:tabs>
        <w:ind w:left="-32767" w:firstLine="0"/>
      </w:pPr>
      <w:rPr>
        <w:rFonts w:hint="default"/>
      </w:rPr>
    </w:lvl>
    <w:lvl w:ilvl="3">
      <w:start w:val="1"/>
      <w:numFmt w:val="none"/>
      <w:lvlRestart w:val="1"/>
      <w:lvlText w:val=""/>
      <w:lvlJc w:val="left"/>
      <w:pPr>
        <w:tabs>
          <w:tab w:val="num" w:pos="-31680"/>
        </w:tabs>
        <w:ind w:left="-32767" w:firstLine="0"/>
      </w:pPr>
      <w:rPr>
        <w:rFonts w:hint="default"/>
      </w:rPr>
    </w:lvl>
    <w:lvl w:ilvl="4">
      <w:start w:val="1"/>
      <w:numFmt w:val="none"/>
      <w:lvlRestart w:val="1"/>
      <w:lvlText w:val=""/>
      <w:lvlJc w:val="left"/>
      <w:pPr>
        <w:tabs>
          <w:tab w:val="num" w:pos="0"/>
        </w:tabs>
        <w:ind w:left="-32767" w:firstLine="0"/>
      </w:pPr>
      <w:rPr>
        <w:rFonts w:hint="default"/>
      </w:rPr>
    </w:lvl>
    <w:lvl w:ilvl="5">
      <w:start w:val="1"/>
      <w:numFmt w:val="none"/>
      <w:lvlRestart w:val="1"/>
      <w:lvlText w:val=""/>
      <w:lvlJc w:val="left"/>
      <w:pPr>
        <w:tabs>
          <w:tab w:val="num" w:pos="0"/>
        </w:tabs>
        <w:ind w:left="-32767" w:firstLine="0"/>
      </w:pPr>
      <w:rPr>
        <w:rFonts w:hint="default"/>
      </w:rPr>
    </w:lvl>
    <w:lvl w:ilvl="6">
      <w:start w:val="1"/>
      <w:numFmt w:val="none"/>
      <w:lvlRestart w:val="1"/>
      <w:lvlText w:val=""/>
      <w:lvlJc w:val="left"/>
      <w:pPr>
        <w:tabs>
          <w:tab w:val="num" w:pos="0"/>
        </w:tabs>
        <w:ind w:left="-32767" w:firstLine="0"/>
      </w:pPr>
      <w:rPr>
        <w:rFonts w:hint="default"/>
      </w:rPr>
    </w:lvl>
    <w:lvl w:ilvl="7">
      <w:start w:val="1"/>
      <w:numFmt w:val="none"/>
      <w:lvlRestart w:val="1"/>
      <w:lvlText w:val=""/>
      <w:lvlJc w:val="left"/>
      <w:pPr>
        <w:tabs>
          <w:tab w:val="num" w:pos="0"/>
        </w:tabs>
        <w:ind w:left="-32767" w:firstLine="0"/>
      </w:pPr>
      <w:rPr>
        <w:rFonts w:hint="default"/>
      </w:rPr>
    </w:lvl>
    <w:lvl w:ilvl="8">
      <w:start w:val="1"/>
      <w:numFmt w:val="none"/>
      <w:lvlRestart w:val="1"/>
      <w:lvlText w:val=""/>
      <w:lvlJc w:val="left"/>
      <w:pPr>
        <w:tabs>
          <w:tab w:val="num" w:pos="0"/>
        </w:tabs>
        <w:ind w:left="-32767" w:firstLine="0"/>
      </w:pPr>
      <w:rPr>
        <w:rFonts w:hint="default"/>
      </w:rPr>
    </w:lvl>
  </w:abstractNum>
  <w:abstractNum w:abstractNumId="20" w15:restartNumberingAfterBreak="0">
    <w:nsid w:val="796A3518"/>
    <w:multiLevelType w:val="multilevel"/>
    <w:tmpl w:val="F2EABB14"/>
    <w:lvl w:ilvl="0">
      <w:start w:val="1"/>
      <w:numFmt w:val="decimal"/>
      <w:pStyle w:val="NumBullet1"/>
      <w:lvlText w:val="%1."/>
      <w:lvlJc w:val="left"/>
      <w:pPr>
        <w:tabs>
          <w:tab w:val="num" w:pos="0"/>
        </w:tabs>
        <w:ind w:left="284" w:hanging="284"/>
      </w:pPr>
      <w:rPr>
        <w:rFonts w:hint="default"/>
      </w:rPr>
    </w:lvl>
    <w:lvl w:ilvl="1">
      <w:start w:val="1"/>
      <w:numFmt w:val="lowerLetter"/>
      <w:pStyle w:val="NumBullet2"/>
      <w:lvlText w:val="%2."/>
      <w:lvlJc w:val="left"/>
      <w:pPr>
        <w:tabs>
          <w:tab w:val="num" w:pos="567"/>
        </w:tabs>
        <w:ind w:left="567" w:hanging="283"/>
      </w:pPr>
      <w:rPr>
        <w:rFonts w:hint="default"/>
      </w:rPr>
    </w:lvl>
    <w:lvl w:ilvl="2">
      <w:start w:val="1"/>
      <w:numFmt w:val="lowerRoman"/>
      <w:pStyle w:val="NumBullet3"/>
      <w:lvlText w:val="%3."/>
      <w:lvlJc w:val="left"/>
      <w:pPr>
        <w:tabs>
          <w:tab w:val="num" w:pos="907"/>
        </w:tabs>
        <w:ind w:left="907" w:hanging="34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411589507">
    <w:abstractNumId w:val="12"/>
  </w:num>
  <w:num w:numId="2" w16cid:durableId="46532355">
    <w:abstractNumId w:val="20"/>
  </w:num>
  <w:num w:numId="3" w16cid:durableId="277102930">
    <w:abstractNumId w:val="17"/>
  </w:num>
  <w:num w:numId="4" w16cid:durableId="1474953815">
    <w:abstractNumId w:val="13"/>
  </w:num>
  <w:num w:numId="5" w16cid:durableId="89275730">
    <w:abstractNumId w:val="18"/>
  </w:num>
  <w:num w:numId="6" w16cid:durableId="410077791">
    <w:abstractNumId w:val="8"/>
  </w:num>
  <w:num w:numId="7" w16cid:durableId="775249166">
    <w:abstractNumId w:val="19"/>
  </w:num>
  <w:num w:numId="8" w16cid:durableId="975263226">
    <w:abstractNumId w:val="19"/>
    <w:lvlOverride w:ilvl="0">
      <w:lvl w:ilvl="0">
        <w:start w:val="1"/>
        <w:numFmt w:val="bullet"/>
        <w:pStyle w:val="GDGBullet"/>
        <w:lvlText w:val=""/>
        <w:lvlJc w:val="left"/>
        <w:pPr>
          <w:tabs>
            <w:tab w:val="num" w:pos="0"/>
          </w:tabs>
          <w:ind w:left="284" w:hanging="284"/>
        </w:pPr>
        <w:rPr>
          <w:rFonts w:ascii="Symbol" w:hAnsi="Symbol" w:hint="default"/>
          <w:color w:val="808080" w:themeColor="background1" w:themeShade="80"/>
        </w:rPr>
      </w:lvl>
    </w:lvlOverride>
    <w:lvlOverride w:ilvl="1">
      <w:lvl w:ilvl="1">
        <w:start w:val="1"/>
        <w:numFmt w:val="bullet"/>
        <w:pStyle w:val="GDGBullet2"/>
        <w:lvlText w:val="-"/>
        <w:lvlJc w:val="left"/>
        <w:pPr>
          <w:tabs>
            <w:tab w:val="num" w:pos="454"/>
          </w:tabs>
          <w:ind w:left="454" w:hanging="170"/>
        </w:pPr>
        <w:rPr>
          <w:rFonts w:ascii="Arial" w:hAnsi="Arial" w:hint="default"/>
        </w:rPr>
      </w:lvl>
    </w:lvlOverride>
    <w:lvlOverride w:ilvl="2">
      <w:lvl w:ilvl="2">
        <w:start w:val="1"/>
        <w:numFmt w:val="none"/>
        <w:lvlRestart w:val="1"/>
        <w:lvlText w:val=""/>
        <w:lvlJc w:val="left"/>
        <w:pPr>
          <w:tabs>
            <w:tab w:val="num" w:pos="-31680"/>
          </w:tabs>
          <w:ind w:left="-32767" w:firstLine="0"/>
        </w:pPr>
        <w:rPr>
          <w:rFonts w:hint="default"/>
        </w:rPr>
      </w:lvl>
    </w:lvlOverride>
    <w:lvlOverride w:ilvl="3">
      <w:lvl w:ilvl="3">
        <w:start w:val="1"/>
        <w:numFmt w:val="none"/>
        <w:lvlRestart w:val="1"/>
        <w:lvlText w:val=""/>
        <w:lvlJc w:val="left"/>
        <w:pPr>
          <w:tabs>
            <w:tab w:val="num" w:pos="-31680"/>
          </w:tabs>
          <w:ind w:left="-32767" w:firstLine="0"/>
        </w:pPr>
        <w:rPr>
          <w:rFonts w:hint="default"/>
        </w:rPr>
      </w:lvl>
    </w:lvlOverride>
    <w:lvlOverride w:ilvl="4">
      <w:lvl w:ilvl="4">
        <w:start w:val="1"/>
        <w:numFmt w:val="none"/>
        <w:lvlRestart w:val="1"/>
        <w:lvlText w:val=""/>
        <w:lvlJc w:val="left"/>
        <w:pPr>
          <w:tabs>
            <w:tab w:val="num" w:pos="0"/>
          </w:tabs>
          <w:ind w:left="-32767" w:firstLine="0"/>
        </w:pPr>
        <w:rPr>
          <w:rFonts w:hint="default"/>
        </w:rPr>
      </w:lvl>
    </w:lvlOverride>
    <w:lvlOverride w:ilvl="5">
      <w:lvl w:ilvl="5">
        <w:start w:val="1"/>
        <w:numFmt w:val="none"/>
        <w:lvlRestart w:val="1"/>
        <w:lvlText w:val=""/>
        <w:lvlJc w:val="left"/>
        <w:pPr>
          <w:tabs>
            <w:tab w:val="num" w:pos="0"/>
          </w:tabs>
          <w:ind w:left="-32767" w:firstLine="0"/>
        </w:pPr>
        <w:rPr>
          <w:rFonts w:hint="default"/>
        </w:rPr>
      </w:lvl>
    </w:lvlOverride>
    <w:lvlOverride w:ilvl="6">
      <w:lvl w:ilvl="6">
        <w:start w:val="1"/>
        <w:numFmt w:val="none"/>
        <w:lvlRestart w:val="1"/>
        <w:lvlText w:val=""/>
        <w:lvlJc w:val="left"/>
        <w:pPr>
          <w:tabs>
            <w:tab w:val="num" w:pos="0"/>
          </w:tabs>
          <w:ind w:left="-32767" w:firstLine="0"/>
        </w:pPr>
        <w:rPr>
          <w:rFonts w:hint="default"/>
        </w:rPr>
      </w:lvl>
    </w:lvlOverride>
    <w:lvlOverride w:ilvl="7">
      <w:lvl w:ilvl="7">
        <w:start w:val="1"/>
        <w:numFmt w:val="none"/>
        <w:lvlRestart w:val="1"/>
        <w:lvlText w:val=""/>
        <w:lvlJc w:val="left"/>
        <w:pPr>
          <w:tabs>
            <w:tab w:val="num" w:pos="0"/>
          </w:tabs>
          <w:ind w:left="-32767" w:firstLine="0"/>
        </w:pPr>
        <w:rPr>
          <w:rFonts w:hint="default"/>
        </w:rPr>
      </w:lvl>
    </w:lvlOverride>
    <w:lvlOverride w:ilvl="8">
      <w:lvl w:ilvl="8">
        <w:start w:val="1"/>
        <w:numFmt w:val="none"/>
        <w:lvlRestart w:val="1"/>
        <w:lvlText w:val=""/>
        <w:lvlJc w:val="left"/>
        <w:pPr>
          <w:tabs>
            <w:tab w:val="num" w:pos="0"/>
          </w:tabs>
          <w:ind w:left="-32767" w:firstLine="0"/>
        </w:pPr>
        <w:rPr>
          <w:rFonts w:hint="default"/>
        </w:rPr>
      </w:lvl>
    </w:lvlOverride>
  </w:num>
  <w:num w:numId="9" w16cid:durableId="1305425541">
    <w:abstractNumId w:val="3"/>
  </w:num>
  <w:num w:numId="10" w16cid:durableId="1781873001">
    <w:abstractNumId w:val="0"/>
  </w:num>
  <w:num w:numId="11" w16cid:durableId="453910031">
    <w:abstractNumId w:val="2"/>
  </w:num>
  <w:num w:numId="12" w16cid:durableId="1965230576">
    <w:abstractNumId w:val="5"/>
  </w:num>
  <w:num w:numId="13" w16cid:durableId="1633366262">
    <w:abstractNumId w:val="15"/>
  </w:num>
  <w:num w:numId="14" w16cid:durableId="131142148">
    <w:abstractNumId w:val="10"/>
  </w:num>
  <w:num w:numId="15" w16cid:durableId="1992445540">
    <w:abstractNumId w:val="11"/>
  </w:num>
  <w:num w:numId="16" w16cid:durableId="1786390761">
    <w:abstractNumId w:val="1"/>
  </w:num>
  <w:num w:numId="17" w16cid:durableId="1042091356">
    <w:abstractNumId w:val="9"/>
  </w:num>
  <w:num w:numId="18" w16cid:durableId="1955016322">
    <w:abstractNumId w:val="6"/>
  </w:num>
  <w:num w:numId="19" w16cid:durableId="699546323">
    <w:abstractNumId w:val="7"/>
  </w:num>
  <w:num w:numId="20" w16cid:durableId="1816680522">
    <w:abstractNumId w:val="16"/>
  </w:num>
  <w:num w:numId="21" w16cid:durableId="414285559">
    <w:abstractNumId w:val="4"/>
  </w:num>
  <w:num w:numId="22" w16cid:durableId="112565646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trackedChanges" w:enforcement="0"/>
  <w:defaultTabStop w:val="720"/>
  <w:drawingGridHorizontalSpacing w:val="100"/>
  <w:displayHorizontalDrawingGridEvery w:val="2"/>
  <w:doNotShadeFormData/>
  <w:characterSpacingControl w:val="doNotCompress"/>
  <w:hdrShapeDefaults>
    <o:shapedefaults v:ext="edit" spidmax="194561">
      <o:colormru v:ext="edit" colors="#91b3c5,#ffd09b,#ffd0b9"/>
    </o:shapedefaults>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C64"/>
    <w:rsid w:val="00000B32"/>
    <w:rsid w:val="000017BE"/>
    <w:rsid w:val="000045C3"/>
    <w:rsid w:val="000068B7"/>
    <w:rsid w:val="00007006"/>
    <w:rsid w:val="00010A51"/>
    <w:rsid w:val="00011B2B"/>
    <w:rsid w:val="00012105"/>
    <w:rsid w:val="000129B3"/>
    <w:rsid w:val="0001631E"/>
    <w:rsid w:val="000172D8"/>
    <w:rsid w:val="00024063"/>
    <w:rsid w:val="00027486"/>
    <w:rsid w:val="00032EA4"/>
    <w:rsid w:val="0003324D"/>
    <w:rsid w:val="0003343C"/>
    <w:rsid w:val="00033D25"/>
    <w:rsid w:val="000369AB"/>
    <w:rsid w:val="00040724"/>
    <w:rsid w:val="00041155"/>
    <w:rsid w:val="000426FB"/>
    <w:rsid w:val="00044CA7"/>
    <w:rsid w:val="00045284"/>
    <w:rsid w:val="000453E4"/>
    <w:rsid w:val="00045A73"/>
    <w:rsid w:val="00047374"/>
    <w:rsid w:val="00050CE1"/>
    <w:rsid w:val="00052C86"/>
    <w:rsid w:val="00053210"/>
    <w:rsid w:val="0006081F"/>
    <w:rsid w:val="00061054"/>
    <w:rsid w:val="00061775"/>
    <w:rsid w:val="00063F64"/>
    <w:rsid w:val="000703A0"/>
    <w:rsid w:val="00070A57"/>
    <w:rsid w:val="0007246F"/>
    <w:rsid w:val="00077BE5"/>
    <w:rsid w:val="000801AC"/>
    <w:rsid w:val="00080D2C"/>
    <w:rsid w:val="0008185B"/>
    <w:rsid w:val="00082811"/>
    <w:rsid w:val="00082871"/>
    <w:rsid w:val="000840C9"/>
    <w:rsid w:val="00084C31"/>
    <w:rsid w:val="00085EE6"/>
    <w:rsid w:val="00086448"/>
    <w:rsid w:val="00086C21"/>
    <w:rsid w:val="00087333"/>
    <w:rsid w:val="000879F9"/>
    <w:rsid w:val="00090DC9"/>
    <w:rsid w:val="0009141D"/>
    <w:rsid w:val="00091555"/>
    <w:rsid w:val="00091A7E"/>
    <w:rsid w:val="00091CAB"/>
    <w:rsid w:val="0009245E"/>
    <w:rsid w:val="00092E4E"/>
    <w:rsid w:val="000957AC"/>
    <w:rsid w:val="00097775"/>
    <w:rsid w:val="000A0EB1"/>
    <w:rsid w:val="000A2A16"/>
    <w:rsid w:val="000A3A30"/>
    <w:rsid w:val="000A3C98"/>
    <w:rsid w:val="000A3E9B"/>
    <w:rsid w:val="000A5375"/>
    <w:rsid w:val="000A78AE"/>
    <w:rsid w:val="000B04E7"/>
    <w:rsid w:val="000B308F"/>
    <w:rsid w:val="000B4DCB"/>
    <w:rsid w:val="000B53B0"/>
    <w:rsid w:val="000C0ADA"/>
    <w:rsid w:val="000C25A5"/>
    <w:rsid w:val="000C26C4"/>
    <w:rsid w:val="000C2C6E"/>
    <w:rsid w:val="000C6266"/>
    <w:rsid w:val="000C6871"/>
    <w:rsid w:val="000C74CA"/>
    <w:rsid w:val="000C7B1C"/>
    <w:rsid w:val="000D1426"/>
    <w:rsid w:val="000D27AC"/>
    <w:rsid w:val="000D2D3A"/>
    <w:rsid w:val="000D3987"/>
    <w:rsid w:val="000D3A6C"/>
    <w:rsid w:val="000D6FD5"/>
    <w:rsid w:val="000E0159"/>
    <w:rsid w:val="000E241F"/>
    <w:rsid w:val="000E3A64"/>
    <w:rsid w:val="000E4B64"/>
    <w:rsid w:val="000E4F0D"/>
    <w:rsid w:val="000E5ED8"/>
    <w:rsid w:val="000E60F4"/>
    <w:rsid w:val="000E670F"/>
    <w:rsid w:val="000E6E9B"/>
    <w:rsid w:val="000F247A"/>
    <w:rsid w:val="000F3B5F"/>
    <w:rsid w:val="0010262E"/>
    <w:rsid w:val="0010263E"/>
    <w:rsid w:val="00103C5E"/>
    <w:rsid w:val="00106535"/>
    <w:rsid w:val="0011002D"/>
    <w:rsid w:val="00110AD1"/>
    <w:rsid w:val="00110D95"/>
    <w:rsid w:val="00111FA2"/>
    <w:rsid w:val="001126DB"/>
    <w:rsid w:val="001148D1"/>
    <w:rsid w:val="001153F7"/>
    <w:rsid w:val="001157F0"/>
    <w:rsid w:val="00117752"/>
    <w:rsid w:val="001207BF"/>
    <w:rsid w:val="00124947"/>
    <w:rsid w:val="00125D6C"/>
    <w:rsid w:val="00126ACB"/>
    <w:rsid w:val="00130269"/>
    <w:rsid w:val="0013054A"/>
    <w:rsid w:val="00130F8F"/>
    <w:rsid w:val="00132CE4"/>
    <w:rsid w:val="0013351A"/>
    <w:rsid w:val="00133636"/>
    <w:rsid w:val="00136021"/>
    <w:rsid w:val="001361D6"/>
    <w:rsid w:val="00137523"/>
    <w:rsid w:val="00140057"/>
    <w:rsid w:val="00145CE3"/>
    <w:rsid w:val="001464DE"/>
    <w:rsid w:val="00146865"/>
    <w:rsid w:val="0015009C"/>
    <w:rsid w:val="001516F5"/>
    <w:rsid w:val="00151E68"/>
    <w:rsid w:val="0015393D"/>
    <w:rsid w:val="0015574C"/>
    <w:rsid w:val="001562A8"/>
    <w:rsid w:val="001602D5"/>
    <w:rsid w:val="00160719"/>
    <w:rsid w:val="00161AFA"/>
    <w:rsid w:val="001623FC"/>
    <w:rsid w:val="0016416C"/>
    <w:rsid w:val="00164315"/>
    <w:rsid w:val="001661B8"/>
    <w:rsid w:val="00166AE5"/>
    <w:rsid w:val="001715D4"/>
    <w:rsid w:val="001727F3"/>
    <w:rsid w:val="00172A56"/>
    <w:rsid w:val="00172D30"/>
    <w:rsid w:val="0017350E"/>
    <w:rsid w:val="001745DB"/>
    <w:rsid w:val="00175F26"/>
    <w:rsid w:val="00176034"/>
    <w:rsid w:val="00180948"/>
    <w:rsid w:val="00182A59"/>
    <w:rsid w:val="001844DD"/>
    <w:rsid w:val="00185C69"/>
    <w:rsid w:val="00186B35"/>
    <w:rsid w:val="00191296"/>
    <w:rsid w:val="00191510"/>
    <w:rsid w:val="001960CD"/>
    <w:rsid w:val="001A0BD2"/>
    <w:rsid w:val="001A0E6D"/>
    <w:rsid w:val="001A2D9E"/>
    <w:rsid w:val="001A3E09"/>
    <w:rsid w:val="001A6929"/>
    <w:rsid w:val="001A7F5B"/>
    <w:rsid w:val="001B0C0D"/>
    <w:rsid w:val="001B1F98"/>
    <w:rsid w:val="001B2038"/>
    <w:rsid w:val="001B2E25"/>
    <w:rsid w:val="001B38DD"/>
    <w:rsid w:val="001B4312"/>
    <w:rsid w:val="001C2A39"/>
    <w:rsid w:val="001C2E70"/>
    <w:rsid w:val="001C3BAA"/>
    <w:rsid w:val="001C5E8F"/>
    <w:rsid w:val="001C722B"/>
    <w:rsid w:val="001D3B9E"/>
    <w:rsid w:val="001D4211"/>
    <w:rsid w:val="001D4CF5"/>
    <w:rsid w:val="001D6262"/>
    <w:rsid w:val="001E0E72"/>
    <w:rsid w:val="001E317D"/>
    <w:rsid w:val="001E5185"/>
    <w:rsid w:val="001E5FB8"/>
    <w:rsid w:val="001F2529"/>
    <w:rsid w:val="001F3C91"/>
    <w:rsid w:val="001F3DD0"/>
    <w:rsid w:val="001F4AC0"/>
    <w:rsid w:val="001F6F2D"/>
    <w:rsid w:val="00200275"/>
    <w:rsid w:val="00202E58"/>
    <w:rsid w:val="002038A2"/>
    <w:rsid w:val="00205CD2"/>
    <w:rsid w:val="00206668"/>
    <w:rsid w:val="0021117F"/>
    <w:rsid w:val="002134BB"/>
    <w:rsid w:val="00216582"/>
    <w:rsid w:val="002203E0"/>
    <w:rsid w:val="00223138"/>
    <w:rsid w:val="002257A8"/>
    <w:rsid w:val="0022594A"/>
    <w:rsid w:val="00225AF8"/>
    <w:rsid w:val="00225C5B"/>
    <w:rsid w:val="00227173"/>
    <w:rsid w:val="00227AC8"/>
    <w:rsid w:val="00230C3E"/>
    <w:rsid w:val="0023269C"/>
    <w:rsid w:val="0023291F"/>
    <w:rsid w:val="002339C9"/>
    <w:rsid w:val="00233F4B"/>
    <w:rsid w:val="00235B63"/>
    <w:rsid w:val="0024252F"/>
    <w:rsid w:val="00247956"/>
    <w:rsid w:val="002508DD"/>
    <w:rsid w:val="00252481"/>
    <w:rsid w:val="0025276E"/>
    <w:rsid w:val="00253F79"/>
    <w:rsid w:val="00255543"/>
    <w:rsid w:val="00267D6B"/>
    <w:rsid w:val="00270470"/>
    <w:rsid w:val="00270ABB"/>
    <w:rsid w:val="002726AC"/>
    <w:rsid w:val="00273CBA"/>
    <w:rsid w:val="00276037"/>
    <w:rsid w:val="00280DF5"/>
    <w:rsid w:val="002811E1"/>
    <w:rsid w:val="0028132B"/>
    <w:rsid w:val="00281BA6"/>
    <w:rsid w:val="002836D1"/>
    <w:rsid w:val="00283C10"/>
    <w:rsid w:val="0028608E"/>
    <w:rsid w:val="00286B1D"/>
    <w:rsid w:val="00291978"/>
    <w:rsid w:val="00291BDF"/>
    <w:rsid w:val="00291E28"/>
    <w:rsid w:val="00292395"/>
    <w:rsid w:val="0029322D"/>
    <w:rsid w:val="002938E1"/>
    <w:rsid w:val="00294223"/>
    <w:rsid w:val="0029488B"/>
    <w:rsid w:val="00296CD6"/>
    <w:rsid w:val="002A29CD"/>
    <w:rsid w:val="002A39E0"/>
    <w:rsid w:val="002A55C2"/>
    <w:rsid w:val="002A63B2"/>
    <w:rsid w:val="002A7195"/>
    <w:rsid w:val="002B0B6E"/>
    <w:rsid w:val="002B33F0"/>
    <w:rsid w:val="002B49D3"/>
    <w:rsid w:val="002B78E2"/>
    <w:rsid w:val="002B7EB1"/>
    <w:rsid w:val="002C2052"/>
    <w:rsid w:val="002C20DF"/>
    <w:rsid w:val="002C3265"/>
    <w:rsid w:val="002C7E33"/>
    <w:rsid w:val="002D05B8"/>
    <w:rsid w:val="002D06E1"/>
    <w:rsid w:val="002D0F72"/>
    <w:rsid w:val="002D1E94"/>
    <w:rsid w:val="002D1F99"/>
    <w:rsid w:val="002D21FF"/>
    <w:rsid w:val="002D3F67"/>
    <w:rsid w:val="002D45A2"/>
    <w:rsid w:val="002D5520"/>
    <w:rsid w:val="002D75AF"/>
    <w:rsid w:val="002E6319"/>
    <w:rsid w:val="002F02A4"/>
    <w:rsid w:val="002F044F"/>
    <w:rsid w:val="002F1162"/>
    <w:rsid w:val="002F4D4F"/>
    <w:rsid w:val="002F5BAC"/>
    <w:rsid w:val="002F6276"/>
    <w:rsid w:val="002F7923"/>
    <w:rsid w:val="003002AD"/>
    <w:rsid w:val="003005A8"/>
    <w:rsid w:val="00302301"/>
    <w:rsid w:val="00304622"/>
    <w:rsid w:val="003075AD"/>
    <w:rsid w:val="003109D4"/>
    <w:rsid w:val="003118D9"/>
    <w:rsid w:val="003136CB"/>
    <w:rsid w:val="0031698B"/>
    <w:rsid w:val="00320776"/>
    <w:rsid w:val="00321506"/>
    <w:rsid w:val="00324DA0"/>
    <w:rsid w:val="00326255"/>
    <w:rsid w:val="0032763B"/>
    <w:rsid w:val="003339DA"/>
    <w:rsid w:val="00336A64"/>
    <w:rsid w:val="00337478"/>
    <w:rsid w:val="00341C9E"/>
    <w:rsid w:val="00342803"/>
    <w:rsid w:val="0034355D"/>
    <w:rsid w:val="003463EA"/>
    <w:rsid w:val="003476B5"/>
    <w:rsid w:val="0034797D"/>
    <w:rsid w:val="00351065"/>
    <w:rsid w:val="0035205E"/>
    <w:rsid w:val="003526A9"/>
    <w:rsid w:val="00352E66"/>
    <w:rsid w:val="00354594"/>
    <w:rsid w:val="0035636C"/>
    <w:rsid w:val="00356421"/>
    <w:rsid w:val="0036066B"/>
    <w:rsid w:val="003627B3"/>
    <w:rsid w:val="003658EB"/>
    <w:rsid w:val="00367271"/>
    <w:rsid w:val="00367D1D"/>
    <w:rsid w:val="00372B0C"/>
    <w:rsid w:val="003740C0"/>
    <w:rsid w:val="00375CC2"/>
    <w:rsid w:val="00376592"/>
    <w:rsid w:val="00380662"/>
    <w:rsid w:val="00380EB7"/>
    <w:rsid w:val="00381515"/>
    <w:rsid w:val="00381EF6"/>
    <w:rsid w:val="00384012"/>
    <w:rsid w:val="0038422B"/>
    <w:rsid w:val="003851D1"/>
    <w:rsid w:val="00386468"/>
    <w:rsid w:val="00386C28"/>
    <w:rsid w:val="003877DC"/>
    <w:rsid w:val="00387CF9"/>
    <w:rsid w:val="00390B0D"/>
    <w:rsid w:val="003921F7"/>
    <w:rsid w:val="00393BFB"/>
    <w:rsid w:val="0039465F"/>
    <w:rsid w:val="00396E22"/>
    <w:rsid w:val="00397F2B"/>
    <w:rsid w:val="003A16CA"/>
    <w:rsid w:val="003A1C9B"/>
    <w:rsid w:val="003A46E7"/>
    <w:rsid w:val="003A51E4"/>
    <w:rsid w:val="003A59B2"/>
    <w:rsid w:val="003A6D19"/>
    <w:rsid w:val="003B26DD"/>
    <w:rsid w:val="003B34D2"/>
    <w:rsid w:val="003B3C8F"/>
    <w:rsid w:val="003B4E98"/>
    <w:rsid w:val="003B6067"/>
    <w:rsid w:val="003B7417"/>
    <w:rsid w:val="003C0D63"/>
    <w:rsid w:val="003C1880"/>
    <w:rsid w:val="003C18B3"/>
    <w:rsid w:val="003C6FA1"/>
    <w:rsid w:val="003C6FDE"/>
    <w:rsid w:val="003C78E8"/>
    <w:rsid w:val="003D31B9"/>
    <w:rsid w:val="003D3875"/>
    <w:rsid w:val="003D4F06"/>
    <w:rsid w:val="003E463C"/>
    <w:rsid w:val="003F1086"/>
    <w:rsid w:val="003F2BB7"/>
    <w:rsid w:val="003F6330"/>
    <w:rsid w:val="003F6A96"/>
    <w:rsid w:val="003F78C6"/>
    <w:rsid w:val="003F7CB7"/>
    <w:rsid w:val="004014DA"/>
    <w:rsid w:val="004027C1"/>
    <w:rsid w:val="004037C9"/>
    <w:rsid w:val="00404538"/>
    <w:rsid w:val="00406163"/>
    <w:rsid w:val="0040699A"/>
    <w:rsid w:val="00407345"/>
    <w:rsid w:val="00407525"/>
    <w:rsid w:val="00407F93"/>
    <w:rsid w:val="00411F15"/>
    <w:rsid w:val="00413DE2"/>
    <w:rsid w:val="00414A3E"/>
    <w:rsid w:val="00420521"/>
    <w:rsid w:val="0042575F"/>
    <w:rsid w:val="00425BDE"/>
    <w:rsid w:val="00426300"/>
    <w:rsid w:val="00427C6F"/>
    <w:rsid w:val="00442508"/>
    <w:rsid w:val="0044340F"/>
    <w:rsid w:val="00443BF6"/>
    <w:rsid w:val="00443EF4"/>
    <w:rsid w:val="004449ED"/>
    <w:rsid w:val="004451B6"/>
    <w:rsid w:val="00451B05"/>
    <w:rsid w:val="004522EA"/>
    <w:rsid w:val="00452C8B"/>
    <w:rsid w:val="004610A1"/>
    <w:rsid w:val="004621AA"/>
    <w:rsid w:val="00464C08"/>
    <w:rsid w:val="00465B80"/>
    <w:rsid w:val="0047296D"/>
    <w:rsid w:val="00473240"/>
    <w:rsid w:val="004745DF"/>
    <w:rsid w:val="00476DAF"/>
    <w:rsid w:val="00476DC4"/>
    <w:rsid w:val="004808B5"/>
    <w:rsid w:val="00481903"/>
    <w:rsid w:val="00483454"/>
    <w:rsid w:val="004866F8"/>
    <w:rsid w:val="00486E9A"/>
    <w:rsid w:val="00487809"/>
    <w:rsid w:val="00490ED8"/>
    <w:rsid w:val="00491237"/>
    <w:rsid w:val="004927BE"/>
    <w:rsid w:val="00492FF2"/>
    <w:rsid w:val="004940E5"/>
    <w:rsid w:val="0049494A"/>
    <w:rsid w:val="00495620"/>
    <w:rsid w:val="00496858"/>
    <w:rsid w:val="00496D9A"/>
    <w:rsid w:val="004A21A9"/>
    <w:rsid w:val="004A36FA"/>
    <w:rsid w:val="004A7AEC"/>
    <w:rsid w:val="004B001B"/>
    <w:rsid w:val="004B1ED1"/>
    <w:rsid w:val="004B46AF"/>
    <w:rsid w:val="004B56BE"/>
    <w:rsid w:val="004B7F3B"/>
    <w:rsid w:val="004C014C"/>
    <w:rsid w:val="004C1080"/>
    <w:rsid w:val="004C17E2"/>
    <w:rsid w:val="004C27ED"/>
    <w:rsid w:val="004C2FB4"/>
    <w:rsid w:val="004C4464"/>
    <w:rsid w:val="004C57A3"/>
    <w:rsid w:val="004C7AEB"/>
    <w:rsid w:val="004D0937"/>
    <w:rsid w:val="004D22D9"/>
    <w:rsid w:val="004D4011"/>
    <w:rsid w:val="004D59DB"/>
    <w:rsid w:val="004D721B"/>
    <w:rsid w:val="004E6184"/>
    <w:rsid w:val="004E6685"/>
    <w:rsid w:val="004E7EAF"/>
    <w:rsid w:val="004F11F5"/>
    <w:rsid w:val="004F27E2"/>
    <w:rsid w:val="004F3764"/>
    <w:rsid w:val="004F63AC"/>
    <w:rsid w:val="004F7CE7"/>
    <w:rsid w:val="005046AE"/>
    <w:rsid w:val="00504991"/>
    <w:rsid w:val="00505790"/>
    <w:rsid w:val="00505ED8"/>
    <w:rsid w:val="00505EEF"/>
    <w:rsid w:val="00507CA3"/>
    <w:rsid w:val="00507F57"/>
    <w:rsid w:val="005110BB"/>
    <w:rsid w:val="00511968"/>
    <w:rsid w:val="005123DE"/>
    <w:rsid w:val="00512E7A"/>
    <w:rsid w:val="00513389"/>
    <w:rsid w:val="005138C1"/>
    <w:rsid w:val="0051506C"/>
    <w:rsid w:val="00517BF4"/>
    <w:rsid w:val="00520BD8"/>
    <w:rsid w:val="0052173F"/>
    <w:rsid w:val="005253F4"/>
    <w:rsid w:val="00526794"/>
    <w:rsid w:val="00527310"/>
    <w:rsid w:val="00530684"/>
    <w:rsid w:val="005315F4"/>
    <w:rsid w:val="00531F5E"/>
    <w:rsid w:val="00532062"/>
    <w:rsid w:val="00532C3D"/>
    <w:rsid w:val="00532FC0"/>
    <w:rsid w:val="00533EE9"/>
    <w:rsid w:val="005366BB"/>
    <w:rsid w:val="0053709D"/>
    <w:rsid w:val="005416AC"/>
    <w:rsid w:val="00542860"/>
    <w:rsid w:val="00542E6E"/>
    <w:rsid w:val="005452E3"/>
    <w:rsid w:val="00547373"/>
    <w:rsid w:val="005516D3"/>
    <w:rsid w:val="00555973"/>
    <w:rsid w:val="0055702F"/>
    <w:rsid w:val="0056010F"/>
    <w:rsid w:val="00561189"/>
    <w:rsid w:val="005613E0"/>
    <w:rsid w:val="00561A8F"/>
    <w:rsid w:val="00561C60"/>
    <w:rsid w:val="00561ED7"/>
    <w:rsid w:val="00563891"/>
    <w:rsid w:val="00564415"/>
    <w:rsid w:val="00566C64"/>
    <w:rsid w:val="0056715A"/>
    <w:rsid w:val="00567F07"/>
    <w:rsid w:val="00570245"/>
    <w:rsid w:val="00571223"/>
    <w:rsid w:val="00571681"/>
    <w:rsid w:val="005721C7"/>
    <w:rsid w:val="00572CCD"/>
    <w:rsid w:val="005743EE"/>
    <w:rsid w:val="0057703E"/>
    <w:rsid w:val="00577FB4"/>
    <w:rsid w:val="00581BA6"/>
    <w:rsid w:val="00582226"/>
    <w:rsid w:val="00583D09"/>
    <w:rsid w:val="00584140"/>
    <w:rsid w:val="005848DF"/>
    <w:rsid w:val="00584C12"/>
    <w:rsid w:val="00587249"/>
    <w:rsid w:val="005910B5"/>
    <w:rsid w:val="0059512F"/>
    <w:rsid w:val="00596434"/>
    <w:rsid w:val="00596779"/>
    <w:rsid w:val="00596DF0"/>
    <w:rsid w:val="00597AF3"/>
    <w:rsid w:val="005A1FBC"/>
    <w:rsid w:val="005A40EE"/>
    <w:rsid w:val="005A4DBD"/>
    <w:rsid w:val="005A5979"/>
    <w:rsid w:val="005A7426"/>
    <w:rsid w:val="005B016A"/>
    <w:rsid w:val="005B28AE"/>
    <w:rsid w:val="005B4F8C"/>
    <w:rsid w:val="005C1790"/>
    <w:rsid w:val="005C2A03"/>
    <w:rsid w:val="005C473D"/>
    <w:rsid w:val="005C4B49"/>
    <w:rsid w:val="005C5019"/>
    <w:rsid w:val="005C69B9"/>
    <w:rsid w:val="005C6DD1"/>
    <w:rsid w:val="005C74DD"/>
    <w:rsid w:val="005D0587"/>
    <w:rsid w:val="005D5D6E"/>
    <w:rsid w:val="005D662C"/>
    <w:rsid w:val="005D71C0"/>
    <w:rsid w:val="005E1E79"/>
    <w:rsid w:val="005E3F8C"/>
    <w:rsid w:val="005E4C27"/>
    <w:rsid w:val="005E71FA"/>
    <w:rsid w:val="005E7EDE"/>
    <w:rsid w:val="005F14C2"/>
    <w:rsid w:val="005F311C"/>
    <w:rsid w:val="005F3768"/>
    <w:rsid w:val="005F39D4"/>
    <w:rsid w:val="005F57D3"/>
    <w:rsid w:val="005F7FB7"/>
    <w:rsid w:val="006013D3"/>
    <w:rsid w:val="006025FC"/>
    <w:rsid w:val="00604D77"/>
    <w:rsid w:val="00606B3D"/>
    <w:rsid w:val="00610157"/>
    <w:rsid w:val="006110DB"/>
    <w:rsid w:val="00612974"/>
    <w:rsid w:val="0061472C"/>
    <w:rsid w:val="00615484"/>
    <w:rsid w:val="00622288"/>
    <w:rsid w:val="00622726"/>
    <w:rsid w:val="00622FF7"/>
    <w:rsid w:val="0062603E"/>
    <w:rsid w:val="00626ED0"/>
    <w:rsid w:val="00634910"/>
    <w:rsid w:val="006353A2"/>
    <w:rsid w:val="0063690E"/>
    <w:rsid w:val="00637D2E"/>
    <w:rsid w:val="006401B6"/>
    <w:rsid w:val="006442D4"/>
    <w:rsid w:val="00644786"/>
    <w:rsid w:val="006452FC"/>
    <w:rsid w:val="00646C96"/>
    <w:rsid w:val="00647AA6"/>
    <w:rsid w:val="00650743"/>
    <w:rsid w:val="00652ED1"/>
    <w:rsid w:val="00661356"/>
    <w:rsid w:val="00661475"/>
    <w:rsid w:val="00661550"/>
    <w:rsid w:val="00661842"/>
    <w:rsid w:val="00662B87"/>
    <w:rsid w:val="00666CCE"/>
    <w:rsid w:val="00671AC0"/>
    <w:rsid w:val="00672ECE"/>
    <w:rsid w:val="006739E3"/>
    <w:rsid w:val="00673E3E"/>
    <w:rsid w:val="006744C0"/>
    <w:rsid w:val="006761FE"/>
    <w:rsid w:val="00677EEC"/>
    <w:rsid w:val="00680374"/>
    <w:rsid w:val="00681451"/>
    <w:rsid w:val="00681AF6"/>
    <w:rsid w:val="0068327E"/>
    <w:rsid w:val="0068396F"/>
    <w:rsid w:val="00687F21"/>
    <w:rsid w:val="006917BF"/>
    <w:rsid w:val="006933C0"/>
    <w:rsid w:val="00693CFA"/>
    <w:rsid w:val="00696E06"/>
    <w:rsid w:val="006970C2"/>
    <w:rsid w:val="006A0AA7"/>
    <w:rsid w:val="006A2E7A"/>
    <w:rsid w:val="006A3B9E"/>
    <w:rsid w:val="006A4FA0"/>
    <w:rsid w:val="006A5267"/>
    <w:rsid w:val="006A58A3"/>
    <w:rsid w:val="006A7844"/>
    <w:rsid w:val="006B0534"/>
    <w:rsid w:val="006B23C9"/>
    <w:rsid w:val="006B552F"/>
    <w:rsid w:val="006B71BF"/>
    <w:rsid w:val="006C02BC"/>
    <w:rsid w:val="006C044D"/>
    <w:rsid w:val="006C0666"/>
    <w:rsid w:val="006C0A7B"/>
    <w:rsid w:val="006C19ED"/>
    <w:rsid w:val="006C38A0"/>
    <w:rsid w:val="006C6AF9"/>
    <w:rsid w:val="006D015B"/>
    <w:rsid w:val="006D12CE"/>
    <w:rsid w:val="006D13F2"/>
    <w:rsid w:val="006D2D52"/>
    <w:rsid w:val="006D3FDE"/>
    <w:rsid w:val="006D43DD"/>
    <w:rsid w:val="006D47BE"/>
    <w:rsid w:val="006D49E2"/>
    <w:rsid w:val="006E0D46"/>
    <w:rsid w:val="006E154D"/>
    <w:rsid w:val="006E19A9"/>
    <w:rsid w:val="006E2AD0"/>
    <w:rsid w:val="006E59DA"/>
    <w:rsid w:val="006E73AF"/>
    <w:rsid w:val="006F20DE"/>
    <w:rsid w:val="006F23A6"/>
    <w:rsid w:val="006F2A0F"/>
    <w:rsid w:val="006F481A"/>
    <w:rsid w:val="006F5345"/>
    <w:rsid w:val="006F5ED4"/>
    <w:rsid w:val="006F7202"/>
    <w:rsid w:val="00701951"/>
    <w:rsid w:val="007026AA"/>
    <w:rsid w:val="0070373C"/>
    <w:rsid w:val="007046DB"/>
    <w:rsid w:val="00704AAA"/>
    <w:rsid w:val="007063AB"/>
    <w:rsid w:val="0071024B"/>
    <w:rsid w:val="00713A75"/>
    <w:rsid w:val="007151B1"/>
    <w:rsid w:val="00716FAD"/>
    <w:rsid w:val="007214A5"/>
    <w:rsid w:val="00723406"/>
    <w:rsid w:val="007267D0"/>
    <w:rsid w:val="007275B5"/>
    <w:rsid w:val="00727A88"/>
    <w:rsid w:val="00727B40"/>
    <w:rsid w:val="00727B61"/>
    <w:rsid w:val="00727C48"/>
    <w:rsid w:val="00730BEC"/>
    <w:rsid w:val="00731335"/>
    <w:rsid w:val="007316EC"/>
    <w:rsid w:val="00734157"/>
    <w:rsid w:val="00741D11"/>
    <w:rsid w:val="00745152"/>
    <w:rsid w:val="00745EBC"/>
    <w:rsid w:val="00746C21"/>
    <w:rsid w:val="00750938"/>
    <w:rsid w:val="0075169D"/>
    <w:rsid w:val="00752033"/>
    <w:rsid w:val="00754431"/>
    <w:rsid w:val="007557BB"/>
    <w:rsid w:val="0076160F"/>
    <w:rsid w:val="007618BC"/>
    <w:rsid w:val="00761E80"/>
    <w:rsid w:val="00761FEE"/>
    <w:rsid w:val="007624A1"/>
    <w:rsid w:val="00763345"/>
    <w:rsid w:val="00763F44"/>
    <w:rsid w:val="007658B4"/>
    <w:rsid w:val="00766059"/>
    <w:rsid w:val="00766562"/>
    <w:rsid w:val="007669A2"/>
    <w:rsid w:val="0077288F"/>
    <w:rsid w:val="00772E9D"/>
    <w:rsid w:val="007733DA"/>
    <w:rsid w:val="00773A65"/>
    <w:rsid w:val="00776106"/>
    <w:rsid w:val="007770D2"/>
    <w:rsid w:val="00777DAB"/>
    <w:rsid w:val="00781136"/>
    <w:rsid w:val="0078298D"/>
    <w:rsid w:val="00783D80"/>
    <w:rsid w:val="00784164"/>
    <w:rsid w:val="00787832"/>
    <w:rsid w:val="007903EB"/>
    <w:rsid w:val="00790BBC"/>
    <w:rsid w:val="00790C51"/>
    <w:rsid w:val="00792207"/>
    <w:rsid w:val="00794284"/>
    <w:rsid w:val="007964B3"/>
    <w:rsid w:val="00796654"/>
    <w:rsid w:val="007A182E"/>
    <w:rsid w:val="007A40E1"/>
    <w:rsid w:val="007A41F3"/>
    <w:rsid w:val="007A550D"/>
    <w:rsid w:val="007A73BF"/>
    <w:rsid w:val="007A772C"/>
    <w:rsid w:val="007B1306"/>
    <w:rsid w:val="007B46F6"/>
    <w:rsid w:val="007B52A8"/>
    <w:rsid w:val="007C0592"/>
    <w:rsid w:val="007C3780"/>
    <w:rsid w:val="007C3985"/>
    <w:rsid w:val="007C3A43"/>
    <w:rsid w:val="007C3B88"/>
    <w:rsid w:val="007C4033"/>
    <w:rsid w:val="007C4882"/>
    <w:rsid w:val="007C5F39"/>
    <w:rsid w:val="007C6150"/>
    <w:rsid w:val="007C6FF0"/>
    <w:rsid w:val="007D057F"/>
    <w:rsid w:val="007D0B64"/>
    <w:rsid w:val="007D1860"/>
    <w:rsid w:val="007D26C8"/>
    <w:rsid w:val="007D4D96"/>
    <w:rsid w:val="007D5CAA"/>
    <w:rsid w:val="007D66C9"/>
    <w:rsid w:val="007D77F4"/>
    <w:rsid w:val="007D790A"/>
    <w:rsid w:val="007D7E44"/>
    <w:rsid w:val="007E033B"/>
    <w:rsid w:val="007E172C"/>
    <w:rsid w:val="007E5498"/>
    <w:rsid w:val="007E6BFA"/>
    <w:rsid w:val="007F0C9A"/>
    <w:rsid w:val="007F11E0"/>
    <w:rsid w:val="007F2AE8"/>
    <w:rsid w:val="007F43B3"/>
    <w:rsid w:val="007F5171"/>
    <w:rsid w:val="007F6E68"/>
    <w:rsid w:val="007F7586"/>
    <w:rsid w:val="00800AB0"/>
    <w:rsid w:val="00801B06"/>
    <w:rsid w:val="00803828"/>
    <w:rsid w:val="008044FC"/>
    <w:rsid w:val="00804B80"/>
    <w:rsid w:val="00804B8C"/>
    <w:rsid w:val="00810143"/>
    <w:rsid w:val="0081072A"/>
    <w:rsid w:val="008118E6"/>
    <w:rsid w:val="008134D0"/>
    <w:rsid w:val="00815905"/>
    <w:rsid w:val="00817A14"/>
    <w:rsid w:val="00820139"/>
    <w:rsid w:val="00821A78"/>
    <w:rsid w:val="00822426"/>
    <w:rsid w:val="0082452E"/>
    <w:rsid w:val="00824FE3"/>
    <w:rsid w:val="008259BF"/>
    <w:rsid w:val="00827E35"/>
    <w:rsid w:val="0083131A"/>
    <w:rsid w:val="008362D3"/>
    <w:rsid w:val="00840489"/>
    <w:rsid w:val="00840D2A"/>
    <w:rsid w:val="00842534"/>
    <w:rsid w:val="008425F2"/>
    <w:rsid w:val="0084291F"/>
    <w:rsid w:val="00850C33"/>
    <w:rsid w:val="008520DE"/>
    <w:rsid w:val="00853FF2"/>
    <w:rsid w:val="008541CF"/>
    <w:rsid w:val="0085507B"/>
    <w:rsid w:val="00855249"/>
    <w:rsid w:val="0085554F"/>
    <w:rsid w:val="00855A87"/>
    <w:rsid w:val="00856A4E"/>
    <w:rsid w:val="00857044"/>
    <w:rsid w:val="00857ADE"/>
    <w:rsid w:val="00857B69"/>
    <w:rsid w:val="00861449"/>
    <w:rsid w:val="0086382C"/>
    <w:rsid w:val="00865CFF"/>
    <w:rsid w:val="008711BA"/>
    <w:rsid w:val="008711D5"/>
    <w:rsid w:val="00871C7F"/>
    <w:rsid w:val="0087320E"/>
    <w:rsid w:val="008734F3"/>
    <w:rsid w:val="00875DF0"/>
    <w:rsid w:val="0087798B"/>
    <w:rsid w:val="00880A42"/>
    <w:rsid w:val="008839BE"/>
    <w:rsid w:val="00885F30"/>
    <w:rsid w:val="00886423"/>
    <w:rsid w:val="00887C3A"/>
    <w:rsid w:val="0089230F"/>
    <w:rsid w:val="00892E43"/>
    <w:rsid w:val="00892E92"/>
    <w:rsid w:val="0089343B"/>
    <w:rsid w:val="0089510D"/>
    <w:rsid w:val="00895AFB"/>
    <w:rsid w:val="008973CE"/>
    <w:rsid w:val="008977A3"/>
    <w:rsid w:val="00897EFE"/>
    <w:rsid w:val="008A1EEB"/>
    <w:rsid w:val="008A3B93"/>
    <w:rsid w:val="008A3D03"/>
    <w:rsid w:val="008A4ED4"/>
    <w:rsid w:val="008A5FFC"/>
    <w:rsid w:val="008A7449"/>
    <w:rsid w:val="008B031C"/>
    <w:rsid w:val="008B2027"/>
    <w:rsid w:val="008B453C"/>
    <w:rsid w:val="008B7A38"/>
    <w:rsid w:val="008C03CE"/>
    <w:rsid w:val="008C1AF5"/>
    <w:rsid w:val="008C2911"/>
    <w:rsid w:val="008C68B1"/>
    <w:rsid w:val="008D2B15"/>
    <w:rsid w:val="008D411E"/>
    <w:rsid w:val="008D43FD"/>
    <w:rsid w:val="008D51CC"/>
    <w:rsid w:val="008D59B8"/>
    <w:rsid w:val="008D6913"/>
    <w:rsid w:val="008D75A2"/>
    <w:rsid w:val="008D7B2E"/>
    <w:rsid w:val="008D7D21"/>
    <w:rsid w:val="008E3000"/>
    <w:rsid w:val="008E3F43"/>
    <w:rsid w:val="008E74F1"/>
    <w:rsid w:val="008E7F69"/>
    <w:rsid w:val="008F058D"/>
    <w:rsid w:val="008F0E44"/>
    <w:rsid w:val="008F2446"/>
    <w:rsid w:val="008F2DE7"/>
    <w:rsid w:val="008F2F0D"/>
    <w:rsid w:val="008F397B"/>
    <w:rsid w:val="008F3B41"/>
    <w:rsid w:val="008F45DA"/>
    <w:rsid w:val="008F4A7B"/>
    <w:rsid w:val="00900362"/>
    <w:rsid w:val="00901267"/>
    <w:rsid w:val="00903500"/>
    <w:rsid w:val="00904064"/>
    <w:rsid w:val="00905E44"/>
    <w:rsid w:val="009065D1"/>
    <w:rsid w:val="00906B83"/>
    <w:rsid w:val="009106CB"/>
    <w:rsid w:val="00911F6B"/>
    <w:rsid w:val="00912A0C"/>
    <w:rsid w:val="00913015"/>
    <w:rsid w:val="009138C1"/>
    <w:rsid w:val="00913B6F"/>
    <w:rsid w:val="00914A0E"/>
    <w:rsid w:val="00914BC8"/>
    <w:rsid w:val="009203AF"/>
    <w:rsid w:val="00920F9C"/>
    <w:rsid w:val="00922F28"/>
    <w:rsid w:val="00923A43"/>
    <w:rsid w:val="00924A15"/>
    <w:rsid w:val="00925A03"/>
    <w:rsid w:val="009304DB"/>
    <w:rsid w:val="00930618"/>
    <w:rsid w:val="00931D67"/>
    <w:rsid w:val="00933F5C"/>
    <w:rsid w:val="009352A0"/>
    <w:rsid w:val="009359F4"/>
    <w:rsid w:val="0093705E"/>
    <w:rsid w:val="009375FD"/>
    <w:rsid w:val="00941C22"/>
    <w:rsid w:val="00941DE2"/>
    <w:rsid w:val="00943232"/>
    <w:rsid w:val="00943A34"/>
    <w:rsid w:val="00944D74"/>
    <w:rsid w:val="00946B68"/>
    <w:rsid w:val="00950035"/>
    <w:rsid w:val="00950B30"/>
    <w:rsid w:val="00951811"/>
    <w:rsid w:val="00951849"/>
    <w:rsid w:val="00953FB6"/>
    <w:rsid w:val="00954348"/>
    <w:rsid w:val="009548EB"/>
    <w:rsid w:val="009604E3"/>
    <w:rsid w:val="00961064"/>
    <w:rsid w:val="0096330E"/>
    <w:rsid w:val="0096368A"/>
    <w:rsid w:val="00964C8E"/>
    <w:rsid w:val="009674C0"/>
    <w:rsid w:val="009675A8"/>
    <w:rsid w:val="00970FD0"/>
    <w:rsid w:val="00973DC8"/>
    <w:rsid w:val="00974833"/>
    <w:rsid w:val="009761D4"/>
    <w:rsid w:val="0097719F"/>
    <w:rsid w:val="00982667"/>
    <w:rsid w:val="009833F5"/>
    <w:rsid w:val="0098365B"/>
    <w:rsid w:val="009839B8"/>
    <w:rsid w:val="00985AC2"/>
    <w:rsid w:val="00985D4E"/>
    <w:rsid w:val="00991DA6"/>
    <w:rsid w:val="009922C9"/>
    <w:rsid w:val="00992C40"/>
    <w:rsid w:val="009930C0"/>
    <w:rsid w:val="00993519"/>
    <w:rsid w:val="009943E9"/>
    <w:rsid w:val="00996016"/>
    <w:rsid w:val="00996AFB"/>
    <w:rsid w:val="00996ECC"/>
    <w:rsid w:val="009A0534"/>
    <w:rsid w:val="009A15C7"/>
    <w:rsid w:val="009A1EAB"/>
    <w:rsid w:val="009A3972"/>
    <w:rsid w:val="009A3D49"/>
    <w:rsid w:val="009A450D"/>
    <w:rsid w:val="009A5A9B"/>
    <w:rsid w:val="009A5BA8"/>
    <w:rsid w:val="009B28F1"/>
    <w:rsid w:val="009B4EB7"/>
    <w:rsid w:val="009B5A20"/>
    <w:rsid w:val="009B5B7E"/>
    <w:rsid w:val="009B5CB2"/>
    <w:rsid w:val="009B72E8"/>
    <w:rsid w:val="009C1C7C"/>
    <w:rsid w:val="009C3DE1"/>
    <w:rsid w:val="009C781A"/>
    <w:rsid w:val="009D0776"/>
    <w:rsid w:val="009D0D58"/>
    <w:rsid w:val="009D661E"/>
    <w:rsid w:val="009D6FBD"/>
    <w:rsid w:val="009D7E5F"/>
    <w:rsid w:val="009E063C"/>
    <w:rsid w:val="009E2963"/>
    <w:rsid w:val="009E6287"/>
    <w:rsid w:val="009E63C3"/>
    <w:rsid w:val="009E74FE"/>
    <w:rsid w:val="009E7938"/>
    <w:rsid w:val="009F188E"/>
    <w:rsid w:val="009F2073"/>
    <w:rsid w:val="009F531E"/>
    <w:rsid w:val="009F68F2"/>
    <w:rsid w:val="00A0064B"/>
    <w:rsid w:val="00A01D80"/>
    <w:rsid w:val="00A02716"/>
    <w:rsid w:val="00A04C64"/>
    <w:rsid w:val="00A0540F"/>
    <w:rsid w:val="00A071D7"/>
    <w:rsid w:val="00A10044"/>
    <w:rsid w:val="00A101E8"/>
    <w:rsid w:val="00A12CF3"/>
    <w:rsid w:val="00A136E1"/>
    <w:rsid w:val="00A14991"/>
    <w:rsid w:val="00A171CA"/>
    <w:rsid w:val="00A21624"/>
    <w:rsid w:val="00A23727"/>
    <w:rsid w:val="00A25DFC"/>
    <w:rsid w:val="00A260AC"/>
    <w:rsid w:val="00A266D3"/>
    <w:rsid w:val="00A27AD2"/>
    <w:rsid w:val="00A30F0F"/>
    <w:rsid w:val="00A31144"/>
    <w:rsid w:val="00A33262"/>
    <w:rsid w:val="00A3472C"/>
    <w:rsid w:val="00A35A18"/>
    <w:rsid w:val="00A35F2F"/>
    <w:rsid w:val="00A363D1"/>
    <w:rsid w:val="00A40DC6"/>
    <w:rsid w:val="00A418B4"/>
    <w:rsid w:val="00A43EA4"/>
    <w:rsid w:val="00A44B3B"/>
    <w:rsid w:val="00A45475"/>
    <w:rsid w:val="00A527FC"/>
    <w:rsid w:val="00A544A3"/>
    <w:rsid w:val="00A61AB6"/>
    <w:rsid w:val="00A63348"/>
    <w:rsid w:val="00A64428"/>
    <w:rsid w:val="00A6460C"/>
    <w:rsid w:val="00A66E9D"/>
    <w:rsid w:val="00A70149"/>
    <w:rsid w:val="00A75163"/>
    <w:rsid w:val="00A765BB"/>
    <w:rsid w:val="00A77972"/>
    <w:rsid w:val="00A77C5A"/>
    <w:rsid w:val="00A8137F"/>
    <w:rsid w:val="00A81646"/>
    <w:rsid w:val="00A82F1A"/>
    <w:rsid w:val="00A849FE"/>
    <w:rsid w:val="00A854B5"/>
    <w:rsid w:val="00A85EAD"/>
    <w:rsid w:val="00A87FF1"/>
    <w:rsid w:val="00A90502"/>
    <w:rsid w:val="00A90B87"/>
    <w:rsid w:val="00A915AE"/>
    <w:rsid w:val="00A95835"/>
    <w:rsid w:val="00A964B0"/>
    <w:rsid w:val="00AA0578"/>
    <w:rsid w:val="00AA3C2E"/>
    <w:rsid w:val="00AA6252"/>
    <w:rsid w:val="00AA65B9"/>
    <w:rsid w:val="00AB06DC"/>
    <w:rsid w:val="00AB13C2"/>
    <w:rsid w:val="00AB4B79"/>
    <w:rsid w:val="00AB6ECC"/>
    <w:rsid w:val="00AB6F37"/>
    <w:rsid w:val="00AC0552"/>
    <w:rsid w:val="00AC3587"/>
    <w:rsid w:val="00AC3C82"/>
    <w:rsid w:val="00AC70BE"/>
    <w:rsid w:val="00AC7210"/>
    <w:rsid w:val="00AC7639"/>
    <w:rsid w:val="00AD3D39"/>
    <w:rsid w:val="00AD403D"/>
    <w:rsid w:val="00AD465C"/>
    <w:rsid w:val="00AD492E"/>
    <w:rsid w:val="00AD4FE7"/>
    <w:rsid w:val="00AD784D"/>
    <w:rsid w:val="00AE4992"/>
    <w:rsid w:val="00AF1431"/>
    <w:rsid w:val="00AF1C67"/>
    <w:rsid w:val="00AF243B"/>
    <w:rsid w:val="00AF77DF"/>
    <w:rsid w:val="00AF7AC0"/>
    <w:rsid w:val="00B01C78"/>
    <w:rsid w:val="00B05073"/>
    <w:rsid w:val="00B1041C"/>
    <w:rsid w:val="00B10F84"/>
    <w:rsid w:val="00B12218"/>
    <w:rsid w:val="00B143ED"/>
    <w:rsid w:val="00B20708"/>
    <w:rsid w:val="00B2113B"/>
    <w:rsid w:val="00B215B6"/>
    <w:rsid w:val="00B21C0A"/>
    <w:rsid w:val="00B24DAB"/>
    <w:rsid w:val="00B267C6"/>
    <w:rsid w:val="00B272ED"/>
    <w:rsid w:val="00B304F4"/>
    <w:rsid w:val="00B335B3"/>
    <w:rsid w:val="00B33DFC"/>
    <w:rsid w:val="00B34E0E"/>
    <w:rsid w:val="00B3612C"/>
    <w:rsid w:val="00B3677E"/>
    <w:rsid w:val="00B4043F"/>
    <w:rsid w:val="00B428FD"/>
    <w:rsid w:val="00B44213"/>
    <w:rsid w:val="00B44883"/>
    <w:rsid w:val="00B44EAE"/>
    <w:rsid w:val="00B45453"/>
    <w:rsid w:val="00B47DBA"/>
    <w:rsid w:val="00B555AD"/>
    <w:rsid w:val="00B55FC3"/>
    <w:rsid w:val="00B57FF9"/>
    <w:rsid w:val="00B632B9"/>
    <w:rsid w:val="00B6397B"/>
    <w:rsid w:val="00B641DF"/>
    <w:rsid w:val="00B64BB2"/>
    <w:rsid w:val="00B66A2A"/>
    <w:rsid w:val="00B670CF"/>
    <w:rsid w:val="00B6733E"/>
    <w:rsid w:val="00B709B4"/>
    <w:rsid w:val="00B70E90"/>
    <w:rsid w:val="00B72310"/>
    <w:rsid w:val="00B72868"/>
    <w:rsid w:val="00B72B85"/>
    <w:rsid w:val="00B73E67"/>
    <w:rsid w:val="00B74C5D"/>
    <w:rsid w:val="00B82146"/>
    <w:rsid w:val="00B9089A"/>
    <w:rsid w:val="00B908F4"/>
    <w:rsid w:val="00B90BD7"/>
    <w:rsid w:val="00B91EC8"/>
    <w:rsid w:val="00B925F8"/>
    <w:rsid w:val="00B934E7"/>
    <w:rsid w:val="00B9466F"/>
    <w:rsid w:val="00B96528"/>
    <w:rsid w:val="00B970C8"/>
    <w:rsid w:val="00B97936"/>
    <w:rsid w:val="00B97EE6"/>
    <w:rsid w:val="00BA01D0"/>
    <w:rsid w:val="00BA3515"/>
    <w:rsid w:val="00BA4AE5"/>
    <w:rsid w:val="00BA6884"/>
    <w:rsid w:val="00BA7B7E"/>
    <w:rsid w:val="00BB2DFE"/>
    <w:rsid w:val="00BB3A9C"/>
    <w:rsid w:val="00BB4852"/>
    <w:rsid w:val="00BB670D"/>
    <w:rsid w:val="00BB7D89"/>
    <w:rsid w:val="00BC00C9"/>
    <w:rsid w:val="00BC17C8"/>
    <w:rsid w:val="00BC58E1"/>
    <w:rsid w:val="00BC6378"/>
    <w:rsid w:val="00BC6B63"/>
    <w:rsid w:val="00BC6EB5"/>
    <w:rsid w:val="00BD032F"/>
    <w:rsid w:val="00BD38C0"/>
    <w:rsid w:val="00BD3F56"/>
    <w:rsid w:val="00BD41B7"/>
    <w:rsid w:val="00BD4884"/>
    <w:rsid w:val="00BD603C"/>
    <w:rsid w:val="00BD6463"/>
    <w:rsid w:val="00BD6AF7"/>
    <w:rsid w:val="00BE33E3"/>
    <w:rsid w:val="00BE3D9D"/>
    <w:rsid w:val="00BE55D4"/>
    <w:rsid w:val="00BE58EB"/>
    <w:rsid w:val="00BE671A"/>
    <w:rsid w:val="00BE6920"/>
    <w:rsid w:val="00BE6D10"/>
    <w:rsid w:val="00BE78D4"/>
    <w:rsid w:val="00BE7B01"/>
    <w:rsid w:val="00BE7C01"/>
    <w:rsid w:val="00BE7C11"/>
    <w:rsid w:val="00BF357F"/>
    <w:rsid w:val="00BF53C3"/>
    <w:rsid w:val="00BF6B67"/>
    <w:rsid w:val="00C041C6"/>
    <w:rsid w:val="00C04406"/>
    <w:rsid w:val="00C05D70"/>
    <w:rsid w:val="00C06E45"/>
    <w:rsid w:val="00C06E65"/>
    <w:rsid w:val="00C12430"/>
    <w:rsid w:val="00C128E6"/>
    <w:rsid w:val="00C1500D"/>
    <w:rsid w:val="00C1617E"/>
    <w:rsid w:val="00C17177"/>
    <w:rsid w:val="00C20807"/>
    <w:rsid w:val="00C22A0C"/>
    <w:rsid w:val="00C24DE2"/>
    <w:rsid w:val="00C26FCA"/>
    <w:rsid w:val="00C27497"/>
    <w:rsid w:val="00C276D9"/>
    <w:rsid w:val="00C32D3D"/>
    <w:rsid w:val="00C33B11"/>
    <w:rsid w:val="00C343B1"/>
    <w:rsid w:val="00C36D05"/>
    <w:rsid w:val="00C37DA6"/>
    <w:rsid w:val="00C403CC"/>
    <w:rsid w:val="00C43265"/>
    <w:rsid w:val="00C44683"/>
    <w:rsid w:val="00C464A6"/>
    <w:rsid w:val="00C4754E"/>
    <w:rsid w:val="00C5174D"/>
    <w:rsid w:val="00C52414"/>
    <w:rsid w:val="00C525F6"/>
    <w:rsid w:val="00C52A20"/>
    <w:rsid w:val="00C52E9E"/>
    <w:rsid w:val="00C5384C"/>
    <w:rsid w:val="00C54242"/>
    <w:rsid w:val="00C5445B"/>
    <w:rsid w:val="00C55BD8"/>
    <w:rsid w:val="00C57249"/>
    <w:rsid w:val="00C62764"/>
    <w:rsid w:val="00C62D08"/>
    <w:rsid w:val="00C654E9"/>
    <w:rsid w:val="00C65C5E"/>
    <w:rsid w:val="00C66D54"/>
    <w:rsid w:val="00C6725F"/>
    <w:rsid w:val="00C703A3"/>
    <w:rsid w:val="00C77886"/>
    <w:rsid w:val="00C82F3B"/>
    <w:rsid w:val="00C831A8"/>
    <w:rsid w:val="00C8395D"/>
    <w:rsid w:val="00C839C3"/>
    <w:rsid w:val="00C858E4"/>
    <w:rsid w:val="00C85D04"/>
    <w:rsid w:val="00C85F74"/>
    <w:rsid w:val="00C86703"/>
    <w:rsid w:val="00C8697D"/>
    <w:rsid w:val="00C92A18"/>
    <w:rsid w:val="00C92F16"/>
    <w:rsid w:val="00C93E79"/>
    <w:rsid w:val="00C959CA"/>
    <w:rsid w:val="00CA0238"/>
    <w:rsid w:val="00CA0AA8"/>
    <w:rsid w:val="00CA558E"/>
    <w:rsid w:val="00CB08B5"/>
    <w:rsid w:val="00CB0AC1"/>
    <w:rsid w:val="00CB17BE"/>
    <w:rsid w:val="00CB43C6"/>
    <w:rsid w:val="00CB50F9"/>
    <w:rsid w:val="00CB6E34"/>
    <w:rsid w:val="00CB6E73"/>
    <w:rsid w:val="00CB6EFE"/>
    <w:rsid w:val="00CC3E50"/>
    <w:rsid w:val="00CC64DE"/>
    <w:rsid w:val="00CC754E"/>
    <w:rsid w:val="00CC7727"/>
    <w:rsid w:val="00CD246C"/>
    <w:rsid w:val="00CD35D7"/>
    <w:rsid w:val="00CD48C2"/>
    <w:rsid w:val="00CD5DFB"/>
    <w:rsid w:val="00CD76A0"/>
    <w:rsid w:val="00CE0EC2"/>
    <w:rsid w:val="00CE3334"/>
    <w:rsid w:val="00CE5664"/>
    <w:rsid w:val="00CE7357"/>
    <w:rsid w:val="00CF1955"/>
    <w:rsid w:val="00CF27E6"/>
    <w:rsid w:val="00CF2D79"/>
    <w:rsid w:val="00CF3448"/>
    <w:rsid w:val="00CF4A96"/>
    <w:rsid w:val="00CF5B6C"/>
    <w:rsid w:val="00CF648A"/>
    <w:rsid w:val="00D009EE"/>
    <w:rsid w:val="00D010D4"/>
    <w:rsid w:val="00D016B5"/>
    <w:rsid w:val="00D01C9B"/>
    <w:rsid w:val="00D01CF0"/>
    <w:rsid w:val="00D0530D"/>
    <w:rsid w:val="00D059FC"/>
    <w:rsid w:val="00D05EEF"/>
    <w:rsid w:val="00D11377"/>
    <w:rsid w:val="00D117BE"/>
    <w:rsid w:val="00D12167"/>
    <w:rsid w:val="00D122D5"/>
    <w:rsid w:val="00D156C2"/>
    <w:rsid w:val="00D17025"/>
    <w:rsid w:val="00D17192"/>
    <w:rsid w:val="00D2031C"/>
    <w:rsid w:val="00D22BAA"/>
    <w:rsid w:val="00D230B6"/>
    <w:rsid w:val="00D23D65"/>
    <w:rsid w:val="00D23DC7"/>
    <w:rsid w:val="00D24630"/>
    <w:rsid w:val="00D256A8"/>
    <w:rsid w:val="00D306F7"/>
    <w:rsid w:val="00D31809"/>
    <w:rsid w:val="00D335AA"/>
    <w:rsid w:val="00D3383B"/>
    <w:rsid w:val="00D34638"/>
    <w:rsid w:val="00D35AF2"/>
    <w:rsid w:val="00D3667B"/>
    <w:rsid w:val="00D36C76"/>
    <w:rsid w:val="00D4083E"/>
    <w:rsid w:val="00D40D2A"/>
    <w:rsid w:val="00D4243C"/>
    <w:rsid w:val="00D42666"/>
    <w:rsid w:val="00D44058"/>
    <w:rsid w:val="00D47385"/>
    <w:rsid w:val="00D50004"/>
    <w:rsid w:val="00D53F4C"/>
    <w:rsid w:val="00D54795"/>
    <w:rsid w:val="00D54BE5"/>
    <w:rsid w:val="00D55023"/>
    <w:rsid w:val="00D56C48"/>
    <w:rsid w:val="00D5793B"/>
    <w:rsid w:val="00D60C3B"/>
    <w:rsid w:val="00D629B6"/>
    <w:rsid w:val="00D62D74"/>
    <w:rsid w:val="00D64779"/>
    <w:rsid w:val="00D65739"/>
    <w:rsid w:val="00D660D8"/>
    <w:rsid w:val="00D670FA"/>
    <w:rsid w:val="00D6790B"/>
    <w:rsid w:val="00D70CA9"/>
    <w:rsid w:val="00D71A00"/>
    <w:rsid w:val="00D71F1B"/>
    <w:rsid w:val="00D80D58"/>
    <w:rsid w:val="00D82AA5"/>
    <w:rsid w:val="00D834F0"/>
    <w:rsid w:val="00D85832"/>
    <w:rsid w:val="00D91683"/>
    <w:rsid w:val="00D93E3D"/>
    <w:rsid w:val="00D964BC"/>
    <w:rsid w:val="00D96807"/>
    <w:rsid w:val="00DA064B"/>
    <w:rsid w:val="00DA390B"/>
    <w:rsid w:val="00DA4B81"/>
    <w:rsid w:val="00DA6DB1"/>
    <w:rsid w:val="00DA7227"/>
    <w:rsid w:val="00DA7A1C"/>
    <w:rsid w:val="00DB1D75"/>
    <w:rsid w:val="00DB3436"/>
    <w:rsid w:val="00DB35B0"/>
    <w:rsid w:val="00DB38B8"/>
    <w:rsid w:val="00DB4275"/>
    <w:rsid w:val="00DB4CB5"/>
    <w:rsid w:val="00DB5A7C"/>
    <w:rsid w:val="00DC207D"/>
    <w:rsid w:val="00DC2921"/>
    <w:rsid w:val="00DC2D34"/>
    <w:rsid w:val="00DC2D3E"/>
    <w:rsid w:val="00DC2F4C"/>
    <w:rsid w:val="00DC4960"/>
    <w:rsid w:val="00DC4B54"/>
    <w:rsid w:val="00DC5959"/>
    <w:rsid w:val="00DC63B8"/>
    <w:rsid w:val="00DC6F27"/>
    <w:rsid w:val="00DD10C5"/>
    <w:rsid w:val="00DD2723"/>
    <w:rsid w:val="00DD2860"/>
    <w:rsid w:val="00DD37EB"/>
    <w:rsid w:val="00DD5D73"/>
    <w:rsid w:val="00DD5D96"/>
    <w:rsid w:val="00DD6BE0"/>
    <w:rsid w:val="00DE10A3"/>
    <w:rsid w:val="00DE3208"/>
    <w:rsid w:val="00DE5186"/>
    <w:rsid w:val="00DE57CE"/>
    <w:rsid w:val="00DF623B"/>
    <w:rsid w:val="00DF79F3"/>
    <w:rsid w:val="00E005F5"/>
    <w:rsid w:val="00E03911"/>
    <w:rsid w:val="00E043CB"/>
    <w:rsid w:val="00E0570A"/>
    <w:rsid w:val="00E07E49"/>
    <w:rsid w:val="00E116A7"/>
    <w:rsid w:val="00E1561C"/>
    <w:rsid w:val="00E174DE"/>
    <w:rsid w:val="00E21008"/>
    <w:rsid w:val="00E211BC"/>
    <w:rsid w:val="00E216D7"/>
    <w:rsid w:val="00E21801"/>
    <w:rsid w:val="00E242DC"/>
    <w:rsid w:val="00E26059"/>
    <w:rsid w:val="00E269FF"/>
    <w:rsid w:val="00E26FE0"/>
    <w:rsid w:val="00E30773"/>
    <w:rsid w:val="00E3135A"/>
    <w:rsid w:val="00E33C11"/>
    <w:rsid w:val="00E34A3D"/>
    <w:rsid w:val="00E35059"/>
    <w:rsid w:val="00E35D47"/>
    <w:rsid w:val="00E37E68"/>
    <w:rsid w:val="00E4068B"/>
    <w:rsid w:val="00E41BE2"/>
    <w:rsid w:val="00E42864"/>
    <w:rsid w:val="00E460BC"/>
    <w:rsid w:val="00E465A3"/>
    <w:rsid w:val="00E475D5"/>
    <w:rsid w:val="00E47693"/>
    <w:rsid w:val="00E47AE8"/>
    <w:rsid w:val="00E51D72"/>
    <w:rsid w:val="00E52C5A"/>
    <w:rsid w:val="00E53C7C"/>
    <w:rsid w:val="00E54EC7"/>
    <w:rsid w:val="00E566AD"/>
    <w:rsid w:val="00E568CF"/>
    <w:rsid w:val="00E6192C"/>
    <w:rsid w:val="00E6474B"/>
    <w:rsid w:val="00E64FB2"/>
    <w:rsid w:val="00E65282"/>
    <w:rsid w:val="00E655AF"/>
    <w:rsid w:val="00E65C44"/>
    <w:rsid w:val="00E71276"/>
    <w:rsid w:val="00E71449"/>
    <w:rsid w:val="00E7609F"/>
    <w:rsid w:val="00E76EA3"/>
    <w:rsid w:val="00E77D52"/>
    <w:rsid w:val="00E812E5"/>
    <w:rsid w:val="00E819DA"/>
    <w:rsid w:val="00E83212"/>
    <w:rsid w:val="00E8512C"/>
    <w:rsid w:val="00E867EA"/>
    <w:rsid w:val="00E9200E"/>
    <w:rsid w:val="00E92DFE"/>
    <w:rsid w:val="00E94171"/>
    <w:rsid w:val="00E96932"/>
    <w:rsid w:val="00E96AFA"/>
    <w:rsid w:val="00E9754E"/>
    <w:rsid w:val="00E97CB4"/>
    <w:rsid w:val="00E97ED9"/>
    <w:rsid w:val="00EA3194"/>
    <w:rsid w:val="00EA3806"/>
    <w:rsid w:val="00EA39D5"/>
    <w:rsid w:val="00EA3E04"/>
    <w:rsid w:val="00EA6675"/>
    <w:rsid w:val="00EA71C1"/>
    <w:rsid w:val="00EB22EA"/>
    <w:rsid w:val="00EB2725"/>
    <w:rsid w:val="00EB4AD1"/>
    <w:rsid w:val="00EB53DA"/>
    <w:rsid w:val="00EB7B3F"/>
    <w:rsid w:val="00EC025A"/>
    <w:rsid w:val="00EC08EA"/>
    <w:rsid w:val="00EC522D"/>
    <w:rsid w:val="00EC6563"/>
    <w:rsid w:val="00EC713C"/>
    <w:rsid w:val="00ED0A65"/>
    <w:rsid w:val="00ED1885"/>
    <w:rsid w:val="00ED3EF8"/>
    <w:rsid w:val="00ED530B"/>
    <w:rsid w:val="00ED67CD"/>
    <w:rsid w:val="00EE08DC"/>
    <w:rsid w:val="00EE29C2"/>
    <w:rsid w:val="00EE3FBF"/>
    <w:rsid w:val="00EE7BAB"/>
    <w:rsid w:val="00EF3901"/>
    <w:rsid w:val="00EF67BA"/>
    <w:rsid w:val="00EF6BE3"/>
    <w:rsid w:val="00F02117"/>
    <w:rsid w:val="00F03186"/>
    <w:rsid w:val="00F05B1C"/>
    <w:rsid w:val="00F074F4"/>
    <w:rsid w:val="00F10712"/>
    <w:rsid w:val="00F10AC5"/>
    <w:rsid w:val="00F10C63"/>
    <w:rsid w:val="00F11EE5"/>
    <w:rsid w:val="00F1217E"/>
    <w:rsid w:val="00F14432"/>
    <w:rsid w:val="00F14EBA"/>
    <w:rsid w:val="00F1627C"/>
    <w:rsid w:val="00F16BAB"/>
    <w:rsid w:val="00F17110"/>
    <w:rsid w:val="00F179CA"/>
    <w:rsid w:val="00F22C03"/>
    <w:rsid w:val="00F30143"/>
    <w:rsid w:val="00F318FA"/>
    <w:rsid w:val="00F34700"/>
    <w:rsid w:val="00F34898"/>
    <w:rsid w:val="00F3638D"/>
    <w:rsid w:val="00F364A2"/>
    <w:rsid w:val="00F37773"/>
    <w:rsid w:val="00F37810"/>
    <w:rsid w:val="00F40199"/>
    <w:rsid w:val="00F41A05"/>
    <w:rsid w:val="00F421E7"/>
    <w:rsid w:val="00F43808"/>
    <w:rsid w:val="00F43E75"/>
    <w:rsid w:val="00F458AE"/>
    <w:rsid w:val="00F47987"/>
    <w:rsid w:val="00F512DB"/>
    <w:rsid w:val="00F51BA7"/>
    <w:rsid w:val="00F547CD"/>
    <w:rsid w:val="00F5490C"/>
    <w:rsid w:val="00F568A1"/>
    <w:rsid w:val="00F62226"/>
    <w:rsid w:val="00F64096"/>
    <w:rsid w:val="00F648AF"/>
    <w:rsid w:val="00F65F0B"/>
    <w:rsid w:val="00F6630D"/>
    <w:rsid w:val="00F66F67"/>
    <w:rsid w:val="00F700BA"/>
    <w:rsid w:val="00F70B6C"/>
    <w:rsid w:val="00F72884"/>
    <w:rsid w:val="00F742E1"/>
    <w:rsid w:val="00F7488A"/>
    <w:rsid w:val="00F760C7"/>
    <w:rsid w:val="00F76190"/>
    <w:rsid w:val="00F766D2"/>
    <w:rsid w:val="00F767A0"/>
    <w:rsid w:val="00F81314"/>
    <w:rsid w:val="00F82B7F"/>
    <w:rsid w:val="00F8395D"/>
    <w:rsid w:val="00F8494A"/>
    <w:rsid w:val="00F854AC"/>
    <w:rsid w:val="00F85B90"/>
    <w:rsid w:val="00F85F19"/>
    <w:rsid w:val="00F90EE9"/>
    <w:rsid w:val="00F90FB5"/>
    <w:rsid w:val="00F92333"/>
    <w:rsid w:val="00F93F17"/>
    <w:rsid w:val="00F956EE"/>
    <w:rsid w:val="00F95E7C"/>
    <w:rsid w:val="00F96720"/>
    <w:rsid w:val="00F967FE"/>
    <w:rsid w:val="00F96B53"/>
    <w:rsid w:val="00FA0626"/>
    <w:rsid w:val="00FA06CE"/>
    <w:rsid w:val="00FA0D02"/>
    <w:rsid w:val="00FA4A62"/>
    <w:rsid w:val="00FB237E"/>
    <w:rsid w:val="00FB3DC1"/>
    <w:rsid w:val="00FB50AC"/>
    <w:rsid w:val="00FB5C85"/>
    <w:rsid w:val="00FC4CAF"/>
    <w:rsid w:val="00FC733A"/>
    <w:rsid w:val="00FD069C"/>
    <w:rsid w:val="00FD4597"/>
    <w:rsid w:val="00FD581E"/>
    <w:rsid w:val="00FD5A9D"/>
    <w:rsid w:val="00FD5AF6"/>
    <w:rsid w:val="00FD5D3A"/>
    <w:rsid w:val="00FD5E59"/>
    <w:rsid w:val="00FD6951"/>
    <w:rsid w:val="00FD69ED"/>
    <w:rsid w:val="00FD7ADF"/>
    <w:rsid w:val="00FD7E16"/>
    <w:rsid w:val="00FE1130"/>
    <w:rsid w:val="00FE5989"/>
    <w:rsid w:val="00FE65D9"/>
    <w:rsid w:val="00FE67EE"/>
    <w:rsid w:val="00FE6FF6"/>
    <w:rsid w:val="00FE730A"/>
    <w:rsid w:val="00FF15BA"/>
    <w:rsid w:val="00FF2872"/>
    <w:rsid w:val="00FF39D6"/>
    <w:rsid w:val="00FF55AF"/>
    <w:rsid w:val="00FF715B"/>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94561">
      <o:colormru v:ext="edit" colors="#91b3c5,#ffd09b,#ffd0b9"/>
    </o:shapedefaults>
    <o:shapelayout v:ext="edit">
      <o:idmap v:ext="edit" data="1"/>
    </o:shapelayout>
  </w:shapeDefaults>
  <w:decimalSymbol w:val="."/>
  <w:listSeparator w:val=","/>
  <w14:docId w14:val="5C9662D4"/>
  <w15:docId w15:val="{CD72F577-087D-4519-B5CD-87528C16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00"/>
        <w:ind w:left="1304" w:hanging="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577FB4"/>
    <w:pPr>
      <w:spacing w:before="180" w:after="0"/>
      <w:ind w:left="0" w:firstLine="0"/>
    </w:pPr>
  </w:style>
  <w:style w:type="paragraph" w:styleId="Heading1">
    <w:name w:val="heading 1"/>
    <w:aliases w:val="~SectionHeading"/>
    <w:basedOn w:val="SecHeadNonToc"/>
    <w:next w:val="Normal"/>
    <w:link w:val="Heading1Char"/>
    <w:autoRedefine/>
    <w:qFormat/>
    <w:rsid w:val="00BC6EB5"/>
    <w:rPr>
      <w:rFonts w:asciiTheme="majorHAnsi" w:hAnsiTheme="majorHAnsi" w:cs="Calibri"/>
      <w:color w:val="000000"/>
    </w:rPr>
  </w:style>
  <w:style w:type="paragraph" w:styleId="Heading2">
    <w:name w:val="heading 2"/>
    <w:aliases w:val="~SubHeading"/>
    <w:basedOn w:val="Heading1"/>
    <w:next w:val="Normal"/>
    <w:link w:val="Heading2Char"/>
    <w:unhideWhenUsed/>
    <w:qFormat/>
    <w:rsid w:val="00C20807"/>
    <w:pPr>
      <w:pageBreakBefore w:val="0"/>
      <w:numPr>
        <w:ilvl w:val="1"/>
      </w:numPr>
      <w:spacing w:before="300" w:after="0"/>
      <w:ind w:hanging="284"/>
      <w:outlineLvl w:val="1"/>
    </w:pPr>
    <w:rPr>
      <w:sz w:val="32"/>
    </w:rPr>
  </w:style>
  <w:style w:type="paragraph" w:styleId="Heading3">
    <w:name w:val="heading 3"/>
    <w:aliases w:val="~MinorSubHeading"/>
    <w:basedOn w:val="Heading2"/>
    <w:next w:val="Normal"/>
    <w:link w:val="Heading3Char"/>
    <w:unhideWhenUsed/>
    <w:qFormat/>
    <w:rsid w:val="008E7F69"/>
    <w:pPr>
      <w:numPr>
        <w:ilvl w:val="2"/>
      </w:numPr>
      <w:ind w:hanging="284"/>
      <w:outlineLvl w:val="2"/>
    </w:pPr>
    <w:rPr>
      <w:sz w:val="24"/>
    </w:rPr>
  </w:style>
  <w:style w:type="paragraph" w:styleId="Heading4">
    <w:name w:val="heading 4"/>
    <w:aliases w:val="~Level4Heading"/>
    <w:basedOn w:val="Heading3"/>
    <w:next w:val="Normal"/>
    <w:link w:val="Heading4Char"/>
    <w:unhideWhenUsed/>
    <w:qFormat/>
    <w:rsid w:val="00380EB7"/>
    <w:pPr>
      <w:numPr>
        <w:ilvl w:val="3"/>
      </w:numPr>
      <w:ind w:hanging="284"/>
      <w:outlineLvl w:val="3"/>
    </w:pPr>
    <w:rPr>
      <w:sz w:val="22"/>
    </w:rPr>
  </w:style>
  <w:style w:type="paragraph" w:styleId="Heading5">
    <w:name w:val="heading 5"/>
    <w:aliases w:val="~Level5Heading"/>
    <w:basedOn w:val="Heading4"/>
    <w:next w:val="Normal"/>
    <w:link w:val="Heading5Char"/>
    <w:uiPriority w:val="9"/>
    <w:unhideWhenUsed/>
    <w:qFormat/>
    <w:rsid w:val="004E7EAF"/>
    <w:pPr>
      <w:keepLines/>
      <w:numPr>
        <w:ilvl w:val="4"/>
      </w:numPr>
      <w:spacing w:before="200"/>
      <w:ind w:hanging="284"/>
      <w:outlineLvl w:val="4"/>
    </w:pPr>
    <w:rPr>
      <w:rFonts w:eastAsiaTheme="majorEastAsia" w:cstheme="majorBidi"/>
      <w:i/>
    </w:rPr>
  </w:style>
  <w:style w:type="paragraph" w:styleId="Heading6">
    <w:name w:val="heading 6"/>
    <w:basedOn w:val="Normal"/>
    <w:next w:val="Normal"/>
    <w:link w:val="Heading6Char"/>
    <w:uiPriority w:val="9"/>
    <w:semiHidden/>
    <w:unhideWhenUsed/>
    <w:rsid w:val="007E033B"/>
    <w:pPr>
      <w:keepNext/>
      <w:keepLines/>
      <w:spacing w:before="200"/>
      <w:outlineLvl w:val="5"/>
    </w:pPr>
    <w:rPr>
      <w:rFonts w:asciiTheme="majorHAnsi" w:eastAsiaTheme="majorEastAsia" w:hAnsiTheme="majorHAnsi" w:cstheme="majorBidi"/>
      <w:i/>
      <w:iCs/>
      <w:color w:val="002843" w:themeColor="accent1" w:themeShade="7F"/>
    </w:rPr>
  </w:style>
  <w:style w:type="paragraph" w:styleId="Heading7">
    <w:name w:val="heading 7"/>
    <w:basedOn w:val="Normal"/>
    <w:next w:val="Normal"/>
    <w:link w:val="Heading7Char"/>
    <w:uiPriority w:val="9"/>
    <w:semiHidden/>
    <w:unhideWhenUsed/>
    <w:rsid w:val="007E03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7E03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rsid w:val="007E03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qFormat/>
    <w:rsid w:val="00F92333"/>
    <w:pPr>
      <w:keepNext/>
      <w:pageBreakBefore/>
      <w:spacing w:after="120"/>
      <w:outlineLvl w:val="0"/>
    </w:pPr>
    <w:rPr>
      <w:b/>
      <w:sz w:val="44"/>
    </w:rPr>
  </w:style>
  <w:style w:type="paragraph" w:styleId="NoSpacing">
    <w:name w:val="No Spacing"/>
    <w:aliases w:val="~BaseStyle"/>
    <w:basedOn w:val="Normal"/>
    <w:link w:val="NoSpacingChar"/>
    <w:qFormat/>
    <w:rsid w:val="002836D1"/>
    <w:pPr>
      <w:spacing w:before="0"/>
    </w:pPr>
  </w:style>
  <w:style w:type="character" w:customStyle="1" w:styleId="NoSpacingChar">
    <w:name w:val="No Spacing Char"/>
    <w:aliases w:val="~BaseStyle Char"/>
    <w:basedOn w:val="DefaultParagraphFont"/>
    <w:link w:val="NoSpacing"/>
    <w:rsid w:val="002836D1"/>
    <w:rPr>
      <w:rFonts w:ascii="Arial" w:hAnsi="Arial"/>
      <w:sz w:val="20"/>
    </w:rPr>
  </w:style>
  <w:style w:type="character" w:customStyle="1" w:styleId="Heading1Char">
    <w:name w:val="Heading 1 Char"/>
    <w:aliases w:val="~SectionHeading Char"/>
    <w:basedOn w:val="DefaultParagraphFont"/>
    <w:link w:val="Heading1"/>
    <w:rsid w:val="00BC6EB5"/>
    <w:rPr>
      <w:rFonts w:asciiTheme="majorHAnsi" w:hAnsiTheme="majorHAnsi" w:cs="Calibri"/>
      <w:b/>
      <w:color w:val="000000"/>
      <w:sz w:val="44"/>
    </w:rPr>
  </w:style>
  <w:style w:type="character" w:customStyle="1" w:styleId="Heading2Char">
    <w:name w:val="Heading 2 Char"/>
    <w:aliases w:val="~SubHeading Char"/>
    <w:basedOn w:val="DefaultParagraphFont"/>
    <w:link w:val="Heading2"/>
    <w:uiPriority w:val="9"/>
    <w:rsid w:val="00C20807"/>
    <w:rPr>
      <w:rFonts w:asciiTheme="majorHAnsi" w:hAnsiTheme="majorHAnsi" w:cs="Calibri"/>
      <w:b/>
      <w:color w:val="000000"/>
      <w:sz w:val="32"/>
    </w:rPr>
  </w:style>
  <w:style w:type="character" w:customStyle="1" w:styleId="Heading3Char">
    <w:name w:val="Heading 3 Char"/>
    <w:aliases w:val="~MinorSubHeading Char"/>
    <w:basedOn w:val="DefaultParagraphFont"/>
    <w:link w:val="Heading3"/>
    <w:uiPriority w:val="9"/>
    <w:rsid w:val="00596DF0"/>
    <w:rPr>
      <w:rFonts w:asciiTheme="majorHAnsi" w:hAnsiTheme="majorHAnsi" w:cs="Calibri"/>
      <w:b/>
      <w:color w:val="000000"/>
      <w:sz w:val="24"/>
    </w:rPr>
  </w:style>
  <w:style w:type="character" w:customStyle="1" w:styleId="Heading4Char">
    <w:name w:val="Heading 4 Char"/>
    <w:aliases w:val="~Level4Heading Char"/>
    <w:basedOn w:val="DefaultParagraphFont"/>
    <w:link w:val="Heading4"/>
    <w:uiPriority w:val="9"/>
    <w:rsid w:val="00380EB7"/>
    <w:rPr>
      <w:rFonts w:asciiTheme="majorHAnsi" w:hAnsiTheme="majorHAnsi" w:cs="Calibri"/>
      <w:b/>
      <w:color w:val="000000"/>
    </w:rPr>
  </w:style>
  <w:style w:type="character" w:customStyle="1" w:styleId="Heading5Char">
    <w:name w:val="Heading 5 Char"/>
    <w:aliases w:val="~Level5Heading Char"/>
    <w:basedOn w:val="DefaultParagraphFont"/>
    <w:link w:val="Heading5"/>
    <w:uiPriority w:val="9"/>
    <w:rsid w:val="004E7EAF"/>
    <w:rPr>
      <w:rFonts w:asciiTheme="majorHAnsi" w:eastAsiaTheme="majorEastAsia" w:hAnsiTheme="majorHAnsi" w:cstheme="majorBidi"/>
      <w:b/>
      <w:i/>
      <w:color w:val="000000"/>
    </w:rPr>
  </w:style>
  <w:style w:type="character" w:customStyle="1" w:styleId="Heading6Char">
    <w:name w:val="Heading 6 Char"/>
    <w:basedOn w:val="DefaultParagraphFont"/>
    <w:link w:val="Heading6"/>
    <w:uiPriority w:val="9"/>
    <w:semiHidden/>
    <w:rsid w:val="007E033B"/>
    <w:rPr>
      <w:rFonts w:asciiTheme="majorHAnsi" w:eastAsiaTheme="majorEastAsia" w:hAnsiTheme="majorHAnsi" w:cstheme="majorBidi"/>
      <w:i/>
      <w:iCs/>
      <w:color w:val="002843" w:themeColor="accent1" w:themeShade="7F"/>
      <w:sz w:val="20"/>
    </w:rPr>
  </w:style>
  <w:style w:type="character" w:customStyle="1" w:styleId="Heading7Char">
    <w:name w:val="Heading 7 Char"/>
    <w:basedOn w:val="DefaultParagraphFont"/>
    <w:link w:val="Heading7"/>
    <w:uiPriority w:val="9"/>
    <w:semiHidden/>
    <w:rsid w:val="007E03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rsid w:val="007E03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E033B"/>
    <w:rPr>
      <w:rFonts w:asciiTheme="majorHAnsi" w:eastAsiaTheme="majorEastAsia" w:hAnsiTheme="majorHAnsi" w:cstheme="majorBidi"/>
      <w:i/>
      <w:iCs/>
      <w:color w:val="404040" w:themeColor="text1" w:themeTint="BF"/>
      <w:sz w:val="20"/>
      <w:szCs w:val="20"/>
    </w:rPr>
  </w:style>
  <w:style w:type="paragraph" w:styleId="FootnoteText">
    <w:name w:val="footnote text"/>
    <w:aliases w:val="~FootnoteText"/>
    <w:basedOn w:val="NoSpacing"/>
    <w:link w:val="FootnoteTextChar"/>
    <w:rsid w:val="009B28F1"/>
    <w:pPr>
      <w:ind w:left="284" w:hanging="284"/>
    </w:pPr>
    <w:rPr>
      <w:sz w:val="18"/>
      <w:szCs w:val="20"/>
    </w:rPr>
  </w:style>
  <w:style w:type="character" w:customStyle="1" w:styleId="FootnoteTextChar">
    <w:name w:val="Footnote Text Char"/>
    <w:aliases w:val="~FootnoteText Char"/>
    <w:basedOn w:val="DefaultParagraphFont"/>
    <w:link w:val="FootnoteText"/>
    <w:rsid w:val="009B28F1"/>
    <w:rPr>
      <w:rFonts w:ascii="Arial" w:hAnsi="Arial"/>
      <w:sz w:val="18"/>
      <w:szCs w:val="20"/>
    </w:rPr>
  </w:style>
  <w:style w:type="character" w:styleId="FootnoteReference">
    <w:name w:val="footnote reference"/>
    <w:basedOn w:val="DefaultParagraphFont"/>
    <w:rsid w:val="00564415"/>
    <w:rPr>
      <w:rFonts w:asciiTheme="minorHAnsi" w:hAnsiTheme="minorHAnsi"/>
      <w:vertAlign w:val="superscript"/>
    </w:rPr>
  </w:style>
  <w:style w:type="table" w:styleId="TableGrid">
    <w:name w:val="Table Grid"/>
    <w:basedOn w:val="TableNormal"/>
    <w:uiPriority w:val="59"/>
    <w:rsid w:val="00783D8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8396F"/>
    <w:pPr>
      <w:ind w:left="720"/>
      <w:contextualSpacing/>
    </w:pPr>
  </w:style>
  <w:style w:type="paragraph" w:customStyle="1" w:styleId="Bullet1">
    <w:name w:val="~Bullet1"/>
    <w:basedOn w:val="Normal"/>
    <w:qFormat/>
    <w:rsid w:val="002836D1"/>
    <w:pPr>
      <w:numPr>
        <w:numId w:val="1"/>
      </w:numPr>
      <w:tabs>
        <w:tab w:val="left" w:pos="284"/>
      </w:tabs>
      <w:spacing w:before="60" w:after="60"/>
    </w:pPr>
    <w:rPr>
      <w:rFonts w:eastAsia="Calibri" w:cs="Arial"/>
      <w:szCs w:val="20"/>
    </w:rPr>
  </w:style>
  <w:style w:type="paragraph" w:customStyle="1" w:styleId="Bullet2">
    <w:name w:val="~Bullet2"/>
    <w:basedOn w:val="Bullet1"/>
    <w:qFormat/>
    <w:rsid w:val="002836D1"/>
    <w:pPr>
      <w:numPr>
        <w:ilvl w:val="1"/>
      </w:numPr>
      <w:tabs>
        <w:tab w:val="clear" w:pos="284"/>
      </w:tabs>
    </w:pPr>
  </w:style>
  <w:style w:type="paragraph" w:customStyle="1" w:styleId="Bullet3">
    <w:name w:val="~Bullet3"/>
    <w:basedOn w:val="Bullet2"/>
    <w:qFormat/>
    <w:rsid w:val="002836D1"/>
    <w:pPr>
      <w:numPr>
        <w:ilvl w:val="2"/>
      </w:numPr>
    </w:pPr>
  </w:style>
  <w:style w:type="paragraph" w:customStyle="1" w:styleId="NumBullet1">
    <w:name w:val="~NumBullet1"/>
    <w:basedOn w:val="Bullet1"/>
    <w:qFormat/>
    <w:rsid w:val="001661B8"/>
    <w:pPr>
      <w:numPr>
        <w:numId w:val="2"/>
      </w:numPr>
      <w:tabs>
        <w:tab w:val="clear" w:pos="0"/>
      </w:tabs>
    </w:pPr>
  </w:style>
  <w:style w:type="paragraph" w:customStyle="1" w:styleId="NumBullet2">
    <w:name w:val="~NumBullet2"/>
    <w:basedOn w:val="NumBullet1"/>
    <w:qFormat/>
    <w:rsid w:val="001661B8"/>
    <w:pPr>
      <w:numPr>
        <w:ilvl w:val="1"/>
      </w:numPr>
      <w:tabs>
        <w:tab w:val="clear" w:pos="284"/>
      </w:tabs>
    </w:pPr>
  </w:style>
  <w:style w:type="paragraph" w:customStyle="1" w:styleId="NumBullet3">
    <w:name w:val="~NumBullet3"/>
    <w:basedOn w:val="NumBullet2"/>
    <w:qFormat/>
    <w:rsid w:val="009C1C7C"/>
    <w:pPr>
      <w:numPr>
        <w:ilvl w:val="2"/>
      </w:numPr>
    </w:pPr>
  </w:style>
  <w:style w:type="paragraph" w:customStyle="1" w:styleId="BodyHeading">
    <w:name w:val="~BodyHeading"/>
    <w:basedOn w:val="Normal"/>
    <w:next w:val="Normal"/>
    <w:qFormat/>
    <w:rsid w:val="00C20807"/>
    <w:pPr>
      <w:keepNext/>
      <w:spacing w:before="300"/>
    </w:pPr>
    <w:rPr>
      <w:b/>
    </w:rPr>
  </w:style>
  <w:style w:type="paragraph" w:styleId="Caption">
    <w:name w:val="caption"/>
    <w:aliases w:val="~Caption"/>
    <w:basedOn w:val="BodyHeading"/>
    <w:next w:val="Normal"/>
    <w:link w:val="CaptionChar"/>
    <w:qFormat/>
    <w:rsid w:val="00E71449"/>
    <w:pPr>
      <w:tabs>
        <w:tab w:val="left" w:pos="993"/>
      </w:tabs>
      <w:ind w:left="993" w:hanging="993"/>
    </w:pPr>
    <w:rPr>
      <w:rFonts w:eastAsia="Calibri" w:cs="Arial"/>
      <w:szCs w:val="20"/>
    </w:rPr>
  </w:style>
  <w:style w:type="character" w:customStyle="1" w:styleId="CaptionChar">
    <w:name w:val="Caption Char"/>
    <w:aliases w:val="~Caption Char"/>
    <w:basedOn w:val="DefaultParagraphFont"/>
    <w:link w:val="Caption"/>
    <w:rsid w:val="00E71449"/>
    <w:rPr>
      <w:rFonts w:eastAsia="Calibri" w:cs="Arial"/>
      <w:b/>
      <w:szCs w:val="20"/>
    </w:rPr>
  </w:style>
  <w:style w:type="paragraph" w:customStyle="1" w:styleId="Source">
    <w:name w:val="~Source"/>
    <w:basedOn w:val="Normal"/>
    <w:next w:val="Normal"/>
    <w:qFormat/>
    <w:rsid w:val="00F16BAB"/>
    <w:pPr>
      <w:spacing w:before="60" w:after="120"/>
      <w:ind w:left="709" w:hanging="709"/>
    </w:pPr>
    <w:rPr>
      <w:rFonts w:eastAsia="Calibri" w:cs="Arial"/>
      <w:i/>
      <w:sz w:val="18"/>
      <w:szCs w:val="20"/>
    </w:rPr>
  </w:style>
  <w:style w:type="paragraph" w:customStyle="1" w:styleId="TableTextLeft">
    <w:name w:val="~TableTextLeft"/>
    <w:basedOn w:val="Normal"/>
    <w:link w:val="TableTextLeftChar"/>
    <w:qFormat/>
    <w:rsid w:val="00F92333"/>
    <w:pPr>
      <w:spacing w:before="40" w:after="20"/>
    </w:pPr>
    <w:rPr>
      <w:sz w:val="20"/>
    </w:rPr>
  </w:style>
  <w:style w:type="paragraph" w:customStyle="1" w:styleId="TableTextRight">
    <w:name w:val="~TableTextRight"/>
    <w:basedOn w:val="TableTextLeft"/>
    <w:qFormat/>
    <w:rsid w:val="007C6150"/>
    <w:pPr>
      <w:jc w:val="right"/>
    </w:pPr>
  </w:style>
  <w:style w:type="paragraph" w:customStyle="1" w:styleId="TableHeadingLeft">
    <w:name w:val="~TableHeadingLeft"/>
    <w:basedOn w:val="TableTextLeft"/>
    <w:qFormat/>
    <w:rsid w:val="00BE7C01"/>
    <w:rPr>
      <w:b/>
      <w:color w:val="000000" w:themeColor="text1"/>
      <w:szCs w:val="26"/>
    </w:rPr>
  </w:style>
  <w:style w:type="paragraph" w:customStyle="1" w:styleId="TableHeadingRight">
    <w:name w:val="~TableHeadingRight"/>
    <w:basedOn w:val="TableHeadingLeft"/>
    <w:qFormat/>
    <w:rsid w:val="006D2D52"/>
    <w:pPr>
      <w:jc w:val="right"/>
    </w:pPr>
  </w:style>
  <w:style w:type="paragraph" w:customStyle="1" w:styleId="TableBullet">
    <w:name w:val="~TableBullet"/>
    <w:basedOn w:val="TableTextLeft"/>
    <w:qFormat/>
    <w:rsid w:val="00E51D72"/>
    <w:pPr>
      <w:numPr>
        <w:numId w:val="3"/>
      </w:numPr>
      <w:tabs>
        <w:tab w:val="left" w:pos="340"/>
      </w:tabs>
    </w:pPr>
    <w:rPr>
      <w:rFonts w:eastAsia="Calibri" w:cs="Arial"/>
      <w:szCs w:val="20"/>
    </w:rPr>
  </w:style>
  <w:style w:type="paragraph" w:customStyle="1" w:styleId="DocType">
    <w:name w:val="~DocType"/>
    <w:basedOn w:val="NoSpacing"/>
    <w:qFormat/>
    <w:rsid w:val="001207BF"/>
    <w:rPr>
      <w:i/>
      <w:color w:val="005288" w:themeColor="text2"/>
      <w:sz w:val="44"/>
    </w:rPr>
  </w:style>
  <w:style w:type="paragraph" w:customStyle="1" w:styleId="DocSubTitle">
    <w:name w:val="~DocSubTitle"/>
    <w:basedOn w:val="DocType"/>
    <w:qFormat/>
    <w:rsid w:val="001207BF"/>
    <w:rPr>
      <w:b/>
      <w:i w:val="0"/>
    </w:rPr>
  </w:style>
  <w:style w:type="paragraph" w:customStyle="1" w:styleId="DocDate">
    <w:name w:val="~DocDate"/>
    <w:basedOn w:val="DocType"/>
    <w:qFormat/>
    <w:rsid w:val="00781136"/>
  </w:style>
  <w:style w:type="paragraph" w:styleId="TOCHeading">
    <w:name w:val="TOC Heading"/>
    <w:basedOn w:val="Heading1"/>
    <w:next w:val="Normal"/>
    <w:uiPriority w:val="39"/>
    <w:qFormat/>
    <w:rsid w:val="00E3135A"/>
    <w:pPr>
      <w:keepLines/>
      <w:spacing w:before="480" w:line="276" w:lineRule="auto"/>
      <w:outlineLvl w:val="9"/>
    </w:pPr>
    <w:rPr>
      <w:rFonts w:eastAsiaTheme="majorEastAsia" w:cstheme="majorBidi"/>
      <w:bCs/>
      <w:color w:val="003D65" w:themeColor="accent1" w:themeShade="BF"/>
      <w:sz w:val="28"/>
      <w:szCs w:val="28"/>
      <w:lang w:val="en-US"/>
    </w:rPr>
  </w:style>
  <w:style w:type="paragraph" w:styleId="TOC2">
    <w:name w:val="toc 2"/>
    <w:basedOn w:val="TOC1"/>
    <w:next w:val="Normal"/>
    <w:uiPriority w:val="39"/>
    <w:rsid w:val="00270ABB"/>
    <w:pPr>
      <w:tabs>
        <w:tab w:val="clear" w:pos="425"/>
        <w:tab w:val="left" w:pos="993"/>
      </w:tabs>
      <w:ind w:left="993" w:hanging="568"/>
    </w:pPr>
    <w:rPr>
      <w:b w:val="0"/>
    </w:rPr>
  </w:style>
  <w:style w:type="paragraph" w:styleId="TOC1">
    <w:name w:val="toc 1"/>
    <w:basedOn w:val="NoSpacing"/>
    <w:next w:val="Normal"/>
    <w:uiPriority w:val="39"/>
    <w:rsid w:val="009C781A"/>
    <w:pPr>
      <w:tabs>
        <w:tab w:val="left" w:pos="425"/>
        <w:tab w:val="right" w:leader="dot" w:pos="9043"/>
      </w:tabs>
      <w:spacing w:after="100"/>
      <w:ind w:left="425" w:right="423" w:hanging="425"/>
    </w:pPr>
    <w:rPr>
      <w:rFonts w:eastAsiaTheme="minorEastAsia"/>
      <w:b/>
      <w:noProof/>
      <w:lang w:eastAsia="en-GB"/>
    </w:rPr>
  </w:style>
  <w:style w:type="paragraph" w:styleId="TOC3">
    <w:name w:val="toc 3"/>
    <w:basedOn w:val="TOC2"/>
    <w:next w:val="Normal"/>
    <w:uiPriority w:val="39"/>
    <w:rsid w:val="007618BC"/>
    <w:pPr>
      <w:tabs>
        <w:tab w:val="clear" w:pos="993"/>
        <w:tab w:val="left" w:pos="1843"/>
      </w:tabs>
      <w:ind w:left="1701" w:right="425" w:hanging="709"/>
    </w:pPr>
  </w:style>
  <w:style w:type="paragraph" w:styleId="BalloonText">
    <w:name w:val="Balloon Text"/>
    <w:basedOn w:val="Normal"/>
    <w:link w:val="BalloonTextChar"/>
    <w:semiHidden/>
    <w:unhideWhenUsed/>
    <w:rsid w:val="00E3135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35A"/>
    <w:rPr>
      <w:rFonts w:ascii="Tahoma" w:hAnsi="Tahoma" w:cs="Tahoma"/>
      <w:sz w:val="16"/>
      <w:szCs w:val="16"/>
    </w:rPr>
  </w:style>
  <w:style w:type="character" w:styleId="Hyperlink">
    <w:name w:val="Hyperlink"/>
    <w:basedOn w:val="DefaultParagraphFont"/>
    <w:uiPriority w:val="99"/>
    <w:unhideWhenUsed/>
    <w:rsid w:val="00DB4CB5"/>
    <w:rPr>
      <w:color w:val="0000FF"/>
      <w:u w:val="single"/>
    </w:rPr>
  </w:style>
  <w:style w:type="paragraph" w:customStyle="1" w:styleId="AppendixDivider">
    <w:name w:val="~AppendixDivider"/>
    <w:basedOn w:val="SecHeadNonToc"/>
    <w:next w:val="Normal"/>
    <w:qFormat/>
    <w:rsid w:val="006A58A3"/>
  </w:style>
  <w:style w:type="paragraph" w:styleId="TOC4">
    <w:name w:val="toc 4"/>
    <w:basedOn w:val="TOC3"/>
    <w:next w:val="Normal"/>
    <w:uiPriority w:val="39"/>
    <w:rsid w:val="00634910"/>
    <w:pPr>
      <w:tabs>
        <w:tab w:val="left" w:pos="2098"/>
      </w:tabs>
      <w:ind w:left="2098" w:hanging="794"/>
    </w:pPr>
  </w:style>
  <w:style w:type="paragraph" w:styleId="TOC5">
    <w:name w:val="toc 5"/>
    <w:basedOn w:val="TOC1"/>
    <w:next w:val="Normal"/>
    <w:uiPriority w:val="39"/>
    <w:rsid w:val="00D117BE"/>
    <w:pPr>
      <w:tabs>
        <w:tab w:val="clear" w:pos="425"/>
      </w:tabs>
      <w:spacing w:before="240"/>
      <w:ind w:left="0" w:right="709" w:firstLine="0"/>
    </w:pPr>
  </w:style>
  <w:style w:type="paragraph" w:styleId="TOC6">
    <w:name w:val="toc 6"/>
    <w:basedOn w:val="TOC2"/>
    <w:next w:val="Normal"/>
    <w:uiPriority w:val="39"/>
    <w:rsid w:val="002D75AF"/>
    <w:pPr>
      <w:tabs>
        <w:tab w:val="clear" w:pos="993"/>
        <w:tab w:val="left" w:pos="1843"/>
      </w:tabs>
      <w:ind w:left="1843" w:hanging="1418"/>
    </w:pPr>
  </w:style>
  <w:style w:type="paragraph" w:styleId="Header">
    <w:name w:val="header"/>
    <w:aliases w:val="~Header"/>
    <w:basedOn w:val="NoSpacing"/>
    <w:link w:val="HeaderChar"/>
    <w:uiPriority w:val="99"/>
    <w:rsid w:val="00E71276"/>
    <w:pPr>
      <w:tabs>
        <w:tab w:val="center" w:pos="4513"/>
        <w:tab w:val="right" w:pos="9026"/>
      </w:tabs>
    </w:pPr>
    <w:rPr>
      <w:color w:val="7F7F7F" w:themeColor="text1" w:themeTint="80"/>
    </w:rPr>
  </w:style>
  <w:style w:type="character" w:customStyle="1" w:styleId="HeaderChar">
    <w:name w:val="Header Char"/>
    <w:aliases w:val="~Header Char"/>
    <w:basedOn w:val="DefaultParagraphFont"/>
    <w:link w:val="Header"/>
    <w:uiPriority w:val="99"/>
    <w:rsid w:val="00E71276"/>
    <w:rPr>
      <w:color w:val="7F7F7F" w:themeColor="text1" w:themeTint="80"/>
    </w:rPr>
  </w:style>
  <w:style w:type="paragraph" w:styleId="Footer">
    <w:name w:val="footer"/>
    <w:aliases w:val="~Footer"/>
    <w:basedOn w:val="NoSpacing"/>
    <w:link w:val="FooterChar"/>
    <w:uiPriority w:val="99"/>
    <w:rsid w:val="00E71276"/>
    <w:pPr>
      <w:tabs>
        <w:tab w:val="center" w:pos="4513"/>
        <w:tab w:val="right" w:pos="9026"/>
      </w:tabs>
    </w:pPr>
    <w:rPr>
      <w:color w:val="7F7F7F" w:themeColor="text1" w:themeTint="80"/>
    </w:rPr>
  </w:style>
  <w:style w:type="character" w:customStyle="1" w:styleId="FooterChar">
    <w:name w:val="Footer Char"/>
    <w:aliases w:val="~Footer Char"/>
    <w:basedOn w:val="DefaultParagraphFont"/>
    <w:link w:val="Footer"/>
    <w:uiPriority w:val="99"/>
    <w:rsid w:val="00E71276"/>
    <w:rPr>
      <w:color w:val="7F7F7F" w:themeColor="text1" w:themeTint="80"/>
    </w:rPr>
  </w:style>
  <w:style w:type="character" w:styleId="FollowedHyperlink">
    <w:name w:val="FollowedHyperlink"/>
    <w:basedOn w:val="DefaultParagraphFont"/>
    <w:uiPriority w:val="99"/>
    <w:semiHidden/>
    <w:unhideWhenUsed/>
    <w:rsid w:val="001D4CF5"/>
    <w:rPr>
      <w:color w:val="auto"/>
      <w:u w:val="none"/>
    </w:rPr>
  </w:style>
  <w:style w:type="paragraph" w:customStyle="1" w:styleId="SourceWide">
    <w:name w:val="~SourceWide"/>
    <w:basedOn w:val="Source"/>
    <w:next w:val="Normal"/>
    <w:qFormat/>
    <w:rsid w:val="009C1C7C"/>
    <w:pPr>
      <w:ind w:left="0"/>
    </w:pPr>
  </w:style>
  <w:style w:type="paragraph" w:customStyle="1" w:styleId="BodyTextNum">
    <w:name w:val="~BodyTextNum"/>
    <w:basedOn w:val="Normal"/>
    <w:qFormat/>
    <w:rsid w:val="000F247A"/>
    <w:pPr>
      <w:tabs>
        <w:tab w:val="left" w:pos="284"/>
      </w:tabs>
      <w:ind w:left="284" w:hanging="284"/>
    </w:pPr>
  </w:style>
  <w:style w:type="paragraph" w:customStyle="1" w:styleId="HeaderText">
    <w:name w:val="~HeaderText"/>
    <w:basedOn w:val="Header"/>
    <w:qFormat/>
    <w:rsid w:val="00FD69ED"/>
    <w:pPr>
      <w:framePr w:hSpace="181" w:wrap="around" w:vAnchor="page" w:hAnchor="margin" w:y="568"/>
    </w:pPr>
  </w:style>
  <w:style w:type="paragraph" w:customStyle="1" w:styleId="SubHeadUnnumbered">
    <w:name w:val="~SubHeadUnnumbered"/>
    <w:basedOn w:val="SectionHeadUnnumbered"/>
    <w:next w:val="Normal"/>
    <w:qFormat/>
    <w:rsid w:val="00C20807"/>
    <w:pPr>
      <w:pageBreakBefore w:val="0"/>
      <w:spacing w:before="300"/>
      <w:outlineLvl w:val="9"/>
    </w:pPr>
    <w:rPr>
      <w:sz w:val="32"/>
    </w:rPr>
  </w:style>
  <w:style w:type="paragraph" w:customStyle="1" w:styleId="SectionHeadUnnumbered">
    <w:name w:val="~SectionHeadUnnumbered"/>
    <w:basedOn w:val="Normal"/>
    <w:next w:val="Normal"/>
    <w:qFormat/>
    <w:rsid w:val="00F92333"/>
    <w:pPr>
      <w:keepNext/>
      <w:pageBreakBefore/>
      <w:spacing w:after="120"/>
      <w:outlineLvl w:val="0"/>
    </w:pPr>
    <w:rPr>
      <w:b/>
      <w:sz w:val="44"/>
    </w:rPr>
  </w:style>
  <w:style w:type="paragraph" w:customStyle="1" w:styleId="DocTitle">
    <w:name w:val="~DocTitle"/>
    <w:basedOn w:val="DocType"/>
    <w:qFormat/>
    <w:rsid w:val="001207BF"/>
    <w:rPr>
      <w:b/>
      <w:i w:val="0"/>
      <w:sz w:val="76"/>
    </w:rPr>
  </w:style>
  <w:style w:type="paragraph" w:customStyle="1" w:styleId="Draft">
    <w:name w:val="~Draft"/>
    <w:basedOn w:val="DocType"/>
    <w:qFormat/>
    <w:rsid w:val="001207BF"/>
    <w:pPr>
      <w:jc w:val="right"/>
    </w:pPr>
    <w:rPr>
      <w:color w:val="C0504D" w:themeColor="accent2"/>
      <w:sz w:val="28"/>
    </w:rPr>
  </w:style>
  <w:style w:type="table" w:customStyle="1" w:styleId="TableStd">
    <w:name w:val="~TableStd"/>
    <w:basedOn w:val="TableNormal"/>
    <w:rsid w:val="000D27AC"/>
    <w:pPr>
      <w:spacing w:after="0"/>
      <w:ind w:left="0" w:firstLine="0"/>
    </w:pPr>
    <w:rPr>
      <w:rFonts w:asciiTheme="majorHAnsi" w:eastAsia="Times New Roman" w:hAnsiTheme="majorHAnsi" w:cs="Times New Roman"/>
      <w:sz w:val="20"/>
      <w:szCs w:val="20"/>
      <w:lang w:eastAsia="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hemeFill="background2"/>
    </w:tcPr>
    <w:tblStylePr w:type="firstRow">
      <w:tblPr/>
      <w:trPr>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single" w:sz="4" w:space="0" w:color="FFFFFF" w:themeColor="background1"/>
          <w:tl2br w:val="nil"/>
          <w:tr2bl w:val="nil"/>
        </w:tcBorders>
        <w:shd w:val="clear" w:color="auto" w:fill="B2B2B2" w:themeFill="accent3"/>
      </w:tcPr>
    </w:tblStylePr>
  </w:style>
  <w:style w:type="paragraph" w:customStyle="1" w:styleId="GraphicLeft">
    <w:name w:val="~GraphicLeft"/>
    <w:basedOn w:val="NoSpacing"/>
    <w:rsid w:val="001661B8"/>
  </w:style>
  <w:style w:type="paragraph" w:styleId="TOC7">
    <w:name w:val="toc 7"/>
    <w:basedOn w:val="TOC3"/>
    <w:next w:val="Normal"/>
    <w:uiPriority w:val="39"/>
    <w:rsid w:val="00582226"/>
    <w:pPr>
      <w:tabs>
        <w:tab w:val="clear" w:pos="1843"/>
        <w:tab w:val="left" w:pos="1418"/>
      </w:tabs>
      <w:ind w:left="1446" w:hanging="454"/>
    </w:pPr>
  </w:style>
  <w:style w:type="paragraph" w:styleId="TOC8">
    <w:name w:val="toc 8"/>
    <w:basedOn w:val="TOC7"/>
    <w:next w:val="Normal"/>
    <w:uiPriority w:val="39"/>
    <w:rsid w:val="00582226"/>
    <w:pPr>
      <w:tabs>
        <w:tab w:val="clear" w:pos="1418"/>
        <w:tab w:val="left" w:pos="2268"/>
      </w:tabs>
      <w:spacing w:before="60"/>
      <w:ind w:left="2325" w:hanging="624"/>
    </w:pPr>
  </w:style>
  <w:style w:type="paragraph" w:styleId="TOC9">
    <w:name w:val="toc 9"/>
    <w:basedOn w:val="Normal"/>
    <w:next w:val="Normal"/>
    <w:uiPriority w:val="39"/>
    <w:rsid w:val="0056010F"/>
    <w:pPr>
      <w:tabs>
        <w:tab w:val="left" w:pos="2410"/>
      </w:tabs>
      <w:spacing w:after="100"/>
      <w:ind w:left="2410" w:hanging="709"/>
    </w:pPr>
  </w:style>
  <w:style w:type="paragraph" w:customStyle="1" w:styleId="TableTotalLeft">
    <w:name w:val="~TableTotalLeft"/>
    <w:basedOn w:val="TableTextLeft"/>
    <w:qFormat/>
    <w:rsid w:val="00996AFB"/>
    <w:rPr>
      <w:b/>
    </w:rPr>
  </w:style>
  <w:style w:type="paragraph" w:customStyle="1" w:styleId="TableTotalRight">
    <w:name w:val="~TableTotalRight"/>
    <w:basedOn w:val="TableTotalLeft"/>
    <w:qFormat/>
    <w:rsid w:val="00996AFB"/>
    <w:pPr>
      <w:framePr w:wrap="around" w:vAnchor="page" w:hAnchor="margin" w:y="1135"/>
      <w:suppressOverlap/>
      <w:jc w:val="right"/>
    </w:pPr>
  </w:style>
  <w:style w:type="paragraph" w:customStyle="1" w:styleId="TableTotalCentre">
    <w:name w:val="~TableTotalCentre"/>
    <w:basedOn w:val="TableTotalLeft"/>
    <w:qFormat/>
    <w:rsid w:val="00996AFB"/>
    <w:pPr>
      <w:framePr w:wrap="around" w:vAnchor="page" w:hAnchor="margin" w:y="1135"/>
      <w:suppressOverlap/>
      <w:jc w:val="center"/>
    </w:pPr>
  </w:style>
  <w:style w:type="paragraph" w:customStyle="1" w:styleId="DocClient">
    <w:name w:val="~DocClient"/>
    <w:basedOn w:val="DocType"/>
    <w:qFormat/>
    <w:rsid w:val="00583D09"/>
    <w:pPr>
      <w:jc w:val="right"/>
    </w:pPr>
    <w:rPr>
      <w:sz w:val="36"/>
    </w:rPr>
  </w:style>
  <w:style w:type="paragraph" w:customStyle="1" w:styleId="GraphicCentre">
    <w:name w:val="~GraphicCentre"/>
    <w:basedOn w:val="GraphicLeft"/>
    <w:qFormat/>
    <w:rsid w:val="00781136"/>
    <w:pPr>
      <w:jc w:val="center"/>
    </w:pPr>
  </w:style>
  <w:style w:type="paragraph" w:customStyle="1" w:styleId="GraphicRight">
    <w:name w:val="~GraphicRight"/>
    <w:basedOn w:val="GraphicLeft"/>
    <w:qFormat/>
    <w:rsid w:val="00781136"/>
    <w:pPr>
      <w:jc w:val="right"/>
    </w:pPr>
  </w:style>
  <w:style w:type="paragraph" w:customStyle="1" w:styleId="Spacer">
    <w:name w:val="~Spacer"/>
    <w:basedOn w:val="NoSpacing"/>
    <w:rsid w:val="00D01C9B"/>
    <w:pPr>
      <w:jc w:val="both"/>
    </w:pPr>
    <w:rPr>
      <w:sz w:val="2"/>
    </w:rPr>
  </w:style>
  <w:style w:type="paragraph" w:customStyle="1" w:styleId="TableHeadingCentre">
    <w:name w:val="~TableHeadingCentre"/>
    <w:basedOn w:val="TableHeadingLeft"/>
    <w:qFormat/>
    <w:rsid w:val="00C33B11"/>
    <w:pPr>
      <w:jc w:val="center"/>
    </w:pPr>
  </w:style>
  <w:style w:type="paragraph" w:customStyle="1" w:styleId="TableTextCentre">
    <w:name w:val="~TableTextCentre"/>
    <w:basedOn w:val="TableTextLeft"/>
    <w:qFormat/>
    <w:rsid w:val="00C33B11"/>
    <w:pPr>
      <w:jc w:val="center"/>
    </w:pPr>
  </w:style>
  <w:style w:type="paragraph" w:customStyle="1" w:styleId="DocDetail">
    <w:name w:val="~DocDetail"/>
    <w:basedOn w:val="DocType"/>
    <w:qFormat/>
    <w:rsid w:val="00583D09"/>
    <w:rPr>
      <w:sz w:val="36"/>
    </w:rPr>
  </w:style>
  <w:style w:type="paragraph" w:customStyle="1" w:styleId="DocInfo">
    <w:name w:val="~DocInfo"/>
    <w:basedOn w:val="DocType"/>
    <w:qFormat/>
    <w:rsid w:val="001207BF"/>
    <w:rPr>
      <w:i w:val="0"/>
      <w:color w:val="FFFFFF" w:themeColor="background1"/>
      <w:sz w:val="36"/>
    </w:rPr>
  </w:style>
  <w:style w:type="paragraph" w:customStyle="1" w:styleId="RecomHead1">
    <w:name w:val="~RecomHead1"/>
    <w:basedOn w:val="Normal"/>
    <w:qFormat/>
    <w:rsid w:val="00582226"/>
    <w:pPr>
      <w:numPr>
        <w:numId w:val="10"/>
      </w:numPr>
      <w:spacing w:before="300"/>
      <w:ind w:left="454" w:hanging="454"/>
    </w:pPr>
    <w:rPr>
      <w:b/>
    </w:rPr>
  </w:style>
  <w:style w:type="paragraph" w:customStyle="1" w:styleId="ResearchRecomHead1">
    <w:name w:val="~ResearchRecomHead1"/>
    <w:basedOn w:val="Normal"/>
    <w:qFormat/>
    <w:rsid w:val="007063AB"/>
    <w:pPr>
      <w:numPr>
        <w:numId w:val="9"/>
      </w:numPr>
      <w:spacing w:before="300"/>
    </w:pPr>
    <w:rPr>
      <w:b/>
    </w:rPr>
  </w:style>
  <w:style w:type="paragraph" w:customStyle="1" w:styleId="UpdateBox">
    <w:name w:val="~UpdateBox"/>
    <w:basedOn w:val="Normal"/>
    <w:qFormat/>
    <w:rsid w:val="00677EEC"/>
    <w:pPr>
      <w:framePr w:wrap="notBeside" w:vAnchor="text" w:hAnchor="text" w:y="1"/>
      <w:spacing w:before="0" w:after="120"/>
      <w:jc w:val="center"/>
    </w:pPr>
    <w:rPr>
      <w:b/>
      <w:color w:val="F79646" w:themeColor="accent6"/>
      <w:sz w:val="24"/>
      <w:szCs w:val="24"/>
    </w:rPr>
  </w:style>
  <w:style w:type="character" w:styleId="HTMLCode">
    <w:name w:val="HTML Code"/>
    <w:basedOn w:val="DefaultParagraphFont"/>
    <w:uiPriority w:val="99"/>
    <w:semiHidden/>
    <w:unhideWhenUsed/>
    <w:rsid w:val="00672ECE"/>
    <w:rPr>
      <w:rFonts w:ascii="Courier New" w:eastAsia="Times New Roman" w:hAnsi="Courier New" w:cs="Courier New"/>
      <w:sz w:val="20"/>
      <w:szCs w:val="20"/>
    </w:rPr>
  </w:style>
  <w:style w:type="paragraph" w:customStyle="1" w:styleId="Copyright">
    <w:name w:val="~Copyright"/>
    <w:basedOn w:val="Footer"/>
    <w:rsid w:val="00407525"/>
    <w:rPr>
      <w:color w:val="000000" w:themeColor="text1"/>
    </w:rPr>
  </w:style>
  <w:style w:type="paragraph" w:styleId="Revision">
    <w:name w:val="Revision"/>
    <w:hidden/>
    <w:uiPriority w:val="99"/>
    <w:semiHidden/>
    <w:rsid w:val="001B2E25"/>
    <w:pPr>
      <w:spacing w:after="0"/>
      <w:ind w:left="0" w:firstLine="0"/>
    </w:pPr>
    <w:rPr>
      <w:sz w:val="20"/>
    </w:rPr>
  </w:style>
  <w:style w:type="character" w:styleId="CommentReference">
    <w:name w:val="annotation reference"/>
    <w:basedOn w:val="DefaultParagraphFont"/>
    <w:unhideWhenUsed/>
    <w:rsid w:val="001B2E25"/>
    <w:rPr>
      <w:sz w:val="16"/>
      <w:szCs w:val="16"/>
    </w:rPr>
  </w:style>
  <w:style w:type="paragraph" w:styleId="CommentText">
    <w:name w:val="annotation text"/>
    <w:basedOn w:val="Normal"/>
    <w:link w:val="CommentTextChar"/>
    <w:uiPriority w:val="99"/>
    <w:unhideWhenUsed/>
    <w:rsid w:val="001B2E25"/>
    <w:rPr>
      <w:szCs w:val="20"/>
    </w:rPr>
  </w:style>
  <w:style w:type="character" w:customStyle="1" w:styleId="CommentTextChar">
    <w:name w:val="Comment Text Char"/>
    <w:basedOn w:val="DefaultParagraphFont"/>
    <w:link w:val="CommentText"/>
    <w:uiPriority w:val="99"/>
    <w:rsid w:val="001B2E25"/>
    <w:rPr>
      <w:sz w:val="20"/>
      <w:szCs w:val="20"/>
    </w:rPr>
  </w:style>
  <w:style w:type="paragraph" w:styleId="CommentSubject">
    <w:name w:val="annotation subject"/>
    <w:basedOn w:val="CommentText"/>
    <w:next w:val="CommentText"/>
    <w:link w:val="CommentSubjectChar"/>
    <w:semiHidden/>
    <w:unhideWhenUsed/>
    <w:rsid w:val="001B2E25"/>
    <w:rPr>
      <w:b/>
      <w:bCs/>
    </w:rPr>
  </w:style>
  <w:style w:type="character" w:customStyle="1" w:styleId="CommentSubjectChar">
    <w:name w:val="Comment Subject Char"/>
    <w:basedOn w:val="CommentTextChar"/>
    <w:link w:val="CommentSubject"/>
    <w:uiPriority w:val="99"/>
    <w:semiHidden/>
    <w:rsid w:val="001B2E25"/>
    <w:rPr>
      <w:b/>
      <w:bCs/>
      <w:sz w:val="20"/>
      <w:szCs w:val="20"/>
    </w:rPr>
  </w:style>
  <w:style w:type="paragraph" w:customStyle="1" w:styleId="TableNote">
    <w:name w:val="~TableNote"/>
    <w:basedOn w:val="Source"/>
    <w:next w:val="Normal"/>
    <w:qFormat/>
    <w:rsid w:val="00C57249"/>
    <w:pPr>
      <w:spacing w:before="0" w:after="0"/>
      <w:ind w:left="0" w:firstLine="0"/>
    </w:pPr>
  </w:style>
  <w:style w:type="paragraph" w:customStyle="1" w:styleId="TableNoteNum">
    <w:name w:val="~TableNoteNum"/>
    <w:basedOn w:val="TableNote"/>
    <w:qFormat/>
    <w:rsid w:val="00C77886"/>
    <w:pPr>
      <w:numPr>
        <w:numId w:val="5"/>
      </w:numPr>
    </w:pPr>
  </w:style>
  <w:style w:type="numbering" w:customStyle="1" w:styleId="TableNoteList">
    <w:name w:val="~TableNoteList"/>
    <w:uiPriority w:val="99"/>
    <w:rsid w:val="00C57249"/>
    <w:pPr>
      <w:numPr>
        <w:numId w:val="4"/>
      </w:numPr>
    </w:pPr>
  </w:style>
  <w:style w:type="paragraph" w:customStyle="1" w:styleId="RecomBullet">
    <w:name w:val="~RecomBullet"/>
    <w:basedOn w:val="Normal"/>
    <w:qFormat/>
    <w:rsid w:val="009106CB"/>
    <w:pPr>
      <w:numPr>
        <w:ilvl w:val="3"/>
        <w:numId w:val="10"/>
      </w:numPr>
      <w:spacing w:before="60" w:after="60"/>
    </w:pPr>
  </w:style>
  <w:style w:type="paragraph" w:customStyle="1" w:styleId="ResearchRecomBullet">
    <w:name w:val="~ResearchRecomBullet"/>
    <w:basedOn w:val="Normal"/>
    <w:qFormat/>
    <w:rsid w:val="007063AB"/>
    <w:pPr>
      <w:numPr>
        <w:ilvl w:val="3"/>
        <w:numId w:val="9"/>
      </w:numPr>
      <w:spacing w:before="60" w:after="60"/>
    </w:pPr>
  </w:style>
  <w:style w:type="paragraph" w:customStyle="1" w:styleId="AppHead">
    <w:name w:val="~AppHead"/>
    <w:basedOn w:val="AppendixDivider"/>
    <w:next w:val="Normal"/>
    <w:qFormat/>
    <w:rsid w:val="00C20807"/>
    <w:pPr>
      <w:pageBreakBefore w:val="0"/>
      <w:numPr>
        <w:numId w:val="6"/>
      </w:numPr>
      <w:tabs>
        <w:tab w:val="left" w:pos="2552"/>
      </w:tabs>
      <w:spacing w:before="300" w:after="0"/>
    </w:pPr>
  </w:style>
  <w:style w:type="paragraph" w:customStyle="1" w:styleId="AppSubHead">
    <w:name w:val="~AppSubHead"/>
    <w:basedOn w:val="AppHead"/>
    <w:next w:val="Normal"/>
    <w:qFormat/>
    <w:rsid w:val="008E7F69"/>
    <w:pPr>
      <w:numPr>
        <w:ilvl w:val="1"/>
      </w:numPr>
      <w:tabs>
        <w:tab w:val="clear" w:pos="2552"/>
      </w:tabs>
    </w:pPr>
    <w:rPr>
      <w:sz w:val="32"/>
    </w:rPr>
  </w:style>
  <w:style w:type="paragraph" w:customStyle="1" w:styleId="AppMinorSubHead">
    <w:name w:val="~AppMinorSubHead"/>
    <w:basedOn w:val="AppSubHead"/>
    <w:next w:val="Normal"/>
    <w:qFormat/>
    <w:rsid w:val="008E7F69"/>
    <w:pPr>
      <w:numPr>
        <w:ilvl w:val="2"/>
      </w:numPr>
    </w:pPr>
    <w:rPr>
      <w:sz w:val="24"/>
      <w:szCs w:val="24"/>
    </w:rPr>
  </w:style>
  <w:style w:type="paragraph" w:customStyle="1" w:styleId="AppLevel4Head">
    <w:name w:val="~AppLevel4Head"/>
    <w:basedOn w:val="AppMinorSubHead"/>
    <w:next w:val="Normal"/>
    <w:qFormat/>
    <w:rsid w:val="00380EB7"/>
    <w:pPr>
      <w:numPr>
        <w:ilvl w:val="3"/>
      </w:numPr>
    </w:pPr>
    <w:rPr>
      <w:sz w:val="22"/>
      <w:szCs w:val="22"/>
    </w:rPr>
  </w:style>
  <w:style w:type="paragraph" w:customStyle="1" w:styleId="HeaderSmall">
    <w:name w:val="~HeaderSmall"/>
    <w:basedOn w:val="Header"/>
    <w:qFormat/>
    <w:rsid w:val="00542860"/>
    <w:pPr>
      <w:framePr w:hSpace="181" w:wrap="around" w:vAnchor="page" w:hAnchor="margin" w:y="568"/>
      <w:suppressOverlap/>
    </w:pPr>
    <w:rPr>
      <w:noProof/>
      <w:sz w:val="20"/>
    </w:rPr>
  </w:style>
  <w:style w:type="paragraph" w:customStyle="1" w:styleId="DocOrganisation">
    <w:name w:val="~DocOrganisation"/>
    <w:basedOn w:val="DocType"/>
    <w:qFormat/>
    <w:rsid w:val="00875DF0"/>
    <w:pPr>
      <w:framePr w:wrap="around" w:vAnchor="page" w:hAnchor="margin" w:yAlign="top"/>
      <w:suppressOverlap/>
    </w:pPr>
    <w:rPr>
      <w:b/>
      <w:i w:val="0"/>
      <w:sz w:val="56"/>
    </w:rPr>
  </w:style>
  <w:style w:type="character" w:styleId="PlaceholderText">
    <w:name w:val="Placeholder Text"/>
    <w:basedOn w:val="DefaultParagraphFont"/>
    <w:uiPriority w:val="99"/>
    <w:semiHidden/>
    <w:rsid w:val="001C5E8F"/>
    <w:rPr>
      <w:color w:val="808080"/>
    </w:rPr>
  </w:style>
  <w:style w:type="character" w:styleId="LineNumber">
    <w:name w:val="line number"/>
    <w:basedOn w:val="DefaultParagraphFont"/>
    <w:uiPriority w:val="99"/>
    <w:semiHidden/>
    <w:unhideWhenUsed/>
    <w:rsid w:val="00D60C3B"/>
  </w:style>
  <w:style w:type="paragraph" w:customStyle="1" w:styleId="TableNoteGRADE">
    <w:name w:val="~TableNoteGRADE"/>
    <w:basedOn w:val="TableNote"/>
    <w:next w:val="Normal"/>
    <w:qFormat/>
    <w:rsid w:val="00AC0552"/>
    <w:pPr>
      <w:ind w:left="709" w:hanging="709"/>
    </w:pPr>
  </w:style>
  <w:style w:type="paragraph" w:customStyle="1" w:styleId="TableBullet2">
    <w:name w:val="~TableBullet2"/>
    <w:basedOn w:val="TableBullet"/>
    <w:qFormat/>
    <w:rsid w:val="00796654"/>
    <w:pPr>
      <w:numPr>
        <w:ilvl w:val="1"/>
      </w:numPr>
    </w:pPr>
  </w:style>
  <w:style w:type="paragraph" w:customStyle="1" w:styleId="TableBullet3">
    <w:name w:val="~TableBullet3"/>
    <w:basedOn w:val="TableBullet2"/>
    <w:qFormat/>
    <w:rsid w:val="00796654"/>
    <w:pPr>
      <w:numPr>
        <w:ilvl w:val="2"/>
      </w:numPr>
    </w:pPr>
  </w:style>
  <w:style w:type="paragraph" w:customStyle="1" w:styleId="GDGNotes">
    <w:name w:val="~GDGNotes"/>
    <w:basedOn w:val="Normal"/>
    <w:qFormat/>
    <w:rsid w:val="001960CD"/>
    <w:rPr>
      <w:i/>
      <w:color w:val="808080" w:themeColor="background1" w:themeShade="80"/>
    </w:rPr>
  </w:style>
  <w:style w:type="paragraph" w:customStyle="1" w:styleId="GDGBullet">
    <w:name w:val="~GDGBullet"/>
    <w:basedOn w:val="GDGNotes"/>
    <w:qFormat/>
    <w:rsid w:val="001960CD"/>
    <w:pPr>
      <w:numPr>
        <w:numId w:val="7"/>
      </w:numPr>
      <w:spacing w:before="60" w:after="60"/>
    </w:pPr>
  </w:style>
  <w:style w:type="paragraph" w:customStyle="1" w:styleId="GDGBullet2">
    <w:name w:val="~GDGBullet2"/>
    <w:basedOn w:val="GDGBullet"/>
    <w:qFormat/>
    <w:rsid w:val="001960CD"/>
    <w:pPr>
      <w:numPr>
        <w:ilvl w:val="1"/>
        <w:numId w:val="8"/>
      </w:numPr>
    </w:pPr>
  </w:style>
  <w:style w:type="paragraph" w:customStyle="1" w:styleId="RecomHead2">
    <w:name w:val="~RecomHead2"/>
    <w:basedOn w:val="RecomHead1"/>
    <w:qFormat/>
    <w:rsid w:val="00582226"/>
    <w:pPr>
      <w:numPr>
        <w:ilvl w:val="1"/>
      </w:numPr>
      <w:spacing w:before="120"/>
      <w:ind w:left="1078" w:hanging="624"/>
    </w:pPr>
  </w:style>
  <w:style w:type="paragraph" w:customStyle="1" w:styleId="RecomHead3">
    <w:name w:val="~RecomHead3"/>
    <w:basedOn w:val="RecomHead2"/>
    <w:qFormat/>
    <w:rsid w:val="00582226"/>
    <w:pPr>
      <w:numPr>
        <w:ilvl w:val="2"/>
      </w:numPr>
      <w:ind w:left="1872" w:hanging="851"/>
    </w:pPr>
    <w:rPr>
      <w:b w:val="0"/>
    </w:rPr>
  </w:style>
  <w:style w:type="paragraph" w:customStyle="1" w:styleId="RecomSubBullet">
    <w:name w:val="~RecomSubBullet"/>
    <w:basedOn w:val="RecomBullet"/>
    <w:qFormat/>
    <w:rsid w:val="007063AB"/>
    <w:pPr>
      <w:numPr>
        <w:ilvl w:val="4"/>
      </w:numPr>
    </w:pPr>
  </w:style>
  <w:style w:type="paragraph" w:customStyle="1" w:styleId="ResearchRecomHead2">
    <w:name w:val="~ResearchRecomHead2"/>
    <w:basedOn w:val="ResearchRecomHead1"/>
    <w:next w:val="ResearchRecomHead3"/>
    <w:qFormat/>
    <w:rsid w:val="00052C86"/>
    <w:pPr>
      <w:numPr>
        <w:ilvl w:val="1"/>
      </w:numPr>
      <w:spacing w:before="120"/>
    </w:pPr>
  </w:style>
  <w:style w:type="paragraph" w:customStyle="1" w:styleId="ResearchRecomHead3">
    <w:name w:val="~ResearchRecomHead3"/>
    <w:basedOn w:val="ResearchRecomHead2"/>
    <w:next w:val="RecomHead3"/>
    <w:qFormat/>
    <w:rsid w:val="007063AB"/>
    <w:pPr>
      <w:numPr>
        <w:ilvl w:val="2"/>
      </w:numPr>
    </w:pPr>
    <w:rPr>
      <w:b w:val="0"/>
    </w:rPr>
  </w:style>
  <w:style w:type="paragraph" w:customStyle="1" w:styleId="ResearchRecomSubBullet">
    <w:name w:val="~ResearchRecomSubBullet"/>
    <w:basedOn w:val="ResearchRecomBullet"/>
    <w:qFormat/>
    <w:rsid w:val="007063AB"/>
    <w:pPr>
      <w:numPr>
        <w:ilvl w:val="4"/>
      </w:numPr>
    </w:pPr>
  </w:style>
  <w:style w:type="table" w:customStyle="1" w:styleId="TableGrid1">
    <w:name w:val="Table Grid1"/>
    <w:basedOn w:val="TableNormal"/>
    <w:next w:val="TableGrid"/>
    <w:uiPriority w:val="59"/>
    <w:rsid w:val="00DA7227"/>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E7609F"/>
    <w:pPr>
      <w:spacing w:after="0"/>
      <w:ind w:left="0" w:firstLine="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ft1">
    <w:name w:val="Bullet left 1"/>
    <w:basedOn w:val="Normal"/>
    <w:qFormat/>
    <w:rsid w:val="007D057F"/>
    <w:pPr>
      <w:numPr>
        <w:numId w:val="12"/>
      </w:numPr>
      <w:spacing w:before="0" w:line="360" w:lineRule="auto"/>
    </w:pPr>
    <w:rPr>
      <w:rFonts w:ascii="Arial" w:eastAsia="Times New Roman" w:hAnsi="Arial" w:cs="Times New Roman"/>
      <w:sz w:val="24"/>
      <w:szCs w:val="24"/>
    </w:rPr>
  </w:style>
  <w:style w:type="paragraph" w:customStyle="1" w:styleId="Bulletleft2">
    <w:name w:val="Bullet left 2"/>
    <w:basedOn w:val="Normal"/>
    <w:rsid w:val="007D057F"/>
    <w:pPr>
      <w:numPr>
        <w:ilvl w:val="1"/>
        <w:numId w:val="11"/>
      </w:numPr>
      <w:spacing w:before="0" w:line="360" w:lineRule="auto"/>
      <w:ind w:left="568" w:hanging="284"/>
    </w:pPr>
    <w:rPr>
      <w:rFonts w:ascii="Arial" w:eastAsia="Times New Roman" w:hAnsi="Arial" w:cs="Times New Roman"/>
      <w:sz w:val="24"/>
      <w:szCs w:val="24"/>
    </w:rPr>
  </w:style>
  <w:style w:type="paragraph" w:customStyle="1" w:styleId="NICEnormal">
    <w:name w:val="NICE normal"/>
    <w:link w:val="NICEnormalChar"/>
    <w:qFormat/>
    <w:rsid w:val="000E60F4"/>
    <w:pPr>
      <w:spacing w:after="240" w:line="360" w:lineRule="auto"/>
      <w:ind w:left="0" w:firstLine="0"/>
    </w:pPr>
    <w:rPr>
      <w:rFonts w:ascii="Arial" w:eastAsia="Times New Roman" w:hAnsi="Arial" w:cs="Times New Roman"/>
      <w:sz w:val="24"/>
      <w:szCs w:val="24"/>
    </w:rPr>
  </w:style>
  <w:style w:type="character" w:customStyle="1" w:styleId="NICEnormalChar">
    <w:name w:val="NICE normal Char"/>
    <w:link w:val="NICEnormal"/>
    <w:rsid w:val="000E60F4"/>
    <w:rPr>
      <w:rFonts w:ascii="Arial" w:eastAsia="Times New Roman" w:hAnsi="Arial" w:cs="Times New Roman"/>
      <w:sz w:val="24"/>
      <w:szCs w:val="24"/>
    </w:rPr>
  </w:style>
  <w:style w:type="character" w:customStyle="1" w:styleId="TableTextLeftChar">
    <w:name w:val="~TableTextLeft Char"/>
    <w:basedOn w:val="DefaultParagraphFont"/>
    <w:link w:val="TableTextLeft"/>
    <w:rsid w:val="00E96932"/>
    <w:rPr>
      <w:sz w:val="20"/>
    </w:rPr>
  </w:style>
  <w:style w:type="paragraph" w:customStyle="1" w:styleId="NICEnormalsinglespacing">
    <w:name w:val="NICE normal single spacing"/>
    <w:basedOn w:val="NICEnormal"/>
    <w:rsid w:val="00CC7727"/>
    <w:pPr>
      <w:spacing w:line="240" w:lineRule="auto"/>
    </w:pPr>
    <w:rPr>
      <w:lang w:val="en-US"/>
    </w:rPr>
  </w:style>
  <w:style w:type="paragraph" w:styleId="Title">
    <w:name w:val="Title"/>
    <w:basedOn w:val="Normal"/>
    <w:next w:val="NICEnormal"/>
    <w:link w:val="TitleChar"/>
    <w:qFormat/>
    <w:rsid w:val="00CC7727"/>
    <w:pPr>
      <w:keepNext/>
      <w:spacing w:before="240" w:after="240"/>
      <w:jc w:val="center"/>
      <w:outlineLvl w:val="0"/>
    </w:pPr>
    <w:rPr>
      <w:rFonts w:ascii="Arial" w:eastAsia="Times New Roman" w:hAnsi="Arial" w:cs="Arial"/>
      <w:b/>
      <w:bCs/>
      <w:kern w:val="28"/>
      <w:sz w:val="40"/>
      <w:szCs w:val="32"/>
    </w:rPr>
  </w:style>
  <w:style w:type="character" w:customStyle="1" w:styleId="TitleChar">
    <w:name w:val="Title Char"/>
    <w:basedOn w:val="DefaultParagraphFont"/>
    <w:link w:val="Title"/>
    <w:rsid w:val="00CC7727"/>
    <w:rPr>
      <w:rFonts w:ascii="Arial" w:eastAsia="Times New Roman" w:hAnsi="Arial" w:cs="Arial"/>
      <w:b/>
      <w:bCs/>
      <w:kern w:val="28"/>
      <w:sz w:val="40"/>
      <w:szCs w:val="32"/>
    </w:rPr>
  </w:style>
  <w:style w:type="paragraph" w:customStyle="1" w:styleId="Title16pt">
    <w:name w:val="Title 16 pt"/>
    <w:basedOn w:val="Title"/>
    <w:rsid w:val="00CC7727"/>
    <w:rPr>
      <w:sz w:val="32"/>
    </w:rPr>
  </w:style>
  <w:style w:type="paragraph" w:customStyle="1" w:styleId="Numberedheading1">
    <w:name w:val="Numbered heading 1"/>
    <w:basedOn w:val="Heading1"/>
    <w:next w:val="NICEnormal"/>
    <w:rsid w:val="00CC7727"/>
    <w:pPr>
      <w:pageBreakBefore w:val="0"/>
      <w:numPr>
        <w:numId w:val="17"/>
      </w:numPr>
      <w:spacing w:before="240" w:line="360" w:lineRule="auto"/>
    </w:pPr>
    <w:rPr>
      <w:rFonts w:ascii="Arial" w:eastAsia="Times New Roman" w:hAnsi="Arial" w:cs="Arial"/>
      <w:bCs/>
      <w:color w:val="auto"/>
      <w:kern w:val="32"/>
      <w:sz w:val="32"/>
      <w:szCs w:val="24"/>
    </w:rPr>
  </w:style>
  <w:style w:type="paragraph" w:customStyle="1" w:styleId="Numberedheading2">
    <w:name w:val="Numbered heading 2"/>
    <w:basedOn w:val="Heading2"/>
    <w:next w:val="NICEnormal"/>
    <w:rsid w:val="00CC7727"/>
    <w:pPr>
      <w:numPr>
        <w:numId w:val="17"/>
      </w:numPr>
      <w:spacing w:before="240" w:after="60" w:line="360" w:lineRule="auto"/>
    </w:pPr>
    <w:rPr>
      <w:rFonts w:ascii="Arial" w:eastAsia="Times New Roman" w:hAnsi="Arial" w:cs="Arial"/>
      <w:bCs/>
      <w:i/>
      <w:iCs/>
      <w:color w:val="auto"/>
      <w:sz w:val="28"/>
      <w:szCs w:val="28"/>
    </w:rPr>
  </w:style>
  <w:style w:type="paragraph" w:customStyle="1" w:styleId="Numberedheading3">
    <w:name w:val="Numbered heading 3"/>
    <w:basedOn w:val="Heading3"/>
    <w:next w:val="NICEnormal"/>
    <w:rsid w:val="00CC7727"/>
    <w:pPr>
      <w:numPr>
        <w:numId w:val="17"/>
      </w:numPr>
      <w:spacing w:before="240" w:after="60" w:line="360" w:lineRule="auto"/>
    </w:pPr>
    <w:rPr>
      <w:rFonts w:ascii="Arial" w:eastAsia="Times New Roman" w:hAnsi="Arial" w:cs="Arial"/>
      <w:bCs/>
      <w:color w:val="auto"/>
      <w:sz w:val="26"/>
      <w:szCs w:val="24"/>
    </w:rPr>
  </w:style>
  <w:style w:type="paragraph" w:customStyle="1" w:styleId="Bulletindent2">
    <w:name w:val="Bullet indent 2"/>
    <w:basedOn w:val="NICEnormal"/>
    <w:rsid w:val="00CC7727"/>
    <w:pPr>
      <w:numPr>
        <w:ilvl w:val="1"/>
        <w:numId w:val="14"/>
      </w:numPr>
      <w:spacing w:after="0"/>
      <w:ind w:left="1702" w:hanging="284"/>
    </w:pPr>
    <w:rPr>
      <w:lang w:val="en-US"/>
    </w:rPr>
  </w:style>
  <w:style w:type="paragraph" w:customStyle="1" w:styleId="Bulletleft3">
    <w:name w:val="Bullet left 3"/>
    <w:basedOn w:val="NICEnormal"/>
    <w:rsid w:val="00CC7727"/>
    <w:pPr>
      <w:numPr>
        <w:ilvl w:val="2"/>
        <w:numId w:val="13"/>
      </w:numPr>
      <w:spacing w:after="0"/>
    </w:pPr>
    <w:rPr>
      <w:lang w:val="en-US"/>
    </w:rPr>
  </w:style>
  <w:style w:type="paragraph" w:customStyle="1" w:styleId="Bulletindent1">
    <w:name w:val="Bullet indent 1"/>
    <w:basedOn w:val="NICEnormal"/>
    <w:rsid w:val="00CC7727"/>
    <w:pPr>
      <w:numPr>
        <w:numId w:val="16"/>
      </w:numPr>
      <w:spacing w:after="0"/>
    </w:pPr>
    <w:rPr>
      <w:lang w:val="en-US"/>
    </w:rPr>
  </w:style>
  <w:style w:type="paragraph" w:customStyle="1" w:styleId="Bulletindent3">
    <w:name w:val="Bullet indent 3"/>
    <w:basedOn w:val="NICEnormal"/>
    <w:rsid w:val="00CC7727"/>
    <w:pPr>
      <w:numPr>
        <w:ilvl w:val="2"/>
        <w:numId w:val="15"/>
      </w:numPr>
      <w:spacing w:after="0"/>
    </w:pPr>
    <w:rPr>
      <w:lang w:val="en-US"/>
    </w:rPr>
  </w:style>
  <w:style w:type="paragraph" w:customStyle="1" w:styleId="Bulletleft1last">
    <w:name w:val="Bullet left 1 last"/>
    <w:basedOn w:val="NICEnormal"/>
    <w:rsid w:val="00CC7727"/>
    <w:pPr>
      <w:numPr>
        <w:numId w:val="18"/>
      </w:numPr>
    </w:pPr>
    <w:rPr>
      <w:rFonts w:cs="Arial"/>
      <w:lang w:val="en-US"/>
    </w:rPr>
  </w:style>
  <w:style w:type="character" w:styleId="PageNumber">
    <w:name w:val="page number"/>
    <w:semiHidden/>
    <w:rsid w:val="00CC7727"/>
    <w:rPr>
      <w:rFonts w:ascii="Arial" w:hAnsi="Arial"/>
      <w:sz w:val="24"/>
    </w:rPr>
  </w:style>
  <w:style w:type="paragraph" w:customStyle="1" w:styleId="Bulletindent1last">
    <w:name w:val="Bullet indent 1 last"/>
    <w:basedOn w:val="NICEnormal"/>
    <w:next w:val="NICEnormal"/>
    <w:rsid w:val="00CC7727"/>
    <w:pPr>
      <w:numPr>
        <w:numId w:val="19"/>
      </w:numPr>
    </w:pPr>
    <w:rPr>
      <w:lang w:val="en-US"/>
    </w:rPr>
  </w:style>
  <w:style w:type="paragraph" w:customStyle="1" w:styleId="NICEnormalindented">
    <w:name w:val="NICE normal indented"/>
    <w:basedOn w:val="NICEnormal"/>
    <w:rsid w:val="00CC7727"/>
    <w:pPr>
      <w:tabs>
        <w:tab w:val="left" w:pos="1134"/>
      </w:tabs>
      <w:ind w:left="1134"/>
    </w:pPr>
    <w:rPr>
      <w:lang w:val="en-US"/>
    </w:rPr>
  </w:style>
  <w:style w:type="paragraph" w:customStyle="1" w:styleId="Tabletitle">
    <w:name w:val="Table title"/>
    <w:basedOn w:val="NICEnormal"/>
    <w:next w:val="NICEnormal"/>
    <w:rsid w:val="00CC7727"/>
    <w:pPr>
      <w:keepNext/>
      <w:spacing w:after="60" w:line="240" w:lineRule="auto"/>
    </w:pPr>
    <w:rPr>
      <w:b/>
      <w:lang w:val="en-US"/>
    </w:rPr>
  </w:style>
  <w:style w:type="paragraph" w:customStyle="1" w:styleId="Tabletext">
    <w:name w:val="Table text"/>
    <w:basedOn w:val="NICEnormalsinglespacing"/>
    <w:rsid w:val="00CC7727"/>
    <w:pPr>
      <w:keepNext/>
      <w:spacing w:after="60"/>
    </w:pPr>
    <w:rPr>
      <w:sz w:val="22"/>
    </w:rPr>
  </w:style>
  <w:style w:type="paragraph" w:styleId="PlainText">
    <w:name w:val="Plain Text"/>
    <w:basedOn w:val="Normal"/>
    <w:link w:val="PlainTextChar"/>
    <w:uiPriority w:val="99"/>
    <w:unhideWhenUsed/>
    <w:rsid w:val="00CC7727"/>
    <w:pPr>
      <w:spacing w:before="0"/>
    </w:pPr>
    <w:rPr>
      <w:rFonts w:ascii="Arial" w:eastAsia="Calibri" w:hAnsi="Arial" w:cs="Arial"/>
    </w:rPr>
  </w:style>
  <w:style w:type="character" w:customStyle="1" w:styleId="PlainTextChar">
    <w:name w:val="Plain Text Char"/>
    <w:basedOn w:val="DefaultParagraphFont"/>
    <w:link w:val="PlainText"/>
    <w:uiPriority w:val="99"/>
    <w:rsid w:val="00CC7727"/>
    <w:rPr>
      <w:rFonts w:ascii="Arial" w:eastAsia="Calibri" w:hAnsi="Arial" w:cs="Arial"/>
    </w:rPr>
  </w:style>
  <w:style w:type="paragraph" w:customStyle="1" w:styleId="Default">
    <w:name w:val="Default"/>
    <w:rsid w:val="00CC7727"/>
    <w:pPr>
      <w:autoSpaceDE w:val="0"/>
      <w:autoSpaceDN w:val="0"/>
      <w:adjustRightInd w:val="0"/>
      <w:spacing w:after="0"/>
      <w:ind w:left="0" w:firstLine="0"/>
    </w:pPr>
    <w:rPr>
      <w:rFonts w:ascii="Arial" w:eastAsia="Times New Roman" w:hAnsi="Arial" w:cs="Arial"/>
      <w:color w:val="000000"/>
      <w:sz w:val="24"/>
      <w:szCs w:val="24"/>
      <w:lang w:eastAsia="en-GB"/>
    </w:rPr>
  </w:style>
  <w:style w:type="paragraph" w:styleId="NormalWeb">
    <w:name w:val="Normal (Web)"/>
    <w:basedOn w:val="Normal"/>
    <w:uiPriority w:val="99"/>
    <w:semiHidden/>
    <w:unhideWhenUsed/>
    <w:rsid w:val="00CC7727"/>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ullets">
    <w:name w:val="Bullets"/>
    <w:basedOn w:val="Normal"/>
    <w:uiPriority w:val="5"/>
    <w:qFormat/>
    <w:rsid w:val="00CC7727"/>
    <w:pPr>
      <w:numPr>
        <w:numId w:val="20"/>
      </w:numPr>
      <w:spacing w:before="0" w:after="120" w:line="276" w:lineRule="auto"/>
    </w:pPr>
    <w:rPr>
      <w:rFonts w:ascii="Arial" w:eastAsia="Times New Roman" w:hAnsi="Arial" w:cs="Times New Roman"/>
      <w:sz w:val="24"/>
      <w:szCs w:val="24"/>
      <w:lang w:eastAsia="en-GB"/>
    </w:rPr>
  </w:style>
  <w:style w:type="paragraph" w:customStyle="1" w:styleId="Paragraphnonumbers">
    <w:name w:val="Paragraph no numbers"/>
    <w:basedOn w:val="Normal"/>
    <w:uiPriority w:val="99"/>
    <w:qFormat/>
    <w:rsid w:val="00CC7727"/>
    <w:pPr>
      <w:spacing w:before="0" w:after="240" w:line="276" w:lineRule="auto"/>
    </w:pPr>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0066">
      <w:bodyDiv w:val="1"/>
      <w:marLeft w:val="0"/>
      <w:marRight w:val="0"/>
      <w:marTop w:val="0"/>
      <w:marBottom w:val="0"/>
      <w:divBdr>
        <w:top w:val="none" w:sz="0" w:space="0" w:color="auto"/>
        <w:left w:val="none" w:sz="0" w:space="0" w:color="auto"/>
        <w:bottom w:val="none" w:sz="0" w:space="0" w:color="auto"/>
        <w:right w:val="none" w:sz="0" w:space="0" w:color="auto"/>
      </w:divBdr>
    </w:div>
    <w:div w:id="51202738">
      <w:bodyDiv w:val="1"/>
      <w:marLeft w:val="0"/>
      <w:marRight w:val="0"/>
      <w:marTop w:val="0"/>
      <w:marBottom w:val="0"/>
      <w:divBdr>
        <w:top w:val="none" w:sz="0" w:space="0" w:color="auto"/>
        <w:left w:val="none" w:sz="0" w:space="0" w:color="auto"/>
        <w:bottom w:val="none" w:sz="0" w:space="0" w:color="auto"/>
        <w:right w:val="none" w:sz="0" w:space="0" w:color="auto"/>
      </w:divBdr>
    </w:div>
    <w:div w:id="66539707">
      <w:bodyDiv w:val="1"/>
      <w:marLeft w:val="0"/>
      <w:marRight w:val="0"/>
      <w:marTop w:val="0"/>
      <w:marBottom w:val="0"/>
      <w:divBdr>
        <w:top w:val="none" w:sz="0" w:space="0" w:color="auto"/>
        <w:left w:val="none" w:sz="0" w:space="0" w:color="auto"/>
        <w:bottom w:val="none" w:sz="0" w:space="0" w:color="auto"/>
        <w:right w:val="none" w:sz="0" w:space="0" w:color="auto"/>
      </w:divBdr>
    </w:div>
    <w:div w:id="307252104">
      <w:bodyDiv w:val="1"/>
      <w:marLeft w:val="0"/>
      <w:marRight w:val="0"/>
      <w:marTop w:val="0"/>
      <w:marBottom w:val="0"/>
      <w:divBdr>
        <w:top w:val="none" w:sz="0" w:space="0" w:color="auto"/>
        <w:left w:val="none" w:sz="0" w:space="0" w:color="auto"/>
        <w:bottom w:val="none" w:sz="0" w:space="0" w:color="auto"/>
        <w:right w:val="none" w:sz="0" w:space="0" w:color="auto"/>
      </w:divBdr>
    </w:div>
    <w:div w:id="449667641">
      <w:bodyDiv w:val="1"/>
      <w:marLeft w:val="0"/>
      <w:marRight w:val="0"/>
      <w:marTop w:val="0"/>
      <w:marBottom w:val="0"/>
      <w:divBdr>
        <w:top w:val="none" w:sz="0" w:space="0" w:color="auto"/>
        <w:left w:val="none" w:sz="0" w:space="0" w:color="auto"/>
        <w:bottom w:val="none" w:sz="0" w:space="0" w:color="auto"/>
        <w:right w:val="none" w:sz="0" w:space="0" w:color="auto"/>
      </w:divBdr>
    </w:div>
    <w:div w:id="466508115">
      <w:bodyDiv w:val="1"/>
      <w:marLeft w:val="0"/>
      <w:marRight w:val="0"/>
      <w:marTop w:val="0"/>
      <w:marBottom w:val="0"/>
      <w:divBdr>
        <w:top w:val="none" w:sz="0" w:space="0" w:color="auto"/>
        <w:left w:val="none" w:sz="0" w:space="0" w:color="auto"/>
        <w:bottom w:val="none" w:sz="0" w:space="0" w:color="auto"/>
        <w:right w:val="none" w:sz="0" w:space="0" w:color="auto"/>
      </w:divBdr>
    </w:div>
    <w:div w:id="578293575">
      <w:bodyDiv w:val="1"/>
      <w:marLeft w:val="0"/>
      <w:marRight w:val="0"/>
      <w:marTop w:val="0"/>
      <w:marBottom w:val="0"/>
      <w:divBdr>
        <w:top w:val="none" w:sz="0" w:space="0" w:color="auto"/>
        <w:left w:val="none" w:sz="0" w:space="0" w:color="auto"/>
        <w:bottom w:val="none" w:sz="0" w:space="0" w:color="auto"/>
        <w:right w:val="none" w:sz="0" w:space="0" w:color="auto"/>
      </w:divBdr>
    </w:div>
    <w:div w:id="678432881">
      <w:bodyDiv w:val="1"/>
      <w:marLeft w:val="0"/>
      <w:marRight w:val="0"/>
      <w:marTop w:val="0"/>
      <w:marBottom w:val="0"/>
      <w:divBdr>
        <w:top w:val="none" w:sz="0" w:space="0" w:color="auto"/>
        <w:left w:val="none" w:sz="0" w:space="0" w:color="auto"/>
        <w:bottom w:val="none" w:sz="0" w:space="0" w:color="auto"/>
        <w:right w:val="none" w:sz="0" w:space="0" w:color="auto"/>
      </w:divBdr>
    </w:div>
    <w:div w:id="973289284">
      <w:bodyDiv w:val="1"/>
      <w:marLeft w:val="0"/>
      <w:marRight w:val="0"/>
      <w:marTop w:val="0"/>
      <w:marBottom w:val="0"/>
      <w:divBdr>
        <w:top w:val="none" w:sz="0" w:space="0" w:color="auto"/>
        <w:left w:val="none" w:sz="0" w:space="0" w:color="auto"/>
        <w:bottom w:val="none" w:sz="0" w:space="0" w:color="auto"/>
        <w:right w:val="none" w:sz="0" w:space="0" w:color="auto"/>
      </w:divBdr>
    </w:div>
    <w:div w:id="1314216682">
      <w:bodyDiv w:val="1"/>
      <w:marLeft w:val="0"/>
      <w:marRight w:val="0"/>
      <w:marTop w:val="0"/>
      <w:marBottom w:val="0"/>
      <w:divBdr>
        <w:top w:val="none" w:sz="0" w:space="0" w:color="auto"/>
        <w:left w:val="none" w:sz="0" w:space="0" w:color="auto"/>
        <w:bottom w:val="none" w:sz="0" w:space="0" w:color="auto"/>
        <w:right w:val="none" w:sz="0" w:space="0" w:color="auto"/>
      </w:divBdr>
    </w:div>
    <w:div w:id="1325860620">
      <w:bodyDiv w:val="1"/>
      <w:marLeft w:val="0"/>
      <w:marRight w:val="0"/>
      <w:marTop w:val="0"/>
      <w:marBottom w:val="0"/>
      <w:divBdr>
        <w:top w:val="none" w:sz="0" w:space="0" w:color="auto"/>
        <w:left w:val="none" w:sz="0" w:space="0" w:color="auto"/>
        <w:bottom w:val="none" w:sz="0" w:space="0" w:color="auto"/>
        <w:right w:val="none" w:sz="0" w:space="0" w:color="auto"/>
      </w:divBdr>
    </w:div>
    <w:div w:id="1413087791">
      <w:bodyDiv w:val="1"/>
      <w:marLeft w:val="0"/>
      <w:marRight w:val="0"/>
      <w:marTop w:val="0"/>
      <w:marBottom w:val="0"/>
      <w:divBdr>
        <w:top w:val="none" w:sz="0" w:space="0" w:color="auto"/>
        <w:left w:val="none" w:sz="0" w:space="0" w:color="auto"/>
        <w:bottom w:val="none" w:sz="0" w:space="0" w:color="auto"/>
        <w:right w:val="none" w:sz="0" w:space="0" w:color="auto"/>
      </w:divBdr>
    </w:div>
    <w:div w:id="1420443848">
      <w:bodyDiv w:val="1"/>
      <w:marLeft w:val="0"/>
      <w:marRight w:val="0"/>
      <w:marTop w:val="0"/>
      <w:marBottom w:val="0"/>
      <w:divBdr>
        <w:top w:val="none" w:sz="0" w:space="0" w:color="auto"/>
        <w:left w:val="none" w:sz="0" w:space="0" w:color="auto"/>
        <w:bottom w:val="none" w:sz="0" w:space="0" w:color="auto"/>
        <w:right w:val="none" w:sz="0" w:space="0" w:color="auto"/>
      </w:divBdr>
    </w:div>
    <w:div w:id="1601066260">
      <w:bodyDiv w:val="1"/>
      <w:marLeft w:val="0"/>
      <w:marRight w:val="0"/>
      <w:marTop w:val="0"/>
      <w:marBottom w:val="0"/>
      <w:divBdr>
        <w:top w:val="none" w:sz="0" w:space="0" w:color="auto"/>
        <w:left w:val="none" w:sz="0" w:space="0" w:color="auto"/>
        <w:bottom w:val="none" w:sz="0" w:space="0" w:color="auto"/>
        <w:right w:val="none" w:sz="0" w:space="0" w:color="auto"/>
      </w:divBdr>
    </w:div>
    <w:div w:id="1675717887">
      <w:bodyDiv w:val="1"/>
      <w:marLeft w:val="0"/>
      <w:marRight w:val="0"/>
      <w:marTop w:val="0"/>
      <w:marBottom w:val="0"/>
      <w:divBdr>
        <w:top w:val="none" w:sz="0" w:space="0" w:color="auto"/>
        <w:left w:val="none" w:sz="0" w:space="0" w:color="auto"/>
        <w:bottom w:val="none" w:sz="0" w:space="0" w:color="auto"/>
        <w:right w:val="none" w:sz="0" w:space="0" w:color="auto"/>
      </w:divBdr>
    </w:div>
    <w:div w:id="1681158754">
      <w:bodyDiv w:val="1"/>
      <w:marLeft w:val="0"/>
      <w:marRight w:val="0"/>
      <w:marTop w:val="0"/>
      <w:marBottom w:val="0"/>
      <w:divBdr>
        <w:top w:val="none" w:sz="0" w:space="0" w:color="auto"/>
        <w:left w:val="none" w:sz="0" w:space="0" w:color="auto"/>
        <w:bottom w:val="none" w:sz="0" w:space="0" w:color="auto"/>
        <w:right w:val="none" w:sz="0" w:space="0" w:color="auto"/>
      </w:divBdr>
    </w:div>
    <w:div w:id="174032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orthernireland.gov.uk/"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scotland.gov.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ales.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ice.org.uk/terms-and-condition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rthernireland.gov.uk/" TargetMode="External"/><Relationship Id="rId5" Type="http://schemas.openxmlformats.org/officeDocument/2006/relationships/hyperlink" Target="http://www.scotland.gov.uk/" TargetMode="External"/><Relationship Id="rId4" Type="http://schemas.openxmlformats.org/officeDocument/2006/relationships/hyperlink" Target="http://wales.gov.uk/"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43E7172613451B82055B4274195F28"/>
        <w:category>
          <w:name w:val="General"/>
          <w:gallery w:val="placeholder"/>
        </w:category>
        <w:types>
          <w:type w:val="bbPlcHdr"/>
        </w:types>
        <w:behaviors>
          <w:behavior w:val="content"/>
        </w:behaviors>
        <w:guid w:val="{9D43CEB2-262F-4C59-8112-F8EC55DCAD93}"/>
      </w:docPartPr>
      <w:docPartBody>
        <w:p w:rsidR="00F63DE2" w:rsidRDefault="00F63DE2">
          <w:pPr>
            <w:pStyle w:val="D843E7172613451B82055B4274195F28"/>
          </w:pPr>
          <w:r w:rsidRPr="001C5E8F">
            <w:t>Reporting Organisation</w:t>
          </w:r>
        </w:p>
      </w:docPartBody>
    </w:docPart>
    <w:docPart>
      <w:docPartPr>
        <w:name w:val="EE9FC9784A1145118DED8470C9E1F13E"/>
        <w:category>
          <w:name w:val="General"/>
          <w:gallery w:val="placeholder"/>
        </w:category>
        <w:types>
          <w:type w:val="bbPlcHdr"/>
        </w:types>
        <w:behaviors>
          <w:behavior w:val="content"/>
        </w:behaviors>
        <w:guid w:val="{0EEEB3B2-D49D-460E-8040-B3D142B5E14A}"/>
      </w:docPartPr>
      <w:docPartBody>
        <w:p w:rsidR="00F63DE2" w:rsidRDefault="00F63DE2">
          <w:pPr>
            <w:pStyle w:val="EE9FC9784A1145118DED8470C9E1F13E"/>
          </w:pPr>
          <w:r w:rsidRPr="009E063C">
            <w:rPr>
              <w:lang w:val="fr-CA"/>
            </w:rPr>
            <w:t>Document information (i.e. version number etc)</w:t>
          </w:r>
        </w:p>
      </w:docPartBody>
    </w:docPart>
    <w:docPart>
      <w:docPartPr>
        <w:name w:val="13FFCC81E5774EFF8061DF45F3BB0812"/>
        <w:category>
          <w:name w:val="General"/>
          <w:gallery w:val="placeholder"/>
        </w:category>
        <w:types>
          <w:type w:val="bbPlcHdr"/>
        </w:types>
        <w:behaviors>
          <w:behavior w:val="content"/>
        </w:behaviors>
        <w:guid w:val="{355774C0-3E00-450C-8FC8-F53CA137BDE0}"/>
      </w:docPartPr>
      <w:docPartBody>
        <w:p w:rsidR="00F63DE2" w:rsidRDefault="00F63DE2">
          <w:pPr>
            <w:pStyle w:val="13FFCC81E5774EFF8061DF45F3BB0812"/>
          </w:pPr>
          <w:r>
            <w:t>Document Title</w:t>
          </w:r>
        </w:p>
      </w:docPartBody>
    </w:docPart>
    <w:docPart>
      <w:docPartPr>
        <w:name w:val="4AEEEC8D05954D7EA7232645ADAA238A"/>
        <w:category>
          <w:name w:val="General"/>
          <w:gallery w:val="placeholder"/>
        </w:category>
        <w:types>
          <w:type w:val="bbPlcHdr"/>
        </w:types>
        <w:behaviors>
          <w:behavior w:val="content"/>
        </w:behaviors>
        <w:guid w:val="{5F457CC9-7FA1-4A98-B196-8064C86534E3}"/>
      </w:docPartPr>
      <w:docPartBody>
        <w:p w:rsidR="00F63DE2" w:rsidRDefault="00F63DE2">
          <w:pPr>
            <w:pStyle w:val="4AEEEC8D05954D7EA7232645ADAA238A"/>
          </w:pPr>
          <w:r>
            <w:t>Document Sub Title</w:t>
          </w:r>
        </w:p>
      </w:docPartBody>
    </w:docPart>
    <w:docPart>
      <w:docPartPr>
        <w:name w:val="3AE8ED0EEEB44C43ADAD31BDF3BF1973"/>
        <w:category>
          <w:name w:val="General"/>
          <w:gallery w:val="placeholder"/>
        </w:category>
        <w:types>
          <w:type w:val="bbPlcHdr"/>
        </w:types>
        <w:behaviors>
          <w:behavior w:val="content"/>
        </w:behaviors>
        <w:guid w:val="{A5C7934B-114D-4669-8C53-7BAB7BB97EB2}"/>
      </w:docPartPr>
      <w:docPartBody>
        <w:p w:rsidR="00F63DE2" w:rsidRDefault="00F63DE2">
          <w:pPr>
            <w:pStyle w:val="3AE8ED0EEEB44C43ADAD31BDF3BF1973"/>
          </w:pPr>
          <w:r>
            <w:t>Clinical Guideline &lt;…&gt;</w:t>
          </w:r>
        </w:p>
      </w:docPartBody>
    </w:docPart>
    <w:docPart>
      <w:docPartPr>
        <w:name w:val="54C0F4D9CD124015B76E5378FC4BD98E"/>
        <w:category>
          <w:name w:val="General"/>
          <w:gallery w:val="placeholder"/>
        </w:category>
        <w:types>
          <w:type w:val="bbPlcHdr"/>
        </w:types>
        <w:behaviors>
          <w:behavior w:val="content"/>
        </w:behaviors>
        <w:guid w:val="{59089836-393D-4179-A32B-66F337EBFC0D}"/>
      </w:docPartPr>
      <w:docPartBody>
        <w:p w:rsidR="00F63DE2" w:rsidRDefault="00F63DE2">
          <w:pPr>
            <w:pStyle w:val="54C0F4D9CD124015B76E5378FC4BD98E"/>
          </w:pPr>
          <w:r>
            <w:t>Methods, evidence and recommendations</w:t>
          </w:r>
        </w:p>
      </w:docPartBody>
    </w:docPart>
    <w:docPart>
      <w:docPartPr>
        <w:name w:val="97E9F1FF03A3402FA3704C6412C7BF49"/>
        <w:category>
          <w:name w:val="General"/>
          <w:gallery w:val="placeholder"/>
        </w:category>
        <w:types>
          <w:type w:val="bbPlcHdr"/>
        </w:types>
        <w:behaviors>
          <w:behavior w:val="content"/>
        </w:behaviors>
        <w:guid w:val="{A9D9FEB1-22D1-47E6-BE18-36478E88B527}"/>
      </w:docPartPr>
      <w:docPartBody>
        <w:p w:rsidR="00F63DE2" w:rsidRDefault="00F63DE2">
          <w:pPr>
            <w:pStyle w:val="97E9F1FF03A3402FA3704C6412C7BF49"/>
          </w:pPr>
          <w:r>
            <w:t xml:space="preserve"> </w:t>
          </w:r>
        </w:p>
      </w:docPartBody>
    </w:docPart>
    <w:docPart>
      <w:docPartPr>
        <w:name w:val="BD61B4DA0CAC4565AE5E5272DA6ACCED"/>
        <w:category>
          <w:name w:val="General"/>
          <w:gallery w:val="placeholder"/>
        </w:category>
        <w:types>
          <w:type w:val="bbPlcHdr"/>
        </w:types>
        <w:behaviors>
          <w:behavior w:val="content"/>
        </w:behaviors>
        <w:guid w:val="{AEE012EB-A22E-473D-92EC-7DA0E393A61B}"/>
      </w:docPartPr>
      <w:docPartBody>
        <w:p w:rsidR="00F63DE2" w:rsidRDefault="00F63DE2">
          <w:pPr>
            <w:pStyle w:val="BD61B4DA0CAC4565AE5E5272DA6ACCED"/>
          </w:pPr>
          <w:r>
            <w:t>Draft for Consultation</w:t>
          </w:r>
        </w:p>
      </w:docPartBody>
    </w:docPart>
    <w:docPart>
      <w:docPartPr>
        <w:name w:val="EAC127BE130F47E7B856CA4A356DDE0F"/>
        <w:category>
          <w:name w:val="General"/>
          <w:gallery w:val="placeholder"/>
        </w:category>
        <w:types>
          <w:type w:val="bbPlcHdr"/>
        </w:types>
        <w:behaviors>
          <w:behavior w:val="content"/>
        </w:behaviors>
        <w:guid w:val="{6F69E3AD-3A88-4E3A-8CF4-4DB295D8FDF6}"/>
      </w:docPartPr>
      <w:docPartBody>
        <w:p w:rsidR="00F63DE2" w:rsidRDefault="00AF2032">
          <w:pPr>
            <w:pStyle w:val="EAC127BE130F47E7B856CA4A356DDE0F"/>
          </w:pPr>
          <w:r>
            <w:t xml:space="preserve"> </w:t>
          </w:r>
        </w:p>
      </w:docPartBody>
    </w:docPart>
    <w:docPart>
      <w:docPartPr>
        <w:name w:val="A562343D9D094410ABD663173E88482C"/>
        <w:category>
          <w:name w:val="General"/>
          <w:gallery w:val="placeholder"/>
        </w:category>
        <w:types>
          <w:type w:val="bbPlcHdr"/>
        </w:types>
        <w:behaviors>
          <w:behavior w:val="content"/>
        </w:behaviors>
        <w:guid w:val="{CDA4121C-A0B3-4AF0-8096-660FF241A235}"/>
      </w:docPartPr>
      <w:docPartBody>
        <w:p w:rsidR="00F63DE2" w:rsidRDefault="00F63DE2">
          <w:pPr>
            <w:pStyle w:val="A562343D9D094410ABD663173E88482C"/>
          </w:pPr>
          <w:r>
            <w:t xml:space="preserve">Commissioned by the </w:t>
          </w:r>
          <w:r w:rsidRPr="00BE33E3">
            <w:t>National Institute for Health and Care Excellence</w:t>
          </w:r>
        </w:p>
      </w:docPartBody>
    </w:docPart>
    <w:docPart>
      <w:docPartPr>
        <w:name w:val="63A51EABF5A3497A97ECF30EAEA351A1"/>
        <w:category>
          <w:name w:val="General"/>
          <w:gallery w:val="placeholder"/>
        </w:category>
        <w:types>
          <w:type w:val="bbPlcHdr"/>
        </w:types>
        <w:behaviors>
          <w:behavior w:val="content"/>
        </w:behaviors>
        <w:guid w:val="{63D83734-4E12-465A-9F05-605B403BAF1E}"/>
      </w:docPartPr>
      <w:docPartBody>
        <w:p w:rsidR="00F63DE2" w:rsidRDefault="00F63DE2">
          <w:pPr>
            <w:pStyle w:val="63A51EABF5A3497A97ECF30EAEA351A1"/>
          </w:pPr>
          <w:r w:rsidRPr="00B10562">
            <w:rPr>
              <w:rStyle w:val="PlaceholderText"/>
            </w:rPr>
            <w:t>Click here to enter text.</w:t>
          </w:r>
        </w:p>
      </w:docPartBody>
    </w:docPart>
    <w:docPart>
      <w:docPartPr>
        <w:name w:val="6C199E2CDC834AABB7E366946A176326"/>
        <w:category>
          <w:name w:val="General"/>
          <w:gallery w:val="placeholder"/>
        </w:category>
        <w:types>
          <w:type w:val="bbPlcHdr"/>
        </w:types>
        <w:behaviors>
          <w:behavior w:val="content"/>
        </w:behaviors>
        <w:guid w:val="{339F0FB3-9279-454D-A285-E6EEE9E51334}"/>
      </w:docPartPr>
      <w:docPartBody>
        <w:p w:rsidR="00AF2032" w:rsidRPr="00EE4B0F" w:rsidRDefault="00AF2032" w:rsidP="00AF2032">
          <w:pPr>
            <w:pStyle w:val="BodyHeading"/>
            <w:framePr w:hSpace="181" w:wrap="around" w:hAnchor="margin" w:yAlign="bottom"/>
            <w:suppressOverlap/>
          </w:pPr>
          <w:r w:rsidRPr="00EE4B0F">
            <w:t>Disclaimer</w:t>
          </w:r>
        </w:p>
        <w:p w:rsidR="00AF2032" w:rsidRPr="00EE4B0F" w:rsidRDefault="00AF2032" w:rsidP="00AF2032">
          <w:pPr>
            <w:framePr w:hSpace="181" w:wrap="around" w:hAnchor="margin" w:yAlign="bottom"/>
            <w:suppressOverlap/>
          </w:pPr>
          <w:r w:rsidRPr="00EE4B0F">
            <w:t>The recommendations in this guideline represent the view of NICE, arrived at after careful consideration of the evidence available. When exercising their judgement, professionals are expected to take this guideline fully into account, alongside the individual needs, preferences and values of their patients or service users. The recommendations in this guideline are not mandatory and the guideline does not override the responsibility of healthcare professionals to make decisions appropriate to the circumstances of the individual patient, in consultation with the patient and/or their carer or guardian.</w:t>
          </w:r>
        </w:p>
        <w:p w:rsidR="00AF2032" w:rsidRPr="00EE4B0F" w:rsidRDefault="00AF2032" w:rsidP="00AF2032">
          <w:pPr>
            <w:framePr w:hSpace="181" w:wrap="around" w:hAnchor="margin" w:yAlign="bottom"/>
            <w:suppressOverlap/>
          </w:pPr>
          <w:r w:rsidRPr="00EE4B0F">
            <w:t xml:space="preserve">Local commissioners and/or providers have a responsibility to enable the guideline to be applied when individual health professionals and </w:t>
          </w:r>
          <w:r>
            <w:t>their</w:t>
          </w:r>
          <w:r w:rsidRPr="00EE4B0F">
            <w:t xml:space="preserve"> patients or service users wish to use it. They should do so in the context of local and national priorities for funding and developing services, and in light of their duties to have due regard to the need to eliminate unlawful discrimination, to advance equality of opportunity and to reduce health inequalities. Nothing in this guideline should be interpreted in a way that would be inconsistent with compliance with those duties.</w:t>
          </w:r>
        </w:p>
        <w:p w:rsidR="00AF2032" w:rsidRDefault="00AF2032" w:rsidP="00AF2032">
          <w:pPr>
            <w:framePr w:hSpace="181" w:wrap="around" w:hAnchor="margin" w:yAlign="bottom"/>
            <w:suppressOverlap/>
          </w:pPr>
          <w:r w:rsidRPr="00EE4B0F">
            <w:t xml:space="preserve">NICE guidelines cover health and care in England. Decisions on how they apply in other UK countries are made by ministers in the </w:t>
          </w:r>
          <w:hyperlink r:id="rId4" w:history="1">
            <w:r w:rsidRPr="00EE4B0F">
              <w:rPr>
                <w:color w:val="0000FF"/>
                <w:u w:val="single"/>
              </w:rPr>
              <w:t>Welsh Government</w:t>
            </w:r>
          </w:hyperlink>
          <w:r w:rsidRPr="00EE4B0F">
            <w:t xml:space="preserve">, </w:t>
          </w:r>
          <w:hyperlink r:id="rId5" w:history="1">
            <w:r w:rsidRPr="00EE4B0F">
              <w:rPr>
                <w:color w:val="0000FF"/>
                <w:u w:val="single"/>
              </w:rPr>
              <w:t>Scottish Government</w:t>
            </w:r>
          </w:hyperlink>
          <w:r w:rsidRPr="00EE4B0F">
            <w:t xml:space="preserve">, and </w:t>
          </w:r>
          <w:hyperlink r:id="rId6" w:history="1">
            <w:r w:rsidRPr="00EE4B0F">
              <w:rPr>
                <w:color w:val="0000FF"/>
                <w:u w:val="single"/>
              </w:rPr>
              <w:t>Northern Ireland Executive</w:t>
            </w:r>
          </w:hyperlink>
          <w:r w:rsidRPr="00EE4B0F">
            <w:t>. All NICE guidance is subject to regular review and may be updated or withdrawn.</w:t>
          </w:r>
        </w:p>
        <w:p w:rsidR="000E0948" w:rsidRDefault="000E0948"/>
      </w:docPartBody>
    </w:docPart>
    <w:docPart>
      <w:docPartPr>
        <w:name w:val="8A5D8D255128416482E30EF12A9EFA73"/>
        <w:category>
          <w:name w:val="General"/>
          <w:gallery w:val="placeholder"/>
        </w:category>
        <w:types>
          <w:type w:val="bbPlcHdr"/>
        </w:types>
        <w:behaviors>
          <w:behavior w:val="content"/>
        </w:behaviors>
        <w:guid w:val="{FA71DC32-5ED9-4530-B430-536FD3CF98F9}"/>
      </w:docPartPr>
      <w:docPartBody>
        <w:p w:rsidR="000E0948" w:rsidRDefault="00AF2032" w:rsidP="00A57D99">
          <w:pPr>
            <w:pStyle w:val="8A5D8D255128416482E30EF12A9EFA73"/>
          </w:pPr>
          <w:r>
            <w:t>Copyright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none)">
    <w:altName w:val="Times New Roman"/>
    <w:panose1 w:val="00000000000000000000"/>
    <w:charset w:val="00"/>
    <w:family w:val="auto"/>
    <w:notTrueType/>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E2"/>
    <w:rsid w:val="000E0948"/>
    <w:rsid w:val="00114E25"/>
    <w:rsid w:val="00157F3E"/>
    <w:rsid w:val="00192E94"/>
    <w:rsid w:val="001E57C4"/>
    <w:rsid w:val="001F17D4"/>
    <w:rsid w:val="00224B05"/>
    <w:rsid w:val="00271CA2"/>
    <w:rsid w:val="00371E09"/>
    <w:rsid w:val="003D2B54"/>
    <w:rsid w:val="00453C6F"/>
    <w:rsid w:val="00495135"/>
    <w:rsid w:val="005A5F68"/>
    <w:rsid w:val="00632A08"/>
    <w:rsid w:val="006428FE"/>
    <w:rsid w:val="006A0256"/>
    <w:rsid w:val="006E3C44"/>
    <w:rsid w:val="006F0483"/>
    <w:rsid w:val="007A37DA"/>
    <w:rsid w:val="007D0800"/>
    <w:rsid w:val="009C1098"/>
    <w:rsid w:val="00A57D99"/>
    <w:rsid w:val="00A8435A"/>
    <w:rsid w:val="00AB4B48"/>
    <w:rsid w:val="00AF2032"/>
    <w:rsid w:val="00D13181"/>
    <w:rsid w:val="00D27E3B"/>
    <w:rsid w:val="00D7393D"/>
    <w:rsid w:val="00DF0811"/>
    <w:rsid w:val="00E93715"/>
    <w:rsid w:val="00ED708A"/>
    <w:rsid w:val="00EE5330"/>
    <w:rsid w:val="00EF75BF"/>
    <w:rsid w:val="00F0097E"/>
    <w:rsid w:val="00F0118D"/>
    <w:rsid w:val="00F06810"/>
    <w:rsid w:val="00F63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43E7172613451B82055B4274195F28">
    <w:name w:val="D843E7172613451B82055B4274195F28"/>
  </w:style>
  <w:style w:type="paragraph" w:customStyle="1" w:styleId="EE9FC9784A1145118DED8470C9E1F13E">
    <w:name w:val="EE9FC9784A1145118DED8470C9E1F13E"/>
  </w:style>
  <w:style w:type="paragraph" w:customStyle="1" w:styleId="13FFCC81E5774EFF8061DF45F3BB0812">
    <w:name w:val="13FFCC81E5774EFF8061DF45F3BB0812"/>
  </w:style>
  <w:style w:type="paragraph" w:customStyle="1" w:styleId="4AEEEC8D05954D7EA7232645ADAA238A">
    <w:name w:val="4AEEEC8D05954D7EA7232645ADAA238A"/>
  </w:style>
  <w:style w:type="paragraph" w:customStyle="1" w:styleId="3AE8ED0EEEB44C43ADAD31BDF3BF1973">
    <w:name w:val="3AE8ED0EEEB44C43ADAD31BDF3BF1973"/>
  </w:style>
  <w:style w:type="paragraph" w:customStyle="1" w:styleId="54C0F4D9CD124015B76E5378FC4BD98E">
    <w:name w:val="54C0F4D9CD124015B76E5378FC4BD98E"/>
  </w:style>
  <w:style w:type="paragraph" w:customStyle="1" w:styleId="97E9F1FF03A3402FA3704C6412C7BF49">
    <w:name w:val="97E9F1FF03A3402FA3704C6412C7BF49"/>
  </w:style>
  <w:style w:type="paragraph" w:customStyle="1" w:styleId="BD61B4DA0CAC4565AE5E5272DA6ACCED">
    <w:name w:val="BD61B4DA0CAC4565AE5E5272DA6ACCED"/>
  </w:style>
  <w:style w:type="paragraph" w:customStyle="1" w:styleId="EAC127BE130F47E7B856CA4A356DDE0F">
    <w:name w:val="EAC127BE130F47E7B856CA4A356DDE0F"/>
  </w:style>
  <w:style w:type="paragraph" w:customStyle="1" w:styleId="A562343D9D094410ABD663173E88482C">
    <w:name w:val="A562343D9D094410ABD663173E88482C"/>
  </w:style>
  <w:style w:type="character" w:styleId="PlaceholderText">
    <w:name w:val="Placeholder Text"/>
    <w:basedOn w:val="DefaultParagraphFont"/>
    <w:uiPriority w:val="99"/>
    <w:semiHidden/>
    <w:rsid w:val="00AF2032"/>
    <w:rPr>
      <w:color w:val="808080"/>
    </w:rPr>
  </w:style>
  <w:style w:type="paragraph" w:customStyle="1" w:styleId="63A51EABF5A3497A97ECF30EAEA351A1">
    <w:name w:val="63A51EABF5A3497A97ECF30EAEA351A1"/>
  </w:style>
  <w:style w:type="paragraph" w:customStyle="1" w:styleId="BodyHeading">
    <w:name w:val="~BodyHeading"/>
    <w:basedOn w:val="Normal"/>
    <w:next w:val="Normal"/>
    <w:qFormat/>
    <w:rsid w:val="00AF2032"/>
    <w:pPr>
      <w:keepNext/>
      <w:spacing w:before="300" w:after="0" w:line="240" w:lineRule="auto"/>
    </w:pPr>
    <w:rPr>
      <w:rFonts w:eastAsiaTheme="minorHAnsi"/>
      <w:b/>
      <w:lang w:eastAsia="en-US"/>
    </w:rPr>
  </w:style>
  <w:style w:type="paragraph" w:customStyle="1" w:styleId="B571FBC35BCC417698F2D43CB18A7315">
    <w:name w:val="B571FBC35BCC417698F2D43CB18A7315"/>
  </w:style>
  <w:style w:type="paragraph" w:customStyle="1" w:styleId="AC061934C1DB4F9BA385DEB8391EFC7F">
    <w:name w:val="AC061934C1DB4F9BA385DEB8391EFC7F"/>
  </w:style>
  <w:style w:type="paragraph" w:customStyle="1" w:styleId="8A5D8D255128416482E30EF12A9EFA73">
    <w:name w:val="8A5D8D255128416482E30EF12A9EFA73"/>
    <w:rsid w:val="00A57D99"/>
  </w:style>
  <w:style w:type="paragraph" w:customStyle="1" w:styleId="38C0BDAD151F4176A2B4B1B326DB8F51">
    <w:name w:val="38C0BDAD151F4176A2B4B1B326DB8F51"/>
    <w:rsid w:val="00F0097E"/>
  </w:style>
  <w:style w:type="paragraph" w:customStyle="1" w:styleId="BBD3452D2A02473D88866E10C15BE328">
    <w:name w:val="BBD3452D2A02473D88866E10C15BE328"/>
    <w:rsid w:val="00F0097E"/>
  </w:style>
  <w:style w:type="paragraph" w:customStyle="1" w:styleId="00934401A0D148D797B9DDBAAC96E7C8">
    <w:name w:val="00934401A0D148D797B9DDBAAC96E7C8"/>
    <w:rsid w:val="00192E9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ICE">
      <a:dk1>
        <a:sysClr val="windowText" lastClr="000000"/>
      </a:dk1>
      <a:lt1>
        <a:sysClr val="window" lastClr="FFFFFF"/>
      </a:lt1>
      <a:dk2>
        <a:srgbClr val="005288"/>
      </a:dk2>
      <a:lt2>
        <a:srgbClr val="E6E6E6"/>
      </a:lt2>
      <a:accent1>
        <a:srgbClr val="005288"/>
      </a:accent1>
      <a:accent2>
        <a:srgbClr val="C0504D"/>
      </a:accent2>
      <a:accent3>
        <a:srgbClr val="B2B2B2"/>
      </a:accent3>
      <a:accent4>
        <a:srgbClr val="8064A2"/>
      </a:accent4>
      <a:accent5>
        <a:srgbClr val="4BACC6"/>
      </a:accent5>
      <a:accent6>
        <a:srgbClr val="F79646"/>
      </a:accent6>
      <a:hlink>
        <a:srgbClr val="0000FF"/>
      </a:hlink>
      <a:folHlink>
        <a:srgbClr val="800080"/>
      </a:folHlink>
    </a:clrScheme>
    <a:fontScheme name="N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A8C3C-F456-405E-B9A0-D51319CD1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NICE Guideline Template</vt:lpstr>
    </vt:vector>
  </TitlesOfParts>
  <Company>CTS Creative Template Solutions Ltd</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 Guideline Template</dc:title>
  <dc:creator>Alex Bates</dc:creator>
  <cp:lastModifiedBy>Katie Stafford</cp:lastModifiedBy>
  <cp:revision>3</cp:revision>
  <cp:lastPrinted>2010-10-19T12:53:00Z</cp:lastPrinted>
  <dcterms:created xsi:type="dcterms:W3CDTF">2023-08-01T15:04:00Z</dcterms:created>
  <dcterms:modified xsi:type="dcterms:W3CDTF">2023-08-01T15:04:00Z</dcterms:modified>
  <cp:version>9</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2.6 - Arial</vt:lpwstr>
  </property>
  <property fmtid="{D5CDD505-2E9C-101B-9397-08002B2CF9AE}" pid="3" name="Date">
    <vt:lpwstr>11 November 2014</vt:lpwstr>
  </property>
  <property fmtid="{D5CDD505-2E9C-101B-9397-08002B2CF9AE}" pid="4" name="MSIP_Label_c69d85d5-6d9e-4305-a294-1f636ec0f2d6_Enabled">
    <vt:lpwstr>true</vt:lpwstr>
  </property>
  <property fmtid="{D5CDD505-2E9C-101B-9397-08002B2CF9AE}" pid="5" name="MSIP_Label_c69d85d5-6d9e-4305-a294-1f636ec0f2d6_SetDate">
    <vt:lpwstr>2023-04-11T07:43:43Z</vt:lpwstr>
  </property>
  <property fmtid="{D5CDD505-2E9C-101B-9397-08002B2CF9AE}" pid="6" name="MSIP_Label_c69d85d5-6d9e-4305-a294-1f636ec0f2d6_Method">
    <vt:lpwstr>Standard</vt:lpwstr>
  </property>
  <property fmtid="{D5CDD505-2E9C-101B-9397-08002B2CF9AE}" pid="7" name="MSIP_Label_c69d85d5-6d9e-4305-a294-1f636ec0f2d6_Name">
    <vt:lpwstr>OFFICIAL</vt:lpwstr>
  </property>
  <property fmtid="{D5CDD505-2E9C-101B-9397-08002B2CF9AE}" pid="8" name="MSIP_Label_c69d85d5-6d9e-4305-a294-1f636ec0f2d6_SiteId">
    <vt:lpwstr>6030f479-b342-472d-a5dd-740ff7538de9</vt:lpwstr>
  </property>
  <property fmtid="{D5CDD505-2E9C-101B-9397-08002B2CF9AE}" pid="9" name="MSIP_Label_c69d85d5-6d9e-4305-a294-1f636ec0f2d6_ActionId">
    <vt:lpwstr>d1c04397-dc19-49fe-adc5-f10c068c1442</vt:lpwstr>
  </property>
  <property fmtid="{D5CDD505-2E9C-101B-9397-08002B2CF9AE}" pid="10" name="MSIP_Label_c69d85d5-6d9e-4305-a294-1f636ec0f2d6_ContentBits">
    <vt:lpwstr>0</vt:lpwstr>
  </property>
</Properties>
</file>