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FA" w:rsidRPr="00A273A4" w:rsidRDefault="00282AF1" w:rsidP="00EC7DFA">
      <w:pPr>
        <w:pStyle w:val="Heading1"/>
        <w:numPr>
          <w:ilvl w:val="0"/>
          <w:numId w:val="0"/>
        </w:numPr>
        <w:spacing w:line="240" w:lineRule="auto"/>
        <w:ind w:left="432" w:hanging="43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3018657</wp:posOffset>
            </wp:positionH>
            <wp:positionV relativeFrom="paragraph">
              <wp:posOffset>-382403</wp:posOffset>
            </wp:positionV>
            <wp:extent cx="2934335" cy="266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FA" w:rsidRPr="00A273A4">
        <w:rPr>
          <w:sz w:val="56"/>
          <w:szCs w:val="56"/>
        </w:rPr>
        <w:t>Economic Plan</w:t>
      </w:r>
      <w:r w:rsidR="00EC7DFA" w:rsidRPr="00A273A4">
        <w:rPr>
          <w:rFonts w:cs="Arial"/>
          <w:color w:val="006699"/>
          <w:sz w:val="56"/>
          <w:szCs w:val="56"/>
        </w:rPr>
        <w:t xml:space="preserve"> </w:t>
      </w:r>
    </w:p>
    <w:p w:rsidR="00EC7DFA" w:rsidRPr="00A273A4" w:rsidRDefault="00EC7DFA" w:rsidP="00EC7DFA">
      <w:pPr>
        <w:pStyle w:val="Heading1"/>
        <w:numPr>
          <w:ilvl w:val="0"/>
          <w:numId w:val="0"/>
        </w:numPr>
        <w:spacing w:line="240" w:lineRule="auto"/>
        <w:rPr>
          <w:b w:val="0"/>
          <w:sz w:val="22"/>
          <w:szCs w:val="22"/>
        </w:rPr>
      </w:pPr>
      <w:r w:rsidRPr="00A273A4">
        <w:rPr>
          <w:b w:val="0"/>
          <w:sz w:val="22"/>
          <w:szCs w:val="22"/>
        </w:rPr>
        <w:t xml:space="preserve">This document identifies the </w:t>
      </w:r>
      <w:r>
        <w:rPr>
          <w:b w:val="0"/>
          <w:sz w:val="22"/>
          <w:szCs w:val="22"/>
        </w:rPr>
        <w:t xml:space="preserve">areas prioritised for </w:t>
      </w:r>
      <w:r w:rsidR="004A336E">
        <w:rPr>
          <w:b w:val="0"/>
          <w:sz w:val="22"/>
          <w:szCs w:val="22"/>
        </w:rPr>
        <w:t>economic modelling</w:t>
      </w:r>
      <w:r>
        <w:rPr>
          <w:b w:val="0"/>
          <w:sz w:val="22"/>
          <w:szCs w:val="22"/>
        </w:rPr>
        <w:t xml:space="preserve">. The final analysis may differ from those </w:t>
      </w:r>
      <w:r w:rsidR="00980E95">
        <w:rPr>
          <w:b w:val="0"/>
          <w:sz w:val="22"/>
          <w:szCs w:val="22"/>
        </w:rPr>
        <w:t>described</w:t>
      </w:r>
      <w:r>
        <w:rPr>
          <w:b w:val="0"/>
          <w:sz w:val="22"/>
          <w:szCs w:val="22"/>
        </w:rPr>
        <w:t xml:space="preserve"> below. The rationale for any differences will be explained in the guideline</w:t>
      </w:r>
      <w:r w:rsidR="004A336E">
        <w:rPr>
          <w:b w:val="0"/>
          <w:sz w:val="22"/>
          <w:szCs w:val="22"/>
        </w:rPr>
        <w:t>.</w:t>
      </w:r>
    </w:p>
    <w:p w:rsidR="00EC7DFA" w:rsidRDefault="00EC7DFA" w:rsidP="00EC7DFA">
      <w:pPr>
        <w:pStyle w:val="Heading1"/>
        <w:spacing w:line="240" w:lineRule="auto"/>
      </w:pPr>
      <w:r w:rsidRPr="00A273A4">
        <w:t xml:space="preserve">Guideline </w:t>
      </w:r>
    </w:p>
    <w:p w:rsidR="0093312E" w:rsidRPr="0093312E" w:rsidRDefault="0093312E" w:rsidP="0093312E">
      <w:pPr>
        <w:spacing w:line="240" w:lineRule="auto"/>
        <w:rPr>
          <w:sz w:val="22"/>
        </w:rPr>
      </w:pPr>
      <w:proofErr w:type="spellStart"/>
      <w:r w:rsidRPr="0093312E">
        <w:rPr>
          <w:sz w:val="22"/>
        </w:rPr>
        <w:t>Spondyloarthritis</w:t>
      </w:r>
      <w:proofErr w:type="spellEnd"/>
      <w:r w:rsidRPr="0093312E">
        <w:rPr>
          <w:sz w:val="22"/>
        </w:rPr>
        <w:t xml:space="preserve">: the diagnosis and management of </w:t>
      </w:r>
      <w:proofErr w:type="spellStart"/>
      <w:r w:rsidRPr="0093312E">
        <w:rPr>
          <w:sz w:val="22"/>
        </w:rPr>
        <w:t>spondyloarthritis</w:t>
      </w:r>
      <w:proofErr w:type="spellEnd"/>
      <w:r w:rsidRPr="0093312E">
        <w:rPr>
          <w:sz w:val="22"/>
        </w:rPr>
        <w:t xml:space="preserve"> (</w:t>
      </w:r>
      <w:proofErr w:type="spellStart"/>
      <w:r w:rsidRPr="0093312E">
        <w:rPr>
          <w:sz w:val="22"/>
        </w:rPr>
        <w:t>Spondyloarthritis</w:t>
      </w:r>
      <w:proofErr w:type="spellEnd"/>
      <w:r w:rsidRPr="0093312E">
        <w:rPr>
          <w:sz w:val="22"/>
        </w:rPr>
        <w:t>)</w:t>
      </w:r>
    </w:p>
    <w:p w:rsidR="00EC7DFA" w:rsidRPr="00A273A4" w:rsidRDefault="00EC7DFA" w:rsidP="00EC7DFA">
      <w:pPr>
        <w:pStyle w:val="Heading1"/>
        <w:spacing w:line="240" w:lineRule="auto"/>
      </w:pPr>
      <w:r w:rsidRPr="00A273A4">
        <w:t xml:space="preserve">List of </w:t>
      </w:r>
      <w:r>
        <w:t>Modelling Q</w:t>
      </w:r>
      <w:r w:rsidRPr="00A273A4">
        <w:t xml:space="preserve">uestions </w:t>
      </w:r>
    </w:p>
    <w:tbl>
      <w:tblPr>
        <w:tblW w:w="790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096"/>
      </w:tblGrid>
      <w:tr w:rsidR="00EC7DFA" w:rsidRPr="004A336E" w:rsidTr="004A336E"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4A336E">
              <w:rPr>
                <w:b/>
                <w:sz w:val="20"/>
                <w:szCs w:val="20"/>
              </w:rPr>
              <w:t>Clinical questions by scope area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312E" w:rsidRPr="0093312E" w:rsidRDefault="0093312E" w:rsidP="00CD6368">
            <w:pPr>
              <w:spacing w:line="240" w:lineRule="auto"/>
              <w:rPr>
                <w:b/>
                <w:sz w:val="20"/>
              </w:rPr>
            </w:pPr>
            <w:r w:rsidRPr="0093312E">
              <w:rPr>
                <w:b/>
                <w:sz w:val="20"/>
              </w:rPr>
              <w:t>Scope areas:</w:t>
            </w:r>
          </w:p>
          <w:p w:rsidR="00CD6368" w:rsidRPr="00CD6368" w:rsidRDefault="00CD6368" w:rsidP="00CD6368">
            <w:pPr>
              <w:spacing w:line="240" w:lineRule="auto"/>
              <w:rPr>
                <w:sz w:val="20"/>
              </w:rPr>
            </w:pPr>
            <w:r w:rsidRPr="00CD6368">
              <w:rPr>
                <w:sz w:val="20"/>
              </w:rPr>
              <w:t xml:space="preserve">4.3.1 </w:t>
            </w:r>
            <w:proofErr w:type="gramStart"/>
            <w:r w:rsidRPr="00CD6368">
              <w:rPr>
                <w:sz w:val="20"/>
              </w:rPr>
              <w:t>a</w:t>
            </w:r>
            <w:proofErr w:type="gramEnd"/>
            <w:r w:rsidRPr="00CD6368">
              <w:rPr>
                <w:sz w:val="20"/>
              </w:rPr>
              <w:t>) Early recognition (signs and symptoms, risk factors).</w:t>
            </w:r>
          </w:p>
          <w:p w:rsidR="00CD6368" w:rsidRPr="00CD6368" w:rsidRDefault="00CD6368" w:rsidP="00CD6368">
            <w:pPr>
              <w:spacing w:line="240" w:lineRule="auto"/>
              <w:rPr>
                <w:sz w:val="20"/>
              </w:rPr>
            </w:pPr>
            <w:r w:rsidRPr="00CD6368">
              <w:rPr>
                <w:sz w:val="20"/>
              </w:rPr>
              <w:t>4.3.1 c) Initial assessment (including case-finding in people with a comorbid condition, risk factors, signs and symptoms, blood tests and imaging).</w:t>
            </w:r>
          </w:p>
          <w:p w:rsidR="0093312E" w:rsidRPr="0093312E" w:rsidRDefault="0093312E" w:rsidP="0093312E">
            <w:pPr>
              <w:pStyle w:val="Section451paragraph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cs="Arial"/>
                <w:b/>
                <w:sz w:val="20"/>
                <w:szCs w:val="22"/>
              </w:rPr>
            </w:pPr>
            <w:r w:rsidRPr="0093312E">
              <w:rPr>
                <w:rFonts w:cs="Arial"/>
                <w:b/>
                <w:sz w:val="20"/>
                <w:szCs w:val="22"/>
              </w:rPr>
              <w:t>Review questions:</w:t>
            </w:r>
          </w:p>
          <w:p w:rsidR="00CD6368" w:rsidRPr="00CD6368" w:rsidRDefault="00CD6368" w:rsidP="00CD6368">
            <w:pPr>
              <w:pStyle w:val="Section451paragraph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cs="Arial"/>
                <w:sz w:val="20"/>
                <w:szCs w:val="22"/>
              </w:rPr>
            </w:pPr>
            <w:r w:rsidRPr="00CD6368">
              <w:rPr>
                <w:rFonts w:cs="Arial"/>
                <w:sz w:val="20"/>
                <w:szCs w:val="22"/>
              </w:rPr>
              <w:t>RQ1</w:t>
            </w:r>
            <w:r w:rsidRPr="00CD6368">
              <w:rPr>
                <w:rFonts w:cs="Arial"/>
                <w:sz w:val="20"/>
                <w:szCs w:val="22"/>
              </w:rPr>
              <w:tab/>
              <w:t xml:space="preserve">What signs and symptoms should prompt a healthcare professional to think of </w:t>
            </w:r>
            <w:proofErr w:type="spellStart"/>
            <w:r w:rsidRPr="00CD6368">
              <w:rPr>
                <w:rFonts w:cs="Arial"/>
                <w:sz w:val="20"/>
                <w:szCs w:val="22"/>
              </w:rPr>
              <w:t>spondyloarthritis</w:t>
            </w:r>
            <w:proofErr w:type="spellEnd"/>
            <w:r w:rsidRPr="00CD6368">
              <w:rPr>
                <w:rFonts w:cs="Arial"/>
                <w:sz w:val="20"/>
                <w:szCs w:val="22"/>
              </w:rPr>
              <w:t>?</w:t>
            </w:r>
          </w:p>
          <w:p w:rsidR="00CD6368" w:rsidRPr="00CD6368" w:rsidRDefault="00CD6368" w:rsidP="00CD6368">
            <w:pPr>
              <w:pStyle w:val="Section451paragraph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cs="Arial"/>
                <w:sz w:val="20"/>
                <w:szCs w:val="22"/>
              </w:rPr>
            </w:pPr>
            <w:r w:rsidRPr="00CD6368">
              <w:rPr>
                <w:rFonts w:cs="Arial"/>
                <w:sz w:val="20"/>
                <w:szCs w:val="22"/>
              </w:rPr>
              <w:t xml:space="preserve">RQ2 </w:t>
            </w:r>
            <w:r w:rsidRPr="00CD6368">
              <w:rPr>
                <w:rFonts w:cs="Arial"/>
                <w:sz w:val="20"/>
                <w:szCs w:val="22"/>
              </w:rPr>
              <w:tab/>
              <w:t xml:space="preserve">What risk factors should increase suspicion of </w:t>
            </w:r>
            <w:proofErr w:type="spellStart"/>
            <w:r w:rsidRPr="00CD6368">
              <w:rPr>
                <w:rFonts w:cs="Arial"/>
                <w:sz w:val="20"/>
                <w:szCs w:val="22"/>
              </w:rPr>
              <w:t>spondyloarthritis</w:t>
            </w:r>
            <w:proofErr w:type="spellEnd"/>
            <w:r w:rsidRPr="00CD6368">
              <w:rPr>
                <w:rFonts w:cs="Arial"/>
                <w:sz w:val="20"/>
                <w:szCs w:val="22"/>
              </w:rPr>
              <w:t>?</w:t>
            </w:r>
            <w:r w:rsidRPr="00CD6368">
              <w:rPr>
                <w:rFonts w:cs="Arial"/>
                <w:sz w:val="20"/>
                <w:szCs w:val="22"/>
              </w:rPr>
              <w:tab/>
            </w:r>
          </w:p>
          <w:p w:rsidR="00CD6368" w:rsidRPr="00CD6368" w:rsidRDefault="00CD6368" w:rsidP="00CD6368">
            <w:pPr>
              <w:pStyle w:val="Section451paragraph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cs="Arial"/>
                <w:sz w:val="20"/>
                <w:szCs w:val="22"/>
              </w:rPr>
            </w:pPr>
            <w:r w:rsidRPr="00CD6368">
              <w:rPr>
                <w:rFonts w:cs="Arial"/>
                <w:sz w:val="20"/>
                <w:szCs w:val="22"/>
              </w:rPr>
              <w:t xml:space="preserve">RQ6 </w:t>
            </w:r>
            <w:r w:rsidRPr="00CD6368">
              <w:rPr>
                <w:rFonts w:cs="Arial"/>
                <w:sz w:val="20"/>
                <w:szCs w:val="22"/>
              </w:rPr>
              <w:tab/>
              <w:t xml:space="preserve">What is the comparative effectiveness of different referral strategies in diagnosing </w:t>
            </w:r>
            <w:proofErr w:type="spellStart"/>
            <w:r w:rsidRPr="00CD6368">
              <w:rPr>
                <w:rFonts w:cs="Arial"/>
                <w:sz w:val="20"/>
                <w:szCs w:val="22"/>
              </w:rPr>
              <w:t>spondyloarthritis</w:t>
            </w:r>
            <w:proofErr w:type="spellEnd"/>
            <w:r w:rsidRPr="00CD6368">
              <w:rPr>
                <w:rFonts w:cs="Arial"/>
                <w:sz w:val="20"/>
                <w:szCs w:val="22"/>
              </w:rPr>
              <w:t>?</w:t>
            </w:r>
          </w:p>
          <w:p w:rsidR="00CD6368" w:rsidRPr="00CD6368" w:rsidRDefault="00CD6368" w:rsidP="00CD6368">
            <w:pPr>
              <w:pStyle w:val="Section451paragraph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cs="Arial"/>
                <w:sz w:val="20"/>
                <w:szCs w:val="22"/>
              </w:rPr>
            </w:pPr>
            <w:r w:rsidRPr="00CD6368">
              <w:rPr>
                <w:rFonts w:cs="Arial"/>
                <w:sz w:val="20"/>
                <w:szCs w:val="22"/>
              </w:rPr>
              <w:t xml:space="preserve">RQ7 </w:t>
            </w:r>
            <w:r w:rsidRPr="00CD6368">
              <w:rPr>
                <w:rFonts w:cs="Arial"/>
                <w:sz w:val="20"/>
                <w:szCs w:val="22"/>
              </w:rPr>
              <w:tab/>
              <w:t xml:space="preserve">What is the diagnostic utility of a HLA B27 test for investigating suspected </w:t>
            </w:r>
            <w:proofErr w:type="spellStart"/>
            <w:r w:rsidRPr="00CD6368">
              <w:rPr>
                <w:rFonts w:cs="Arial"/>
                <w:sz w:val="20"/>
                <w:szCs w:val="22"/>
              </w:rPr>
              <w:t>spondyloarthritis</w:t>
            </w:r>
            <w:proofErr w:type="spellEnd"/>
            <w:r w:rsidRPr="00CD6368">
              <w:rPr>
                <w:rFonts w:cs="Arial"/>
                <w:sz w:val="20"/>
                <w:szCs w:val="22"/>
              </w:rPr>
              <w:t>?</w:t>
            </w:r>
          </w:p>
          <w:p w:rsidR="00CD6368" w:rsidRPr="00CD6368" w:rsidRDefault="00CD6368" w:rsidP="00CD6368">
            <w:pPr>
              <w:pStyle w:val="Section451paragraph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cs="Arial"/>
                <w:sz w:val="20"/>
                <w:szCs w:val="22"/>
              </w:rPr>
            </w:pPr>
            <w:r w:rsidRPr="00CD6368">
              <w:rPr>
                <w:rFonts w:cs="Arial"/>
                <w:sz w:val="20"/>
                <w:szCs w:val="22"/>
              </w:rPr>
              <w:t xml:space="preserve">RQ8 </w:t>
            </w:r>
            <w:r w:rsidRPr="00CD6368">
              <w:rPr>
                <w:rFonts w:cs="Arial"/>
                <w:sz w:val="20"/>
                <w:szCs w:val="22"/>
              </w:rPr>
              <w:tab/>
              <w:t xml:space="preserve">What is the diagnostic utility of an erythrocyte sedimentation rate test for investigating suspected </w:t>
            </w:r>
            <w:proofErr w:type="spellStart"/>
            <w:r w:rsidRPr="00CD6368">
              <w:rPr>
                <w:rFonts w:cs="Arial"/>
                <w:sz w:val="20"/>
                <w:szCs w:val="22"/>
              </w:rPr>
              <w:t>spondyloarthritis</w:t>
            </w:r>
            <w:proofErr w:type="spellEnd"/>
            <w:r w:rsidRPr="00CD6368">
              <w:rPr>
                <w:rFonts w:cs="Arial"/>
                <w:sz w:val="20"/>
                <w:szCs w:val="22"/>
              </w:rPr>
              <w:t>?</w:t>
            </w:r>
          </w:p>
          <w:p w:rsidR="00CD6368" w:rsidRPr="00CD6368" w:rsidRDefault="00CD6368" w:rsidP="00CD6368">
            <w:pPr>
              <w:pStyle w:val="Section451paragraph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cs="Arial"/>
                <w:sz w:val="20"/>
                <w:szCs w:val="22"/>
              </w:rPr>
            </w:pPr>
            <w:r w:rsidRPr="00CD6368">
              <w:rPr>
                <w:rFonts w:cs="Arial"/>
                <w:sz w:val="20"/>
                <w:szCs w:val="22"/>
              </w:rPr>
              <w:t xml:space="preserve">RQ9 </w:t>
            </w:r>
            <w:r w:rsidRPr="00CD6368">
              <w:rPr>
                <w:rFonts w:cs="Arial"/>
                <w:sz w:val="20"/>
                <w:szCs w:val="22"/>
              </w:rPr>
              <w:tab/>
              <w:t xml:space="preserve">What is the diagnostic utility of a C-reactive protein test for investigating suspected </w:t>
            </w:r>
            <w:proofErr w:type="spellStart"/>
            <w:r w:rsidRPr="00CD6368">
              <w:rPr>
                <w:rFonts w:cs="Arial"/>
                <w:sz w:val="20"/>
                <w:szCs w:val="22"/>
              </w:rPr>
              <w:t>spondyloarthritis</w:t>
            </w:r>
            <w:proofErr w:type="spellEnd"/>
            <w:r w:rsidRPr="00CD6368">
              <w:rPr>
                <w:rFonts w:cs="Arial"/>
                <w:sz w:val="20"/>
                <w:szCs w:val="22"/>
              </w:rPr>
              <w:t>?</w:t>
            </w:r>
          </w:p>
          <w:p w:rsidR="00CD6368" w:rsidRPr="00CD6368" w:rsidRDefault="00CD6368" w:rsidP="00CD6368">
            <w:pPr>
              <w:pStyle w:val="Section451paragraph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cs="Arial"/>
                <w:sz w:val="20"/>
                <w:szCs w:val="22"/>
              </w:rPr>
            </w:pPr>
            <w:r w:rsidRPr="00CD6368">
              <w:rPr>
                <w:rFonts w:cs="Arial"/>
                <w:sz w:val="20"/>
                <w:szCs w:val="22"/>
              </w:rPr>
              <w:t xml:space="preserve">RQ10 </w:t>
            </w:r>
            <w:r w:rsidRPr="00CD6368">
              <w:rPr>
                <w:rFonts w:cs="Arial"/>
                <w:sz w:val="20"/>
                <w:szCs w:val="22"/>
              </w:rPr>
              <w:tab/>
              <w:t xml:space="preserve">What is the diagnostic utility of imaging (alone or in sequence) for investigating suspected </w:t>
            </w:r>
            <w:proofErr w:type="spellStart"/>
            <w:r w:rsidRPr="00CD6368">
              <w:rPr>
                <w:rFonts w:cs="Arial"/>
                <w:sz w:val="20"/>
                <w:szCs w:val="22"/>
              </w:rPr>
              <w:t>spondyloarthritis</w:t>
            </w:r>
            <w:proofErr w:type="spellEnd"/>
            <w:r w:rsidRPr="00CD6368">
              <w:rPr>
                <w:rFonts w:cs="Arial"/>
                <w:sz w:val="20"/>
                <w:szCs w:val="22"/>
              </w:rPr>
              <w:t>?</w:t>
            </w:r>
          </w:p>
          <w:p w:rsidR="00EC7DFA" w:rsidRPr="00CD6368" w:rsidRDefault="00CD6368" w:rsidP="00CD6368">
            <w:pPr>
              <w:pStyle w:val="Section451paragraph"/>
              <w:numPr>
                <w:ilvl w:val="0"/>
                <w:numId w:val="0"/>
              </w:numPr>
              <w:spacing w:after="0" w:line="240" w:lineRule="auto"/>
              <w:ind w:left="720" w:hanging="720"/>
              <w:rPr>
                <w:rFonts w:cs="Arial"/>
                <w:sz w:val="22"/>
                <w:szCs w:val="22"/>
              </w:rPr>
            </w:pPr>
            <w:r w:rsidRPr="00CD6368">
              <w:rPr>
                <w:rFonts w:cs="Arial"/>
                <w:sz w:val="20"/>
                <w:szCs w:val="22"/>
              </w:rPr>
              <w:t xml:space="preserve">RQ12 </w:t>
            </w:r>
            <w:r w:rsidRPr="00CD6368">
              <w:rPr>
                <w:rFonts w:cs="Arial"/>
                <w:sz w:val="20"/>
                <w:szCs w:val="22"/>
              </w:rPr>
              <w:tab/>
              <w:t>What are the indications (signs, risk factors, test or scan findings) for referral for specialist advice at initial diagnosis?</w:t>
            </w:r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Population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DFA" w:rsidRPr="004A336E" w:rsidRDefault="00CD6368" w:rsidP="00CD6368">
            <w:pPr>
              <w:pStyle w:val="Defaul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with chronic back pain (duration ≥3 months; onset at age ≤45) at first presentation to healthcare services</w:t>
            </w:r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6430A1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Intervention</w:t>
            </w:r>
            <w:r w:rsidR="006430A1" w:rsidRPr="004A336E">
              <w:rPr>
                <w:sz w:val="20"/>
                <w:szCs w:val="20"/>
              </w:rPr>
              <w:t>s considered for inclusion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6E" w:rsidRPr="004A336E" w:rsidRDefault="0093312E" w:rsidP="0093312E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referral criteria to identify people with axial </w:t>
            </w:r>
            <w:proofErr w:type="spellStart"/>
            <w:r>
              <w:rPr>
                <w:sz w:val="20"/>
                <w:szCs w:val="20"/>
              </w:rPr>
              <w:t>spondyloarthritis</w:t>
            </w:r>
            <w:proofErr w:type="spellEnd"/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Type of analysis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7DFA" w:rsidRPr="004A336E" w:rsidRDefault="00CD6368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Lifetime cost–utility analysis</w:t>
            </w:r>
          </w:p>
        </w:tc>
      </w:tr>
    </w:tbl>
    <w:p w:rsidR="00420E3C" w:rsidRDefault="00420E3C" w:rsidP="00CD6368">
      <w:pPr>
        <w:spacing w:before="240"/>
      </w:pPr>
    </w:p>
    <w:sectPr w:rsidR="00420E3C" w:rsidSect="009F23C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68" w:rsidRDefault="00CD6368" w:rsidP="00EC7DFA">
      <w:pPr>
        <w:spacing w:after="0" w:line="240" w:lineRule="auto"/>
      </w:pPr>
      <w:r>
        <w:separator/>
      </w:r>
    </w:p>
  </w:endnote>
  <w:endnote w:type="continuationSeparator" w:id="0">
    <w:p w:rsidR="00CD6368" w:rsidRDefault="00CD6368" w:rsidP="00EC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8" w:rsidRDefault="003B674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157A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157A4">
      <w:rPr>
        <w:b/>
        <w:noProof/>
      </w:rPr>
      <w:t>1</w:t>
    </w:r>
    <w:r>
      <w:rPr>
        <w:b/>
      </w:rPr>
      <w:fldChar w:fldCharType="end"/>
    </w:r>
  </w:p>
  <w:p w:rsidR="003B6748" w:rsidRDefault="003B6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68" w:rsidRDefault="00CD6368" w:rsidP="00EC7DFA">
      <w:pPr>
        <w:spacing w:after="0" w:line="240" w:lineRule="auto"/>
      </w:pPr>
      <w:r>
        <w:separator/>
      </w:r>
    </w:p>
  </w:footnote>
  <w:footnote w:type="continuationSeparator" w:id="0">
    <w:p w:rsidR="00CD6368" w:rsidRDefault="00CD6368" w:rsidP="00EC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9A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758"/>
    <w:multiLevelType w:val="hybridMultilevel"/>
    <w:tmpl w:val="D0F24C86"/>
    <w:lvl w:ilvl="0" w:tplc="3F9EF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204EE"/>
    <w:multiLevelType w:val="hybridMultilevel"/>
    <w:tmpl w:val="B9487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8007A"/>
    <w:multiLevelType w:val="hybridMultilevel"/>
    <w:tmpl w:val="35BAA04E"/>
    <w:lvl w:ilvl="0" w:tplc="37485230">
      <w:start w:val="1"/>
      <w:numFmt w:val="decimal"/>
      <w:pStyle w:val="Section451paragraph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649F"/>
    <w:multiLevelType w:val="hybridMultilevel"/>
    <w:tmpl w:val="D120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258A6"/>
    <w:multiLevelType w:val="hybridMultilevel"/>
    <w:tmpl w:val="567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584"/>
    <w:multiLevelType w:val="multilevel"/>
    <w:tmpl w:val="6A084FB6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>
    <w:nsid w:val="373F3051"/>
    <w:multiLevelType w:val="hybridMultilevel"/>
    <w:tmpl w:val="53E27E32"/>
    <w:lvl w:ilvl="0" w:tplc="08090001">
      <w:start w:val="1"/>
      <w:numFmt w:val="bullet"/>
      <w:lvlText w:val=""/>
      <w:lvlJc w:val="left"/>
      <w:pPr>
        <w:tabs>
          <w:tab w:val="num" w:pos="1418"/>
        </w:tabs>
        <w:ind w:left="1418" w:hanging="1134"/>
      </w:pPr>
      <w:rPr>
        <w:rFonts w:ascii="Symbol" w:hAnsi="Symbo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3858516E"/>
    <w:multiLevelType w:val="hybridMultilevel"/>
    <w:tmpl w:val="82904BD4"/>
    <w:lvl w:ilvl="0" w:tplc="76809A8C">
      <w:start w:val="1"/>
      <w:numFmt w:val="lowerLetter"/>
      <w:pStyle w:val="Section431paragraph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300B"/>
    <w:multiLevelType w:val="hybridMultilevel"/>
    <w:tmpl w:val="A974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4B0C"/>
    <w:multiLevelType w:val="multilevel"/>
    <w:tmpl w:val="C2CA52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D243B5"/>
    <w:multiLevelType w:val="hybridMultilevel"/>
    <w:tmpl w:val="514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8"/>
    <w:rsid w:val="001E3E28"/>
    <w:rsid w:val="00281287"/>
    <w:rsid w:val="00282AF1"/>
    <w:rsid w:val="003043B5"/>
    <w:rsid w:val="003B6748"/>
    <w:rsid w:val="00420E3C"/>
    <w:rsid w:val="00432921"/>
    <w:rsid w:val="00443ECF"/>
    <w:rsid w:val="004A336E"/>
    <w:rsid w:val="005157A4"/>
    <w:rsid w:val="006066D5"/>
    <w:rsid w:val="006236BB"/>
    <w:rsid w:val="006430A1"/>
    <w:rsid w:val="00695003"/>
    <w:rsid w:val="006C3F2E"/>
    <w:rsid w:val="00783516"/>
    <w:rsid w:val="0093312E"/>
    <w:rsid w:val="00980E95"/>
    <w:rsid w:val="009F23CE"/>
    <w:rsid w:val="00AF2429"/>
    <w:rsid w:val="00CB1093"/>
    <w:rsid w:val="00CD6368"/>
    <w:rsid w:val="00DE5518"/>
    <w:rsid w:val="00E42A68"/>
    <w:rsid w:val="00EC7DFA"/>
    <w:rsid w:val="00F02C47"/>
    <w:rsid w:val="00F43AAE"/>
    <w:rsid w:val="00F90687"/>
    <w:rsid w:val="00FC6007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F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DFA"/>
    <w:pPr>
      <w:keepNext/>
      <w:numPr>
        <w:numId w:val="1"/>
      </w:numPr>
      <w:spacing w:before="240" w:after="1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C7D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7D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C7D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C7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7D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7D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EC7D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C7D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DFA"/>
    <w:rPr>
      <w:rFonts w:ascii="Arial" w:hAnsi="Arial"/>
      <w:b/>
      <w:bCs/>
      <w:noProof/>
      <w:sz w:val="32"/>
      <w:szCs w:val="24"/>
      <w:lang w:eastAsia="en-US"/>
    </w:rPr>
  </w:style>
  <w:style w:type="character" w:customStyle="1" w:styleId="Heading2Char">
    <w:name w:val="Heading 2 Char"/>
    <w:link w:val="Heading2"/>
    <w:rsid w:val="00EC7DFA"/>
    <w:rPr>
      <w:rFonts w:ascii="Arial" w:hAnsi="Arial"/>
      <w:b/>
      <w:bCs/>
      <w:i/>
      <w:noProof/>
      <w:sz w:val="28"/>
      <w:szCs w:val="24"/>
      <w:lang w:eastAsia="en-US"/>
    </w:rPr>
  </w:style>
  <w:style w:type="character" w:customStyle="1" w:styleId="Heading3Char">
    <w:name w:val="Heading 3 Char"/>
    <w:link w:val="Heading3"/>
    <w:rsid w:val="00EC7DFA"/>
    <w:rPr>
      <w:rFonts w:ascii="Arial" w:hAnsi="Arial" w:cs="Arial"/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EC7DFA"/>
    <w:rPr>
      <w:rFonts w:ascii="Arial" w:hAnsi="Arial"/>
      <w:b/>
      <w:bCs/>
      <w:noProof/>
      <w:sz w:val="24"/>
      <w:szCs w:val="28"/>
      <w:lang w:eastAsia="en-US"/>
    </w:rPr>
  </w:style>
  <w:style w:type="character" w:customStyle="1" w:styleId="Heading5Char">
    <w:name w:val="Heading 5 Char"/>
    <w:link w:val="Heading5"/>
    <w:rsid w:val="00EC7DFA"/>
    <w:rPr>
      <w:rFonts w:ascii="Arial" w:hAnsi="Arial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C7DFA"/>
    <w:rPr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C7DFA"/>
    <w:rPr>
      <w:noProof/>
      <w:sz w:val="24"/>
      <w:szCs w:val="24"/>
      <w:lang w:eastAsia="en-US"/>
    </w:rPr>
  </w:style>
  <w:style w:type="character" w:customStyle="1" w:styleId="Heading8Char">
    <w:name w:val="Heading 8 Char"/>
    <w:link w:val="Heading8"/>
    <w:rsid w:val="00EC7DFA"/>
    <w:rPr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C7DFA"/>
    <w:rPr>
      <w:rFonts w:ascii="Arial" w:hAnsi="Arial" w:cs="Arial"/>
      <w:noProof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C7DFA"/>
    <w:rPr>
      <w:sz w:val="20"/>
      <w:szCs w:val="20"/>
    </w:rPr>
  </w:style>
  <w:style w:type="character" w:customStyle="1" w:styleId="FootnoteTextChar">
    <w:name w:val="Footnote Text Char"/>
    <w:link w:val="FootnoteText"/>
    <w:rsid w:val="00EC7DFA"/>
    <w:rPr>
      <w:rFonts w:ascii="Arial" w:hAnsi="Arial"/>
      <w:noProof/>
      <w:lang w:eastAsia="en-US"/>
    </w:rPr>
  </w:style>
  <w:style w:type="character" w:styleId="FootnoteReference">
    <w:name w:val="footnote reference"/>
    <w:rsid w:val="00EC7DFA"/>
    <w:rPr>
      <w:vertAlign w:val="superscript"/>
    </w:rPr>
  </w:style>
  <w:style w:type="paragraph" w:customStyle="1" w:styleId="Default">
    <w:name w:val="Default"/>
    <w:rsid w:val="00EC7DFA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C7DFA"/>
    <w:rPr>
      <w:rFonts w:ascii="Arial" w:hAnsi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DFA"/>
    <w:rPr>
      <w:rFonts w:ascii="Arial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3516"/>
    <w:pPr>
      <w:ind w:left="720"/>
      <w:contextualSpacing/>
    </w:pPr>
  </w:style>
  <w:style w:type="character" w:customStyle="1" w:styleId="NCC-ACtablenormaltext">
    <w:name w:val="NCC-AC table normal text"/>
    <w:uiPriority w:val="99"/>
    <w:rsid w:val="006066D5"/>
    <w:rPr>
      <w:rFonts w:ascii="Tw Cen MT" w:hAnsi="Tw Cen MT" w:cs="Times New Roman"/>
      <w:sz w:val="20"/>
    </w:rPr>
  </w:style>
  <w:style w:type="character" w:styleId="Emphasis">
    <w:name w:val="Emphasis"/>
    <w:basedOn w:val="DefaultParagraphFont"/>
    <w:qFormat/>
    <w:rsid w:val="00980E95"/>
    <w:rPr>
      <w:i/>
      <w:iCs/>
    </w:rPr>
  </w:style>
  <w:style w:type="paragraph" w:customStyle="1" w:styleId="Section451paragraph">
    <w:name w:val="Section 4.5.1 paragraph"/>
    <w:basedOn w:val="Normal"/>
    <w:qFormat/>
    <w:rsid w:val="00CD6368"/>
    <w:pPr>
      <w:numPr>
        <w:numId w:val="10"/>
      </w:numPr>
      <w:tabs>
        <w:tab w:val="left" w:pos="1134"/>
      </w:tabs>
    </w:pPr>
  </w:style>
  <w:style w:type="paragraph" w:customStyle="1" w:styleId="Numberedheading1">
    <w:name w:val="Numbered heading 1"/>
    <w:basedOn w:val="Heading1"/>
    <w:next w:val="Normal"/>
    <w:rsid w:val="00CD6368"/>
    <w:pPr>
      <w:numPr>
        <w:numId w:val="11"/>
      </w:numPr>
    </w:pPr>
    <w:rPr>
      <w:rFonts w:cs="Arial"/>
      <w:kern w:val="32"/>
      <w:lang w:val="en-US"/>
    </w:rPr>
  </w:style>
  <w:style w:type="paragraph" w:customStyle="1" w:styleId="Numberedheading2">
    <w:name w:val="Numbered heading 2"/>
    <w:basedOn w:val="Heading2"/>
    <w:next w:val="Normal"/>
    <w:rsid w:val="00CD6368"/>
    <w:pPr>
      <w:numPr>
        <w:numId w:val="11"/>
      </w:numPr>
    </w:pPr>
    <w:rPr>
      <w:rFonts w:cs="Arial"/>
      <w:iCs/>
      <w:szCs w:val="28"/>
      <w:lang w:val="en-US"/>
    </w:rPr>
  </w:style>
  <w:style w:type="paragraph" w:customStyle="1" w:styleId="Numberedheading3">
    <w:name w:val="Numbered heading 3"/>
    <w:basedOn w:val="Heading3"/>
    <w:next w:val="Normal"/>
    <w:rsid w:val="00CD6368"/>
    <w:pPr>
      <w:numPr>
        <w:numId w:val="11"/>
      </w:numPr>
    </w:pPr>
    <w:rPr>
      <w:sz w:val="26"/>
      <w:szCs w:val="24"/>
    </w:rPr>
  </w:style>
  <w:style w:type="paragraph" w:customStyle="1" w:styleId="Numberedlevel4text">
    <w:name w:val="Numbered level 4 text"/>
    <w:basedOn w:val="Normal"/>
    <w:next w:val="Normal"/>
    <w:locked/>
    <w:rsid w:val="00CD6368"/>
    <w:pPr>
      <w:numPr>
        <w:ilvl w:val="3"/>
        <w:numId w:val="11"/>
      </w:numPr>
    </w:pPr>
  </w:style>
  <w:style w:type="paragraph" w:customStyle="1" w:styleId="Section431paragraph">
    <w:name w:val="Section 4.3.1 paragraph"/>
    <w:basedOn w:val="Normal"/>
    <w:rsid w:val="00CD6368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F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DFA"/>
    <w:pPr>
      <w:keepNext/>
      <w:numPr>
        <w:numId w:val="1"/>
      </w:numPr>
      <w:spacing w:before="240" w:after="1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C7D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7D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C7D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C7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7D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7D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EC7D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C7D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DFA"/>
    <w:rPr>
      <w:rFonts w:ascii="Arial" w:hAnsi="Arial"/>
      <w:b/>
      <w:bCs/>
      <w:noProof/>
      <w:sz w:val="32"/>
      <w:szCs w:val="24"/>
      <w:lang w:eastAsia="en-US"/>
    </w:rPr>
  </w:style>
  <w:style w:type="character" w:customStyle="1" w:styleId="Heading2Char">
    <w:name w:val="Heading 2 Char"/>
    <w:link w:val="Heading2"/>
    <w:rsid w:val="00EC7DFA"/>
    <w:rPr>
      <w:rFonts w:ascii="Arial" w:hAnsi="Arial"/>
      <w:b/>
      <w:bCs/>
      <w:i/>
      <w:noProof/>
      <w:sz w:val="28"/>
      <w:szCs w:val="24"/>
      <w:lang w:eastAsia="en-US"/>
    </w:rPr>
  </w:style>
  <w:style w:type="character" w:customStyle="1" w:styleId="Heading3Char">
    <w:name w:val="Heading 3 Char"/>
    <w:link w:val="Heading3"/>
    <w:rsid w:val="00EC7DFA"/>
    <w:rPr>
      <w:rFonts w:ascii="Arial" w:hAnsi="Arial" w:cs="Arial"/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EC7DFA"/>
    <w:rPr>
      <w:rFonts w:ascii="Arial" w:hAnsi="Arial"/>
      <w:b/>
      <w:bCs/>
      <w:noProof/>
      <w:sz w:val="24"/>
      <w:szCs w:val="28"/>
      <w:lang w:eastAsia="en-US"/>
    </w:rPr>
  </w:style>
  <w:style w:type="character" w:customStyle="1" w:styleId="Heading5Char">
    <w:name w:val="Heading 5 Char"/>
    <w:link w:val="Heading5"/>
    <w:rsid w:val="00EC7DFA"/>
    <w:rPr>
      <w:rFonts w:ascii="Arial" w:hAnsi="Arial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C7DFA"/>
    <w:rPr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C7DFA"/>
    <w:rPr>
      <w:noProof/>
      <w:sz w:val="24"/>
      <w:szCs w:val="24"/>
      <w:lang w:eastAsia="en-US"/>
    </w:rPr>
  </w:style>
  <w:style w:type="character" w:customStyle="1" w:styleId="Heading8Char">
    <w:name w:val="Heading 8 Char"/>
    <w:link w:val="Heading8"/>
    <w:rsid w:val="00EC7DFA"/>
    <w:rPr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C7DFA"/>
    <w:rPr>
      <w:rFonts w:ascii="Arial" w:hAnsi="Arial" w:cs="Arial"/>
      <w:noProof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C7DFA"/>
    <w:rPr>
      <w:sz w:val="20"/>
      <w:szCs w:val="20"/>
    </w:rPr>
  </w:style>
  <w:style w:type="character" w:customStyle="1" w:styleId="FootnoteTextChar">
    <w:name w:val="Footnote Text Char"/>
    <w:link w:val="FootnoteText"/>
    <w:rsid w:val="00EC7DFA"/>
    <w:rPr>
      <w:rFonts w:ascii="Arial" w:hAnsi="Arial"/>
      <w:noProof/>
      <w:lang w:eastAsia="en-US"/>
    </w:rPr>
  </w:style>
  <w:style w:type="character" w:styleId="FootnoteReference">
    <w:name w:val="footnote reference"/>
    <w:rsid w:val="00EC7DFA"/>
    <w:rPr>
      <w:vertAlign w:val="superscript"/>
    </w:rPr>
  </w:style>
  <w:style w:type="paragraph" w:customStyle="1" w:styleId="Default">
    <w:name w:val="Default"/>
    <w:rsid w:val="00EC7DFA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C7DFA"/>
    <w:rPr>
      <w:rFonts w:ascii="Arial" w:hAnsi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DFA"/>
    <w:rPr>
      <w:rFonts w:ascii="Arial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3516"/>
    <w:pPr>
      <w:ind w:left="720"/>
      <w:contextualSpacing/>
    </w:pPr>
  </w:style>
  <w:style w:type="character" w:customStyle="1" w:styleId="NCC-ACtablenormaltext">
    <w:name w:val="NCC-AC table normal text"/>
    <w:uiPriority w:val="99"/>
    <w:rsid w:val="006066D5"/>
    <w:rPr>
      <w:rFonts w:ascii="Tw Cen MT" w:hAnsi="Tw Cen MT" w:cs="Times New Roman"/>
      <w:sz w:val="20"/>
    </w:rPr>
  </w:style>
  <w:style w:type="character" w:styleId="Emphasis">
    <w:name w:val="Emphasis"/>
    <w:basedOn w:val="DefaultParagraphFont"/>
    <w:qFormat/>
    <w:rsid w:val="00980E95"/>
    <w:rPr>
      <w:i/>
      <w:iCs/>
    </w:rPr>
  </w:style>
  <w:style w:type="paragraph" w:customStyle="1" w:styleId="Section451paragraph">
    <w:name w:val="Section 4.5.1 paragraph"/>
    <w:basedOn w:val="Normal"/>
    <w:qFormat/>
    <w:rsid w:val="00CD6368"/>
    <w:pPr>
      <w:numPr>
        <w:numId w:val="10"/>
      </w:numPr>
      <w:tabs>
        <w:tab w:val="left" w:pos="1134"/>
      </w:tabs>
    </w:pPr>
  </w:style>
  <w:style w:type="paragraph" w:customStyle="1" w:styleId="Numberedheading1">
    <w:name w:val="Numbered heading 1"/>
    <w:basedOn w:val="Heading1"/>
    <w:next w:val="Normal"/>
    <w:rsid w:val="00CD6368"/>
    <w:pPr>
      <w:numPr>
        <w:numId w:val="11"/>
      </w:numPr>
    </w:pPr>
    <w:rPr>
      <w:rFonts w:cs="Arial"/>
      <w:kern w:val="32"/>
      <w:lang w:val="en-US"/>
    </w:rPr>
  </w:style>
  <w:style w:type="paragraph" w:customStyle="1" w:styleId="Numberedheading2">
    <w:name w:val="Numbered heading 2"/>
    <w:basedOn w:val="Heading2"/>
    <w:next w:val="Normal"/>
    <w:rsid w:val="00CD6368"/>
    <w:pPr>
      <w:numPr>
        <w:numId w:val="11"/>
      </w:numPr>
    </w:pPr>
    <w:rPr>
      <w:rFonts w:cs="Arial"/>
      <w:iCs/>
      <w:szCs w:val="28"/>
      <w:lang w:val="en-US"/>
    </w:rPr>
  </w:style>
  <w:style w:type="paragraph" w:customStyle="1" w:styleId="Numberedheading3">
    <w:name w:val="Numbered heading 3"/>
    <w:basedOn w:val="Heading3"/>
    <w:next w:val="Normal"/>
    <w:rsid w:val="00CD6368"/>
    <w:pPr>
      <w:numPr>
        <w:numId w:val="11"/>
      </w:numPr>
    </w:pPr>
    <w:rPr>
      <w:sz w:val="26"/>
      <w:szCs w:val="24"/>
    </w:rPr>
  </w:style>
  <w:style w:type="paragraph" w:customStyle="1" w:styleId="Numberedlevel4text">
    <w:name w:val="Numbered level 4 text"/>
    <w:basedOn w:val="Normal"/>
    <w:next w:val="Normal"/>
    <w:locked/>
    <w:rsid w:val="00CD6368"/>
    <w:pPr>
      <w:numPr>
        <w:ilvl w:val="3"/>
        <w:numId w:val="11"/>
      </w:numPr>
    </w:pPr>
  </w:style>
  <w:style w:type="paragraph" w:customStyle="1" w:styleId="Section431paragraph">
    <w:name w:val="Section 4.3.1 paragraph"/>
    <w:basedOn w:val="Normal"/>
    <w:rsid w:val="00CD636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cess%20and%20Methodology\METHODOLOGY\Health%20Economics\HE%20plan\Template\Economic%20Plan%20for%20WEB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Economic Plan for WEB - template</Template>
  <TotalTime>0</TotalTime>
  <Pages>1</Pages>
  <Words>242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1777</CharactersWithSpaces>
  <SharedDoc>false</SharedDoc>
  <HLinks>
    <vt:vector size="6" baseType="variant">
      <vt:variant>
        <vt:i4>4128801</vt:i4>
      </vt:variant>
      <vt:variant>
        <vt:i4>-1</vt:i4>
      </vt:variant>
      <vt:variant>
        <vt:i4>1027</vt:i4>
      </vt:variant>
      <vt:variant>
        <vt:i4>4</vt:i4>
      </vt:variant>
      <vt:variant>
        <vt:lpwstr>http://www.nice.org.uk/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Rogers</dc:creator>
  <cp:lastModifiedBy>Vonda Murray</cp:lastModifiedBy>
  <cp:revision>2</cp:revision>
  <dcterms:created xsi:type="dcterms:W3CDTF">2016-07-28T11:20:00Z</dcterms:created>
  <dcterms:modified xsi:type="dcterms:W3CDTF">2016-07-28T11:20:00Z</dcterms:modified>
</cp:coreProperties>
</file>