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95949" w14:textId="77777777" w:rsidR="00EC7DFA" w:rsidRPr="00A273A4" w:rsidRDefault="00282AF1" w:rsidP="00EC7DFA">
      <w:pPr>
        <w:pStyle w:val="Heading1"/>
        <w:numPr>
          <w:ilvl w:val="0"/>
          <w:numId w:val="0"/>
        </w:numPr>
        <w:spacing w:line="240" w:lineRule="auto"/>
        <w:ind w:left="432" w:hanging="432"/>
      </w:pPr>
      <w:bookmarkStart w:id="0" w:name="_GoBack"/>
      <w:bookmarkEnd w:id="0"/>
      <w:r>
        <w:rPr>
          <w:noProof/>
          <w:lang w:val="en-US"/>
        </w:rPr>
        <w:drawing>
          <wp:anchor distT="0" distB="0" distL="114300" distR="114300" simplePos="0" relativeHeight="251658752" behindDoc="0" locked="0" layoutInCell="1" allowOverlap="1" wp14:anchorId="65CA852F" wp14:editId="25643850">
            <wp:simplePos x="0" y="0"/>
            <wp:positionH relativeFrom="column">
              <wp:posOffset>3018657</wp:posOffset>
            </wp:positionH>
            <wp:positionV relativeFrom="paragraph">
              <wp:posOffset>-382403</wp:posOffset>
            </wp:positionV>
            <wp:extent cx="2934335" cy="2660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34335" cy="266065"/>
                    </a:xfrm>
                    <a:prstGeom prst="rect">
                      <a:avLst/>
                    </a:prstGeom>
                    <a:noFill/>
                    <a:ln>
                      <a:noFill/>
                    </a:ln>
                  </pic:spPr>
                </pic:pic>
              </a:graphicData>
            </a:graphic>
          </wp:anchor>
        </w:drawing>
      </w:r>
      <w:r w:rsidR="00EC7DFA" w:rsidRPr="00A273A4">
        <w:rPr>
          <w:sz w:val="56"/>
          <w:szCs w:val="56"/>
        </w:rPr>
        <w:t xml:space="preserve">Economic </w:t>
      </w:r>
      <w:r w:rsidR="00A52DF0">
        <w:rPr>
          <w:sz w:val="56"/>
          <w:szCs w:val="56"/>
        </w:rPr>
        <w:t>p</w:t>
      </w:r>
      <w:r w:rsidR="00EC7DFA" w:rsidRPr="00A273A4">
        <w:rPr>
          <w:sz w:val="56"/>
          <w:szCs w:val="56"/>
        </w:rPr>
        <w:t>lan</w:t>
      </w:r>
      <w:r w:rsidR="00EC7DFA" w:rsidRPr="00A273A4">
        <w:rPr>
          <w:rFonts w:cs="Arial"/>
          <w:color w:val="006699"/>
          <w:sz w:val="56"/>
          <w:szCs w:val="56"/>
        </w:rPr>
        <w:t xml:space="preserve"> </w:t>
      </w:r>
    </w:p>
    <w:p w14:paraId="5C730EF3" w14:textId="77777777" w:rsidR="00EC7DFA" w:rsidRPr="00A273A4" w:rsidRDefault="00EC7DFA" w:rsidP="00EC7DFA">
      <w:pPr>
        <w:pStyle w:val="Heading1"/>
        <w:numPr>
          <w:ilvl w:val="0"/>
          <w:numId w:val="0"/>
        </w:numPr>
        <w:spacing w:line="240" w:lineRule="auto"/>
        <w:rPr>
          <w:b w:val="0"/>
          <w:sz w:val="22"/>
          <w:szCs w:val="22"/>
        </w:rPr>
      </w:pPr>
      <w:r w:rsidRPr="00A273A4">
        <w:rPr>
          <w:b w:val="0"/>
          <w:sz w:val="22"/>
          <w:szCs w:val="22"/>
        </w:rPr>
        <w:t xml:space="preserve">This </w:t>
      </w:r>
      <w:r w:rsidR="00A52DF0">
        <w:rPr>
          <w:b w:val="0"/>
          <w:sz w:val="22"/>
          <w:szCs w:val="22"/>
        </w:rPr>
        <w:t>plan</w:t>
      </w:r>
      <w:r w:rsidR="00A52DF0" w:rsidRPr="00A273A4">
        <w:rPr>
          <w:b w:val="0"/>
          <w:sz w:val="22"/>
          <w:szCs w:val="22"/>
        </w:rPr>
        <w:t xml:space="preserve"> </w:t>
      </w:r>
      <w:r w:rsidRPr="00A273A4">
        <w:rPr>
          <w:b w:val="0"/>
          <w:sz w:val="22"/>
          <w:szCs w:val="22"/>
        </w:rPr>
        <w:t xml:space="preserve">identifies the </w:t>
      </w:r>
      <w:r>
        <w:rPr>
          <w:b w:val="0"/>
          <w:sz w:val="22"/>
          <w:szCs w:val="22"/>
        </w:rPr>
        <w:t xml:space="preserve">areas prioritised for </w:t>
      </w:r>
      <w:r w:rsidR="004A336E">
        <w:rPr>
          <w:b w:val="0"/>
          <w:sz w:val="22"/>
          <w:szCs w:val="22"/>
        </w:rPr>
        <w:t>economic modelling</w:t>
      </w:r>
      <w:r>
        <w:rPr>
          <w:b w:val="0"/>
          <w:sz w:val="22"/>
          <w:szCs w:val="22"/>
        </w:rPr>
        <w:t xml:space="preserve">. The final analysis may differ from those </w:t>
      </w:r>
      <w:r w:rsidR="00980E95">
        <w:rPr>
          <w:b w:val="0"/>
          <w:sz w:val="22"/>
          <w:szCs w:val="22"/>
        </w:rPr>
        <w:t>described</w:t>
      </w:r>
      <w:r>
        <w:rPr>
          <w:b w:val="0"/>
          <w:sz w:val="22"/>
          <w:szCs w:val="22"/>
        </w:rPr>
        <w:t xml:space="preserve"> below. The rationale for any differences will be explained in the guideline</w:t>
      </w:r>
      <w:r w:rsidR="004A336E">
        <w:rPr>
          <w:b w:val="0"/>
          <w:sz w:val="22"/>
          <w:szCs w:val="22"/>
        </w:rPr>
        <w:t>.</w:t>
      </w:r>
    </w:p>
    <w:p w14:paraId="45115A6B" w14:textId="77777777" w:rsidR="00EC7DFA" w:rsidRDefault="00EC7DFA" w:rsidP="00EC7DFA">
      <w:pPr>
        <w:pStyle w:val="Heading1"/>
        <w:spacing w:line="240" w:lineRule="auto"/>
      </w:pPr>
      <w:r w:rsidRPr="00A273A4">
        <w:t xml:space="preserve">Guideline </w:t>
      </w:r>
    </w:p>
    <w:p w14:paraId="45C6820E" w14:textId="77777777" w:rsidR="009B44F8" w:rsidRPr="009B44F8" w:rsidRDefault="00B154F9" w:rsidP="009B44F8">
      <w:pPr>
        <w:pStyle w:val="Heading1"/>
        <w:numPr>
          <w:ilvl w:val="0"/>
          <w:numId w:val="0"/>
        </w:numPr>
        <w:ind w:left="432"/>
        <w:rPr>
          <w:sz w:val="22"/>
          <w:lang w:bidi="en-US"/>
        </w:rPr>
      </w:pPr>
      <w:proofErr w:type="gramStart"/>
      <w:r>
        <w:rPr>
          <w:b w:val="0"/>
          <w:sz w:val="22"/>
          <w:lang w:bidi="en-US"/>
        </w:rPr>
        <w:t xml:space="preserve">Child abuse and </w:t>
      </w:r>
      <w:r w:rsidR="00352DBC">
        <w:rPr>
          <w:b w:val="0"/>
          <w:sz w:val="22"/>
          <w:lang w:bidi="en-US"/>
        </w:rPr>
        <w:t>n</w:t>
      </w:r>
      <w:r>
        <w:rPr>
          <w:b w:val="0"/>
          <w:sz w:val="22"/>
          <w:lang w:bidi="en-US"/>
        </w:rPr>
        <w:t>eglect</w:t>
      </w:r>
      <w:r w:rsidR="00352DBC">
        <w:rPr>
          <w:b w:val="0"/>
          <w:sz w:val="22"/>
          <w:lang w:bidi="en-US"/>
        </w:rPr>
        <w:t>.</w:t>
      </w:r>
      <w:proofErr w:type="gramEnd"/>
    </w:p>
    <w:p w14:paraId="6B781BFD" w14:textId="77777777" w:rsidR="00EC7DFA" w:rsidRDefault="00EC7DFA" w:rsidP="00EC7DFA">
      <w:pPr>
        <w:pStyle w:val="Heading1"/>
        <w:spacing w:line="240" w:lineRule="auto"/>
      </w:pPr>
      <w:r w:rsidRPr="00A273A4">
        <w:t xml:space="preserve">List of </w:t>
      </w:r>
      <w:r w:rsidR="00A52DF0">
        <w:t>m</w:t>
      </w:r>
      <w:r>
        <w:t xml:space="preserve">odelling </w:t>
      </w:r>
      <w:r w:rsidR="00A52DF0">
        <w:t>q</w:t>
      </w:r>
      <w:r w:rsidRPr="00A273A4">
        <w:t xml:space="preserve">uestions </w:t>
      </w:r>
    </w:p>
    <w:p w14:paraId="79D6AEFE" w14:textId="77777777" w:rsidR="00B154F9" w:rsidRPr="00B154F9" w:rsidRDefault="00B154F9" w:rsidP="00B154F9"/>
    <w:tbl>
      <w:tblPr>
        <w:tblW w:w="7905" w:type="dxa"/>
        <w:tblBorders>
          <w:top w:val="single" w:sz="4" w:space="0" w:color="auto"/>
          <w:bottom w:val="single" w:sz="4" w:space="0" w:color="auto"/>
        </w:tblBorders>
        <w:tblLayout w:type="fixed"/>
        <w:tblLook w:val="01E0" w:firstRow="1" w:lastRow="1" w:firstColumn="1" w:lastColumn="1" w:noHBand="0" w:noVBand="0"/>
      </w:tblPr>
      <w:tblGrid>
        <w:gridCol w:w="1809"/>
        <w:gridCol w:w="6096"/>
      </w:tblGrid>
      <w:tr w:rsidR="00EC7DFA" w:rsidRPr="004A336E" w14:paraId="56B0F173" w14:textId="77777777">
        <w:tc>
          <w:tcPr>
            <w:tcW w:w="1809" w:type="dxa"/>
            <w:tcBorders>
              <w:top w:val="nil"/>
              <w:bottom w:val="single" w:sz="4" w:space="0" w:color="auto"/>
              <w:right w:val="single" w:sz="4" w:space="0" w:color="auto"/>
            </w:tcBorders>
          </w:tcPr>
          <w:p w14:paraId="3C0450AB" w14:textId="77777777" w:rsidR="00EC7DFA" w:rsidRPr="004A336E" w:rsidRDefault="00F43DEB" w:rsidP="00AF2429">
            <w:pPr>
              <w:spacing w:before="60" w:after="60" w:line="240" w:lineRule="auto"/>
              <w:rPr>
                <w:b/>
                <w:sz w:val="20"/>
                <w:szCs w:val="20"/>
              </w:rPr>
            </w:pPr>
            <w:r>
              <w:rPr>
                <w:b/>
                <w:sz w:val="20"/>
                <w:szCs w:val="20"/>
              </w:rPr>
              <w:t>Review</w:t>
            </w:r>
            <w:r w:rsidR="00EC7DFA" w:rsidRPr="004A336E">
              <w:rPr>
                <w:b/>
                <w:sz w:val="20"/>
                <w:szCs w:val="20"/>
              </w:rPr>
              <w:t xml:space="preserve"> questions by scope area</w:t>
            </w:r>
          </w:p>
        </w:tc>
        <w:tc>
          <w:tcPr>
            <w:tcW w:w="6096" w:type="dxa"/>
            <w:tcBorders>
              <w:top w:val="nil"/>
              <w:left w:val="single" w:sz="4" w:space="0" w:color="auto"/>
              <w:bottom w:val="single" w:sz="4" w:space="0" w:color="auto"/>
            </w:tcBorders>
            <w:vAlign w:val="center"/>
          </w:tcPr>
          <w:p w14:paraId="0C97767B" w14:textId="77777777" w:rsidR="00D50CFA" w:rsidRPr="00D50CFA" w:rsidRDefault="00D50CFA" w:rsidP="00D50CFA">
            <w:pPr>
              <w:spacing w:after="120" w:line="240" w:lineRule="auto"/>
              <w:rPr>
                <w:b/>
                <w:sz w:val="20"/>
                <w:szCs w:val="20"/>
              </w:rPr>
            </w:pPr>
            <w:r w:rsidRPr="00D50CFA">
              <w:rPr>
                <w:b/>
                <w:sz w:val="20"/>
                <w:szCs w:val="20"/>
              </w:rPr>
              <w:t xml:space="preserve">Review question </w:t>
            </w:r>
            <w:r w:rsidR="00B154F9">
              <w:rPr>
                <w:b/>
                <w:sz w:val="20"/>
                <w:szCs w:val="20"/>
              </w:rPr>
              <w:t>9</w:t>
            </w:r>
            <w:r w:rsidRPr="00D50CFA">
              <w:rPr>
                <w:b/>
                <w:sz w:val="20"/>
                <w:szCs w:val="20"/>
              </w:rPr>
              <w:t xml:space="preserve">: </w:t>
            </w:r>
          </w:p>
          <w:p w14:paraId="29A915AA" w14:textId="77777777" w:rsidR="00EC7DFA" w:rsidRPr="00B154F9" w:rsidRDefault="00B154F9" w:rsidP="00D50CFA">
            <w:pPr>
              <w:spacing w:after="120" w:line="240" w:lineRule="auto"/>
              <w:rPr>
                <w:sz w:val="20"/>
                <w:szCs w:val="20"/>
              </w:rPr>
            </w:pPr>
            <w:r w:rsidRPr="00B154F9">
              <w:rPr>
                <w:sz w:val="20"/>
                <w:szCs w:val="20"/>
              </w:rPr>
              <w:t xml:space="preserve">What is the impact of interventions aiming to provide early help to children and young people identified as at risk of child abuse and neglect? </w:t>
            </w:r>
          </w:p>
        </w:tc>
      </w:tr>
      <w:tr w:rsidR="00EC7DFA" w:rsidRPr="004A336E" w14:paraId="024F6214" w14:textId="77777777">
        <w:trPr>
          <w:trHeight w:val="708"/>
        </w:trPr>
        <w:tc>
          <w:tcPr>
            <w:tcW w:w="1809" w:type="dxa"/>
            <w:tcBorders>
              <w:top w:val="single" w:sz="4" w:space="0" w:color="auto"/>
              <w:bottom w:val="single" w:sz="4" w:space="0" w:color="auto"/>
              <w:right w:val="single" w:sz="4" w:space="0" w:color="auto"/>
            </w:tcBorders>
            <w:vAlign w:val="center"/>
          </w:tcPr>
          <w:p w14:paraId="5D2BA8AF" w14:textId="77777777" w:rsidR="00EC7DFA" w:rsidRPr="004A336E" w:rsidRDefault="00EC7DFA" w:rsidP="00885B3A">
            <w:pPr>
              <w:spacing w:before="60" w:after="60" w:line="276" w:lineRule="auto"/>
              <w:rPr>
                <w:sz w:val="20"/>
                <w:szCs w:val="20"/>
              </w:rPr>
            </w:pPr>
            <w:r w:rsidRPr="004A336E">
              <w:rPr>
                <w:sz w:val="20"/>
                <w:szCs w:val="20"/>
              </w:rPr>
              <w:t>Population</w:t>
            </w:r>
          </w:p>
        </w:tc>
        <w:tc>
          <w:tcPr>
            <w:tcW w:w="6096" w:type="dxa"/>
            <w:tcBorders>
              <w:top w:val="single" w:sz="4" w:space="0" w:color="auto"/>
              <w:left w:val="single" w:sz="4" w:space="0" w:color="auto"/>
              <w:bottom w:val="single" w:sz="4" w:space="0" w:color="auto"/>
            </w:tcBorders>
            <w:vAlign w:val="center"/>
          </w:tcPr>
          <w:p w14:paraId="6EF32E98" w14:textId="77777777" w:rsidR="00EC7DFA" w:rsidRPr="004A336E" w:rsidRDefault="00885B3A" w:rsidP="00885B3A">
            <w:pPr>
              <w:pStyle w:val="Default"/>
              <w:spacing w:before="60" w:line="240" w:lineRule="auto"/>
              <w:rPr>
                <w:sz w:val="20"/>
                <w:szCs w:val="20"/>
              </w:rPr>
            </w:pPr>
            <w:r>
              <w:rPr>
                <w:sz w:val="20"/>
                <w:szCs w:val="20"/>
              </w:rPr>
              <w:t>Children and young people identified as at risk of abuse and neglect (heterogeneous characteristics).</w:t>
            </w:r>
          </w:p>
        </w:tc>
      </w:tr>
      <w:tr w:rsidR="00EC7DFA" w:rsidRPr="004A336E" w14:paraId="1E5BA850" w14:textId="77777777">
        <w:tc>
          <w:tcPr>
            <w:tcW w:w="1809" w:type="dxa"/>
            <w:tcBorders>
              <w:top w:val="single" w:sz="4" w:space="0" w:color="auto"/>
              <w:bottom w:val="single" w:sz="4" w:space="0" w:color="auto"/>
              <w:right w:val="single" w:sz="4" w:space="0" w:color="auto"/>
            </w:tcBorders>
            <w:vAlign w:val="center"/>
          </w:tcPr>
          <w:p w14:paraId="3A723943" w14:textId="77777777" w:rsidR="00EC7DFA" w:rsidRPr="000F6288" w:rsidRDefault="00EC7DFA" w:rsidP="00885B3A">
            <w:pPr>
              <w:spacing w:before="60" w:after="60" w:line="276" w:lineRule="auto"/>
              <w:rPr>
                <w:sz w:val="20"/>
                <w:szCs w:val="20"/>
              </w:rPr>
            </w:pPr>
            <w:r w:rsidRPr="000F6288">
              <w:rPr>
                <w:sz w:val="20"/>
                <w:szCs w:val="20"/>
              </w:rPr>
              <w:t>Intervention</w:t>
            </w:r>
            <w:r w:rsidR="006430A1" w:rsidRPr="000F6288">
              <w:rPr>
                <w:sz w:val="20"/>
                <w:szCs w:val="20"/>
              </w:rPr>
              <w:t xml:space="preserve">s </w:t>
            </w:r>
            <w:r w:rsidR="00F43DEB" w:rsidRPr="000F6288">
              <w:rPr>
                <w:sz w:val="20"/>
                <w:szCs w:val="20"/>
              </w:rPr>
              <w:t xml:space="preserve">and comparators </w:t>
            </w:r>
            <w:r w:rsidR="006430A1" w:rsidRPr="000F6288">
              <w:rPr>
                <w:sz w:val="20"/>
                <w:szCs w:val="20"/>
              </w:rPr>
              <w:t>considered for inclusion</w:t>
            </w:r>
          </w:p>
        </w:tc>
        <w:tc>
          <w:tcPr>
            <w:tcW w:w="6096" w:type="dxa"/>
            <w:tcBorders>
              <w:top w:val="single" w:sz="4" w:space="0" w:color="auto"/>
              <w:left w:val="single" w:sz="4" w:space="0" w:color="auto"/>
              <w:bottom w:val="single" w:sz="4" w:space="0" w:color="auto"/>
            </w:tcBorders>
            <w:vAlign w:val="center"/>
          </w:tcPr>
          <w:p w14:paraId="4B0B8852" w14:textId="77777777" w:rsidR="004A336E" w:rsidRPr="00885B3A" w:rsidRDefault="005A4A87" w:rsidP="00885B3A">
            <w:pPr>
              <w:spacing w:after="0" w:line="240" w:lineRule="auto"/>
              <w:rPr>
                <w:rFonts w:cs="Calibri"/>
                <w:sz w:val="20"/>
                <w:szCs w:val="20"/>
                <w:lang w:val="en-US"/>
              </w:rPr>
            </w:pPr>
            <w:r>
              <w:rPr>
                <w:rFonts w:cs="Calibri"/>
                <w:sz w:val="20"/>
                <w:szCs w:val="20"/>
                <w:lang w:val="en-US"/>
              </w:rPr>
              <w:t>Intervention</w:t>
            </w:r>
            <w:r w:rsidR="000F6288" w:rsidRPr="00885B3A">
              <w:rPr>
                <w:rFonts w:cs="Calibri"/>
                <w:sz w:val="20"/>
                <w:szCs w:val="20"/>
                <w:lang w:val="en-US"/>
              </w:rPr>
              <w:t xml:space="preserve">: </w:t>
            </w:r>
            <w:r w:rsidR="00352DBC">
              <w:rPr>
                <w:rFonts w:cs="Calibri"/>
                <w:sz w:val="20"/>
                <w:szCs w:val="20"/>
                <w:lang w:val="en-US"/>
              </w:rPr>
              <w:t>v</w:t>
            </w:r>
            <w:r w:rsidR="00885B3A" w:rsidRPr="00885B3A">
              <w:rPr>
                <w:rFonts w:cs="Calibri"/>
                <w:sz w:val="20"/>
                <w:szCs w:val="20"/>
                <w:lang w:val="en-US"/>
              </w:rPr>
              <w:t>arious home visiting interventions</w:t>
            </w:r>
            <w:r w:rsidR="00352DBC">
              <w:rPr>
                <w:rFonts w:cs="Calibri"/>
                <w:sz w:val="20"/>
                <w:szCs w:val="20"/>
                <w:lang w:val="en-US"/>
              </w:rPr>
              <w:t>.</w:t>
            </w:r>
          </w:p>
          <w:p w14:paraId="14799F7D" w14:textId="77777777" w:rsidR="000F6288" w:rsidRPr="00885B3A" w:rsidRDefault="000F6288" w:rsidP="00885B3A">
            <w:pPr>
              <w:spacing w:after="0" w:line="240" w:lineRule="auto"/>
              <w:rPr>
                <w:rFonts w:cs="Calibri"/>
                <w:sz w:val="20"/>
                <w:szCs w:val="20"/>
                <w:lang w:val="en-US"/>
              </w:rPr>
            </w:pPr>
          </w:p>
          <w:p w14:paraId="18E82EE4" w14:textId="77777777" w:rsidR="000F6288" w:rsidRPr="00BB2F72" w:rsidRDefault="005A4A87" w:rsidP="00885B3A">
            <w:pPr>
              <w:spacing w:after="0" w:line="240" w:lineRule="auto"/>
              <w:rPr>
                <w:sz w:val="20"/>
                <w:szCs w:val="20"/>
              </w:rPr>
            </w:pPr>
            <w:r>
              <w:rPr>
                <w:rFonts w:cs="Calibri"/>
                <w:sz w:val="20"/>
                <w:szCs w:val="20"/>
                <w:lang w:val="en-US"/>
              </w:rPr>
              <w:t>Comparator</w:t>
            </w:r>
            <w:r w:rsidR="000F6288" w:rsidRPr="00885B3A">
              <w:rPr>
                <w:rFonts w:cs="Calibri"/>
                <w:sz w:val="20"/>
                <w:szCs w:val="20"/>
                <w:lang w:val="en-US"/>
              </w:rPr>
              <w:t>:</w:t>
            </w:r>
            <w:r w:rsidR="00BB2F72">
              <w:rPr>
                <w:rFonts w:cs="Calibri"/>
                <w:b/>
                <w:sz w:val="20"/>
                <w:szCs w:val="20"/>
                <w:lang w:val="en-US"/>
              </w:rPr>
              <w:t xml:space="preserve"> </w:t>
            </w:r>
            <w:r w:rsidR="00352DBC">
              <w:rPr>
                <w:rFonts w:cs="Calibri"/>
                <w:sz w:val="20"/>
                <w:szCs w:val="20"/>
                <w:lang w:val="en-US"/>
              </w:rPr>
              <w:t>v</w:t>
            </w:r>
            <w:r w:rsidR="00885B3A" w:rsidRPr="00885B3A">
              <w:rPr>
                <w:rFonts w:cs="Calibri"/>
                <w:sz w:val="20"/>
                <w:szCs w:val="20"/>
                <w:lang w:val="en-US"/>
              </w:rPr>
              <w:t>arious comparator groups</w:t>
            </w:r>
            <w:r w:rsidR="00352DBC">
              <w:rPr>
                <w:rFonts w:cs="Calibri"/>
                <w:sz w:val="20"/>
                <w:szCs w:val="20"/>
                <w:lang w:val="en-US"/>
              </w:rPr>
              <w:t>.</w:t>
            </w:r>
          </w:p>
        </w:tc>
      </w:tr>
      <w:tr w:rsidR="00F43DEB" w:rsidRPr="004A336E" w14:paraId="4EB5B743" w14:textId="77777777">
        <w:trPr>
          <w:trHeight w:val="367"/>
        </w:trPr>
        <w:tc>
          <w:tcPr>
            <w:tcW w:w="1809" w:type="dxa"/>
            <w:tcBorders>
              <w:top w:val="single" w:sz="4" w:space="0" w:color="auto"/>
              <w:bottom w:val="single" w:sz="4" w:space="0" w:color="auto"/>
              <w:right w:val="single" w:sz="4" w:space="0" w:color="auto"/>
            </w:tcBorders>
            <w:vAlign w:val="center"/>
          </w:tcPr>
          <w:p w14:paraId="3D54C37A" w14:textId="77777777" w:rsidR="00F43DEB" w:rsidRPr="004A336E" w:rsidRDefault="00F43DEB" w:rsidP="00885B3A">
            <w:pPr>
              <w:spacing w:after="0" w:line="240" w:lineRule="auto"/>
              <w:rPr>
                <w:sz w:val="20"/>
                <w:szCs w:val="20"/>
              </w:rPr>
            </w:pPr>
            <w:r>
              <w:rPr>
                <w:sz w:val="20"/>
                <w:szCs w:val="20"/>
              </w:rPr>
              <w:t>Perspective</w:t>
            </w:r>
          </w:p>
        </w:tc>
        <w:tc>
          <w:tcPr>
            <w:tcW w:w="6096" w:type="dxa"/>
            <w:tcBorders>
              <w:top w:val="single" w:sz="4" w:space="0" w:color="auto"/>
              <w:left w:val="single" w:sz="4" w:space="0" w:color="auto"/>
              <w:bottom w:val="single" w:sz="4" w:space="0" w:color="auto"/>
            </w:tcBorders>
            <w:vAlign w:val="center"/>
          </w:tcPr>
          <w:p w14:paraId="77DC04EC" w14:textId="77777777" w:rsidR="00F43DEB" w:rsidRPr="007A6DD0" w:rsidRDefault="00BB2F72" w:rsidP="00885B3A">
            <w:pPr>
              <w:spacing w:after="0" w:line="240" w:lineRule="auto"/>
              <w:rPr>
                <w:sz w:val="20"/>
                <w:szCs w:val="20"/>
              </w:rPr>
            </w:pPr>
            <w:r w:rsidRPr="007A6DD0">
              <w:rPr>
                <w:sz w:val="20"/>
                <w:szCs w:val="20"/>
              </w:rPr>
              <w:t xml:space="preserve">NHS and </w:t>
            </w:r>
            <w:r w:rsidR="00352DBC">
              <w:rPr>
                <w:sz w:val="20"/>
                <w:szCs w:val="20"/>
              </w:rPr>
              <w:t>p</w:t>
            </w:r>
            <w:r w:rsidR="00B93F2A" w:rsidRPr="007A6DD0">
              <w:rPr>
                <w:sz w:val="20"/>
                <w:szCs w:val="20"/>
              </w:rPr>
              <w:t xml:space="preserve">ersonal </w:t>
            </w:r>
            <w:r w:rsidR="00352DBC">
              <w:rPr>
                <w:sz w:val="20"/>
                <w:szCs w:val="20"/>
              </w:rPr>
              <w:t>s</w:t>
            </w:r>
            <w:r w:rsidR="00B93F2A" w:rsidRPr="007A6DD0">
              <w:rPr>
                <w:sz w:val="20"/>
                <w:szCs w:val="20"/>
              </w:rPr>
              <w:t xml:space="preserve">ocial </w:t>
            </w:r>
            <w:r w:rsidR="00352DBC">
              <w:rPr>
                <w:sz w:val="20"/>
                <w:szCs w:val="20"/>
              </w:rPr>
              <w:t>s</w:t>
            </w:r>
            <w:r w:rsidR="00B93F2A" w:rsidRPr="007A6DD0">
              <w:rPr>
                <w:sz w:val="20"/>
                <w:szCs w:val="20"/>
              </w:rPr>
              <w:t>ervices</w:t>
            </w:r>
          </w:p>
        </w:tc>
      </w:tr>
      <w:tr w:rsidR="00F43DEB" w:rsidRPr="004A336E" w14:paraId="0BDD147B" w14:textId="77777777">
        <w:trPr>
          <w:trHeight w:val="698"/>
        </w:trPr>
        <w:tc>
          <w:tcPr>
            <w:tcW w:w="1809" w:type="dxa"/>
            <w:tcBorders>
              <w:top w:val="single" w:sz="4" w:space="0" w:color="auto"/>
              <w:bottom w:val="single" w:sz="4" w:space="0" w:color="auto"/>
              <w:right w:val="single" w:sz="4" w:space="0" w:color="auto"/>
            </w:tcBorders>
            <w:vAlign w:val="center"/>
          </w:tcPr>
          <w:p w14:paraId="2C4463FA" w14:textId="77777777" w:rsidR="00F43DEB" w:rsidRDefault="00F43DEB" w:rsidP="00885B3A">
            <w:pPr>
              <w:spacing w:before="60" w:after="60" w:line="276" w:lineRule="auto"/>
              <w:rPr>
                <w:sz w:val="20"/>
                <w:szCs w:val="20"/>
              </w:rPr>
            </w:pPr>
            <w:r>
              <w:rPr>
                <w:sz w:val="20"/>
                <w:szCs w:val="20"/>
              </w:rPr>
              <w:t>Outcomes</w:t>
            </w:r>
          </w:p>
        </w:tc>
        <w:tc>
          <w:tcPr>
            <w:tcW w:w="6096" w:type="dxa"/>
            <w:tcBorders>
              <w:top w:val="single" w:sz="4" w:space="0" w:color="auto"/>
              <w:left w:val="single" w:sz="4" w:space="0" w:color="auto"/>
              <w:bottom w:val="single" w:sz="4" w:space="0" w:color="auto"/>
            </w:tcBorders>
            <w:vAlign w:val="center"/>
          </w:tcPr>
          <w:p w14:paraId="56BC311B" w14:textId="77777777" w:rsidR="0055216F" w:rsidRDefault="00745C90" w:rsidP="00885B3A">
            <w:pPr>
              <w:spacing w:after="0" w:line="240" w:lineRule="auto"/>
              <w:rPr>
                <w:sz w:val="20"/>
                <w:szCs w:val="20"/>
              </w:rPr>
            </w:pPr>
            <w:r>
              <w:rPr>
                <w:sz w:val="20"/>
                <w:szCs w:val="20"/>
              </w:rPr>
              <w:t xml:space="preserve">Primary outcome: </w:t>
            </w:r>
            <w:r w:rsidR="00352DBC">
              <w:rPr>
                <w:sz w:val="20"/>
                <w:szCs w:val="20"/>
              </w:rPr>
              <w:t>i</w:t>
            </w:r>
            <w:r>
              <w:rPr>
                <w:sz w:val="20"/>
                <w:szCs w:val="20"/>
              </w:rPr>
              <w:t>ncidence of abuse and neglect</w:t>
            </w:r>
            <w:r w:rsidR="00352DBC">
              <w:rPr>
                <w:sz w:val="20"/>
                <w:szCs w:val="20"/>
              </w:rPr>
              <w:t>.</w:t>
            </w:r>
          </w:p>
          <w:p w14:paraId="0CB4B6FF" w14:textId="77777777" w:rsidR="00834E05" w:rsidRDefault="00745C90" w:rsidP="00885B3A">
            <w:pPr>
              <w:spacing w:after="0" w:line="240" w:lineRule="auto"/>
              <w:rPr>
                <w:sz w:val="20"/>
                <w:szCs w:val="20"/>
                <w:highlight w:val="lightGray"/>
              </w:rPr>
            </w:pPr>
            <w:r>
              <w:rPr>
                <w:sz w:val="20"/>
                <w:szCs w:val="20"/>
              </w:rPr>
              <w:t xml:space="preserve">Secondary outcome: </w:t>
            </w:r>
            <w:r w:rsidR="00352DBC">
              <w:rPr>
                <w:sz w:val="20"/>
                <w:szCs w:val="20"/>
              </w:rPr>
              <w:t>r</w:t>
            </w:r>
            <w:r w:rsidR="0055216F">
              <w:rPr>
                <w:sz w:val="20"/>
                <w:szCs w:val="20"/>
              </w:rPr>
              <w:t xml:space="preserve">isk factors for abuse and </w:t>
            </w:r>
            <w:proofErr w:type="gramStart"/>
            <w:r w:rsidR="0055216F">
              <w:rPr>
                <w:sz w:val="20"/>
                <w:szCs w:val="20"/>
              </w:rPr>
              <w:t>neglect</w:t>
            </w:r>
            <w:r w:rsidR="00BB2F72">
              <w:rPr>
                <w:sz w:val="20"/>
                <w:szCs w:val="20"/>
              </w:rPr>
              <w:t xml:space="preserve"> </w:t>
            </w:r>
            <w:r w:rsidR="00352DBC">
              <w:rPr>
                <w:sz w:val="20"/>
                <w:szCs w:val="20"/>
              </w:rPr>
              <w:t>.</w:t>
            </w:r>
            <w:proofErr w:type="gramEnd"/>
          </w:p>
        </w:tc>
      </w:tr>
      <w:tr w:rsidR="00EC7DFA" w:rsidRPr="004A336E" w14:paraId="6BEBBD9F" w14:textId="77777777">
        <w:tc>
          <w:tcPr>
            <w:tcW w:w="1809" w:type="dxa"/>
            <w:tcBorders>
              <w:top w:val="single" w:sz="4" w:space="0" w:color="auto"/>
              <w:bottom w:val="single" w:sz="4" w:space="0" w:color="auto"/>
              <w:right w:val="single" w:sz="4" w:space="0" w:color="auto"/>
            </w:tcBorders>
            <w:vAlign w:val="center"/>
          </w:tcPr>
          <w:p w14:paraId="3B675CDE" w14:textId="77777777" w:rsidR="00EC7DFA" w:rsidRPr="004A336E" w:rsidRDefault="00EC7DFA" w:rsidP="00885B3A">
            <w:pPr>
              <w:spacing w:before="60" w:after="60" w:line="276" w:lineRule="auto"/>
              <w:rPr>
                <w:sz w:val="20"/>
                <w:szCs w:val="20"/>
              </w:rPr>
            </w:pPr>
            <w:r w:rsidRPr="004A336E">
              <w:rPr>
                <w:sz w:val="20"/>
                <w:szCs w:val="20"/>
              </w:rPr>
              <w:t>Type of analysis</w:t>
            </w:r>
          </w:p>
        </w:tc>
        <w:tc>
          <w:tcPr>
            <w:tcW w:w="6096" w:type="dxa"/>
            <w:tcBorders>
              <w:top w:val="single" w:sz="4" w:space="0" w:color="auto"/>
              <w:left w:val="single" w:sz="4" w:space="0" w:color="auto"/>
              <w:bottom w:val="single" w:sz="4" w:space="0" w:color="auto"/>
            </w:tcBorders>
            <w:vAlign w:val="center"/>
          </w:tcPr>
          <w:p w14:paraId="0762949B" w14:textId="77777777" w:rsidR="00EC7DFA" w:rsidRPr="004A336E" w:rsidRDefault="00DB71F2" w:rsidP="00885B3A">
            <w:pPr>
              <w:spacing w:before="60" w:after="60" w:line="276" w:lineRule="auto"/>
              <w:rPr>
                <w:sz w:val="20"/>
                <w:szCs w:val="20"/>
              </w:rPr>
            </w:pPr>
            <w:r>
              <w:rPr>
                <w:sz w:val="20"/>
                <w:szCs w:val="20"/>
              </w:rPr>
              <w:t xml:space="preserve">None undertaken. </w:t>
            </w:r>
            <w:r w:rsidRPr="00DB71F2">
              <w:rPr>
                <w:sz w:val="20"/>
                <w:szCs w:val="20"/>
              </w:rPr>
              <w:t>An economic model would not be useful. The evidence on effectiveness is either equivocal or there is insufficient information to be certain of the intervention’s effect, for whom it is effective and over what time period it is effective.</w:t>
            </w:r>
            <w:r>
              <w:rPr>
                <w:sz w:val="20"/>
                <w:szCs w:val="20"/>
              </w:rPr>
              <w:t xml:space="preserve"> </w:t>
            </w:r>
          </w:p>
        </w:tc>
      </w:tr>
      <w:tr w:rsidR="00F43DEB" w:rsidRPr="004A336E" w14:paraId="12713C91" w14:textId="77777777">
        <w:trPr>
          <w:trHeight w:val="61"/>
        </w:trPr>
        <w:tc>
          <w:tcPr>
            <w:tcW w:w="1809" w:type="dxa"/>
            <w:tcBorders>
              <w:top w:val="single" w:sz="4" w:space="0" w:color="auto"/>
              <w:bottom w:val="nil"/>
              <w:right w:val="single" w:sz="4" w:space="0" w:color="auto"/>
            </w:tcBorders>
            <w:vAlign w:val="center"/>
          </w:tcPr>
          <w:p w14:paraId="4DD66942" w14:textId="77777777" w:rsidR="00F43DEB" w:rsidRPr="004A336E" w:rsidRDefault="00F43DEB" w:rsidP="00885B3A">
            <w:pPr>
              <w:spacing w:before="60" w:after="60" w:line="276" w:lineRule="auto"/>
              <w:rPr>
                <w:sz w:val="20"/>
                <w:szCs w:val="20"/>
              </w:rPr>
            </w:pPr>
            <w:r>
              <w:rPr>
                <w:sz w:val="20"/>
                <w:szCs w:val="20"/>
              </w:rPr>
              <w:t>Issues to note</w:t>
            </w:r>
          </w:p>
        </w:tc>
        <w:tc>
          <w:tcPr>
            <w:tcW w:w="6096" w:type="dxa"/>
            <w:tcBorders>
              <w:top w:val="single" w:sz="4" w:space="0" w:color="auto"/>
              <w:left w:val="single" w:sz="4" w:space="0" w:color="auto"/>
              <w:bottom w:val="nil"/>
            </w:tcBorders>
            <w:vAlign w:val="center"/>
          </w:tcPr>
          <w:p w14:paraId="3590E36A" w14:textId="77777777" w:rsidR="006D68E1" w:rsidRPr="008D6271" w:rsidRDefault="00DB71F2" w:rsidP="00885B3A">
            <w:pPr>
              <w:spacing w:before="60" w:after="60" w:line="276" w:lineRule="auto"/>
              <w:rPr>
                <w:sz w:val="20"/>
                <w:szCs w:val="20"/>
              </w:rPr>
            </w:pPr>
            <w:r>
              <w:rPr>
                <w:sz w:val="20"/>
                <w:szCs w:val="20"/>
              </w:rPr>
              <w:t>See Appendix C.3.2</w:t>
            </w:r>
            <w:r w:rsidR="00885B3A">
              <w:rPr>
                <w:sz w:val="20"/>
                <w:szCs w:val="20"/>
              </w:rPr>
              <w:t xml:space="preserve"> for full report. </w:t>
            </w:r>
          </w:p>
        </w:tc>
      </w:tr>
    </w:tbl>
    <w:p w14:paraId="1D2D3F19" w14:textId="77777777" w:rsidR="00F43DEB" w:rsidRDefault="00F43DEB" w:rsidP="00174A78">
      <w:pPr>
        <w:spacing w:before="240"/>
      </w:pPr>
    </w:p>
    <w:p w14:paraId="6BDA734D" w14:textId="77777777" w:rsidR="00B154F9" w:rsidRDefault="00B154F9">
      <w:r>
        <w:br w:type="page"/>
      </w:r>
    </w:p>
    <w:tbl>
      <w:tblPr>
        <w:tblW w:w="7905" w:type="dxa"/>
        <w:tblBorders>
          <w:top w:val="single" w:sz="4" w:space="0" w:color="auto"/>
          <w:bottom w:val="single" w:sz="4" w:space="0" w:color="auto"/>
        </w:tblBorders>
        <w:tblLayout w:type="fixed"/>
        <w:tblLook w:val="01E0" w:firstRow="1" w:lastRow="1" w:firstColumn="1" w:lastColumn="1" w:noHBand="0" w:noVBand="0"/>
      </w:tblPr>
      <w:tblGrid>
        <w:gridCol w:w="1809"/>
        <w:gridCol w:w="6096"/>
      </w:tblGrid>
      <w:tr w:rsidR="00B154F9" w:rsidRPr="004A336E" w14:paraId="1D1518D4" w14:textId="77777777">
        <w:tc>
          <w:tcPr>
            <w:tcW w:w="1809" w:type="dxa"/>
            <w:tcBorders>
              <w:top w:val="nil"/>
              <w:bottom w:val="single" w:sz="4" w:space="0" w:color="auto"/>
              <w:right w:val="single" w:sz="4" w:space="0" w:color="auto"/>
            </w:tcBorders>
          </w:tcPr>
          <w:p w14:paraId="36864D48" w14:textId="77777777" w:rsidR="00B154F9" w:rsidRPr="004A336E" w:rsidRDefault="00B154F9" w:rsidP="00007BDA">
            <w:pPr>
              <w:spacing w:before="60" w:after="60" w:line="240" w:lineRule="auto"/>
              <w:rPr>
                <w:b/>
                <w:sz w:val="20"/>
                <w:szCs w:val="20"/>
              </w:rPr>
            </w:pPr>
            <w:r>
              <w:rPr>
                <w:b/>
                <w:sz w:val="20"/>
                <w:szCs w:val="20"/>
              </w:rPr>
              <w:lastRenderedPageBreak/>
              <w:t>Review</w:t>
            </w:r>
            <w:r w:rsidRPr="004A336E">
              <w:rPr>
                <w:b/>
                <w:sz w:val="20"/>
                <w:szCs w:val="20"/>
              </w:rPr>
              <w:t xml:space="preserve"> questions by scope area</w:t>
            </w:r>
          </w:p>
        </w:tc>
        <w:tc>
          <w:tcPr>
            <w:tcW w:w="6096" w:type="dxa"/>
            <w:tcBorders>
              <w:top w:val="nil"/>
              <w:left w:val="single" w:sz="4" w:space="0" w:color="auto"/>
              <w:bottom w:val="single" w:sz="4" w:space="0" w:color="auto"/>
            </w:tcBorders>
            <w:vAlign w:val="center"/>
          </w:tcPr>
          <w:p w14:paraId="594F83D1" w14:textId="77777777" w:rsidR="00B154F9" w:rsidRPr="00D50CFA" w:rsidRDefault="00B154F9" w:rsidP="00007BDA">
            <w:pPr>
              <w:spacing w:after="120" w:line="240" w:lineRule="auto"/>
              <w:rPr>
                <w:b/>
                <w:sz w:val="20"/>
                <w:szCs w:val="20"/>
              </w:rPr>
            </w:pPr>
            <w:r w:rsidRPr="00D50CFA">
              <w:rPr>
                <w:b/>
                <w:sz w:val="20"/>
                <w:szCs w:val="20"/>
              </w:rPr>
              <w:t xml:space="preserve">Review question </w:t>
            </w:r>
            <w:r>
              <w:rPr>
                <w:b/>
                <w:sz w:val="20"/>
                <w:szCs w:val="20"/>
              </w:rPr>
              <w:t>15</w:t>
            </w:r>
            <w:r w:rsidRPr="00D50CFA">
              <w:rPr>
                <w:b/>
                <w:sz w:val="20"/>
                <w:szCs w:val="20"/>
              </w:rPr>
              <w:t xml:space="preserve">: </w:t>
            </w:r>
          </w:p>
          <w:p w14:paraId="5A80DFC3" w14:textId="77777777" w:rsidR="00B154F9" w:rsidRPr="00B154F9" w:rsidRDefault="00B154F9" w:rsidP="00007BDA">
            <w:pPr>
              <w:spacing w:after="120" w:line="240" w:lineRule="auto"/>
              <w:rPr>
                <w:sz w:val="20"/>
                <w:szCs w:val="20"/>
              </w:rPr>
            </w:pPr>
            <w:r w:rsidRPr="00B154F9">
              <w:rPr>
                <w:sz w:val="20"/>
                <w:szCs w:val="20"/>
              </w:rPr>
              <w:t xml:space="preserve">What is the impact of social </w:t>
            </w:r>
            <w:r w:rsidR="00352DBC">
              <w:rPr>
                <w:sz w:val="20"/>
                <w:szCs w:val="20"/>
              </w:rPr>
              <w:t>and</w:t>
            </w:r>
            <w:r w:rsidRPr="00B154F9">
              <w:rPr>
                <w:sz w:val="20"/>
                <w:szCs w:val="20"/>
              </w:rPr>
              <w:t xml:space="preserve"> psychological interventions responding to abuse and neglect?</w:t>
            </w:r>
          </w:p>
        </w:tc>
      </w:tr>
      <w:tr w:rsidR="00B154F9" w:rsidRPr="004A336E" w14:paraId="7175C083" w14:textId="77777777">
        <w:tc>
          <w:tcPr>
            <w:tcW w:w="1809" w:type="dxa"/>
            <w:tcBorders>
              <w:top w:val="single" w:sz="4" w:space="0" w:color="auto"/>
              <w:bottom w:val="single" w:sz="4" w:space="0" w:color="auto"/>
              <w:right w:val="single" w:sz="4" w:space="0" w:color="auto"/>
            </w:tcBorders>
            <w:vAlign w:val="center"/>
          </w:tcPr>
          <w:p w14:paraId="4D664073" w14:textId="77777777" w:rsidR="00B154F9" w:rsidRPr="004A336E" w:rsidRDefault="00B154F9" w:rsidP="007A6DD0">
            <w:pPr>
              <w:spacing w:before="60" w:after="60" w:line="276" w:lineRule="auto"/>
              <w:rPr>
                <w:sz w:val="20"/>
                <w:szCs w:val="20"/>
              </w:rPr>
            </w:pPr>
            <w:r w:rsidRPr="004A336E">
              <w:rPr>
                <w:sz w:val="20"/>
                <w:szCs w:val="20"/>
              </w:rPr>
              <w:t>Population</w:t>
            </w:r>
          </w:p>
        </w:tc>
        <w:tc>
          <w:tcPr>
            <w:tcW w:w="6096" w:type="dxa"/>
            <w:tcBorders>
              <w:top w:val="single" w:sz="4" w:space="0" w:color="auto"/>
              <w:left w:val="single" w:sz="4" w:space="0" w:color="auto"/>
              <w:bottom w:val="single" w:sz="4" w:space="0" w:color="auto"/>
            </w:tcBorders>
            <w:vAlign w:val="center"/>
          </w:tcPr>
          <w:p w14:paraId="66C367E6" w14:textId="77777777" w:rsidR="00ED7AA4" w:rsidRDefault="005A4A87">
            <w:pPr>
              <w:pStyle w:val="Default"/>
              <w:spacing w:before="60" w:line="240" w:lineRule="auto"/>
              <w:rPr>
                <w:sz w:val="20"/>
                <w:szCs w:val="20"/>
              </w:rPr>
            </w:pPr>
            <w:r>
              <w:rPr>
                <w:sz w:val="20"/>
                <w:szCs w:val="20"/>
              </w:rPr>
              <w:t>Foster carers of children aged 5 to 12 years</w:t>
            </w:r>
            <w:r w:rsidR="00352DBC">
              <w:rPr>
                <w:sz w:val="20"/>
                <w:szCs w:val="20"/>
              </w:rPr>
              <w:t>.</w:t>
            </w:r>
            <w:r>
              <w:rPr>
                <w:sz w:val="20"/>
                <w:szCs w:val="20"/>
              </w:rPr>
              <w:t xml:space="preserve"> </w:t>
            </w:r>
          </w:p>
        </w:tc>
      </w:tr>
      <w:tr w:rsidR="00B154F9" w:rsidRPr="004A336E" w14:paraId="20A03A91" w14:textId="77777777">
        <w:tc>
          <w:tcPr>
            <w:tcW w:w="1809" w:type="dxa"/>
            <w:tcBorders>
              <w:top w:val="single" w:sz="4" w:space="0" w:color="auto"/>
              <w:bottom w:val="single" w:sz="4" w:space="0" w:color="auto"/>
              <w:right w:val="single" w:sz="4" w:space="0" w:color="auto"/>
            </w:tcBorders>
            <w:vAlign w:val="center"/>
          </w:tcPr>
          <w:p w14:paraId="4D675940" w14:textId="77777777" w:rsidR="00B154F9" w:rsidRPr="000F6288" w:rsidRDefault="00B154F9" w:rsidP="007A6DD0">
            <w:pPr>
              <w:spacing w:before="60" w:after="60" w:line="276" w:lineRule="auto"/>
              <w:rPr>
                <w:sz w:val="20"/>
                <w:szCs w:val="20"/>
              </w:rPr>
            </w:pPr>
            <w:r w:rsidRPr="000F6288">
              <w:rPr>
                <w:sz w:val="20"/>
                <w:szCs w:val="20"/>
              </w:rPr>
              <w:t>Interventions and comparators considered for inclusion</w:t>
            </w:r>
          </w:p>
        </w:tc>
        <w:tc>
          <w:tcPr>
            <w:tcW w:w="6096" w:type="dxa"/>
            <w:tcBorders>
              <w:top w:val="single" w:sz="4" w:space="0" w:color="auto"/>
              <w:left w:val="single" w:sz="4" w:space="0" w:color="auto"/>
              <w:bottom w:val="single" w:sz="4" w:space="0" w:color="auto"/>
            </w:tcBorders>
            <w:vAlign w:val="center"/>
          </w:tcPr>
          <w:p w14:paraId="10D7C93D" w14:textId="77777777" w:rsidR="00B154F9" w:rsidRPr="005A4A87" w:rsidRDefault="005A4A87" w:rsidP="007A6DD0">
            <w:pPr>
              <w:spacing w:after="0" w:line="240" w:lineRule="auto"/>
              <w:rPr>
                <w:rFonts w:cs="Calibri"/>
                <w:sz w:val="20"/>
                <w:szCs w:val="20"/>
                <w:lang w:val="en-US"/>
              </w:rPr>
            </w:pPr>
            <w:r>
              <w:rPr>
                <w:rFonts w:cs="Calibri"/>
                <w:sz w:val="20"/>
                <w:szCs w:val="20"/>
                <w:lang w:val="en-US"/>
              </w:rPr>
              <w:t>Intervention</w:t>
            </w:r>
            <w:r w:rsidR="00B154F9" w:rsidRPr="005A4A87">
              <w:rPr>
                <w:rFonts w:cs="Calibri"/>
                <w:sz w:val="20"/>
                <w:szCs w:val="20"/>
                <w:lang w:val="en-US"/>
              </w:rPr>
              <w:t>:</w:t>
            </w:r>
            <w:r w:rsidRPr="005A4A87">
              <w:rPr>
                <w:rFonts w:cs="Calibri"/>
                <w:sz w:val="20"/>
                <w:szCs w:val="20"/>
                <w:lang w:val="en-US"/>
              </w:rPr>
              <w:t xml:space="preserve"> </w:t>
            </w:r>
            <w:r w:rsidR="00352DBC">
              <w:rPr>
                <w:rFonts w:cs="Calibri"/>
                <w:sz w:val="20"/>
                <w:szCs w:val="20"/>
                <w:lang w:val="en-US"/>
              </w:rPr>
              <w:t>p</w:t>
            </w:r>
            <w:r w:rsidRPr="005A4A87">
              <w:rPr>
                <w:rFonts w:cs="Calibri"/>
                <w:sz w:val="20"/>
                <w:szCs w:val="20"/>
                <w:lang w:val="en-US"/>
              </w:rPr>
              <w:t>arenting intervention</w:t>
            </w:r>
            <w:r w:rsidR="00352DBC">
              <w:rPr>
                <w:rFonts w:cs="Calibri"/>
                <w:sz w:val="20"/>
                <w:szCs w:val="20"/>
                <w:lang w:val="en-US"/>
              </w:rPr>
              <w:t>.</w:t>
            </w:r>
          </w:p>
          <w:p w14:paraId="414FEC99" w14:textId="77777777" w:rsidR="00B154F9" w:rsidRPr="005A4A87" w:rsidRDefault="00B154F9" w:rsidP="007A6DD0">
            <w:pPr>
              <w:spacing w:after="0" w:line="240" w:lineRule="auto"/>
              <w:rPr>
                <w:rFonts w:cs="Calibri"/>
                <w:sz w:val="20"/>
                <w:szCs w:val="20"/>
                <w:lang w:val="en-US"/>
              </w:rPr>
            </w:pPr>
          </w:p>
          <w:p w14:paraId="32346F57" w14:textId="77777777" w:rsidR="00B154F9" w:rsidRPr="00BB2F72" w:rsidRDefault="005A4A87" w:rsidP="005A4A87">
            <w:pPr>
              <w:spacing w:after="0" w:line="240" w:lineRule="auto"/>
              <w:rPr>
                <w:sz w:val="20"/>
                <w:szCs w:val="20"/>
              </w:rPr>
            </w:pPr>
            <w:r>
              <w:rPr>
                <w:rFonts w:cs="Calibri"/>
                <w:sz w:val="20"/>
                <w:szCs w:val="20"/>
                <w:lang w:val="en-US"/>
              </w:rPr>
              <w:t>Comparator</w:t>
            </w:r>
            <w:r w:rsidR="00B154F9" w:rsidRPr="005A4A87">
              <w:rPr>
                <w:rFonts w:cs="Calibri"/>
                <w:sz w:val="20"/>
                <w:szCs w:val="20"/>
                <w:lang w:val="en-US"/>
              </w:rPr>
              <w:t>:</w:t>
            </w:r>
            <w:r>
              <w:rPr>
                <w:rFonts w:cs="Calibri"/>
                <w:b/>
                <w:sz w:val="20"/>
                <w:szCs w:val="20"/>
                <w:lang w:val="en-US"/>
              </w:rPr>
              <w:t xml:space="preserve"> </w:t>
            </w:r>
            <w:r w:rsidR="00352DBC">
              <w:rPr>
                <w:rFonts w:cs="Calibri"/>
                <w:sz w:val="20"/>
                <w:szCs w:val="20"/>
                <w:lang w:val="en-US"/>
              </w:rPr>
              <w:t>s</w:t>
            </w:r>
            <w:r>
              <w:rPr>
                <w:rFonts w:cs="Calibri"/>
                <w:sz w:val="20"/>
                <w:szCs w:val="20"/>
                <w:lang w:val="en-US"/>
              </w:rPr>
              <w:t xml:space="preserve">tandard foster </w:t>
            </w:r>
            <w:proofErr w:type="spellStart"/>
            <w:r>
              <w:rPr>
                <w:rFonts w:cs="Calibri"/>
                <w:sz w:val="20"/>
                <w:szCs w:val="20"/>
                <w:lang w:val="en-US"/>
              </w:rPr>
              <w:t>carer</w:t>
            </w:r>
            <w:proofErr w:type="spellEnd"/>
            <w:r>
              <w:rPr>
                <w:rFonts w:cs="Calibri"/>
                <w:sz w:val="20"/>
                <w:szCs w:val="20"/>
                <w:lang w:val="en-US"/>
              </w:rPr>
              <w:t xml:space="preserve"> case worker services</w:t>
            </w:r>
            <w:r w:rsidR="00352DBC">
              <w:rPr>
                <w:rFonts w:cs="Calibri"/>
                <w:sz w:val="20"/>
                <w:szCs w:val="20"/>
                <w:lang w:val="en-US"/>
              </w:rPr>
              <w:t>.</w:t>
            </w:r>
          </w:p>
        </w:tc>
      </w:tr>
      <w:tr w:rsidR="00B154F9" w:rsidRPr="004A336E" w14:paraId="113296FB" w14:textId="77777777">
        <w:tc>
          <w:tcPr>
            <w:tcW w:w="1809" w:type="dxa"/>
            <w:tcBorders>
              <w:top w:val="single" w:sz="4" w:space="0" w:color="auto"/>
              <w:bottom w:val="single" w:sz="4" w:space="0" w:color="auto"/>
              <w:right w:val="single" w:sz="4" w:space="0" w:color="auto"/>
            </w:tcBorders>
            <w:vAlign w:val="center"/>
          </w:tcPr>
          <w:p w14:paraId="3DF39DF9" w14:textId="77777777" w:rsidR="00B154F9" w:rsidRPr="004A336E" w:rsidRDefault="00B154F9" w:rsidP="007A6DD0">
            <w:pPr>
              <w:spacing w:before="60" w:after="60" w:line="276" w:lineRule="auto"/>
              <w:rPr>
                <w:sz w:val="20"/>
                <w:szCs w:val="20"/>
              </w:rPr>
            </w:pPr>
            <w:r>
              <w:rPr>
                <w:sz w:val="20"/>
                <w:szCs w:val="20"/>
              </w:rPr>
              <w:t>Perspective</w:t>
            </w:r>
          </w:p>
        </w:tc>
        <w:tc>
          <w:tcPr>
            <w:tcW w:w="6096" w:type="dxa"/>
            <w:tcBorders>
              <w:top w:val="single" w:sz="4" w:space="0" w:color="auto"/>
              <w:left w:val="single" w:sz="4" w:space="0" w:color="auto"/>
              <w:bottom w:val="single" w:sz="4" w:space="0" w:color="auto"/>
            </w:tcBorders>
            <w:vAlign w:val="center"/>
          </w:tcPr>
          <w:p w14:paraId="4600365E" w14:textId="77777777" w:rsidR="00B154F9" w:rsidRPr="007A6DD0" w:rsidRDefault="00B154F9" w:rsidP="007A6DD0">
            <w:pPr>
              <w:spacing w:after="0" w:line="240" w:lineRule="auto"/>
              <w:rPr>
                <w:sz w:val="20"/>
                <w:szCs w:val="20"/>
              </w:rPr>
            </w:pPr>
            <w:r w:rsidRPr="007A6DD0">
              <w:rPr>
                <w:sz w:val="20"/>
                <w:szCs w:val="20"/>
              </w:rPr>
              <w:t xml:space="preserve">NHS and </w:t>
            </w:r>
            <w:r w:rsidR="00352DBC">
              <w:rPr>
                <w:sz w:val="20"/>
                <w:szCs w:val="20"/>
              </w:rPr>
              <w:t>p</w:t>
            </w:r>
            <w:r w:rsidRPr="007A6DD0">
              <w:rPr>
                <w:sz w:val="20"/>
                <w:szCs w:val="20"/>
              </w:rPr>
              <w:t xml:space="preserve">ersonal </w:t>
            </w:r>
            <w:r w:rsidR="00352DBC">
              <w:rPr>
                <w:sz w:val="20"/>
                <w:szCs w:val="20"/>
              </w:rPr>
              <w:t>s</w:t>
            </w:r>
            <w:r w:rsidRPr="007A6DD0">
              <w:rPr>
                <w:sz w:val="20"/>
                <w:szCs w:val="20"/>
              </w:rPr>
              <w:t xml:space="preserve">ocial </w:t>
            </w:r>
            <w:r w:rsidR="00352DBC">
              <w:rPr>
                <w:sz w:val="20"/>
                <w:szCs w:val="20"/>
              </w:rPr>
              <w:t>s</w:t>
            </w:r>
            <w:r w:rsidRPr="007A6DD0">
              <w:rPr>
                <w:sz w:val="20"/>
                <w:szCs w:val="20"/>
              </w:rPr>
              <w:t>ervices.</w:t>
            </w:r>
          </w:p>
        </w:tc>
      </w:tr>
      <w:tr w:rsidR="00B154F9" w:rsidRPr="004A336E" w14:paraId="1A6441E0" w14:textId="77777777">
        <w:tc>
          <w:tcPr>
            <w:tcW w:w="1809" w:type="dxa"/>
            <w:tcBorders>
              <w:top w:val="single" w:sz="4" w:space="0" w:color="auto"/>
              <w:bottom w:val="single" w:sz="4" w:space="0" w:color="auto"/>
              <w:right w:val="single" w:sz="4" w:space="0" w:color="auto"/>
            </w:tcBorders>
            <w:vAlign w:val="center"/>
          </w:tcPr>
          <w:p w14:paraId="5CD6E510" w14:textId="77777777" w:rsidR="00B154F9" w:rsidRDefault="00B154F9" w:rsidP="007A6DD0">
            <w:pPr>
              <w:spacing w:before="60" w:after="60" w:line="276" w:lineRule="auto"/>
              <w:rPr>
                <w:sz w:val="20"/>
                <w:szCs w:val="20"/>
              </w:rPr>
            </w:pPr>
            <w:r>
              <w:rPr>
                <w:sz w:val="20"/>
                <w:szCs w:val="20"/>
              </w:rPr>
              <w:t>Outcomes</w:t>
            </w:r>
          </w:p>
        </w:tc>
        <w:tc>
          <w:tcPr>
            <w:tcW w:w="6096" w:type="dxa"/>
            <w:tcBorders>
              <w:top w:val="single" w:sz="4" w:space="0" w:color="auto"/>
              <w:left w:val="single" w:sz="4" w:space="0" w:color="auto"/>
              <w:bottom w:val="single" w:sz="4" w:space="0" w:color="auto"/>
            </w:tcBorders>
            <w:vAlign w:val="center"/>
          </w:tcPr>
          <w:p w14:paraId="3B1E7466" w14:textId="77777777" w:rsidR="00007BDA" w:rsidRPr="00007BDA" w:rsidRDefault="00007BDA" w:rsidP="007A6DD0">
            <w:pPr>
              <w:spacing w:after="0" w:line="240" w:lineRule="auto"/>
              <w:rPr>
                <w:sz w:val="20"/>
                <w:szCs w:val="20"/>
              </w:rPr>
            </w:pPr>
            <w:r>
              <w:rPr>
                <w:sz w:val="20"/>
                <w:szCs w:val="20"/>
              </w:rPr>
              <w:t>Parenting skills and child behaviour problems</w:t>
            </w:r>
            <w:r w:rsidR="00352DBC">
              <w:rPr>
                <w:sz w:val="20"/>
                <w:szCs w:val="20"/>
              </w:rPr>
              <w:t>.</w:t>
            </w:r>
            <w:r>
              <w:rPr>
                <w:sz w:val="20"/>
                <w:szCs w:val="20"/>
              </w:rPr>
              <w:t xml:space="preserve"> </w:t>
            </w:r>
          </w:p>
        </w:tc>
      </w:tr>
      <w:tr w:rsidR="00B154F9" w:rsidRPr="004A336E" w14:paraId="7F4B887C" w14:textId="77777777">
        <w:trPr>
          <w:trHeight w:val="519"/>
        </w:trPr>
        <w:tc>
          <w:tcPr>
            <w:tcW w:w="1809" w:type="dxa"/>
            <w:tcBorders>
              <w:top w:val="single" w:sz="4" w:space="0" w:color="auto"/>
              <w:bottom w:val="single" w:sz="4" w:space="0" w:color="auto"/>
              <w:right w:val="single" w:sz="4" w:space="0" w:color="auto"/>
            </w:tcBorders>
            <w:vAlign w:val="center"/>
          </w:tcPr>
          <w:p w14:paraId="133FF988" w14:textId="77777777" w:rsidR="00B154F9" w:rsidRPr="004A336E" w:rsidRDefault="00B154F9" w:rsidP="007A6DD0">
            <w:pPr>
              <w:spacing w:before="60" w:after="60" w:line="276" w:lineRule="auto"/>
              <w:rPr>
                <w:sz w:val="20"/>
                <w:szCs w:val="20"/>
              </w:rPr>
            </w:pPr>
            <w:r w:rsidRPr="004A336E">
              <w:rPr>
                <w:sz w:val="20"/>
                <w:szCs w:val="20"/>
              </w:rPr>
              <w:t>Type of analysis</w:t>
            </w:r>
          </w:p>
        </w:tc>
        <w:tc>
          <w:tcPr>
            <w:tcW w:w="6096" w:type="dxa"/>
            <w:tcBorders>
              <w:top w:val="single" w:sz="4" w:space="0" w:color="auto"/>
              <w:left w:val="single" w:sz="4" w:space="0" w:color="auto"/>
              <w:bottom w:val="single" w:sz="4" w:space="0" w:color="auto"/>
            </w:tcBorders>
            <w:vAlign w:val="center"/>
          </w:tcPr>
          <w:p w14:paraId="18549101" w14:textId="77777777" w:rsidR="00B154F9" w:rsidRPr="004A336E" w:rsidRDefault="00007BDA" w:rsidP="007A6DD0">
            <w:pPr>
              <w:spacing w:before="60" w:after="60" w:line="276" w:lineRule="auto"/>
              <w:rPr>
                <w:sz w:val="20"/>
                <w:szCs w:val="20"/>
              </w:rPr>
            </w:pPr>
            <w:r>
              <w:rPr>
                <w:sz w:val="20"/>
                <w:szCs w:val="20"/>
              </w:rPr>
              <w:t>Cost-effectiveness analysis and cost</w:t>
            </w:r>
            <w:r w:rsidR="00352DBC">
              <w:rPr>
                <w:sz w:val="20"/>
                <w:szCs w:val="20"/>
              </w:rPr>
              <w:t>–</w:t>
            </w:r>
            <w:r>
              <w:rPr>
                <w:sz w:val="20"/>
                <w:szCs w:val="20"/>
              </w:rPr>
              <w:t>consequence analysis</w:t>
            </w:r>
            <w:r w:rsidR="00352DBC">
              <w:rPr>
                <w:sz w:val="20"/>
                <w:szCs w:val="20"/>
              </w:rPr>
              <w:t>.</w:t>
            </w:r>
          </w:p>
        </w:tc>
      </w:tr>
      <w:tr w:rsidR="00B154F9" w:rsidRPr="004A336E" w14:paraId="53C2BA42" w14:textId="77777777">
        <w:tc>
          <w:tcPr>
            <w:tcW w:w="1809" w:type="dxa"/>
            <w:tcBorders>
              <w:top w:val="single" w:sz="4" w:space="0" w:color="auto"/>
              <w:bottom w:val="nil"/>
              <w:right w:val="single" w:sz="4" w:space="0" w:color="auto"/>
            </w:tcBorders>
            <w:vAlign w:val="center"/>
          </w:tcPr>
          <w:p w14:paraId="0FBFF4EF" w14:textId="77777777" w:rsidR="00B154F9" w:rsidRPr="004A336E" w:rsidRDefault="00B154F9" w:rsidP="007A6DD0">
            <w:pPr>
              <w:spacing w:before="60" w:after="60" w:line="276" w:lineRule="auto"/>
              <w:rPr>
                <w:sz w:val="20"/>
                <w:szCs w:val="20"/>
              </w:rPr>
            </w:pPr>
            <w:r>
              <w:rPr>
                <w:sz w:val="20"/>
                <w:szCs w:val="20"/>
              </w:rPr>
              <w:t>Issues to note</w:t>
            </w:r>
          </w:p>
        </w:tc>
        <w:tc>
          <w:tcPr>
            <w:tcW w:w="6096" w:type="dxa"/>
            <w:tcBorders>
              <w:top w:val="single" w:sz="4" w:space="0" w:color="auto"/>
              <w:left w:val="single" w:sz="4" w:space="0" w:color="auto"/>
              <w:bottom w:val="nil"/>
            </w:tcBorders>
            <w:vAlign w:val="center"/>
          </w:tcPr>
          <w:p w14:paraId="52244047" w14:textId="77777777" w:rsidR="00B154F9" w:rsidRPr="008D6271" w:rsidRDefault="000E5D3D" w:rsidP="000E5D3D">
            <w:pPr>
              <w:spacing w:before="60" w:after="60" w:line="276" w:lineRule="auto"/>
              <w:rPr>
                <w:sz w:val="20"/>
                <w:szCs w:val="20"/>
              </w:rPr>
            </w:pPr>
            <w:r>
              <w:rPr>
                <w:sz w:val="20"/>
                <w:szCs w:val="20"/>
              </w:rPr>
              <w:t>Perspective of analysis for costs is limited to intervention costs only. It was not possible to robustly estimate</w:t>
            </w:r>
            <w:r w:rsidR="00352DBC">
              <w:rPr>
                <w:sz w:val="20"/>
                <w:szCs w:val="20"/>
              </w:rPr>
              <w:t xml:space="preserve"> the</w:t>
            </w:r>
            <w:r>
              <w:rPr>
                <w:sz w:val="20"/>
                <w:szCs w:val="20"/>
              </w:rPr>
              <w:t xml:space="preserve"> wider impact of the intervention on public sector services. However, wider impacts (costs and outcomes) are discussed through additional literature searches. Due to the nature of the data, these were not </w:t>
            </w:r>
            <w:r w:rsidR="001B71D9" w:rsidRPr="00F6392F">
              <w:rPr>
                <w:sz w:val="20"/>
                <w:szCs w:val="20"/>
              </w:rPr>
              <w:t>quantitatively</w:t>
            </w:r>
            <w:r>
              <w:rPr>
                <w:sz w:val="20"/>
                <w:szCs w:val="20"/>
              </w:rPr>
              <w:t xml:space="preserve"> included in the analysis but the findings are relevant.  </w:t>
            </w:r>
          </w:p>
        </w:tc>
      </w:tr>
    </w:tbl>
    <w:p w14:paraId="70706757" w14:textId="77777777" w:rsidR="00B154F9" w:rsidRDefault="00B154F9" w:rsidP="00174A78">
      <w:pPr>
        <w:spacing w:before="240"/>
      </w:pPr>
    </w:p>
    <w:tbl>
      <w:tblPr>
        <w:tblW w:w="7905" w:type="dxa"/>
        <w:tblBorders>
          <w:top w:val="single" w:sz="4" w:space="0" w:color="auto"/>
          <w:bottom w:val="single" w:sz="4" w:space="0" w:color="auto"/>
        </w:tblBorders>
        <w:tblLayout w:type="fixed"/>
        <w:tblLook w:val="01E0" w:firstRow="1" w:lastRow="1" w:firstColumn="1" w:lastColumn="1" w:noHBand="0" w:noVBand="0"/>
      </w:tblPr>
      <w:tblGrid>
        <w:gridCol w:w="1809"/>
        <w:gridCol w:w="6096"/>
      </w:tblGrid>
      <w:tr w:rsidR="00B154F9" w:rsidRPr="004A336E" w14:paraId="380AB958" w14:textId="77777777">
        <w:tc>
          <w:tcPr>
            <w:tcW w:w="1809" w:type="dxa"/>
            <w:tcBorders>
              <w:top w:val="nil"/>
              <w:bottom w:val="single" w:sz="4" w:space="0" w:color="auto"/>
              <w:right w:val="single" w:sz="4" w:space="0" w:color="auto"/>
            </w:tcBorders>
          </w:tcPr>
          <w:p w14:paraId="23396DFE" w14:textId="77777777" w:rsidR="00B154F9" w:rsidRPr="004A336E" w:rsidRDefault="00B154F9" w:rsidP="00007BDA">
            <w:pPr>
              <w:spacing w:before="60" w:after="60" w:line="240" w:lineRule="auto"/>
              <w:rPr>
                <w:b/>
                <w:sz w:val="20"/>
                <w:szCs w:val="20"/>
              </w:rPr>
            </w:pPr>
            <w:r>
              <w:rPr>
                <w:b/>
                <w:sz w:val="20"/>
                <w:szCs w:val="20"/>
              </w:rPr>
              <w:t>Review</w:t>
            </w:r>
            <w:r w:rsidRPr="004A336E">
              <w:rPr>
                <w:b/>
                <w:sz w:val="20"/>
                <w:szCs w:val="20"/>
              </w:rPr>
              <w:t xml:space="preserve"> questions by scope area</w:t>
            </w:r>
          </w:p>
        </w:tc>
        <w:tc>
          <w:tcPr>
            <w:tcW w:w="6096" w:type="dxa"/>
            <w:tcBorders>
              <w:top w:val="nil"/>
              <w:left w:val="single" w:sz="4" w:space="0" w:color="auto"/>
              <w:bottom w:val="single" w:sz="4" w:space="0" w:color="auto"/>
            </w:tcBorders>
            <w:vAlign w:val="center"/>
          </w:tcPr>
          <w:p w14:paraId="6D3D66A3" w14:textId="77777777" w:rsidR="00B154F9" w:rsidRPr="00D50CFA" w:rsidRDefault="00B154F9" w:rsidP="00B154F9">
            <w:pPr>
              <w:spacing w:after="120" w:line="240" w:lineRule="auto"/>
              <w:rPr>
                <w:b/>
                <w:sz w:val="20"/>
                <w:szCs w:val="20"/>
              </w:rPr>
            </w:pPr>
            <w:r w:rsidRPr="00D50CFA">
              <w:rPr>
                <w:b/>
                <w:sz w:val="20"/>
                <w:szCs w:val="20"/>
              </w:rPr>
              <w:t xml:space="preserve">Review question </w:t>
            </w:r>
            <w:r>
              <w:rPr>
                <w:b/>
                <w:sz w:val="20"/>
                <w:szCs w:val="20"/>
              </w:rPr>
              <w:t>15</w:t>
            </w:r>
            <w:r w:rsidRPr="00D50CFA">
              <w:rPr>
                <w:b/>
                <w:sz w:val="20"/>
                <w:szCs w:val="20"/>
              </w:rPr>
              <w:t xml:space="preserve">: </w:t>
            </w:r>
          </w:p>
          <w:p w14:paraId="67977259" w14:textId="77777777" w:rsidR="00B154F9" w:rsidRPr="00B154F9" w:rsidRDefault="00B154F9" w:rsidP="00B154F9">
            <w:pPr>
              <w:spacing w:after="120" w:line="240" w:lineRule="auto"/>
              <w:rPr>
                <w:sz w:val="20"/>
                <w:szCs w:val="20"/>
              </w:rPr>
            </w:pPr>
            <w:r w:rsidRPr="00B154F9">
              <w:rPr>
                <w:sz w:val="20"/>
                <w:szCs w:val="20"/>
              </w:rPr>
              <w:t xml:space="preserve">What is the impact of social </w:t>
            </w:r>
            <w:r w:rsidR="00352DBC">
              <w:rPr>
                <w:sz w:val="20"/>
                <w:szCs w:val="20"/>
              </w:rPr>
              <w:t>and</w:t>
            </w:r>
            <w:r w:rsidRPr="00B154F9">
              <w:rPr>
                <w:sz w:val="20"/>
                <w:szCs w:val="20"/>
              </w:rPr>
              <w:t xml:space="preserve"> psychological interventions responding to abuse and neglect?</w:t>
            </w:r>
          </w:p>
        </w:tc>
      </w:tr>
      <w:tr w:rsidR="00B154F9" w:rsidRPr="004A336E" w14:paraId="351AF2D0" w14:textId="77777777">
        <w:trPr>
          <w:trHeight w:val="704"/>
        </w:trPr>
        <w:tc>
          <w:tcPr>
            <w:tcW w:w="1809" w:type="dxa"/>
            <w:tcBorders>
              <w:top w:val="single" w:sz="4" w:space="0" w:color="auto"/>
              <w:bottom w:val="single" w:sz="4" w:space="0" w:color="auto"/>
              <w:right w:val="single" w:sz="4" w:space="0" w:color="auto"/>
            </w:tcBorders>
            <w:vAlign w:val="center"/>
          </w:tcPr>
          <w:p w14:paraId="0E7525DC" w14:textId="77777777" w:rsidR="00B154F9" w:rsidRPr="004A336E" w:rsidRDefault="00B154F9" w:rsidP="007A6DD0">
            <w:pPr>
              <w:spacing w:before="60" w:after="60" w:line="276" w:lineRule="auto"/>
              <w:rPr>
                <w:sz w:val="20"/>
                <w:szCs w:val="20"/>
              </w:rPr>
            </w:pPr>
            <w:r w:rsidRPr="004A336E">
              <w:rPr>
                <w:sz w:val="20"/>
                <w:szCs w:val="20"/>
              </w:rPr>
              <w:t>Population</w:t>
            </w:r>
          </w:p>
        </w:tc>
        <w:tc>
          <w:tcPr>
            <w:tcW w:w="6096" w:type="dxa"/>
            <w:tcBorders>
              <w:top w:val="single" w:sz="4" w:space="0" w:color="auto"/>
              <w:left w:val="single" w:sz="4" w:space="0" w:color="auto"/>
              <w:bottom w:val="single" w:sz="4" w:space="0" w:color="auto"/>
            </w:tcBorders>
            <w:vAlign w:val="center"/>
          </w:tcPr>
          <w:p w14:paraId="3F3A27F0" w14:textId="77777777" w:rsidR="00ED7AA4" w:rsidRDefault="008115AC">
            <w:pPr>
              <w:pStyle w:val="Default"/>
              <w:spacing w:before="60" w:line="240" w:lineRule="auto"/>
              <w:rPr>
                <w:sz w:val="20"/>
                <w:szCs w:val="20"/>
              </w:rPr>
            </w:pPr>
            <w:r>
              <w:rPr>
                <w:sz w:val="20"/>
                <w:szCs w:val="20"/>
              </w:rPr>
              <w:t>F</w:t>
            </w:r>
            <w:r w:rsidRPr="008115AC">
              <w:rPr>
                <w:sz w:val="20"/>
                <w:szCs w:val="20"/>
              </w:rPr>
              <w:t>amilies where abuse or neglect is occurring in children aged up to 12 years</w:t>
            </w:r>
            <w:r w:rsidR="00352DBC">
              <w:rPr>
                <w:sz w:val="20"/>
                <w:szCs w:val="20"/>
              </w:rPr>
              <w:t>.</w:t>
            </w:r>
            <w:r w:rsidRPr="008115AC">
              <w:rPr>
                <w:sz w:val="20"/>
                <w:szCs w:val="20"/>
              </w:rPr>
              <w:t xml:space="preserve"> </w:t>
            </w:r>
          </w:p>
        </w:tc>
      </w:tr>
      <w:tr w:rsidR="00B154F9" w:rsidRPr="004A336E" w14:paraId="230C45FF" w14:textId="77777777">
        <w:tc>
          <w:tcPr>
            <w:tcW w:w="1809" w:type="dxa"/>
            <w:tcBorders>
              <w:top w:val="single" w:sz="4" w:space="0" w:color="auto"/>
              <w:bottom w:val="single" w:sz="4" w:space="0" w:color="auto"/>
              <w:right w:val="single" w:sz="4" w:space="0" w:color="auto"/>
            </w:tcBorders>
            <w:vAlign w:val="center"/>
          </w:tcPr>
          <w:p w14:paraId="65E1DA1F" w14:textId="77777777" w:rsidR="00B154F9" w:rsidRPr="000F6288" w:rsidRDefault="00B154F9" w:rsidP="007A6DD0">
            <w:pPr>
              <w:spacing w:before="60" w:after="60" w:line="276" w:lineRule="auto"/>
              <w:rPr>
                <w:sz w:val="20"/>
                <w:szCs w:val="20"/>
              </w:rPr>
            </w:pPr>
            <w:r w:rsidRPr="000F6288">
              <w:rPr>
                <w:sz w:val="20"/>
                <w:szCs w:val="20"/>
              </w:rPr>
              <w:t>Interventions and comparators considered for inclusion</w:t>
            </w:r>
          </w:p>
        </w:tc>
        <w:tc>
          <w:tcPr>
            <w:tcW w:w="6096" w:type="dxa"/>
            <w:tcBorders>
              <w:top w:val="single" w:sz="4" w:space="0" w:color="auto"/>
              <w:left w:val="single" w:sz="4" w:space="0" w:color="auto"/>
              <w:bottom w:val="single" w:sz="4" w:space="0" w:color="auto"/>
            </w:tcBorders>
            <w:vAlign w:val="center"/>
          </w:tcPr>
          <w:p w14:paraId="2479B8D2" w14:textId="77777777" w:rsidR="00B154F9" w:rsidRDefault="00B154F9" w:rsidP="007A6DD0">
            <w:pPr>
              <w:spacing w:after="0" w:line="240" w:lineRule="auto"/>
              <w:rPr>
                <w:rFonts w:cs="Calibri"/>
                <w:sz w:val="20"/>
                <w:szCs w:val="20"/>
                <w:lang w:val="en-US"/>
              </w:rPr>
            </w:pPr>
            <w:r w:rsidRPr="00243B22">
              <w:rPr>
                <w:rFonts w:cs="Calibri"/>
                <w:sz w:val="20"/>
                <w:szCs w:val="20"/>
                <w:lang w:val="en-US"/>
              </w:rPr>
              <w:t>Intervention</w:t>
            </w:r>
            <w:r>
              <w:rPr>
                <w:rFonts w:cs="Calibri"/>
                <w:sz w:val="20"/>
                <w:szCs w:val="20"/>
                <w:lang w:val="en-US"/>
              </w:rPr>
              <w:t xml:space="preserve">: </w:t>
            </w:r>
            <w:proofErr w:type="spellStart"/>
            <w:r w:rsidR="00243B22">
              <w:rPr>
                <w:rFonts w:cs="Calibri"/>
                <w:sz w:val="20"/>
                <w:szCs w:val="20"/>
                <w:lang w:val="en-US"/>
              </w:rPr>
              <w:t>SafeCare</w:t>
            </w:r>
            <w:proofErr w:type="spellEnd"/>
            <w:r w:rsidR="00352DBC">
              <w:rPr>
                <w:rFonts w:cs="Calibri"/>
                <w:sz w:val="20"/>
                <w:szCs w:val="20"/>
                <w:lang w:val="en-US"/>
              </w:rPr>
              <w:t>.</w:t>
            </w:r>
          </w:p>
          <w:p w14:paraId="6CB416CB" w14:textId="77777777" w:rsidR="00B154F9" w:rsidRDefault="00B154F9" w:rsidP="007A6DD0">
            <w:pPr>
              <w:spacing w:after="0" w:line="240" w:lineRule="auto"/>
              <w:rPr>
                <w:rFonts w:cs="Calibri"/>
                <w:sz w:val="20"/>
                <w:szCs w:val="20"/>
                <w:lang w:val="en-US"/>
              </w:rPr>
            </w:pPr>
          </w:p>
          <w:p w14:paraId="53DB6706" w14:textId="77777777" w:rsidR="00B154F9" w:rsidRPr="00243B22" w:rsidRDefault="00243B22" w:rsidP="00243B22">
            <w:pPr>
              <w:spacing w:after="0" w:line="240" w:lineRule="auto"/>
              <w:rPr>
                <w:sz w:val="20"/>
                <w:szCs w:val="20"/>
              </w:rPr>
            </w:pPr>
            <w:r>
              <w:rPr>
                <w:rFonts w:cs="Calibri"/>
                <w:sz w:val="20"/>
                <w:szCs w:val="20"/>
                <w:lang w:val="en-US"/>
              </w:rPr>
              <w:t>Comparator:</w:t>
            </w:r>
            <w:r w:rsidR="00B154F9" w:rsidRPr="00243B22">
              <w:rPr>
                <w:rFonts w:cs="Calibri"/>
                <w:sz w:val="20"/>
                <w:szCs w:val="20"/>
                <w:lang w:val="en-US"/>
              </w:rPr>
              <w:t xml:space="preserve"> </w:t>
            </w:r>
            <w:r w:rsidR="00352DBC">
              <w:rPr>
                <w:rFonts w:cs="Calibri"/>
                <w:sz w:val="20"/>
                <w:szCs w:val="20"/>
                <w:lang w:val="en-US"/>
              </w:rPr>
              <w:t>s</w:t>
            </w:r>
            <w:r>
              <w:rPr>
                <w:rFonts w:cs="Calibri"/>
                <w:sz w:val="20"/>
                <w:szCs w:val="20"/>
                <w:lang w:val="en-US"/>
              </w:rPr>
              <w:t>tandard home visiting services</w:t>
            </w:r>
            <w:r w:rsidR="00352DBC">
              <w:rPr>
                <w:rFonts w:cs="Calibri"/>
                <w:sz w:val="20"/>
                <w:szCs w:val="20"/>
                <w:lang w:val="en-US"/>
              </w:rPr>
              <w:t>.</w:t>
            </w:r>
          </w:p>
        </w:tc>
      </w:tr>
      <w:tr w:rsidR="00B154F9" w:rsidRPr="004A336E" w14:paraId="5B75C3B1" w14:textId="77777777">
        <w:trPr>
          <w:trHeight w:val="401"/>
        </w:trPr>
        <w:tc>
          <w:tcPr>
            <w:tcW w:w="1809" w:type="dxa"/>
            <w:tcBorders>
              <w:top w:val="single" w:sz="4" w:space="0" w:color="auto"/>
              <w:bottom w:val="single" w:sz="4" w:space="0" w:color="auto"/>
              <w:right w:val="single" w:sz="4" w:space="0" w:color="auto"/>
            </w:tcBorders>
            <w:vAlign w:val="center"/>
          </w:tcPr>
          <w:p w14:paraId="28E601EF" w14:textId="77777777" w:rsidR="00B154F9" w:rsidRPr="004A336E" w:rsidRDefault="00B154F9" w:rsidP="007A6DD0">
            <w:pPr>
              <w:spacing w:after="0" w:line="240" w:lineRule="auto"/>
              <w:rPr>
                <w:sz w:val="20"/>
                <w:szCs w:val="20"/>
              </w:rPr>
            </w:pPr>
            <w:r>
              <w:rPr>
                <w:sz w:val="20"/>
                <w:szCs w:val="20"/>
              </w:rPr>
              <w:t>Perspective</w:t>
            </w:r>
          </w:p>
        </w:tc>
        <w:tc>
          <w:tcPr>
            <w:tcW w:w="6096" w:type="dxa"/>
            <w:tcBorders>
              <w:top w:val="single" w:sz="4" w:space="0" w:color="auto"/>
              <w:left w:val="single" w:sz="4" w:space="0" w:color="auto"/>
              <w:bottom w:val="single" w:sz="4" w:space="0" w:color="auto"/>
            </w:tcBorders>
            <w:vAlign w:val="center"/>
          </w:tcPr>
          <w:p w14:paraId="1AE4ED71" w14:textId="77777777" w:rsidR="00B154F9" w:rsidRPr="007A6DD0" w:rsidRDefault="00B154F9" w:rsidP="007A6DD0">
            <w:pPr>
              <w:spacing w:after="0" w:line="240" w:lineRule="auto"/>
              <w:rPr>
                <w:sz w:val="20"/>
                <w:szCs w:val="20"/>
              </w:rPr>
            </w:pPr>
            <w:r w:rsidRPr="007A6DD0">
              <w:rPr>
                <w:sz w:val="20"/>
                <w:szCs w:val="20"/>
              </w:rPr>
              <w:t xml:space="preserve">NHS and </w:t>
            </w:r>
            <w:r w:rsidR="00352DBC">
              <w:rPr>
                <w:sz w:val="20"/>
                <w:szCs w:val="20"/>
              </w:rPr>
              <w:t>p</w:t>
            </w:r>
            <w:r w:rsidRPr="007A6DD0">
              <w:rPr>
                <w:sz w:val="20"/>
                <w:szCs w:val="20"/>
              </w:rPr>
              <w:t xml:space="preserve">ersonal </w:t>
            </w:r>
            <w:r w:rsidR="00352DBC">
              <w:rPr>
                <w:sz w:val="20"/>
                <w:szCs w:val="20"/>
              </w:rPr>
              <w:t>s</w:t>
            </w:r>
            <w:r w:rsidRPr="007A6DD0">
              <w:rPr>
                <w:sz w:val="20"/>
                <w:szCs w:val="20"/>
              </w:rPr>
              <w:t xml:space="preserve">ocial </w:t>
            </w:r>
            <w:r w:rsidR="00352DBC">
              <w:rPr>
                <w:sz w:val="20"/>
                <w:szCs w:val="20"/>
              </w:rPr>
              <w:t>s</w:t>
            </w:r>
            <w:r w:rsidRPr="007A6DD0">
              <w:rPr>
                <w:sz w:val="20"/>
                <w:szCs w:val="20"/>
              </w:rPr>
              <w:t xml:space="preserve">ervices. </w:t>
            </w:r>
          </w:p>
        </w:tc>
      </w:tr>
      <w:tr w:rsidR="00B154F9" w:rsidRPr="004A336E" w14:paraId="65BE8356" w14:textId="77777777">
        <w:trPr>
          <w:trHeight w:val="548"/>
        </w:trPr>
        <w:tc>
          <w:tcPr>
            <w:tcW w:w="1809" w:type="dxa"/>
            <w:tcBorders>
              <w:top w:val="single" w:sz="4" w:space="0" w:color="auto"/>
              <w:bottom w:val="single" w:sz="4" w:space="0" w:color="auto"/>
              <w:right w:val="single" w:sz="4" w:space="0" w:color="auto"/>
            </w:tcBorders>
            <w:vAlign w:val="center"/>
          </w:tcPr>
          <w:p w14:paraId="4FE14D9E" w14:textId="77777777" w:rsidR="00B154F9" w:rsidRDefault="00B154F9" w:rsidP="007A6DD0">
            <w:pPr>
              <w:spacing w:before="60" w:after="60" w:line="276" w:lineRule="auto"/>
              <w:rPr>
                <w:sz w:val="20"/>
                <w:szCs w:val="20"/>
              </w:rPr>
            </w:pPr>
            <w:r>
              <w:rPr>
                <w:sz w:val="20"/>
                <w:szCs w:val="20"/>
              </w:rPr>
              <w:t>Outcomes</w:t>
            </w:r>
          </w:p>
        </w:tc>
        <w:tc>
          <w:tcPr>
            <w:tcW w:w="6096" w:type="dxa"/>
            <w:tcBorders>
              <w:top w:val="single" w:sz="4" w:space="0" w:color="auto"/>
              <w:left w:val="single" w:sz="4" w:space="0" w:color="auto"/>
              <w:bottom w:val="single" w:sz="4" w:space="0" w:color="auto"/>
            </w:tcBorders>
            <w:vAlign w:val="center"/>
          </w:tcPr>
          <w:p w14:paraId="116B8AF5" w14:textId="77777777" w:rsidR="00B154F9" w:rsidRDefault="00BD4E8E" w:rsidP="00243B22">
            <w:pPr>
              <w:spacing w:after="0" w:line="240" w:lineRule="auto"/>
              <w:rPr>
                <w:sz w:val="20"/>
                <w:szCs w:val="20"/>
                <w:highlight w:val="lightGray"/>
              </w:rPr>
            </w:pPr>
            <w:r>
              <w:rPr>
                <w:sz w:val="20"/>
                <w:szCs w:val="20"/>
              </w:rPr>
              <w:t>Incidence of abuse and neglect</w:t>
            </w:r>
            <w:r w:rsidR="00243B22">
              <w:rPr>
                <w:sz w:val="20"/>
                <w:szCs w:val="20"/>
              </w:rPr>
              <w:t xml:space="preserve"> as measured by confirmed and unconfirmed reports to child protective services. </w:t>
            </w:r>
          </w:p>
        </w:tc>
      </w:tr>
      <w:tr w:rsidR="00B154F9" w:rsidRPr="004A336E" w14:paraId="2BA8D944" w14:textId="77777777">
        <w:tc>
          <w:tcPr>
            <w:tcW w:w="1809" w:type="dxa"/>
            <w:tcBorders>
              <w:top w:val="single" w:sz="4" w:space="0" w:color="auto"/>
              <w:bottom w:val="single" w:sz="4" w:space="0" w:color="auto"/>
              <w:right w:val="single" w:sz="4" w:space="0" w:color="auto"/>
            </w:tcBorders>
            <w:vAlign w:val="center"/>
          </w:tcPr>
          <w:p w14:paraId="58C16C22" w14:textId="77777777" w:rsidR="00B154F9" w:rsidRPr="004A336E" w:rsidRDefault="00B154F9" w:rsidP="007A6DD0">
            <w:pPr>
              <w:spacing w:before="60" w:after="60" w:line="276" w:lineRule="auto"/>
              <w:rPr>
                <w:sz w:val="20"/>
                <w:szCs w:val="20"/>
              </w:rPr>
            </w:pPr>
            <w:r w:rsidRPr="004A336E">
              <w:rPr>
                <w:sz w:val="20"/>
                <w:szCs w:val="20"/>
              </w:rPr>
              <w:t>Type of analysis</w:t>
            </w:r>
          </w:p>
        </w:tc>
        <w:tc>
          <w:tcPr>
            <w:tcW w:w="6096" w:type="dxa"/>
            <w:tcBorders>
              <w:top w:val="single" w:sz="4" w:space="0" w:color="auto"/>
              <w:left w:val="single" w:sz="4" w:space="0" w:color="auto"/>
              <w:bottom w:val="single" w:sz="4" w:space="0" w:color="auto"/>
            </w:tcBorders>
            <w:vAlign w:val="center"/>
          </w:tcPr>
          <w:p w14:paraId="0F5E31CA" w14:textId="77777777" w:rsidR="00B154F9" w:rsidRPr="004A336E" w:rsidRDefault="00D1691A" w:rsidP="007A6DD0">
            <w:pPr>
              <w:spacing w:before="60" w:after="60" w:line="276" w:lineRule="auto"/>
              <w:rPr>
                <w:sz w:val="20"/>
                <w:szCs w:val="20"/>
              </w:rPr>
            </w:pPr>
            <w:r>
              <w:rPr>
                <w:sz w:val="20"/>
                <w:szCs w:val="20"/>
              </w:rPr>
              <w:t>Cost-effectiveness analysi</w:t>
            </w:r>
            <w:r w:rsidR="00352DBC">
              <w:rPr>
                <w:sz w:val="20"/>
                <w:szCs w:val="20"/>
              </w:rPr>
              <w:t>s.</w:t>
            </w:r>
          </w:p>
        </w:tc>
      </w:tr>
      <w:tr w:rsidR="00B154F9" w:rsidRPr="004A336E" w14:paraId="45961D6A" w14:textId="77777777">
        <w:tc>
          <w:tcPr>
            <w:tcW w:w="1809" w:type="dxa"/>
            <w:tcBorders>
              <w:top w:val="single" w:sz="4" w:space="0" w:color="auto"/>
              <w:bottom w:val="nil"/>
              <w:right w:val="single" w:sz="4" w:space="0" w:color="auto"/>
            </w:tcBorders>
            <w:vAlign w:val="center"/>
          </w:tcPr>
          <w:p w14:paraId="07A3D91A" w14:textId="77777777" w:rsidR="00B154F9" w:rsidRPr="004A336E" w:rsidRDefault="00B154F9" w:rsidP="007A6DD0">
            <w:pPr>
              <w:spacing w:before="60" w:after="60" w:line="276" w:lineRule="auto"/>
              <w:rPr>
                <w:sz w:val="20"/>
                <w:szCs w:val="20"/>
              </w:rPr>
            </w:pPr>
            <w:r>
              <w:rPr>
                <w:sz w:val="20"/>
                <w:szCs w:val="20"/>
              </w:rPr>
              <w:t>Issues to note</w:t>
            </w:r>
          </w:p>
        </w:tc>
        <w:tc>
          <w:tcPr>
            <w:tcW w:w="6096" w:type="dxa"/>
            <w:tcBorders>
              <w:top w:val="single" w:sz="4" w:space="0" w:color="auto"/>
              <w:left w:val="single" w:sz="4" w:space="0" w:color="auto"/>
              <w:bottom w:val="nil"/>
            </w:tcBorders>
            <w:vAlign w:val="center"/>
          </w:tcPr>
          <w:p w14:paraId="33CC744B" w14:textId="77777777" w:rsidR="00B154F9" w:rsidRPr="008D6271" w:rsidRDefault="00D1691A" w:rsidP="007A6DD0">
            <w:pPr>
              <w:spacing w:before="60" w:after="60" w:line="276" w:lineRule="auto"/>
              <w:rPr>
                <w:sz w:val="20"/>
                <w:szCs w:val="20"/>
              </w:rPr>
            </w:pPr>
            <w:r>
              <w:rPr>
                <w:sz w:val="20"/>
                <w:szCs w:val="20"/>
              </w:rPr>
              <w:t>Perspective of analysis for costs is limited to intervention costs only. It was not possible to robustly estimate</w:t>
            </w:r>
            <w:r w:rsidR="00352DBC">
              <w:rPr>
                <w:sz w:val="20"/>
                <w:szCs w:val="20"/>
              </w:rPr>
              <w:t xml:space="preserve"> the</w:t>
            </w:r>
            <w:r>
              <w:rPr>
                <w:sz w:val="20"/>
                <w:szCs w:val="20"/>
              </w:rPr>
              <w:t xml:space="preserve"> wider impact of the intervention on public sector services.</w:t>
            </w:r>
          </w:p>
        </w:tc>
      </w:tr>
    </w:tbl>
    <w:p w14:paraId="2AF33FE1" w14:textId="77777777" w:rsidR="00B154F9" w:rsidRDefault="00B154F9" w:rsidP="00174A78">
      <w:pPr>
        <w:spacing w:before="240"/>
      </w:pPr>
    </w:p>
    <w:p w14:paraId="50E66272" w14:textId="77777777" w:rsidR="00B154F9" w:rsidRDefault="00B154F9" w:rsidP="00174A78">
      <w:pPr>
        <w:spacing w:before="240"/>
      </w:pPr>
    </w:p>
    <w:p w14:paraId="315B82BC" w14:textId="77777777" w:rsidR="00A24369" w:rsidRDefault="00A24369">
      <w:r>
        <w:br w:type="page"/>
      </w:r>
    </w:p>
    <w:tbl>
      <w:tblPr>
        <w:tblW w:w="7905" w:type="dxa"/>
        <w:tblBorders>
          <w:top w:val="single" w:sz="4" w:space="0" w:color="auto"/>
          <w:bottom w:val="single" w:sz="4" w:space="0" w:color="auto"/>
        </w:tblBorders>
        <w:tblLayout w:type="fixed"/>
        <w:tblLook w:val="01E0" w:firstRow="1" w:lastRow="1" w:firstColumn="1" w:lastColumn="1" w:noHBand="0" w:noVBand="0"/>
      </w:tblPr>
      <w:tblGrid>
        <w:gridCol w:w="1809"/>
        <w:gridCol w:w="6096"/>
      </w:tblGrid>
      <w:tr w:rsidR="00B154F9" w:rsidRPr="004A336E" w14:paraId="603F52A9" w14:textId="77777777">
        <w:tc>
          <w:tcPr>
            <w:tcW w:w="1809" w:type="dxa"/>
            <w:tcBorders>
              <w:top w:val="nil"/>
              <w:bottom w:val="single" w:sz="4" w:space="0" w:color="auto"/>
              <w:right w:val="single" w:sz="4" w:space="0" w:color="auto"/>
            </w:tcBorders>
          </w:tcPr>
          <w:p w14:paraId="1EB33F8A" w14:textId="77777777" w:rsidR="00B154F9" w:rsidRPr="004A336E" w:rsidRDefault="00B154F9" w:rsidP="00007BDA">
            <w:pPr>
              <w:spacing w:before="60" w:after="60" w:line="240" w:lineRule="auto"/>
              <w:rPr>
                <w:b/>
                <w:sz w:val="20"/>
                <w:szCs w:val="20"/>
              </w:rPr>
            </w:pPr>
            <w:r>
              <w:rPr>
                <w:b/>
                <w:sz w:val="20"/>
                <w:szCs w:val="20"/>
              </w:rPr>
              <w:t>Review</w:t>
            </w:r>
            <w:r w:rsidRPr="004A336E">
              <w:rPr>
                <w:b/>
                <w:sz w:val="20"/>
                <w:szCs w:val="20"/>
              </w:rPr>
              <w:t xml:space="preserve"> questions by scope area</w:t>
            </w:r>
          </w:p>
        </w:tc>
        <w:tc>
          <w:tcPr>
            <w:tcW w:w="6096" w:type="dxa"/>
            <w:tcBorders>
              <w:top w:val="nil"/>
              <w:left w:val="single" w:sz="4" w:space="0" w:color="auto"/>
              <w:bottom w:val="single" w:sz="4" w:space="0" w:color="auto"/>
            </w:tcBorders>
            <w:vAlign w:val="center"/>
          </w:tcPr>
          <w:p w14:paraId="5D99516B" w14:textId="77777777" w:rsidR="00B154F9" w:rsidRPr="00D50CFA" w:rsidRDefault="00B154F9" w:rsidP="00007BDA">
            <w:pPr>
              <w:spacing w:after="120" w:line="240" w:lineRule="auto"/>
              <w:rPr>
                <w:b/>
                <w:sz w:val="20"/>
                <w:szCs w:val="20"/>
              </w:rPr>
            </w:pPr>
            <w:r w:rsidRPr="00D50CFA">
              <w:rPr>
                <w:b/>
                <w:sz w:val="20"/>
                <w:szCs w:val="20"/>
              </w:rPr>
              <w:t xml:space="preserve">Review question </w:t>
            </w:r>
            <w:r w:rsidR="00C565E2">
              <w:rPr>
                <w:b/>
                <w:sz w:val="20"/>
                <w:szCs w:val="20"/>
              </w:rPr>
              <w:t>16</w:t>
            </w:r>
            <w:r w:rsidRPr="00D50CFA">
              <w:rPr>
                <w:b/>
                <w:sz w:val="20"/>
                <w:szCs w:val="20"/>
              </w:rPr>
              <w:t xml:space="preserve">: </w:t>
            </w:r>
          </w:p>
          <w:p w14:paraId="5DD5703A" w14:textId="77777777" w:rsidR="00B154F9" w:rsidRPr="00B154F9" w:rsidRDefault="00C565E2" w:rsidP="00007BDA">
            <w:pPr>
              <w:spacing w:after="120" w:line="240" w:lineRule="auto"/>
              <w:rPr>
                <w:sz w:val="20"/>
                <w:szCs w:val="20"/>
              </w:rPr>
            </w:pPr>
            <w:r w:rsidRPr="00C565E2">
              <w:rPr>
                <w:sz w:val="20"/>
                <w:szCs w:val="20"/>
              </w:rPr>
              <w:t>What is the impact of social and psychological interventions responding to child sexual abuse?</w:t>
            </w:r>
          </w:p>
        </w:tc>
      </w:tr>
      <w:tr w:rsidR="00B154F9" w:rsidRPr="004A336E" w14:paraId="2CF9BA94" w14:textId="77777777">
        <w:trPr>
          <w:trHeight w:val="486"/>
        </w:trPr>
        <w:tc>
          <w:tcPr>
            <w:tcW w:w="1809" w:type="dxa"/>
            <w:tcBorders>
              <w:top w:val="single" w:sz="4" w:space="0" w:color="auto"/>
              <w:bottom w:val="single" w:sz="4" w:space="0" w:color="auto"/>
              <w:right w:val="single" w:sz="4" w:space="0" w:color="auto"/>
            </w:tcBorders>
            <w:vAlign w:val="center"/>
          </w:tcPr>
          <w:p w14:paraId="78530551" w14:textId="77777777" w:rsidR="00B154F9" w:rsidRPr="004A336E" w:rsidRDefault="00B154F9" w:rsidP="00F420A2">
            <w:pPr>
              <w:spacing w:before="60" w:after="60" w:line="276" w:lineRule="auto"/>
              <w:rPr>
                <w:sz w:val="20"/>
                <w:szCs w:val="20"/>
              </w:rPr>
            </w:pPr>
            <w:r w:rsidRPr="004A336E">
              <w:rPr>
                <w:sz w:val="20"/>
                <w:szCs w:val="20"/>
              </w:rPr>
              <w:t>Population</w:t>
            </w:r>
          </w:p>
        </w:tc>
        <w:tc>
          <w:tcPr>
            <w:tcW w:w="6096" w:type="dxa"/>
            <w:tcBorders>
              <w:top w:val="single" w:sz="4" w:space="0" w:color="auto"/>
              <w:left w:val="single" w:sz="4" w:space="0" w:color="auto"/>
              <w:bottom w:val="single" w:sz="4" w:space="0" w:color="auto"/>
            </w:tcBorders>
            <w:vAlign w:val="center"/>
          </w:tcPr>
          <w:p w14:paraId="23FFF228" w14:textId="77777777" w:rsidR="00B154F9" w:rsidRPr="004A336E" w:rsidRDefault="00F420A2" w:rsidP="00F420A2">
            <w:pPr>
              <w:pStyle w:val="Default"/>
              <w:spacing w:before="60" w:line="240" w:lineRule="auto"/>
              <w:rPr>
                <w:sz w:val="20"/>
                <w:szCs w:val="20"/>
              </w:rPr>
            </w:pPr>
            <w:r>
              <w:rPr>
                <w:sz w:val="20"/>
                <w:szCs w:val="20"/>
                <w:lang w:val="en-US"/>
              </w:rPr>
              <w:t>C</w:t>
            </w:r>
            <w:r w:rsidRPr="00F420A2">
              <w:rPr>
                <w:sz w:val="20"/>
                <w:szCs w:val="20"/>
                <w:lang w:val="en-US"/>
              </w:rPr>
              <w:t>hildren (boys and girls) who have been sexually abused</w:t>
            </w:r>
            <w:r w:rsidR="00352DBC">
              <w:rPr>
                <w:sz w:val="20"/>
                <w:szCs w:val="20"/>
                <w:lang w:val="en-US"/>
              </w:rPr>
              <w:t>.</w:t>
            </w:r>
          </w:p>
        </w:tc>
      </w:tr>
      <w:tr w:rsidR="00B154F9" w:rsidRPr="004A336E" w14:paraId="3D597CAF" w14:textId="77777777">
        <w:tc>
          <w:tcPr>
            <w:tcW w:w="1809" w:type="dxa"/>
            <w:tcBorders>
              <w:top w:val="single" w:sz="4" w:space="0" w:color="auto"/>
              <w:bottom w:val="single" w:sz="4" w:space="0" w:color="auto"/>
              <w:right w:val="single" w:sz="4" w:space="0" w:color="auto"/>
            </w:tcBorders>
            <w:vAlign w:val="center"/>
          </w:tcPr>
          <w:p w14:paraId="037795A3" w14:textId="77777777" w:rsidR="00B154F9" w:rsidRPr="000F6288" w:rsidRDefault="00B154F9" w:rsidP="00F420A2">
            <w:pPr>
              <w:spacing w:before="60" w:after="60" w:line="276" w:lineRule="auto"/>
              <w:rPr>
                <w:sz w:val="20"/>
                <w:szCs w:val="20"/>
              </w:rPr>
            </w:pPr>
            <w:r w:rsidRPr="000F6288">
              <w:rPr>
                <w:sz w:val="20"/>
                <w:szCs w:val="20"/>
              </w:rPr>
              <w:t>Interventions and comparators considered for inclusion</w:t>
            </w:r>
          </w:p>
        </w:tc>
        <w:tc>
          <w:tcPr>
            <w:tcW w:w="6096" w:type="dxa"/>
            <w:tcBorders>
              <w:top w:val="single" w:sz="4" w:space="0" w:color="auto"/>
              <w:left w:val="single" w:sz="4" w:space="0" w:color="auto"/>
              <w:bottom w:val="single" w:sz="4" w:space="0" w:color="auto"/>
            </w:tcBorders>
            <w:vAlign w:val="center"/>
          </w:tcPr>
          <w:p w14:paraId="1DB447D6" w14:textId="77777777" w:rsidR="00B154F9" w:rsidRPr="00A24369" w:rsidRDefault="00A24369" w:rsidP="00F420A2">
            <w:pPr>
              <w:spacing w:after="0" w:line="240" w:lineRule="auto"/>
              <w:rPr>
                <w:rFonts w:cs="Calibri"/>
                <w:sz w:val="20"/>
                <w:szCs w:val="20"/>
                <w:lang w:val="en-US"/>
              </w:rPr>
            </w:pPr>
            <w:r>
              <w:rPr>
                <w:rFonts w:cs="Calibri"/>
                <w:sz w:val="20"/>
                <w:szCs w:val="20"/>
                <w:lang w:val="en-US"/>
              </w:rPr>
              <w:t>Intervention</w:t>
            </w:r>
            <w:r w:rsidR="00B154F9" w:rsidRPr="00A24369">
              <w:rPr>
                <w:rFonts w:cs="Calibri"/>
                <w:sz w:val="20"/>
                <w:szCs w:val="20"/>
                <w:lang w:val="en-US"/>
              </w:rPr>
              <w:t xml:space="preserve">: </w:t>
            </w:r>
            <w:r w:rsidR="00352DBC">
              <w:rPr>
                <w:rFonts w:cs="Calibri"/>
                <w:sz w:val="20"/>
                <w:szCs w:val="20"/>
                <w:lang w:val="en-US"/>
              </w:rPr>
              <w:t>t</w:t>
            </w:r>
            <w:r>
              <w:rPr>
                <w:rFonts w:cs="Calibri"/>
                <w:sz w:val="20"/>
                <w:szCs w:val="20"/>
                <w:lang w:val="en-US"/>
              </w:rPr>
              <w:t>rauma-</w:t>
            </w:r>
            <w:r w:rsidR="00352DBC">
              <w:rPr>
                <w:rFonts w:cs="Calibri"/>
                <w:sz w:val="20"/>
                <w:szCs w:val="20"/>
                <w:lang w:val="en-US"/>
              </w:rPr>
              <w:t>f</w:t>
            </w:r>
            <w:r>
              <w:rPr>
                <w:rFonts w:cs="Calibri"/>
                <w:sz w:val="20"/>
                <w:szCs w:val="20"/>
                <w:lang w:val="en-US"/>
              </w:rPr>
              <w:t>ocused CBT</w:t>
            </w:r>
            <w:r w:rsidR="00352DBC">
              <w:rPr>
                <w:rFonts w:cs="Calibri"/>
                <w:sz w:val="20"/>
                <w:szCs w:val="20"/>
                <w:lang w:val="en-US"/>
              </w:rPr>
              <w:t>.</w:t>
            </w:r>
          </w:p>
          <w:p w14:paraId="2834AA5F" w14:textId="77777777" w:rsidR="00B154F9" w:rsidRDefault="00B154F9" w:rsidP="00F420A2">
            <w:pPr>
              <w:spacing w:after="0" w:line="240" w:lineRule="auto"/>
              <w:rPr>
                <w:rFonts w:cs="Calibri"/>
                <w:sz w:val="20"/>
                <w:szCs w:val="20"/>
                <w:lang w:val="en-US"/>
              </w:rPr>
            </w:pPr>
          </w:p>
          <w:p w14:paraId="0778B8E2" w14:textId="77777777" w:rsidR="00B154F9" w:rsidRPr="00A24369" w:rsidRDefault="00A24369" w:rsidP="00F420A2">
            <w:pPr>
              <w:spacing w:after="0" w:line="240" w:lineRule="auto"/>
              <w:rPr>
                <w:sz w:val="20"/>
                <w:szCs w:val="20"/>
              </w:rPr>
            </w:pPr>
            <w:r w:rsidRPr="00A24369">
              <w:rPr>
                <w:rFonts w:cs="Calibri"/>
                <w:sz w:val="20"/>
                <w:szCs w:val="20"/>
                <w:lang w:val="en-US"/>
              </w:rPr>
              <w:t>Comparator</w:t>
            </w:r>
            <w:r w:rsidR="00B154F9" w:rsidRPr="00A24369">
              <w:rPr>
                <w:rFonts w:cs="Calibri"/>
                <w:sz w:val="20"/>
                <w:szCs w:val="20"/>
                <w:lang w:val="en-US"/>
              </w:rPr>
              <w:t xml:space="preserve">: </w:t>
            </w:r>
            <w:r w:rsidR="00352DBC">
              <w:rPr>
                <w:rFonts w:cs="Calibri"/>
                <w:sz w:val="20"/>
                <w:szCs w:val="20"/>
                <w:lang w:val="en-US"/>
              </w:rPr>
              <w:t>s</w:t>
            </w:r>
            <w:r>
              <w:rPr>
                <w:rFonts w:cs="Calibri"/>
                <w:sz w:val="20"/>
                <w:szCs w:val="20"/>
                <w:lang w:val="en-US"/>
              </w:rPr>
              <w:t>upportive unstructured psychotherapy</w:t>
            </w:r>
            <w:r w:rsidR="00352DBC">
              <w:rPr>
                <w:rFonts w:cs="Calibri"/>
                <w:sz w:val="20"/>
                <w:szCs w:val="20"/>
                <w:lang w:val="en-US"/>
              </w:rPr>
              <w:t>.</w:t>
            </w:r>
          </w:p>
        </w:tc>
      </w:tr>
      <w:tr w:rsidR="007A6DD0" w:rsidRPr="004A336E" w14:paraId="2167CF33" w14:textId="77777777">
        <w:trPr>
          <w:trHeight w:val="322"/>
        </w:trPr>
        <w:tc>
          <w:tcPr>
            <w:tcW w:w="1809" w:type="dxa"/>
            <w:tcBorders>
              <w:top w:val="single" w:sz="4" w:space="0" w:color="auto"/>
              <w:bottom w:val="single" w:sz="4" w:space="0" w:color="auto"/>
              <w:right w:val="single" w:sz="4" w:space="0" w:color="auto"/>
            </w:tcBorders>
            <w:vAlign w:val="center"/>
          </w:tcPr>
          <w:p w14:paraId="2D112376" w14:textId="77777777" w:rsidR="007A6DD0" w:rsidRPr="004A336E" w:rsidRDefault="007A6DD0" w:rsidP="00F420A2">
            <w:pPr>
              <w:spacing w:after="0" w:line="240" w:lineRule="auto"/>
              <w:rPr>
                <w:sz w:val="20"/>
                <w:szCs w:val="20"/>
              </w:rPr>
            </w:pPr>
            <w:r>
              <w:rPr>
                <w:sz w:val="20"/>
                <w:szCs w:val="20"/>
              </w:rPr>
              <w:t>Perspective</w:t>
            </w:r>
          </w:p>
        </w:tc>
        <w:tc>
          <w:tcPr>
            <w:tcW w:w="6096" w:type="dxa"/>
            <w:tcBorders>
              <w:top w:val="single" w:sz="4" w:space="0" w:color="auto"/>
              <w:left w:val="single" w:sz="4" w:space="0" w:color="auto"/>
              <w:bottom w:val="single" w:sz="4" w:space="0" w:color="auto"/>
            </w:tcBorders>
            <w:vAlign w:val="center"/>
          </w:tcPr>
          <w:p w14:paraId="058A3033" w14:textId="77777777" w:rsidR="007A6DD0" w:rsidRPr="007A6DD0" w:rsidRDefault="007A6DD0" w:rsidP="00F420A2">
            <w:pPr>
              <w:spacing w:after="0" w:line="240" w:lineRule="auto"/>
              <w:rPr>
                <w:sz w:val="20"/>
                <w:szCs w:val="20"/>
              </w:rPr>
            </w:pPr>
            <w:r w:rsidRPr="007A6DD0">
              <w:rPr>
                <w:sz w:val="20"/>
                <w:szCs w:val="20"/>
              </w:rPr>
              <w:t xml:space="preserve">NHS and </w:t>
            </w:r>
            <w:r w:rsidR="00352DBC">
              <w:rPr>
                <w:sz w:val="20"/>
                <w:szCs w:val="20"/>
              </w:rPr>
              <w:t>p</w:t>
            </w:r>
            <w:r w:rsidRPr="007A6DD0">
              <w:rPr>
                <w:sz w:val="20"/>
                <w:szCs w:val="20"/>
              </w:rPr>
              <w:t xml:space="preserve">ersonal </w:t>
            </w:r>
            <w:r w:rsidR="00352DBC">
              <w:rPr>
                <w:sz w:val="20"/>
                <w:szCs w:val="20"/>
              </w:rPr>
              <w:t>s</w:t>
            </w:r>
            <w:r w:rsidRPr="007A6DD0">
              <w:rPr>
                <w:sz w:val="20"/>
                <w:szCs w:val="20"/>
              </w:rPr>
              <w:t xml:space="preserve">ocial </w:t>
            </w:r>
            <w:r w:rsidR="00352DBC">
              <w:rPr>
                <w:sz w:val="20"/>
                <w:szCs w:val="20"/>
              </w:rPr>
              <w:t>s</w:t>
            </w:r>
            <w:r w:rsidRPr="007A6DD0">
              <w:rPr>
                <w:sz w:val="20"/>
                <w:szCs w:val="20"/>
              </w:rPr>
              <w:t xml:space="preserve">ervices. </w:t>
            </w:r>
          </w:p>
        </w:tc>
      </w:tr>
      <w:tr w:rsidR="00B154F9" w:rsidRPr="004A336E" w14:paraId="3C77C1F0" w14:textId="77777777">
        <w:trPr>
          <w:trHeight w:val="554"/>
        </w:trPr>
        <w:tc>
          <w:tcPr>
            <w:tcW w:w="1809" w:type="dxa"/>
            <w:tcBorders>
              <w:top w:val="single" w:sz="4" w:space="0" w:color="auto"/>
              <w:bottom w:val="single" w:sz="4" w:space="0" w:color="auto"/>
              <w:right w:val="single" w:sz="4" w:space="0" w:color="auto"/>
            </w:tcBorders>
            <w:vAlign w:val="center"/>
          </w:tcPr>
          <w:p w14:paraId="2684939F" w14:textId="77777777" w:rsidR="00B154F9" w:rsidRDefault="00B154F9" w:rsidP="00F420A2">
            <w:pPr>
              <w:spacing w:before="60" w:after="60" w:line="276" w:lineRule="auto"/>
              <w:rPr>
                <w:sz w:val="20"/>
                <w:szCs w:val="20"/>
              </w:rPr>
            </w:pPr>
            <w:r>
              <w:rPr>
                <w:sz w:val="20"/>
                <w:szCs w:val="20"/>
              </w:rPr>
              <w:t>Outcomes</w:t>
            </w:r>
          </w:p>
        </w:tc>
        <w:tc>
          <w:tcPr>
            <w:tcW w:w="6096" w:type="dxa"/>
            <w:tcBorders>
              <w:top w:val="single" w:sz="4" w:space="0" w:color="auto"/>
              <w:left w:val="single" w:sz="4" w:space="0" w:color="auto"/>
              <w:bottom w:val="single" w:sz="4" w:space="0" w:color="auto"/>
            </w:tcBorders>
            <w:vAlign w:val="center"/>
          </w:tcPr>
          <w:p w14:paraId="4720082A" w14:textId="77777777" w:rsidR="00A24369" w:rsidRDefault="00A24369" w:rsidP="00F420A2">
            <w:pPr>
              <w:spacing w:after="0" w:line="240" w:lineRule="auto"/>
              <w:rPr>
                <w:sz w:val="20"/>
                <w:szCs w:val="20"/>
              </w:rPr>
            </w:pPr>
            <w:r>
              <w:rPr>
                <w:sz w:val="20"/>
                <w:szCs w:val="20"/>
              </w:rPr>
              <w:t xml:space="preserve">Psychological symptoms: PTSD, anxiety, </w:t>
            </w:r>
            <w:proofErr w:type="gramStart"/>
            <w:r>
              <w:rPr>
                <w:sz w:val="20"/>
                <w:szCs w:val="20"/>
              </w:rPr>
              <w:t>depression</w:t>
            </w:r>
            <w:proofErr w:type="gramEnd"/>
            <w:r w:rsidR="00352DBC">
              <w:rPr>
                <w:sz w:val="20"/>
                <w:szCs w:val="20"/>
              </w:rPr>
              <w:t>.</w:t>
            </w:r>
          </w:p>
          <w:p w14:paraId="32E5FF16" w14:textId="77777777" w:rsidR="00B154F9" w:rsidRDefault="00A24369" w:rsidP="00F420A2">
            <w:pPr>
              <w:spacing w:after="0" w:line="240" w:lineRule="auto"/>
              <w:rPr>
                <w:sz w:val="20"/>
                <w:szCs w:val="20"/>
                <w:highlight w:val="lightGray"/>
              </w:rPr>
            </w:pPr>
            <w:r>
              <w:rPr>
                <w:sz w:val="20"/>
                <w:szCs w:val="20"/>
              </w:rPr>
              <w:t>Functioning: behaviour problems, sexual behaviour</w:t>
            </w:r>
            <w:r w:rsidR="00352DBC">
              <w:rPr>
                <w:sz w:val="20"/>
                <w:szCs w:val="20"/>
              </w:rPr>
              <w:t>.</w:t>
            </w:r>
          </w:p>
        </w:tc>
      </w:tr>
      <w:tr w:rsidR="00B154F9" w:rsidRPr="004A336E" w14:paraId="6D8CBD1A" w14:textId="77777777">
        <w:tc>
          <w:tcPr>
            <w:tcW w:w="1809" w:type="dxa"/>
            <w:tcBorders>
              <w:top w:val="single" w:sz="4" w:space="0" w:color="auto"/>
              <w:bottom w:val="single" w:sz="4" w:space="0" w:color="auto"/>
              <w:right w:val="single" w:sz="4" w:space="0" w:color="auto"/>
            </w:tcBorders>
            <w:vAlign w:val="center"/>
          </w:tcPr>
          <w:p w14:paraId="5957F0F3" w14:textId="77777777" w:rsidR="00B154F9" w:rsidRPr="004A336E" w:rsidRDefault="00B154F9" w:rsidP="00F420A2">
            <w:pPr>
              <w:spacing w:before="60" w:after="60" w:line="276" w:lineRule="auto"/>
              <w:rPr>
                <w:sz w:val="20"/>
                <w:szCs w:val="20"/>
              </w:rPr>
            </w:pPr>
            <w:r w:rsidRPr="004A336E">
              <w:rPr>
                <w:sz w:val="20"/>
                <w:szCs w:val="20"/>
              </w:rPr>
              <w:t>Type of analysis</w:t>
            </w:r>
          </w:p>
        </w:tc>
        <w:tc>
          <w:tcPr>
            <w:tcW w:w="6096" w:type="dxa"/>
            <w:tcBorders>
              <w:top w:val="single" w:sz="4" w:space="0" w:color="auto"/>
              <w:left w:val="single" w:sz="4" w:space="0" w:color="auto"/>
              <w:bottom w:val="single" w:sz="4" w:space="0" w:color="auto"/>
            </w:tcBorders>
            <w:vAlign w:val="center"/>
          </w:tcPr>
          <w:p w14:paraId="1DC36F2C" w14:textId="77777777" w:rsidR="00B154F9" w:rsidRPr="004A336E" w:rsidRDefault="00F420A2" w:rsidP="00F420A2">
            <w:pPr>
              <w:spacing w:before="60" w:after="60" w:line="276" w:lineRule="auto"/>
              <w:rPr>
                <w:sz w:val="20"/>
                <w:szCs w:val="20"/>
              </w:rPr>
            </w:pPr>
            <w:r>
              <w:rPr>
                <w:sz w:val="20"/>
                <w:szCs w:val="20"/>
              </w:rPr>
              <w:t>Cost</w:t>
            </w:r>
            <w:r w:rsidR="00352DBC">
              <w:rPr>
                <w:sz w:val="20"/>
                <w:szCs w:val="20"/>
              </w:rPr>
              <w:t>–</w:t>
            </w:r>
            <w:r>
              <w:rPr>
                <w:sz w:val="20"/>
                <w:szCs w:val="20"/>
              </w:rPr>
              <w:t>consequence analysis</w:t>
            </w:r>
            <w:r w:rsidR="00352DBC">
              <w:rPr>
                <w:sz w:val="20"/>
                <w:szCs w:val="20"/>
              </w:rPr>
              <w:t>.</w:t>
            </w:r>
          </w:p>
        </w:tc>
      </w:tr>
      <w:tr w:rsidR="00B154F9" w:rsidRPr="004A336E" w14:paraId="3DE986B5" w14:textId="77777777">
        <w:tc>
          <w:tcPr>
            <w:tcW w:w="1809" w:type="dxa"/>
            <w:tcBorders>
              <w:top w:val="single" w:sz="4" w:space="0" w:color="auto"/>
              <w:bottom w:val="nil"/>
              <w:right w:val="single" w:sz="4" w:space="0" w:color="auto"/>
            </w:tcBorders>
            <w:vAlign w:val="center"/>
          </w:tcPr>
          <w:p w14:paraId="4B3F91A5" w14:textId="77777777" w:rsidR="00B154F9" w:rsidRPr="004A336E" w:rsidRDefault="00B154F9" w:rsidP="00F420A2">
            <w:pPr>
              <w:spacing w:before="60" w:after="60" w:line="276" w:lineRule="auto"/>
              <w:rPr>
                <w:sz w:val="20"/>
                <w:szCs w:val="20"/>
              </w:rPr>
            </w:pPr>
            <w:r>
              <w:rPr>
                <w:sz w:val="20"/>
                <w:szCs w:val="20"/>
              </w:rPr>
              <w:t>Issues to note</w:t>
            </w:r>
          </w:p>
        </w:tc>
        <w:tc>
          <w:tcPr>
            <w:tcW w:w="6096" w:type="dxa"/>
            <w:tcBorders>
              <w:top w:val="single" w:sz="4" w:space="0" w:color="auto"/>
              <w:left w:val="single" w:sz="4" w:space="0" w:color="auto"/>
              <w:bottom w:val="nil"/>
            </w:tcBorders>
            <w:vAlign w:val="center"/>
          </w:tcPr>
          <w:p w14:paraId="60C342E0" w14:textId="77777777" w:rsidR="00B154F9" w:rsidRPr="008D6271" w:rsidRDefault="00F420A2" w:rsidP="00F420A2">
            <w:pPr>
              <w:spacing w:before="60" w:after="60" w:line="276" w:lineRule="auto"/>
              <w:rPr>
                <w:sz w:val="20"/>
                <w:szCs w:val="20"/>
              </w:rPr>
            </w:pPr>
            <w:r>
              <w:rPr>
                <w:sz w:val="20"/>
                <w:szCs w:val="20"/>
              </w:rPr>
              <w:t>Perspective of analysis for costs is limited to intervention costs only. It was not possible to robustly estimate</w:t>
            </w:r>
            <w:r w:rsidR="00352DBC">
              <w:rPr>
                <w:sz w:val="20"/>
                <w:szCs w:val="20"/>
              </w:rPr>
              <w:t xml:space="preserve"> the</w:t>
            </w:r>
            <w:r>
              <w:rPr>
                <w:sz w:val="20"/>
                <w:szCs w:val="20"/>
              </w:rPr>
              <w:t xml:space="preserve"> wider impact of the intervention on public sector services.</w:t>
            </w:r>
          </w:p>
        </w:tc>
      </w:tr>
    </w:tbl>
    <w:p w14:paraId="42E1A6D8" w14:textId="77777777" w:rsidR="00B154F9" w:rsidRDefault="00B154F9" w:rsidP="00174A78">
      <w:pPr>
        <w:spacing w:before="240"/>
      </w:pPr>
    </w:p>
    <w:sectPr w:rsidR="00B154F9" w:rsidSect="009F23CE">
      <w:headerReference w:type="default" r:id="rId13"/>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8E13A5" w14:textId="77777777" w:rsidR="00007BDA" w:rsidRDefault="00007BDA" w:rsidP="00EC7DFA">
      <w:pPr>
        <w:spacing w:after="0" w:line="240" w:lineRule="auto"/>
      </w:pPr>
      <w:r>
        <w:separator/>
      </w:r>
    </w:p>
  </w:endnote>
  <w:endnote w:type="continuationSeparator" w:id="0">
    <w:p w14:paraId="28C72CE2" w14:textId="77777777" w:rsidR="00007BDA" w:rsidRDefault="00007BDA" w:rsidP="00EC7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auto"/>
    <w:pitch w:val="variable"/>
    <w:sig w:usb0="00000003" w:usb1="00000000" w:usb2="00000000" w:usb3="00000000" w:csb0="00000003"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B0C22" w14:textId="77777777" w:rsidR="00007BDA" w:rsidRDefault="00007BDA">
    <w:pPr>
      <w:pStyle w:val="Footer"/>
      <w:jc w:val="right"/>
    </w:pPr>
    <w:r>
      <w:t xml:space="preserve">Page </w:t>
    </w:r>
    <w:r w:rsidR="001B71D9">
      <w:rPr>
        <w:b/>
      </w:rPr>
      <w:fldChar w:fldCharType="begin"/>
    </w:r>
    <w:r>
      <w:rPr>
        <w:b/>
      </w:rPr>
      <w:instrText xml:space="preserve"> PAGE </w:instrText>
    </w:r>
    <w:r w:rsidR="001B71D9">
      <w:rPr>
        <w:b/>
      </w:rPr>
      <w:fldChar w:fldCharType="separate"/>
    </w:r>
    <w:r w:rsidR="00F6392F">
      <w:rPr>
        <w:b/>
        <w:noProof/>
      </w:rPr>
      <w:t>1</w:t>
    </w:r>
    <w:r w:rsidR="001B71D9">
      <w:rPr>
        <w:b/>
      </w:rPr>
      <w:fldChar w:fldCharType="end"/>
    </w:r>
    <w:r>
      <w:t xml:space="preserve"> of </w:t>
    </w:r>
    <w:r w:rsidR="001B71D9">
      <w:rPr>
        <w:b/>
      </w:rPr>
      <w:fldChar w:fldCharType="begin"/>
    </w:r>
    <w:r>
      <w:rPr>
        <w:b/>
      </w:rPr>
      <w:instrText xml:space="preserve"> NUMPAGES  </w:instrText>
    </w:r>
    <w:r w:rsidR="001B71D9">
      <w:rPr>
        <w:b/>
      </w:rPr>
      <w:fldChar w:fldCharType="separate"/>
    </w:r>
    <w:r w:rsidR="00F6392F">
      <w:rPr>
        <w:b/>
        <w:noProof/>
      </w:rPr>
      <w:t>3</w:t>
    </w:r>
    <w:r w:rsidR="001B71D9">
      <w:rPr>
        <w:b/>
      </w:rPr>
      <w:fldChar w:fldCharType="end"/>
    </w:r>
  </w:p>
  <w:p w14:paraId="209D7202" w14:textId="77777777" w:rsidR="00007BDA" w:rsidRDefault="00007BD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11F8B" w14:textId="77777777" w:rsidR="00007BDA" w:rsidRDefault="00007BDA" w:rsidP="00EC7DFA">
      <w:pPr>
        <w:spacing w:after="0" w:line="240" w:lineRule="auto"/>
      </w:pPr>
      <w:r>
        <w:separator/>
      </w:r>
    </w:p>
  </w:footnote>
  <w:footnote w:type="continuationSeparator" w:id="0">
    <w:p w14:paraId="2CA91FA9" w14:textId="77777777" w:rsidR="00007BDA" w:rsidRDefault="00007BDA" w:rsidP="00EC7DF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FC78D" w14:textId="77777777" w:rsidR="00007BDA" w:rsidRPr="00093D6A" w:rsidRDefault="00007BDA" w:rsidP="003062A1">
    <w:pPr>
      <w:pStyle w:val="Header"/>
      <w:rPr>
        <w:b/>
      </w:rPr>
    </w:pPr>
    <w:r w:rsidRPr="00093D6A">
      <w:rPr>
        <w:b/>
      </w:rPr>
      <w:t>4</w:t>
    </w:r>
    <w:r>
      <w:rPr>
        <w:b/>
      </w:rPr>
      <w:t>.0.4</w:t>
    </w:r>
    <w:r w:rsidRPr="00093D6A">
      <w:rPr>
        <w:b/>
      </w:rPr>
      <w:t xml:space="preserve"> DOC Economic Plan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F9AEA42"/>
    <w:lvl w:ilvl="0">
      <w:start w:val="1"/>
      <w:numFmt w:val="bullet"/>
      <w:lvlText w:val=""/>
      <w:lvlJc w:val="left"/>
      <w:pPr>
        <w:tabs>
          <w:tab w:val="num" w:pos="360"/>
        </w:tabs>
        <w:ind w:left="360" w:hanging="360"/>
      </w:pPr>
      <w:rPr>
        <w:rFonts w:ascii="Symbol" w:hAnsi="Symbol" w:hint="default"/>
      </w:rPr>
    </w:lvl>
  </w:abstractNum>
  <w:abstractNum w:abstractNumId="1">
    <w:nsid w:val="00E91758"/>
    <w:multiLevelType w:val="hybridMultilevel"/>
    <w:tmpl w:val="D0F24C86"/>
    <w:lvl w:ilvl="0" w:tplc="3F9EF2B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0F204EE"/>
    <w:multiLevelType w:val="hybridMultilevel"/>
    <w:tmpl w:val="B9487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78B182D"/>
    <w:multiLevelType w:val="hybridMultilevel"/>
    <w:tmpl w:val="5FCEE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0A02DA"/>
    <w:multiLevelType w:val="hybridMultilevel"/>
    <w:tmpl w:val="66BC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E74CED"/>
    <w:multiLevelType w:val="hybridMultilevel"/>
    <w:tmpl w:val="E44AA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C9649F"/>
    <w:multiLevelType w:val="hybridMultilevel"/>
    <w:tmpl w:val="D12069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C8258A6"/>
    <w:multiLevelType w:val="hybridMultilevel"/>
    <w:tmpl w:val="56707F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7A37AF"/>
    <w:multiLevelType w:val="hybridMultilevel"/>
    <w:tmpl w:val="C4AA32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8EC2CE3"/>
    <w:multiLevelType w:val="hybridMultilevel"/>
    <w:tmpl w:val="0ED67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752C56"/>
    <w:multiLevelType w:val="hybridMultilevel"/>
    <w:tmpl w:val="12186A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3145B7"/>
    <w:multiLevelType w:val="hybridMultilevel"/>
    <w:tmpl w:val="6D561B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3F3051"/>
    <w:multiLevelType w:val="hybridMultilevel"/>
    <w:tmpl w:val="53E27E32"/>
    <w:lvl w:ilvl="0" w:tplc="08090001">
      <w:start w:val="1"/>
      <w:numFmt w:val="bullet"/>
      <w:lvlText w:val=""/>
      <w:lvlJc w:val="left"/>
      <w:pPr>
        <w:tabs>
          <w:tab w:val="num" w:pos="1418"/>
        </w:tabs>
        <w:ind w:left="1418" w:hanging="1134"/>
      </w:pPr>
      <w:rPr>
        <w:rFonts w:ascii="Symbol" w:hAnsi="Symbol" w:hint="default"/>
        <w:sz w:val="20"/>
        <w:szCs w:val="20"/>
      </w:rPr>
    </w:lvl>
    <w:lvl w:ilvl="1" w:tplc="08090019">
      <w:start w:val="1"/>
      <w:numFmt w:val="lowerLetter"/>
      <w:lvlText w:val="%2."/>
      <w:lvlJc w:val="left"/>
      <w:pPr>
        <w:tabs>
          <w:tab w:val="num" w:pos="1724"/>
        </w:tabs>
        <w:ind w:left="1724" w:hanging="360"/>
      </w:pPr>
      <w:rPr>
        <w:rFonts w:cs="Times New Roman"/>
      </w:rPr>
    </w:lvl>
    <w:lvl w:ilvl="2" w:tplc="0809001B" w:tentative="1">
      <w:start w:val="1"/>
      <w:numFmt w:val="lowerRoman"/>
      <w:lvlText w:val="%3."/>
      <w:lvlJc w:val="right"/>
      <w:pPr>
        <w:tabs>
          <w:tab w:val="num" w:pos="2444"/>
        </w:tabs>
        <w:ind w:left="2444" w:hanging="180"/>
      </w:pPr>
      <w:rPr>
        <w:rFonts w:cs="Times New Roman"/>
      </w:rPr>
    </w:lvl>
    <w:lvl w:ilvl="3" w:tplc="0809000F" w:tentative="1">
      <w:start w:val="1"/>
      <w:numFmt w:val="decimal"/>
      <w:lvlText w:val="%4."/>
      <w:lvlJc w:val="left"/>
      <w:pPr>
        <w:tabs>
          <w:tab w:val="num" w:pos="3164"/>
        </w:tabs>
        <w:ind w:left="3164" w:hanging="360"/>
      </w:pPr>
      <w:rPr>
        <w:rFonts w:cs="Times New Roman"/>
      </w:rPr>
    </w:lvl>
    <w:lvl w:ilvl="4" w:tplc="08090019" w:tentative="1">
      <w:start w:val="1"/>
      <w:numFmt w:val="lowerLetter"/>
      <w:lvlText w:val="%5."/>
      <w:lvlJc w:val="left"/>
      <w:pPr>
        <w:tabs>
          <w:tab w:val="num" w:pos="3884"/>
        </w:tabs>
        <w:ind w:left="3884" w:hanging="360"/>
      </w:pPr>
      <w:rPr>
        <w:rFonts w:cs="Times New Roman"/>
      </w:rPr>
    </w:lvl>
    <w:lvl w:ilvl="5" w:tplc="0809001B" w:tentative="1">
      <w:start w:val="1"/>
      <w:numFmt w:val="lowerRoman"/>
      <w:lvlText w:val="%6."/>
      <w:lvlJc w:val="right"/>
      <w:pPr>
        <w:tabs>
          <w:tab w:val="num" w:pos="4604"/>
        </w:tabs>
        <w:ind w:left="4604" w:hanging="180"/>
      </w:pPr>
      <w:rPr>
        <w:rFonts w:cs="Times New Roman"/>
      </w:rPr>
    </w:lvl>
    <w:lvl w:ilvl="6" w:tplc="0809000F" w:tentative="1">
      <w:start w:val="1"/>
      <w:numFmt w:val="decimal"/>
      <w:lvlText w:val="%7."/>
      <w:lvlJc w:val="left"/>
      <w:pPr>
        <w:tabs>
          <w:tab w:val="num" w:pos="5324"/>
        </w:tabs>
        <w:ind w:left="5324" w:hanging="360"/>
      </w:pPr>
      <w:rPr>
        <w:rFonts w:cs="Times New Roman"/>
      </w:rPr>
    </w:lvl>
    <w:lvl w:ilvl="7" w:tplc="08090019" w:tentative="1">
      <w:start w:val="1"/>
      <w:numFmt w:val="lowerLetter"/>
      <w:lvlText w:val="%8."/>
      <w:lvlJc w:val="left"/>
      <w:pPr>
        <w:tabs>
          <w:tab w:val="num" w:pos="6044"/>
        </w:tabs>
        <w:ind w:left="6044" w:hanging="360"/>
      </w:pPr>
      <w:rPr>
        <w:rFonts w:cs="Times New Roman"/>
      </w:rPr>
    </w:lvl>
    <w:lvl w:ilvl="8" w:tplc="0809001B" w:tentative="1">
      <w:start w:val="1"/>
      <w:numFmt w:val="lowerRoman"/>
      <w:lvlText w:val="%9."/>
      <w:lvlJc w:val="right"/>
      <w:pPr>
        <w:tabs>
          <w:tab w:val="num" w:pos="6764"/>
        </w:tabs>
        <w:ind w:left="6764" w:hanging="180"/>
      </w:pPr>
      <w:rPr>
        <w:rFonts w:cs="Times New Roman"/>
      </w:rPr>
    </w:lvl>
  </w:abstractNum>
  <w:abstractNum w:abstractNumId="13">
    <w:nsid w:val="3C455243"/>
    <w:multiLevelType w:val="hybridMultilevel"/>
    <w:tmpl w:val="40AEC8CE"/>
    <w:lvl w:ilvl="0" w:tplc="A38469E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79300B"/>
    <w:multiLevelType w:val="hybridMultilevel"/>
    <w:tmpl w:val="A9744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2B11ECC"/>
    <w:multiLevelType w:val="hybridMultilevel"/>
    <w:tmpl w:val="7CC63F54"/>
    <w:lvl w:ilvl="0" w:tplc="A38469E6">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974B0C"/>
    <w:multiLevelType w:val="multilevel"/>
    <w:tmpl w:val="C2CA523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nsid w:val="6AD243B5"/>
    <w:multiLevelType w:val="hybridMultilevel"/>
    <w:tmpl w:val="514A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77F0674"/>
    <w:multiLevelType w:val="hybridMultilevel"/>
    <w:tmpl w:val="765C3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42610A"/>
    <w:multiLevelType w:val="hybridMultilevel"/>
    <w:tmpl w:val="193C7EAE"/>
    <w:lvl w:ilvl="0" w:tplc="2C58ABB2">
      <w:start w:val="1"/>
      <w:numFmt w:val="decimal"/>
      <w:lvlText w:val="%1."/>
      <w:lvlJc w:val="left"/>
      <w:pPr>
        <w:ind w:left="3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
  </w:num>
  <w:num w:numId="3">
    <w:abstractNumId w:val="0"/>
  </w:num>
  <w:num w:numId="4">
    <w:abstractNumId w:val="12"/>
  </w:num>
  <w:num w:numId="5">
    <w:abstractNumId w:val="2"/>
  </w:num>
  <w:num w:numId="6">
    <w:abstractNumId w:val="17"/>
  </w:num>
  <w:num w:numId="7">
    <w:abstractNumId w:val="14"/>
  </w:num>
  <w:num w:numId="8">
    <w:abstractNumId w:val="7"/>
  </w:num>
  <w:num w:numId="9">
    <w:abstractNumId w:val="6"/>
  </w:num>
  <w:num w:numId="10">
    <w:abstractNumId w:val="5"/>
  </w:num>
  <w:num w:numId="11">
    <w:abstractNumId w:val="15"/>
  </w:num>
  <w:num w:numId="12">
    <w:abstractNumId w:val="3"/>
  </w:num>
  <w:num w:numId="13">
    <w:abstractNumId w:val="18"/>
  </w:num>
  <w:num w:numId="14">
    <w:abstractNumId w:val="13"/>
  </w:num>
  <w:num w:numId="15">
    <w:abstractNumId w:val="19"/>
  </w:num>
  <w:num w:numId="16">
    <w:abstractNumId w:val="11"/>
  </w:num>
  <w:num w:numId="17">
    <w:abstractNumId w:val="8"/>
  </w:num>
  <w:num w:numId="18">
    <w:abstractNumId w:val="10"/>
  </w:num>
  <w:num w:numId="19">
    <w:abstractNumId w:val="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3062A1"/>
    <w:rsid w:val="00007BDA"/>
    <w:rsid w:val="000676E0"/>
    <w:rsid w:val="000736BB"/>
    <w:rsid w:val="00093D6A"/>
    <w:rsid w:val="000E5D3D"/>
    <w:rsid w:val="000F29CB"/>
    <w:rsid w:val="000F6288"/>
    <w:rsid w:val="00106562"/>
    <w:rsid w:val="00110847"/>
    <w:rsid w:val="001631F0"/>
    <w:rsid w:val="00174A78"/>
    <w:rsid w:val="001771B4"/>
    <w:rsid w:val="00177F3F"/>
    <w:rsid w:val="001B71D9"/>
    <w:rsid w:val="001E3E28"/>
    <w:rsid w:val="00234CC7"/>
    <w:rsid w:val="002367C0"/>
    <w:rsid w:val="00242C5D"/>
    <w:rsid w:val="00243B22"/>
    <w:rsid w:val="00262CF0"/>
    <w:rsid w:val="00281287"/>
    <w:rsid w:val="00282AF1"/>
    <w:rsid w:val="002963AB"/>
    <w:rsid w:val="003043B5"/>
    <w:rsid w:val="003062A1"/>
    <w:rsid w:val="00321030"/>
    <w:rsid w:val="00352DBC"/>
    <w:rsid w:val="003B6748"/>
    <w:rsid w:val="003D2E1E"/>
    <w:rsid w:val="00420E3C"/>
    <w:rsid w:val="00432921"/>
    <w:rsid w:val="00433B34"/>
    <w:rsid w:val="00443ECF"/>
    <w:rsid w:val="004A336E"/>
    <w:rsid w:val="004B4F14"/>
    <w:rsid w:val="004D6FA0"/>
    <w:rsid w:val="00503820"/>
    <w:rsid w:val="005127F6"/>
    <w:rsid w:val="00540C19"/>
    <w:rsid w:val="0055216F"/>
    <w:rsid w:val="00571D71"/>
    <w:rsid w:val="005A4A87"/>
    <w:rsid w:val="005F0834"/>
    <w:rsid w:val="006066D5"/>
    <w:rsid w:val="006236BB"/>
    <w:rsid w:val="00634CF9"/>
    <w:rsid w:val="006430A1"/>
    <w:rsid w:val="00646A84"/>
    <w:rsid w:val="00670501"/>
    <w:rsid w:val="00670CC3"/>
    <w:rsid w:val="00695003"/>
    <w:rsid w:val="006C3F2E"/>
    <w:rsid w:val="006D68E1"/>
    <w:rsid w:val="007047B7"/>
    <w:rsid w:val="00717A65"/>
    <w:rsid w:val="00727B7C"/>
    <w:rsid w:val="00745C90"/>
    <w:rsid w:val="0074644E"/>
    <w:rsid w:val="00783516"/>
    <w:rsid w:val="007A6DD0"/>
    <w:rsid w:val="007B06FE"/>
    <w:rsid w:val="007E77E6"/>
    <w:rsid w:val="007F7F50"/>
    <w:rsid w:val="008115AC"/>
    <w:rsid w:val="00834E05"/>
    <w:rsid w:val="00864D3D"/>
    <w:rsid w:val="00885B3A"/>
    <w:rsid w:val="00887B03"/>
    <w:rsid w:val="008A28D6"/>
    <w:rsid w:val="008C3ACF"/>
    <w:rsid w:val="008C67A3"/>
    <w:rsid w:val="008D6271"/>
    <w:rsid w:val="008E12ED"/>
    <w:rsid w:val="00925AB8"/>
    <w:rsid w:val="00935AF7"/>
    <w:rsid w:val="00976656"/>
    <w:rsid w:val="0097749B"/>
    <w:rsid w:val="00980E95"/>
    <w:rsid w:val="009B0E22"/>
    <w:rsid w:val="009B44F8"/>
    <w:rsid w:val="009B7D76"/>
    <w:rsid w:val="009F23CE"/>
    <w:rsid w:val="00A048C6"/>
    <w:rsid w:val="00A24369"/>
    <w:rsid w:val="00A314AA"/>
    <w:rsid w:val="00A50037"/>
    <w:rsid w:val="00A52DF0"/>
    <w:rsid w:val="00A653D4"/>
    <w:rsid w:val="00A72F76"/>
    <w:rsid w:val="00A74E8A"/>
    <w:rsid w:val="00AC40A3"/>
    <w:rsid w:val="00AF201B"/>
    <w:rsid w:val="00AF2429"/>
    <w:rsid w:val="00B154F9"/>
    <w:rsid w:val="00B22ED5"/>
    <w:rsid w:val="00B6353E"/>
    <w:rsid w:val="00B7314F"/>
    <w:rsid w:val="00B93F2A"/>
    <w:rsid w:val="00BB2F72"/>
    <w:rsid w:val="00BB7337"/>
    <w:rsid w:val="00BD4E8E"/>
    <w:rsid w:val="00BF5F94"/>
    <w:rsid w:val="00C34A19"/>
    <w:rsid w:val="00C565E2"/>
    <w:rsid w:val="00C71898"/>
    <w:rsid w:val="00C863D8"/>
    <w:rsid w:val="00CA28F5"/>
    <w:rsid w:val="00CB1093"/>
    <w:rsid w:val="00D1691A"/>
    <w:rsid w:val="00D325FC"/>
    <w:rsid w:val="00D50CFA"/>
    <w:rsid w:val="00D50DC3"/>
    <w:rsid w:val="00DB71F2"/>
    <w:rsid w:val="00DE5518"/>
    <w:rsid w:val="00DF2BF6"/>
    <w:rsid w:val="00DF414C"/>
    <w:rsid w:val="00E3297D"/>
    <w:rsid w:val="00E42A68"/>
    <w:rsid w:val="00E4545A"/>
    <w:rsid w:val="00EC7DFA"/>
    <w:rsid w:val="00ED7AA4"/>
    <w:rsid w:val="00F02C47"/>
    <w:rsid w:val="00F06830"/>
    <w:rsid w:val="00F31E28"/>
    <w:rsid w:val="00F420A2"/>
    <w:rsid w:val="00F43AAE"/>
    <w:rsid w:val="00F43DEB"/>
    <w:rsid w:val="00F538CA"/>
    <w:rsid w:val="00F6392F"/>
    <w:rsid w:val="00F65BD7"/>
    <w:rsid w:val="00F90687"/>
    <w:rsid w:val="00F910C5"/>
    <w:rsid w:val="00FC6007"/>
    <w:rsid w:val="00FC76CB"/>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5754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DFA"/>
    <w:pPr>
      <w:spacing w:after="240" w:line="360" w:lineRule="auto"/>
    </w:pPr>
    <w:rPr>
      <w:rFonts w:ascii="Arial" w:hAnsi="Arial"/>
      <w:sz w:val="24"/>
      <w:szCs w:val="24"/>
      <w:lang w:eastAsia="en-US"/>
    </w:rPr>
  </w:style>
  <w:style w:type="paragraph" w:styleId="Heading1">
    <w:name w:val="heading 1"/>
    <w:basedOn w:val="Normal"/>
    <w:next w:val="Normal"/>
    <w:link w:val="Heading1Char"/>
    <w:qFormat/>
    <w:rsid w:val="00EC7DFA"/>
    <w:pPr>
      <w:keepNext/>
      <w:numPr>
        <w:numId w:val="1"/>
      </w:numPr>
      <w:spacing w:before="240" w:after="120"/>
      <w:outlineLvl w:val="0"/>
    </w:pPr>
    <w:rPr>
      <w:b/>
      <w:bCs/>
      <w:sz w:val="32"/>
    </w:rPr>
  </w:style>
  <w:style w:type="paragraph" w:styleId="Heading2">
    <w:name w:val="heading 2"/>
    <w:basedOn w:val="Normal"/>
    <w:next w:val="Normal"/>
    <w:link w:val="Heading2Char"/>
    <w:qFormat/>
    <w:rsid w:val="00EC7DFA"/>
    <w:pPr>
      <w:keepNext/>
      <w:numPr>
        <w:ilvl w:val="1"/>
        <w:numId w:val="1"/>
      </w:numPr>
      <w:spacing w:before="240" w:after="60"/>
      <w:outlineLvl w:val="1"/>
    </w:pPr>
    <w:rPr>
      <w:b/>
      <w:bCs/>
      <w:i/>
      <w:sz w:val="28"/>
    </w:rPr>
  </w:style>
  <w:style w:type="paragraph" w:styleId="Heading3">
    <w:name w:val="heading 3"/>
    <w:basedOn w:val="Normal"/>
    <w:next w:val="Normal"/>
    <w:link w:val="Heading3Char"/>
    <w:qFormat/>
    <w:rsid w:val="00EC7DFA"/>
    <w:pPr>
      <w:keepNext/>
      <w:numPr>
        <w:ilvl w:val="2"/>
        <w:numId w:val="1"/>
      </w:numPr>
      <w:spacing w:before="240" w:after="60"/>
      <w:outlineLvl w:val="2"/>
    </w:pPr>
    <w:rPr>
      <w:rFonts w:cs="Arial"/>
      <w:b/>
      <w:bCs/>
      <w:szCs w:val="26"/>
    </w:rPr>
  </w:style>
  <w:style w:type="paragraph" w:styleId="Heading4">
    <w:name w:val="heading 4"/>
    <w:basedOn w:val="Normal"/>
    <w:next w:val="Normal"/>
    <w:link w:val="Heading4Char"/>
    <w:qFormat/>
    <w:rsid w:val="00EC7DFA"/>
    <w:pPr>
      <w:keepNext/>
      <w:numPr>
        <w:ilvl w:val="3"/>
        <w:numId w:val="1"/>
      </w:numPr>
      <w:spacing w:before="240" w:after="60"/>
      <w:outlineLvl w:val="3"/>
    </w:pPr>
    <w:rPr>
      <w:b/>
      <w:bCs/>
      <w:szCs w:val="28"/>
    </w:rPr>
  </w:style>
  <w:style w:type="paragraph" w:styleId="Heading5">
    <w:name w:val="heading 5"/>
    <w:basedOn w:val="Normal"/>
    <w:next w:val="Normal"/>
    <w:link w:val="Heading5Char"/>
    <w:qFormat/>
    <w:rsid w:val="00EC7DFA"/>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EC7DFA"/>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EC7DFA"/>
    <w:pPr>
      <w:numPr>
        <w:ilvl w:val="6"/>
        <w:numId w:val="1"/>
      </w:numPr>
      <w:spacing w:before="240" w:after="60"/>
      <w:outlineLvl w:val="6"/>
    </w:pPr>
    <w:rPr>
      <w:rFonts w:ascii="Times New Roman" w:hAnsi="Times New Roman"/>
    </w:rPr>
  </w:style>
  <w:style w:type="paragraph" w:styleId="Heading8">
    <w:name w:val="heading 8"/>
    <w:basedOn w:val="Normal"/>
    <w:next w:val="Normal"/>
    <w:link w:val="Heading8Char"/>
    <w:qFormat/>
    <w:rsid w:val="00EC7DFA"/>
    <w:pPr>
      <w:numPr>
        <w:ilvl w:val="7"/>
        <w:numId w:val="1"/>
      </w:numPr>
      <w:spacing w:before="240" w:after="60"/>
      <w:outlineLvl w:val="7"/>
    </w:pPr>
    <w:rPr>
      <w:rFonts w:ascii="Times New Roman" w:hAnsi="Times New Roman"/>
      <w:i/>
      <w:iCs/>
    </w:rPr>
  </w:style>
  <w:style w:type="paragraph" w:styleId="Heading9">
    <w:name w:val="heading 9"/>
    <w:basedOn w:val="Normal"/>
    <w:next w:val="Normal"/>
    <w:link w:val="Heading9Char"/>
    <w:qFormat/>
    <w:rsid w:val="00EC7DFA"/>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C7DFA"/>
    <w:rPr>
      <w:rFonts w:ascii="Arial" w:hAnsi="Arial"/>
      <w:b/>
      <w:bCs/>
      <w:noProof/>
      <w:sz w:val="32"/>
      <w:szCs w:val="24"/>
      <w:lang w:eastAsia="en-US"/>
    </w:rPr>
  </w:style>
  <w:style w:type="character" w:customStyle="1" w:styleId="Heading2Char">
    <w:name w:val="Heading 2 Char"/>
    <w:link w:val="Heading2"/>
    <w:rsid w:val="00EC7DFA"/>
    <w:rPr>
      <w:rFonts w:ascii="Arial" w:hAnsi="Arial"/>
      <w:b/>
      <w:bCs/>
      <w:i/>
      <w:noProof/>
      <w:sz w:val="28"/>
      <w:szCs w:val="24"/>
      <w:lang w:eastAsia="en-US"/>
    </w:rPr>
  </w:style>
  <w:style w:type="character" w:customStyle="1" w:styleId="Heading3Char">
    <w:name w:val="Heading 3 Char"/>
    <w:link w:val="Heading3"/>
    <w:rsid w:val="00EC7DFA"/>
    <w:rPr>
      <w:rFonts w:ascii="Arial" w:hAnsi="Arial" w:cs="Arial"/>
      <w:b/>
      <w:bCs/>
      <w:noProof/>
      <w:sz w:val="24"/>
      <w:szCs w:val="26"/>
      <w:lang w:eastAsia="en-US"/>
    </w:rPr>
  </w:style>
  <w:style w:type="character" w:customStyle="1" w:styleId="Heading4Char">
    <w:name w:val="Heading 4 Char"/>
    <w:link w:val="Heading4"/>
    <w:rsid w:val="00EC7DFA"/>
    <w:rPr>
      <w:rFonts w:ascii="Arial" w:hAnsi="Arial"/>
      <w:b/>
      <w:bCs/>
      <w:noProof/>
      <w:sz w:val="24"/>
      <w:szCs w:val="28"/>
      <w:lang w:eastAsia="en-US"/>
    </w:rPr>
  </w:style>
  <w:style w:type="character" w:customStyle="1" w:styleId="Heading5Char">
    <w:name w:val="Heading 5 Char"/>
    <w:link w:val="Heading5"/>
    <w:rsid w:val="00EC7DFA"/>
    <w:rPr>
      <w:rFonts w:ascii="Arial" w:hAnsi="Arial"/>
      <w:b/>
      <w:bCs/>
      <w:i/>
      <w:iCs/>
      <w:noProof/>
      <w:sz w:val="26"/>
      <w:szCs w:val="26"/>
      <w:lang w:eastAsia="en-US"/>
    </w:rPr>
  </w:style>
  <w:style w:type="character" w:customStyle="1" w:styleId="Heading6Char">
    <w:name w:val="Heading 6 Char"/>
    <w:link w:val="Heading6"/>
    <w:rsid w:val="00EC7DFA"/>
    <w:rPr>
      <w:b/>
      <w:bCs/>
      <w:noProof/>
      <w:sz w:val="22"/>
      <w:szCs w:val="22"/>
      <w:lang w:eastAsia="en-US"/>
    </w:rPr>
  </w:style>
  <w:style w:type="character" w:customStyle="1" w:styleId="Heading7Char">
    <w:name w:val="Heading 7 Char"/>
    <w:link w:val="Heading7"/>
    <w:rsid w:val="00EC7DFA"/>
    <w:rPr>
      <w:noProof/>
      <w:sz w:val="24"/>
      <w:szCs w:val="24"/>
      <w:lang w:eastAsia="en-US"/>
    </w:rPr>
  </w:style>
  <w:style w:type="character" w:customStyle="1" w:styleId="Heading8Char">
    <w:name w:val="Heading 8 Char"/>
    <w:link w:val="Heading8"/>
    <w:rsid w:val="00EC7DFA"/>
    <w:rPr>
      <w:i/>
      <w:iCs/>
      <w:noProof/>
      <w:sz w:val="24"/>
      <w:szCs w:val="24"/>
      <w:lang w:eastAsia="en-US"/>
    </w:rPr>
  </w:style>
  <w:style w:type="character" w:customStyle="1" w:styleId="Heading9Char">
    <w:name w:val="Heading 9 Char"/>
    <w:link w:val="Heading9"/>
    <w:rsid w:val="00EC7DFA"/>
    <w:rPr>
      <w:rFonts w:ascii="Arial" w:hAnsi="Arial" w:cs="Arial"/>
      <w:noProof/>
      <w:sz w:val="22"/>
      <w:szCs w:val="22"/>
      <w:lang w:eastAsia="en-US"/>
    </w:rPr>
  </w:style>
  <w:style w:type="paragraph" w:styleId="FootnoteText">
    <w:name w:val="footnote text"/>
    <w:basedOn w:val="Normal"/>
    <w:link w:val="FootnoteTextChar"/>
    <w:rsid w:val="00EC7DFA"/>
    <w:rPr>
      <w:sz w:val="20"/>
      <w:szCs w:val="20"/>
    </w:rPr>
  </w:style>
  <w:style w:type="character" w:customStyle="1" w:styleId="FootnoteTextChar">
    <w:name w:val="Footnote Text Char"/>
    <w:link w:val="FootnoteText"/>
    <w:rsid w:val="00EC7DFA"/>
    <w:rPr>
      <w:rFonts w:ascii="Arial" w:hAnsi="Arial"/>
      <w:noProof/>
      <w:lang w:eastAsia="en-US"/>
    </w:rPr>
  </w:style>
  <w:style w:type="character" w:styleId="FootnoteReference">
    <w:name w:val="footnote reference"/>
    <w:rsid w:val="00EC7DFA"/>
    <w:rPr>
      <w:vertAlign w:val="superscript"/>
    </w:rPr>
  </w:style>
  <w:style w:type="paragraph" w:customStyle="1" w:styleId="Default">
    <w:name w:val="Default"/>
    <w:rsid w:val="00EC7DFA"/>
    <w:pPr>
      <w:autoSpaceDE w:val="0"/>
      <w:autoSpaceDN w:val="0"/>
      <w:adjustRightInd w:val="0"/>
      <w:spacing w:line="360" w:lineRule="auto"/>
    </w:pPr>
    <w:rPr>
      <w:rFonts w:ascii="Arial" w:hAnsi="Arial" w:cs="Arial"/>
      <w:color w:val="000000"/>
      <w:sz w:val="24"/>
      <w:szCs w:val="24"/>
    </w:rPr>
  </w:style>
  <w:style w:type="paragraph" w:styleId="Header">
    <w:name w:val="header"/>
    <w:basedOn w:val="Normal"/>
    <w:link w:val="HeaderChar"/>
    <w:rsid w:val="00EC7DFA"/>
    <w:pPr>
      <w:tabs>
        <w:tab w:val="center" w:pos="4513"/>
        <w:tab w:val="right" w:pos="9026"/>
      </w:tabs>
      <w:spacing w:after="0" w:line="240" w:lineRule="auto"/>
    </w:pPr>
  </w:style>
  <w:style w:type="character" w:customStyle="1" w:styleId="HeaderChar">
    <w:name w:val="Header Char"/>
    <w:link w:val="Header"/>
    <w:rsid w:val="00EC7DFA"/>
    <w:rPr>
      <w:rFonts w:ascii="Arial" w:hAnsi="Arial"/>
      <w:noProof/>
      <w:sz w:val="24"/>
      <w:szCs w:val="24"/>
      <w:lang w:eastAsia="en-US"/>
    </w:rPr>
  </w:style>
  <w:style w:type="paragraph" w:styleId="Footer">
    <w:name w:val="footer"/>
    <w:basedOn w:val="Normal"/>
    <w:link w:val="FooterChar"/>
    <w:uiPriority w:val="99"/>
    <w:rsid w:val="00EC7DFA"/>
    <w:pPr>
      <w:tabs>
        <w:tab w:val="center" w:pos="4513"/>
        <w:tab w:val="right" w:pos="9026"/>
      </w:tabs>
      <w:spacing w:after="0" w:line="240" w:lineRule="auto"/>
    </w:pPr>
  </w:style>
  <w:style w:type="character" w:customStyle="1" w:styleId="FooterChar">
    <w:name w:val="Footer Char"/>
    <w:link w:val="Footer"/>
    <w:uiPriority w:val="99"/>
    <w:rsid w:val="00EC7DFA"/>
    <w:rPr>
      <w:rFonts w:ascii="Arial" w:hAnsi="Arial"/>
      <w:noProof/>
      <w:sz w:val="24"/>
      <w:szCs w:val="24"/>
      <w:lang w:eastAsia="en-US"/>
    </w:rPr>
  </w:style>
  <w:style w:type="paragraph" w:styleId="ListParagraph">
    <w:name w:val="List Paragraph"/>
    <w:basedOn w:val="Normal"/>
    <w:uiPriority w:val="34"/>
    <w:qFormat/>
    <w:rsid w:val="00783516"/>
    <w:pPr>
      <w:ind w:left="720"/>
      <w:contextualSpacing/>
    </w:pPr>
  </w:style>
  <w:style w:type="character" w:customStyle="1" w:styleId="NCC-ACtablenormaltext">
    <w:name w:val="NCC-AC table normal text"/>
    <w:uiPriority w:val="99"/>
    <w:rsid w:val="006066D5"/>
    <w:rPr>
      <w:rFonts w:ascii="Tw Cen MT" w:hAnsi="Tw Cen MT" w:cs="Times New Roman"/>
      <w:sz w:val="20"/>
    </w:rPr>
  </w:style>
  <w:style w:type="character" w:styleId="Emphasis">
    <w:name w:val="Emphasis"/>
    <w:basedOn w:val="DefaultParagraphFont"/>
    <w:qFormat/>
    <w:rsid w:val="00980E95"/>
    <w:rPr>
      <w:i/>
      <w:iCs/>
    </w:rPr>
  </w:style>
  <w:style w:type="character" w:styleId="CommentReference">
    <w:name w:val="annotation reference"/>
    <w:basedOn w:val="DefaultParagraphFont"/>
    <w:uiPriority w:val="99"/>
    <w:rsid w:val="00A52DF0"/>
    <w:rPr>
      <w:sz w:val="16"/>
      <w:szCs w:val="16"/>
    </w:rPr>
  </w:style>
  <w:style w:type="paragraph" w:styleId="CommentText">
    <w:name w:val="annotation text"/>
    <w:basedOn w:val="Normal"/>
    <w:link w:val="CommentTextChar"/>
    <w:uiPriority w:val="99"/>
    <w:rsid w:val="00A52DF0"/>
    <w:pPr>
      <w:spacing w:line="240" w:lineRule="auto"/>
    </w:pPr>
    <w:rPr>
      <w:sz w:val="20"/>
      <w:szCs w:val="20"/>
    </w:rPr>
  </w:style>
  <w:style w:type="character" w:customStyle="1" w:styleId="CommentTextChar">
    <w:name w:val="Comment Text Char"/>
    <w:basedOn w:val="DefaultParagraphFont"/>
    <w:link w:val="CommentText"/>
    <w:uiPriority w:val="99"/>
    <w:rsid w:val="00A52DF0"/>
    <w:rPr>
      <w:rFonts w:ascii="Arial" w:hAnsi="Arial"/>
      <w:lang w:eastAsia="en-US"/>
    </w:rPr>
  </w:style>
  <w:style w:type="paragraph" w:styleId="CommentSubject">
    <w:name w:val="annotation subject"/>
    <w:basedOn w:val="CommentText"/>
    <w:next w:val="CommentText"/>
    <w:link w:val="CommentSubjectChar"/>
    <w:rsid w:val="00A52DF0"/>
    <w:rPr>
      <w:b/>
      <w:bCs/>
    </w:rPr>
  </w:style>
  <w:style w:type="character" w:customStyle="1" w:styleId="CommentSubjectChar">
    <w:name w:val="Comment Subject Char"/>
    <w:basedOn w:val="CommentTextChar"/>
    <w:link w:val="CommentSubject"/>
    <w:rsid w:val="00A52DF0"/>
    <w:rPr>
      <w:rFonts w:ascii="Arial" w:hAnsi="Arial"/>
      <w:b/>
      <w:bCs/>
      <w:lang w:eastAsia="en-US"/>
    </w:rPr>
  </w:style>
  <w:style w:type="paragraph" w:styleId="BalloonText">
    <w:name w:val="Balloon Text"/>
    <w:basedOn w:val="Normal"/>
    <w:link w:val="BalloonTextChar"/>
    <w:rsid w:val="00A52D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52DF0"/>
    <w:rPr>
      <w:rFonts w:ascii="Tahoma" w:hAnsi="Tahoma" w:cs="Tahoma"/>
      <w:sz w:val="16"/>
      <w:szCs w:val="16"/>
      <w:lang w:eastAsia="en-US"/>
    </w:rPr>
  </w:style>
  <w:style w:type="character" w:styleId="Strong">
    <w:name w:val="Strong"/>
    <w:basedOn w:val="DefaultParagraphFont"/>
    <w:uiPriority w:val="22"/>
    <w:rsid w:val="000F6288"/>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DFA"/>
    <w:pPr>
      <w:spacing w:after="240" w:line="360" w:lineRule="auto"/>
    </w:pPr>
    <w:rPr>
      <w:rFonts w:ascii="Arial" w:hAnsi="Arial"/>
      <w:sz w:val="24"/>
      <w:szCs w:val="24"/>
      <w:lang w:eastAsia="en-US"/>
    </w:rPr>
  </w:style>
  <w:style w:type="paragraph" w:styleId="Heading1">
    <w:name w:val="heading 1"/>
    <w:basedOn w:val="Normal"/>
    <w:next w:val="Normal"/>
    <w:link w:val="Heading1Char"/>
    <w:qFormat/>
    <w:rsid w:val="00EC7DFA"/>
    <w:pPr>
      <w:keepNext/>
      <w:numPr>
        <w:numId w:val="1"/>
      </w:numPr>
      <w:spacing w:before="240" w:after="120"/>
      <w:outlineLvl w:val="0"/>
    </w:pPr>
    <w:rPr>
      <w:b/>
      <w:bCs/>
      <w:sz w:val="32"/>
    </w:rPr>
  </w:style>
  <w:style w:type="paragraph" w:styleId="Heading2">
    <w:name w:val="heading 2"/>
    <w:basedOn w:val="Normal"/>
    <w:next w:val="Normal"/>
    <w:link w:val="Heading2Char"/>
    <w:qFormat/>
    <w:rsid w:val="00EC7DFA"/>
    <w:pPr>
      <w:keepNext/>
      <w:numPr>
        <w:ilvl w:val="1"/>
        <w:numId w:val="1"/>
      </w:numPr>
      <w:spacing w:before="240" w:after="60"/>
      <w:outlineLvl w:val="1"/>
    </w:pPr>
    <w:rPr>
      <w:b/>
      <w:bCs/>
      <w:i/>
      <w:sz w:val="28"/>
    </w:rPr>
  </w:style>
  <w:style w:type="paragraph" w:styleId="Heading3">
    <w:name w:val="heading 3"/>
    <w:basedOn w:val="Normal"/>
    <w:next w:val="Normal"/>
    <w:link w:val="Heading3Char"/>
    <w:qFormat/>
    <w:rsid w:val="00EC7DFA"/>
    <w:pPr>
      <w:keepNext/>
      <w:numPr>
        <w:ilvl w:val="2"/>
        <w:numId w:val="1"/>
      </w:numPr>
      <w:spacing w:before="240" w:after="60"/>
      <w:outlineLvl w:val="2"/>
    </w:pPr>
    <w:rPr>
      <w:rFonts w:cs="Arial"/>
      <w:b/>
      <w:bCs/>
      <w:szCs w:val="26"/>
    </w:rPr>
  </w:style>
  <w:style w:type="paragraph" w:styleId="Heading4">
    <w:name w:val="heading 4"/>
    <w:basedOn w:val="Normal"/>
    <w:next w:val="Normal"/>
    <w:link w:val="Heading4Char"/>
    <w:qFormat/>
    <w:rsid w:val="00EC7DFA"/>
    <w:pPr>
      <w:keepNext/>
      <w:numPr>
        <w:ilvl w:val="3"/>
        <w:numId w:val="1"/>
      </w:numPr>
      <w:spacing w:before="240" w:after="60"/>
      <w:outlineLvl w:val="3"/>
    </w:pPr>
    <w:rPr>
      <w:b/>
      <w:bCs/>
      <w:szCs w:val="28"/>
    </w:rPr>
  </w:style>
  <w:style w:type="paragraph" w:styleId="Heading5">
    <w:name w:val="heading 5"/>
    <w:basedOn w:val="Normal"/>
    <w:next w:val="Normal"/>
    <w:link w:val="Heading5Char"/>
    <w:qFormat/>
    <w:rsid w:val="00EC7DFA"/>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EC7DFA"/>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EC7DFA"/>
    <w:pPr>
      <w:numPr>
        <w:ilvl w:val="6"/>
        <w:numId w:val="1"/>
      </w:numPr>
      <w:spacing w:before="240" w:after="60"/>
      <w:outlineLvl w:val="6"/>
    </w:pPr>
    <w:rPr>
      <w:rFonts w:ascii="Times New Roman" w:hAnsi="Times New Roman"/>
    </w:rPr>
  </w:style>
  <w:style w:type="paragraph" w:styleId="Heading8">
    <w:name w:val="heading 8"/>
    <w:basedOn w:val="Normal"/>
    <w:next w:val="Normal"/>
    <w:link w:val="Heading8Char"/>
    <w:qFormat/>
    <w:rsid w:val="00EC7DFA"/>
    <w:pPr>
      <w:numPr>
        <w:ilvl w:val="7"/>
        <w:numId w:val="1"/>
      </w:numPr>
      <w:spacing w:before="240" w:after="60"/>
      <w:outlineLvl w:val="7"/>
    </w:pPr>
    <w:rPr>
      <w:rFonts w:ascii="Times New Roman" w:hAnsi="Times New Roman"/>
      <w:i/>
      <w:iCs/>
    </w:rPr>
  </w:style>
  <w:style w:type="paragraph" w:styleId="Heading9">
    <w:name w:val="heading 9"/>
    <w:basedOn w:val="Normal"/>
    <w:next w:val="Normal"/>
    <w:link w:val="Heading9Char"/>
    <w:qFormat/>
    <w:rsid w:val="00EC7DFA"/>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C7DFA"/>
    <w:rPr>
      <w:rFonts w:ascii="Arial" w:hAnsi="Arial"/>
      <w:b/>
      <w:bCs/>
      <w:noProof/>
      <w:sz w:val="32"/>
      <w:szCs w:val="24"/>
      <w:lang w:eastAsia="en-US"/>
    </w:rPr>
  </w:style>
  <w:style w:type="character" w:customStyle="1" w:styleId="Heading2Char">
    <w:name w:val="Heading 2 Char"/>
    <w:link w:val="Heading2"/>
    <w:rsid w:val="00EC7DFA"/>
    <w:rPr>
      <w:rFonts w:ascii="Arial" w:hAnsi="Arial"/>
      <w:b/>
      <w:bCs/>
      <w:i/>
      <w:noProof/>
      <w:sz w:val="28"/>
      <w:szCs w:val="24"/>
      <w:lang w:eastAsia="en-US"/>
    </w:rPr>
  </w:style>
  <w:style w:type="character" w:customStyle="1" w:styleId="Heading3Char">
    <w:name w:val="Heading 3 Char"/>
    <w:link w:val="Heading3"/>
    <w:rsid w:val="00EC7DFA"/>
    <w:rPr>
      <w:rFonts w:ascii="Arial" w:hAnsi="Arial" w:cs="Arial"/>
      <w:b/>
      <w:bCs/>
      <w:noProof/>
      <w:sz w:val="24"/>
      <w:szCs w:val="26"/>
      <w:lang w:eastAsia="en-US"/>
    </w:rPr>
  </w:style>
  <w:style w:type="character" w:customStyle="1" w:styleId="Heading4Char">
    <w:name w:val="Heading 4 Char"/>
    <w:link w:val="Heading4"/>
    <w:rsid w:val="00EC7DFA"/>
    <w:rPr>
      <w:rFonts w:ascii="Arial" w:hAnsi="Arial"/>
      <w:b/>
      <w:bCs/>
      <w:noProof/>
      <w:sz w:val="24"/>
      <w:szCs w:val="28"/>
      <w:lang w:eastAsia="en-US"/>
    </w:rPr>
  </w:style>
  <w:style w:type="character" w:customStyle="1" w:styleId="Heading5Char">
    <w:name w:val="Heading 5 Char"/>
    <w:link w:val="Heading5"/>
    <w:rsid w:val="00EC7DFA"/>
    <w:rPr>
      <w:rFonts w:ascii="Arial" w:hAnsi="Arial"/>
      <w:b/>
      <w:bCs/>
      <w:i/>
      <w:iCs/>
      <w:noProof/>
      <w:sz w:val="26"/>
      <w:szCs w:val="26"/>
      <w:lang w:eastAsia="en-US"/>
    </w:rPr>
  </w:style>
  <w:style w:type="character" w:customStyle="1" w:styleId="Heading6Char">
    <w:name w:val="Heading 6 Char"/>
    <w:link w:val="Heading6"/>
    <w:rsid w:val="00EC7DFA"/>
    <w:rPr>
      <w:b/>
      <w:bCs/>
      <w:noProof/>
      <w:sz w:val="22"/>
      <w:szCs w:val="22"/>
      <w:lang w:eastAsia="en-US"/>
    </w:rPr>
  </w:style>
  <w:style w:type="character" w:customStyle="1" w:styleId="Heading7Char">
    <w:name w:val="Heading 7 Char"/>
    <w:link w:val="Heading7"/>
    <w:rsid w:val="00EC7DFA"/>
    <w:rPr>
      <w:noProof/>
      <w:sz w:val="24"/>
      <w:szCs w:val="24"/>
      <w:lang w:eastAsia="en-US"/>
    </w:rPr>
  </w:style>
  <w:style w:type="character" w:customStyle="1" w:styleId="Heading8Char">
    <w:name w:val="Heading 8 Char"/>
    <w:link w:val="Heading8"/>
    <w:rsid w:val="00EC7DFA"/>
    <w:rPr>
      <w:i/>
      <w:iCs/>
      <w:noProof/>
      <w:sz w:val="24"/>
      <w:szCs w:val="24"/>
      <w:lang w:eastAsia="en-US"/>
    </w:rPr>
  </w:style>
  <w:style w:type="character" w:customStyle="1" w:styleId="Heading9Char">
    <w:name w:val="Heading 9 Char"/>
    <w:link w:val="Heading9"/>
    <w:rsid w:val="00EC7DFA"/>
    <w:rPr>
      <w:rFonts w:ascii="Arial" w:hAnsi="Arial" w:cs="Arial"/>
      <w:noProof/>
      <w:sz w:val="22"/>
      <w:szCs w:val="22"/>
      <w:lang w:eastAsia="en-US"/>
    </w:rPr>
  </w:style>
  <w:style w:type="paragraph" w:styleId="FootnoteText">
    <w:name w:val="footnote text"/>
    <w:basedOn w:val="Normal"/>
    <w:link w:val="FootnoteTextChar"/>
    <w:rsid w:val="00EC7DFA"/>
    <w:rPr>
      <w:sz w:val="20"/>
      <w:szCs w:val="20"/>
    </w:rPr>
  </w:style>
  <w:style w:type="character" w:customStyle="1" w:styleId="FootnoteTextChar">
    <w:name w:val="Footnote Text Char"/>
    <w:link w:val="FootnoteText"/>
    <w:rsid w:val="00EC7DFA"/>
    <w:rPr>
      <w:rFonts w:ascii="Arial" w:hAnsi="Arial"/>
      <w:noProof/>
      <w:lang w:eastAsia="en-US"/>
    </w:rPr>
  </w:style>
  <w:style w:type="character" w:styleId="FootnoteReference">
    <w:name w:val="footnote reference"/>
    <w:rsid w:val="00EC7DFA"/>
    <w:rPr>
      <w:vertAlign w:val="superscript"/>
    </w:rPr>
  </w:style>
  <w:style w:type="paragraph" w:customStyle="1" w:styleId="Default">
    <w:name w:val="Default"/>
    <w:rsid w:val="00EC7DFA"/>
    <w:pPr>
      <w:autoSpaceDE w:val="0"/>
      <w:autoSpaceDN w:val="0"/>
      <w:adjustRightInd w:val="0"/>
      <w:spacing w:line="360" w:lineRule="auto"/>
    </w:pPr>
    <w:rPr>
      <w:rFonts w:ascii="Arial" w:hAnsi="Arial" w:cs="Arial"/>
      <w:color w:val="000000"/>
      <w:sz w:val="24"/>
      <w:szCs w:val="24"/>
    </w:rPr>
  </w:style>
  <w:style w:type="paragraph" w:styleId="Header">
    <w:name w:val="header"/>
    <w:basedOn w:val="Normal"/>
    <w:link w:val="HeaderChar"/>
    <w:rsid w:val="00EC7DFA"/>
    <w:pPr>
      <w:tabs>
        <w:tab w:val="center" w:pos="4513"/>
        <w:tab w:val="right" w:pos="9026"/>
      </w:tabs>
      <w:spacing w:after="0" w:line="240" w:lineRule="auto"/>
    </w:pPr>
  </w:style>
  <w:style w:type="character" w:customStyle="1" w:styleId="HeaderChar">
    <w:name w:val="Header Char"/>
    <w:link w:val="Header"/>
    <w:rsid w:val="00EC7DFA"/>
    <w:rPr>
      <w:rFonts w:ascii="Arial" w:hAnsi="Arial"/>
      <w:noProof/>
      <w:sz w:val="24"/>
      <w:szCs w:val="24"/>
      <w:lang w:eastAsia="en-US"/>
    </w:rPr>
  </w:style>
  <w:style w:type="paragraph" w:styleId="Footer">
    <w:name w:val="footer"/>
    <w:basedOn w:val="Normal"/>
    <w:link w:val="FooterChar"/>
    <w:uiPriority w:val="99"/>
    <w:rsid w:val="00EC7DFA"/>
    <w:pPr>
      <w:tabs>
        <w:tab w:val="center" w:pos="4513"/>
        <w:tab w:val="right" w:pos="9026"/>
      </w:tabs>
      <w:spacing w:after="0" w:line="240" w:lineRule="auto"/>
    </w:pPr>
  </w:style>
  <w:style w:type="character" w:customStyle="1" w:styleId="FooterChar">
    <w:name w:val="Footer Char"/>
    <w:link w:val="Footer"/>
    <w:uiPriority w:val="99"/>
    <w:rsid w:val="00EC7DFA"/>
    <w:rPr>
      <w:rFonts w:ascii="Arial" w:hAnsi="Arial"/>
      <w:noProof/>
      <w:sz w:val="24"/>
      <w:szCs w:val="24"/>
      <w:lang w:eastAsia="en-US"/>
    </w:rPr>
  </w:style>
  <w:style w:type="paragraph" w:styleId="ListParagraph">
    <w:name w:val="List Paragraph"/>
    <w:basedOn w:val="Normal"/>
    <w:uiPriority w:val="34"/>
    <w:qFormat/>
    <w:rsid w:val="00783516"/>
    <w:pPr>
      <w:ind w:left="720"/>
      <w:contextualSpacing/>
    </w:pPr>
  </w:style>
  <w:style w:type="character" w:customStyle="1" w:styleId="NCC-ACtablenormaltext">
    <w:name w:val="NCC-AC table normal text"/>
    <w:uiPriority w:val="99"/>
    <w:rsid w:val="006066D5"/>
    <w:rPr>
      <w:rFonts w:ascii="Tw Cen MT" w:hAnsi="Tw Cen MT" w:cs="Times New Roman"/>
      <w:sz w:val="20"/>
    </w:rPr>
  </w:style>
  <w:style w:type="character" w:styleId="Emphasis">
    <w:name w:val="Emphasis"/>
    <w:basedOn w:val="DefaultParagraphFont"/>
    <w:qFormat/>
    <w:rsid w:val="00980E95"/>
    <w:rPr>
      <w:i/>
      <w:iCs/>
    </w:rPr>
  </w:style>
  <w:style w:type="character" w:styleId="CommentReference">
    <w:name w:val="annotation reference"/>
    <w:basedOn w:val="DefaultParagraphFont"/>
    <w:uiPriority w:val="99"/>
    <w:rsid w:val="00A52DF0"/>
    <w:rPr>
      <w:sz w:val="16"/>
      <w:szCs w:val="16"/>
    </w:rPr>
  </w:style>
  <w:style w:type="paragraph" w:styleId="CommentText">
    <w:name w:val="annotation text"/>
    <w:basedOn w:val="Normal"/>
    <w:link w:val="CommentTextChar"/>
    <w:uiPriority w:val="99"/>
    <w:rsid w:val="00A52DF0"/>
    <w:pPr>
      <w:spacing w:line="240" w:lineRule="auto"/>
    </w:pPr>
    <w:rPr>
      <w:sz w:val="20"/>
      <w:szCs w:val="20"/>
    </w:rPr>
  </w:style>
  <w:style w:type="character" w:customStyle="1" w:styleId="CommentTextChar">
    <w:name w:val="Comment Text Char"/>
    <w:basedOn w:val="DefaultParagraphFont"/>
    <w:link w:val="CommentText"/>
    <w:uiPriority w:val="99"/>
    <w:rsid w:val="00A52DF0"/>
    <w:rPr>
      <w:rFonts w:ascii="Arial" w:hAnsi="Arial"/>
      <w:lang w:eastAsia="en-US"/>
    </w:rPr>
  </w:style>
  <w:style w:type="paragraph" w:styleId="CommentSubject">
    <w:name w:val="annotation subject"/>
    <w:basedOn w:val="CommentText"/>
    <w:next w:val="CommentText"/>
    <w:link w:val="CommentSubjectChar"/>
    <w:rsid w:val="00A52DF0"/>
    <w:rPr>
      <w:b/>
      <w:bCs/>
    </w:rPr>
  </w:style>
  <w:style w:type="character" w:customStyle="1" w:styleId="CommentSubjectChar">
    <w:name w:val="Comment Subject Char"/>
    <w:basedOn w:val="CommentTextChar"/>
    <w:link w:val="CommentSubject"/>
    <w:rsid w:val="00A52DF0"/>
    <w:rPr>
      <w:rFonts w:ascii="Arial" w:hAnsi="Arial"/>
      <w:b/>
      <w:bCs/>
      <w:lang w:eastAsia="en-US"/>
    </w:rPr>
  </w:style>
  <w:style w:type="paragraph" w:styleId="BalloonText">
    <w:name w:val="Balloon Text"/>
    <w:basedOn w:val="Normal"/>
    <w:link w:val="BalloonTextChar"/>
    <w:rsid w:val="00A52D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52DF0"/>
    <w:rPr>
      <w:rFonts w:ascii="Tahoma" w:hAnsi="Tahoma" w:cs="Tahoma"/>
      <w:sz w:val="16"/>
      <w:szCs w:val="16"/>
      <w:lang w:eastAsia="en-US"/>
    </w:rPr>
  </w:style>
  <w:style w:type="character" w:styleId="Strong">
    <w:name w:val="Strong"/>
    <w:basedOn w:val="DefaultParagraphFont"/>
    <w:uiPriority w:val="22"/>
    <w:rsid w:val="000F62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image" Target="media/image1.pn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39BC3F85A51DBF4F96F7C8FEAF073643" ma:contentTypeVersion="0" ma:contentTypeDescription="" ma:contentTypeScope="" ma:versionID="d693a141d1cf242a014c874cbf004604">
  <xsd:schema xmlns:xsd="http://www.w3.org/2001/XMLSchema" xmlns:p="http://schemas.microsoft.com/office/2006/metadata/properties" xmlns:ns2="71F3836B-27BD-49B7-B3ED-7633B7E8614F" targetNamespace="http://schemas.microsoft.com/office/2006/metadata/properties" ma:root="true" ma:fieldsID="b20acec94664316fee6d1bb7abcb9d21" ns2:_="">
    <xsd:import namespace="71F3836B-27BD-49B7-B3ED-7633B7E8614F"/>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71F3836B-27BD-49B7-B3ED-7633B7E8614F"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inks xmlns="71F3836B-27BD-49B7-B3ED-7633B7E8614F" xsi:nil="true"/>
    <Owner xmlns="71F3836B-27BD-49B7-B3ED-7633B7E8614F">
      <UserInfo>
        <DisplayName/>
        <AccountId xsi:nil="true"/>
        <AccountType/>
      </UserInfo>
    </Owner>
    <Status xmlns="71F3836B-27BD-49B7-B3ED-7633B7E8614F">Draft</Status>
  </documentManagement>
</p:properties>
</file>

<file path=customXml/item4.xml><?xml version="1.0" encoding="utf-8"?>
<b:Sources xmlns:b="http://schemas.openxmlformats.org/officeDocument/2006/bibliography" xmlns="http://schemas.openxmlformats.org/officeDocument/2006/bibliography" SelectedStyle="/APA.XSL" StyleName="APA">
  <b:Source>
    <b:Tag>Ara08</b:Tag>
    <b:SourceType>JournalArticle</b:SourceType>
    <b:Guid>{4DB0B90A-F34B-B94E-B03E-E2C9FEC76E58}</b:Guid>
    <b:Author>
      <b:Author>
        <b:NameList>
          <b:Person>
            <b:Last>Ara</b:Last>
            <b:First>R</b:First>
          </b:Person>
          <b:Person>
            <b:Last>Brazier</b:Last>
            <b:First>J</b:First>
          </b:Person>
        </b:NameList>
      </b:Author>
    </b:Author>
    <b:Title>Deriving an algorithm to convert the eight mean SF-36 dimension scores into a mean EQ-5D preference-based score from published studies (where patient level data are not available)</b:Title>
    <b:JournalName>Valuing Health</b:JournalName>
    <b:Year>2008</b:Year>
    <b:Volume>11</b:Volume>
    <b:Issue>7</b:Issue>
    <b:Pages>1131-43</b:Pages>
    <b:RefOrder>1</b:RefOrder>
  </b:Source>
</b:Sources>
</file>

<file path=customXml/itemProps1.xml><?xml version="1.0" encoding="utf-8"?>
<ds:datastoreItem xmlns:ds="http://schemas.openxmlformats.org/officeDocument/2006/customXml" ds:itemID="{E71BFB64-5090-4D89-9C53-137B1110B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836B-27BD-49B7-B3ED-7633B7E8614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9D4E85D-E74D-4438-B08D-D301DB5752FB}">
  <ds:schemaRefs>
    <ds:schemaRef ds:uri="http://schemas.microsoft.com/sharepoint/v3/contenttype/forms"/>
  </ds:schemaRefs>
</ds:datastoreItem>
</file>

<file path=customXml/itemProps3.xml><?xml version="1.0" encoding="utf-8"?>
<ds:datastoreItem xmlns:ds="http://schemas.openxmlformats.org/officeDocument/2006/customXml" ds:itemID="{019F2D75-40CA-445E-A98D-3B22F4D94699}">
  <ds:schemaRefs>
    <ds:schemaRef ds:uri="http://schemas.microsoft.com/office/2006/metadata/properties"/>
    <ds:schemaRef ds:uri="71F3836B-27BD-49B7-B3ED-7633B7E8614F"/>
  </ds:schemaRefs>
</ds:datastoreItem>
</file>

<file path=customXml/itemProps4.xml><?xml version="1.0" encoding="utf-8"?>
<ds:datastoreItem xmlns:ds="http://schemas.openxmlformats.org/officeDocument/2006/customXml" ds:itemID="{8E5A7973-0D67-FF4F-B787-D671E0D16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554</Words>
  <Characters>3160</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3707</CharactersWithSpaces>
  <SharedDoc>false</SharedDoc>
  <HLinks>
    <vt:vector size="6" baseType="variant">
      <vt:variant>
        <vt:i4>4128801</vt:i4>
      </vt:variant>
      <vt:variant>
        <vt:i4>-1</vt:i4>
      </vt:variant>
      <vt:variant>
        <vt:i4>1027</vt:i4>
      </vt:variant>
      <vt:variant>
        <vt:i4>4</vt:i4>
      </vt:variant>
      <vt:variant>
        <vt:lpwstr>http://www.nice.org.uk/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Shonagh D'Sylva</dc:creator>
  <cp:lastModifiedBy>Marija Trachtenberg</cp:lastModifiedBy>
  <cp:revision>23</cp:revision>
  <dcterms:created xsi:type="dcterms:W3CDTF">2016-10-12T13:01:00Z</dcterms:created>
  <dcterms:modified xsi:type="dcterms:W3CDTF">2016-12-19T15:26:00Z</dcterms:modified>
</cp:coreProperties>
</file>