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12A58" w14:textId="128CEE9D" w:rsidR="00443081" w:rsidRDefault="00443081" w:rsidP="00181A4A">
      <w:pPr>
        <w:pStyle w:val="Title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21CC3" w:rsidRPr="00D21CC3" w14:paraId="1A46C9C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2B35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Abbott Laboratories</w:t>
            </w:r>
          </w:p>
        </w:tc>
      </w:tr>
      <w:tr w:rsidR="00D21CC3" w:rsidRPr="00D21CC3" w14:paraId="27BA720E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7A17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Abbott Nutrition</w:t>
            </w:r>
          </w:p>
        </w:tc>
      </w:tr>
      <w:tr w:rsidR="00D21CC3" w:rsidRPr="00D21CC3" w14:paraId="09DEC6E4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6476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Aberdeen Chiropractic Clinic</w:t>
            </w:r>
          </w:p>
        </w:tc>
      </w:tr>
      <w:tr w:rsidR="00D21CC3" w:rsidRPr="00D21CC3" w14:paraId="611F4A09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0C55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Action on Hearing Loss</w:t>
            </w:r>
          </w:p>
        </w:tc>
      </w:tr>
      <w:tr w:rsidR="00D21CC3" w:rsidRPr="00D21CC3" w14:paraId="1BDF064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8144A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Alder Hey Children's NHS Foundation Trust </w:t>
            </w:r>
          </w:p>
        </w:tc>
      </w:tr>
      <w:tr w:rsidR="00D21CC3" w:rsidRPr="00D21CC3" w14:paraId="628012E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03F0F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Ashford and St Peter's Hospitals NHS Trust </w:t>
            </w:r>
          </w:p>
        </w:tc>
      </w:tr>
      <w:tr w:rsidR="00D21CC3" w:rsidRPr="00D21CC3" w14:paraId="6DDB2FF4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28D7F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Anaesthetists of Great Britain and Ireland </w:t>
            </w:r>
          </w:p>
        </w:tc>
      </w:tr>
      <w:tr w:rsidR="00D21CC3" w:rsidRPr="00D21CC3" w14:paraId="79511EB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B964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Breastfeeding Mothers </w:t>
            </w:r>
          </w:p>
        </w:tc>
      </w:tr>
      <w:tr w:rsidR="00D21CC3" w:rsidRPr="00D21CC3" w14:paraId="60C84E0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8B00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Association of Paediatric Emergency Medicine</w:t>
            </w:r>
          </w:p>
        </w:tc>
      </w:tr>
      <w:tr w:rsidR="00D21CC3" w:rsidRPr="00D21CC3" w14:paraId="3086786E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7146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Barnsley Hospital NHS Foundation Trust</w:t>
            </w:r>
          </w:p>
        </w:tc>
      </w:tr>
      <w:tr w:rsidR="00D21CC3" w:rsidRPr="00D21CC3" w14:paraId="338D11F6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6D2A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Barnsley Youth Offending Team </w:t>
            </w:r>
          </w:p>
        </w:tc>
      </w:tr>
      <w:tr w:rsidR="00D21CC3" w:rsidRPr="00D21CC3" w14:paraId="2AE59F34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DF6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Belfast Health and Social Care Trust</w:t>
            </w:r>
          </w:p>
        </w:tc>
      </w:tr>
      <w:tr w:rsidR="00D21CC3" w:rsidRPr="00D21CC3" w14:paraId="56E40BA8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9627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Better Breastfeeding</w:t>
            </w:r>
          </w:p>
        </w:tc>
      </w:tr>
      <w:tr w:rsidR="00D21CC3" w:rsidRPr="00D21CC3" w14:paraId="69F96C0E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0195B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Breastfeeding Yummy Mummies Information and Support</w:t>
            </w:r>
          </w:p>
        </w:tc>
      </w:tr>
      <w:tr w:rsidR="00D21CC3" w:rsidRPr="00D21CC3" w14:paraId="1B3205AD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578A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British Academy of Childhood Disability</w:t>
            </w:r>
          </w:p>
        </w:tc>
      </w:tr>
      <w:tr w:rsidR="00D21CC3" w:rsidRPr="00D21CC3" w14:paraId="3B3F1C2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08EB1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</w:t>
            </w:r>
            <w:proofErr w:type="gramStart"/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For</w:t>
            </w:r>
            <w:proofErr w:type="gramEnd"/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 Paediatric Nephrology</w:t>
            </w:r>
          </w:p>
        </w:tc>
      </w:tr>
      <w:tr w:rsidR="00D21CC3" w:rsidRPr="00D21CC3" w14:paraId="144C19B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F32E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Dietetic Association </w:t>
            </w:r>
          </w:p>
        </w:tc>
      </w:tr>
      <w:tr w:rsidR="00D21CC3" w:rsidRPr="00D21CC3" w14:paraId="2ACE462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3011B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British HIV Association</w:t>
            </w:r>
          </w:p>
        </w:tc>
      </w:tr>
      <w:tr w:rsidR="00D21CC3" w:rsidRPr="00D21CC3" w14:paraId="6FC2E01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6C5E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British Medical Association</w:t>
            </w:r>
          </w:p>
        </w:tc>
      </w:tr>
      <w:tr w:rsidR="00D21CC3" w:rsidRPr="00D21CC3" w14:paraId="7ED10CA3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AF260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Medical Journal </w:t>
            </w:r>
          </w:p>
        </w:tc>
      </w:tr>
      <w:tr w:rsidR="00D21CC3" w:rsidRPr="00D21CC3" w14:paraId="5F721BC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EB92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National Formulary </w:t>
            </w:r>
          </w:p>
        </w:tc>
      </w:tr>
      <w:tr w:rsidR="00D21CC3" w:rsidRPr="00D21CC3" w14:paraId="03F09A7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FAE5B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Nuclear Cardiology Society </w:t>
            </w:r>
          </w:p>
        </w:tc>
      </w:tr>
      <w:tr w:rsidR="00D21CC3" w:rsidRPr="00D21CC3" w14:paraId="2BD3F91B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2DD63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Paediatric Respiratory Society </w:t>
            </w:r>
          </w:p>
        </w:tc>
      </w:tr>
      <w:tr w:rsidR="00D21CC3" w:rsidRPr="00D21CC3" w14:paraId="1EBEA42E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847F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British Psychological Society</w:t>
            </w:r>
          </w:p>
        </w:tc>
      </w:tr>
      <w:tr w:rsidR="00D21CC3" w:rsidRPr="00D21CC3" w14:paraId="1CC38E3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D4883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British Red Cross</w:t>
            </w:r>
          </w:p>
        </w:tc>
      </w:tr>
      <w:tr w:rsidR="00D21CC3" w:rsidRPr="00D21CC3" w14:paraId="08530530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4093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British Society for Paediatric Endocrinology and Diabetes</w:t>
            </w:r>
          </w:p>
        </w:tc>
      </w:tr>
      <w:tr w:rsidR="00D21CC3" w:rsidRPr="00D21CC3" w14:paraId="73BFE813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AB35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Paediatric Gastroenterology Hepatology and Nutrition </w:t>
            </w:r>
          </w:p>
        </w:tc>
      </w:tr>
      <w:tr w:rsidR="00D21CC3" w:rsidRPr="00D21CC3" w14:paraId="6FECF259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71352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British Specialist Nutrition Association</w:t>
            </w:r>
          </w:p>
        </w:tc>
      </w:tr>
      <w:tr w:rsidR="00D21CC3" w:rsidRPr="00D21CC3" w14:paraId="39CBBDD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A3E0F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Buckinghamshire County Council</w:t>
            </w:r>
          </w:p>
        </w:tc>
      </w:tr>
      <w:tr w:rsidR="00D21CC3" w:rsidRPr="00D21CC3" w14:paraId="15BFE33D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F76D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Care Council for Wales</w:t>
            </w:r>
          </w:p>
        </w:tc>
      </w:tr>
      <w:tr w:rsidR="00D21CC3" w:rsidRPr="00D21CC3" w14:paraId="4E8BAEDD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D64A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Care Quality Commission</w:t>
            </w:r>
          </w:p>
        </w:tc>
      </w:tr>
      <w:tr w:rsidR="00D21CC3" w:rsidRPr="00D21CC3" w14:paraId="6D0C386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03DB5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Central &amp; North West London NHS Foundation Trust</w:t>
            </w:r>
          </w:p>
        </w:tc>
      </w:tr>
      <w:tr w:rsidR="00D21CC3" w:rsidRPr="00D21CC3" w14:paraId="0B584C7B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C6D43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Chartered Society of Physiotherapy</w:t>
            </w:r>
          </w:p>
        </w:tc>
      </w:tr>
      <w:tr w:rsidR="00D21CC3" w:rsidRPr="00D21CC3" w14:paraId="5F42EF0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AB372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Child Growth Foundation </w:t>
            </w:r>
          </w:p>
        </w:tc>
      </w:tr>
      <w:tr w:rsidR="00D21CC3" w:rsidRPr="00D21CC3" w14:paraId="364D2D68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9F9B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Clínica rauquen</w:t>
            </w:r>
          </w:p>
        </w:tc>
      </w:tr>
      <w:tr w:rsidR="00D21CC3" w:rsidRPr="00D21CC3" w14:paraId="5B62BD5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3BF6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Cochrane UK</w:t>
            </w:r>
          </w:p>
        </w:tc>
      </w:tr>
      <w:tr w:rsidR="00D21CC3" w:rsidRPr="00D21CC3" w14:paraId="756ED5C3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6942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Coeliac UK</w:t>
            </w:r>
          </w:p>
        </w:tc>
      </w:tr>
      <w:tr w:rsidR="00D21CC3" w:rsidRPr="00D21CC3" w14:paraId="2FB42EA9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B9732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College of Paramedics</w:t>
            </w:r>
          </w:p>
        </w:tc>
      </w:tr>
      <w:tr w:rsidR="00D21CC3" w:rsidRPr="00D21CC3" w14:paraId="6AC35800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EC68A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Crawley CCG and Horsham and Mid Sussex CCG</w:t>
            </w:r>
          </w:p>
        </w:tc>
      </w:tr>
      <w:tr w:rsidR="00D21CC3" w:rsidRPr="00D21CC3" w14:paraId="0B268E1E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3D6DB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Cumbria Partnership NHS Foundation Trust</w:t>
            </w:r>
          </w:p>
        </w:tc>
      </w:tr>
      <w:tr w:rsidR="00D21CC3" w:rsidRPr="00D21CC3" w14:paraId="26AE4A63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6C05B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Department of Health and Social Care</w:t>
            </w:r>
          </w:p>
        </w:tc>
      </w:tr>
      <w:tr w:rsidR="00D21CC3" w:rsidRPr="00D21CC3" w14:paraId="4EB49FC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7DF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Department of Health, Social Services and Public Safety - Northern Ireland</w:t>
            </w:r>
          </w:p>
        </w:tc>
      </w:tr>
      <w:tr w:rsidR="00D21CC3" w:rsidRPr="00D21CC3" w14:paraId="17EBFEE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8098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Doula UK</w:t>
            </w:r>
          </w:p>
        </w:tc>
      </w:tr>
      <w:tr w:rsidR="00D21CC3" w:rsidRPr="00D21CC3" w14:paraId="7A670D8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4918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East Kent Hospitals University NHS Foundation Trust</w:t>
            </w:r>
          </w:p>
        </w:tc>
      </w:tr>
      <w:tr w:rsidR="00D21CC3" w:rsidRPr="00D21CC3" w14:paraId="2AB9B13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E34BA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EMDR ASSOCIATION LTD</w:t>
            </w:r>
          </w:p>
        </w:tc>
      </w:tr>
      <w:tr w:rsidR="00D21CC3" w:rsidRPr="00D21CC3" w14:paraId="21BBDC74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F74A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Family Lives </w:t>
            </w:r>
          </w:p>
        </w:tc>
      </w:tr>
      <w:tr w:rsidR="00D21CC3" w:rsidRPr="00D21CC3" w14:paraId="3FB129D6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50C2E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Family Nutrition Coach Ltd</w:t>
            </w:r>
          </w:p>
        </w:tc>
      </w:tr>
      <w:tr w:rsidR="00D21CC3" w:rsidRPr="00D21CC3" w14:paraId="08CBE048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ECA8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First Steps Nutrition Trust</w:t>
            </w:r>
          </w:p>
        </w:tc>
      </w:tr>
      <w:tr w:rsidR="00D21CC3" w:rsidRPr="00D21CC3" w14:paraId="79E5561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7D1B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Genetic Alliance UK</w:t>
            </w:r>
          </w:p>
        </w:tc>
      </w:tr>
      <w:tr w:rsidR="00D21CC3" w:rsidRPr="00D21CC3" w14:paraId="057B4FAE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4667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Gibraltar Breastfeeding Association</w:t>
            </w:r>
          </w:p>
        </w:tc>
      </w:tr>
      <w:tr w:rsidR="00D21CC3" w:rsidRPr="00D21CC3" w14:paraId="7F6F418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C6A1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GP Infant Feeding Network </w:t>
            </w:r>
          </w:p>
        </w:tc>
      </w:tr>
      <w:tr w:rsidR="00D21CC3" w:rsidRPr="00D21CC3" w14:paraId="74ABF1E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0FEC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Greater Glasgow and Clyde NHS Board </w:t>
            </w:r>
          </w:p>
        </w:tc>
      </w:tr>
      <w:tr w:rsidR="00D21CC3" w:rsidRPr="00D21CC3" w14:paraId="1535EA4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D5A82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Health and Care Professions Council </w:t>
            </w:r>
          </w:p>
        </w:tc>
      </w:tr>
      <w:tr w:rsidR="00D21CC3" w:rsidRPr="00D21CC3" w14:paraId="1187D036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A1A82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Healthcare Improvement Scotland</w:t>
            </w:r>
          </w:p>
        </w:tc>
      </w:tr>
      <w:tr w:rsidR="00D21CC3" w:rsidRPr="00D21CC3" w14:paraId="3FA4DCE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B5912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Healthcare Quality Improvement Partnership</w:t>
            </w:r>
          </w:p>
        </w:tc>
      </w:tr>
      <w:tr w:rsidR="00D21CC3" w:rsidRPr="00D21CC3" w14:paraId="3C8C4D98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A9FA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Healthwatch Darlington</w:t>
            </w:r>
          </w:p>
        </w:tc>
      </w:tr>
      <w:tr w:rsidR="00D21CC3" w:rsidRPr="00D21CC3" w14:paraId="538BDBC0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99E5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Healthwatch Salford</w:t>
            </w:r>
          </w:p>
        </w:tc>
      </w:tr>
      <w:tr w:rsidR="00D21CC3" w:rsidRPr="00D21CC3" w14:paraId="6496B15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A297F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Homerton University Hospital</w:t>
            </w:r>
          </w:p>
        </w:tc>
      </w:tr>
      <w:tr w:rsidR="00D21CC3" w:rsidRPr="00D21CC3" w14:paraId="7A25CEC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D7BDF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Hywel Dda University Health Board</w:t>
            </w:r>
          </w:p>
        </w:tc>
      </w:tr>
      <w:tr w:rsidR="00D21CC3" w:rsidRPr="00D21CC3" w14:paraId="3A28353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9E3E3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Institute of Health Visiting</w:t>
            </w:r>
          </w:p>
        </w:tc>
      </w:tr>
      <w:tr w:rsidR="00D21CC3" w:rsidRPr="00D21CC3" w14:paraId="13F313E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F1A5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JT Healing</w:t>
            </w:r>
          </w:p>
        </w:tc>
      </w:tr>
      <w:tr w:rsidR="00D21CC3" w:rsidRPr="00D21CC3" w14:paraId="616C437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FBF5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Kernow Maternity Voices Partnership</w:t>
            </w:r>
          </w:p>
        </w:tc>
      </w:tr>
      <w:tr w:rsidR="00D21CC3" w:rsidRPr="00D21CC3" w14:paraId="51EA5AA0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45A5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King's College London </w:t>
            </w:r>
          </w:p>
        </w:tc>
      </w:tr>
      <w:tr w:rsidR="00D21CC3" w:rsidRPr="00D21CC3" w14:paraId="6B7C593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38D9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Lactation Consultants of Great Britain</w:t>
            </w:r>
          </w:p>
        </w:tc>
      </w:tr>
      <w:tr w:rsidR="00D21CC3" w:rsidRPr="00D21CC3" w14:paraId="2704C62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747A8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Lancashire Care NHS Foundation Trust</w:t>
            </w:r>
          </w:p>
        </w:tc>
      </w:tr>
      <w:tr w:rsidR="00D21CC3" w:rsidRPr="00D21CC3" w14:paraId="4507710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3BDDB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Liverpool University</w:t>
            </w:r>
          </w:p>
        </w:tc>
      </w:tr>
      <w:tr w:rsidR="00D21CC3" w:rsidRPr="00D21CC3" w14:paraId="75140110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7AD6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Manchester Metropolitan University</w:t>
            </w:r>
          </w:p>
        </w:tc>
      </w:tr>
      <w:tr w:rsidR="00D21CC3" w:rsidRPr="00D21CC3" w14:paraId="2552EF3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9A8F1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Mastercall Healthcare</w:t>
            </w:r>
          </w:p>
        </w:tc>
      </w:tr>
      <w:tr w:rsidR="00D21CC3" w:rsidRPr="00D21CC3" w14:paraId="5EBE8E0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F8CEE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Mead Johnson Nutritionals</w:t>
            </w:r>
          </w:p>
        </w:tc>
      </w:tr>
      <w:tr w:rsidR="00D21CC3" w:rsidRPr="00D21CC3" w14:paraId="64A5338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AACD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Medicines and Healthcare Products Regulatory Agency</w:t>
            </w:r>
          </w:p>
        </w:tc>
      </w:tr>
      <w:tr w:rsidR="00D21CC3" w:rsidRPr="00D21CC3" w14:paraId="492D67D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5CAAF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Ministry of Defence </w:t>
            </w:r>
          </w:p>
        </w:tc>
      </w:tr>
      <w:tr w:rsidR="00D21CC3" w:rsidRPr="00D21CC3" w14:paraId="0E8220E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5EC9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Nagalro</w:t>
            </w:r>
          </w:p>
        </w:tc>
      </w:tr>
      <w:tr w:rsidR="00D21CC3" w:rsidRPr="00D21CC3" w14:paraId="4B368A73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4A1F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Childbirth Trust </w:t>
            </w:r>
          </w:p>
        </w:tc>
      </w:tr>
      <w:tr w:rsidR="00D21CC3" w:rsidRPr="00D21CC3" w14:paraId="330FC3A4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3213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National Deaf Children's Society</w:t>
            </w:r>
          </w:p>
        </w:tc>
      </w:tr>
      <w:tr w:rsidR="00D21CC3" w:rsidRPr="00D21CC3" w14:paraId="3CDE92A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1420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National Guideline Alliance</w:t>
            </w:r>
          </w:p>
        </w:tc>
      </w:tr>
      <w:tr w:rsidR="00D21CC3" w:rsidRPr="00D21CC3" w14:paraId="4C63E2F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E078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National Guideline Centre</w:t>
            </w:r>
          </w:p>
        </w:tc>
      </w:tr>
      <w:tr w:rsidR="00D21CC3" w:rsidRPr="00D21CC3" w14:paraId="18E1237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61F0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and Care Excellence</w:t>
            </w:r>
          </w:p>
        </w:tc>
      </w:tr>
      <w:tr w:rsidR="00D21CC3" w:rsidRPr="00D21CC3" w14:paraId="5C8EB77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A507E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Research</w:t>
            </w:r>
          </w:p>
        </w:tc>
      </w:tr>
      <w:tr w:rsidR="00D21CC3" w:rsidRPr="00D21CC3" w14:paraId="096B0F8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0DA7E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Neonatal &amp; Paediatric Pharmacists Group </w:t>
            </w:r>
          </w:p>
        </w:tc>
      </w:tr>
      <w:tr w:rsidR="00D21CC3" w:rsidRPr="00D21CC3" w14:paraId="27F2669E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0971F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NHS Birmingham South and Central CCG</w:t>
            </w:r>
          </w:p>
        </w:tc>
      </w:tr>
      <w:tr w:rsidR="00D21CC3" w:rsidRPr="00D21CC3" w14:paraId="4AFD50C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773A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NHS Choices</w:t>
            </w:r>
          </w:p>
        </w:tc>
      </w:tr>
      <w:tr w:rsidR="00D21CC3" w:rsidRPr="00D21CC3" w14:paraId="593572F3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073C0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NHS Digital</w:t>
            </w:r>
          </w:p>
        </w:tc>
      </w:tr>
      <w:tr w:rsidR="00D21CC3" w:rsidRPr="00D21CC3" w14:paraId="5E8AD464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7CB30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NHS England</w:t>
            </w:r>
          </w:p>
        </w:tc>
      </w:tr>
      <w:tr w:rsidR="00D21CC3" w:rsidRPr="00D21CC3" w14:paraId="7D446099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2E62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NHS Grampian (Aberdeen Infirmary) </w:t>
            </w:r>
          </w:p>
        </w:tc>
      </w:tr>
      <w:tr w:rsidR="00D21CC3" w:rsidRPr="00D21CC3" w14:paraId="40D036F5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AC62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NHS Health at Work</w:t>
            </w:r>
          </w:p>
        </w:tc>
      </w:tr>
      <w:tr w:rsidR="00D21CC3" w:rsidRPr="00D21CC3" w14:paraId="3DA1BDB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933B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NHS Sheffield CCG</w:t>
            </w:r>
          </w:p>
        </w:tc>
      </w:tr>
      <w:tr w:rsidR="00D21CC3" w:rsidRPr="00D21CC3" w14:paraId="5F6C42F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8AF5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Clinical Guidelines Surveillance</w:t>
            </w:r>
          </w:p>
        </w:tc>
      </w:tr>
      <w:tr w:rsidR="00D21CC3" w:rsidRPr="00D21CC3" w14:paraId="2B99FB5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3240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DAP</w:t>
            </w:r>
          </w:p>
        </w:tc>
      </w:tr>
      <w:tr w:rsidR="00D21CC3" w:rsidRPr="00D21CC3" w14:paraId="1245DE6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CB19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Guideline Updates Team</w:t>
            </w:r>
          </w:p>
        </w:tc>
      </w:tr>
      <w:tr w:rsidR="00D21CC3" w:rsidRPr="00D21CC3" w14:paraId="3032168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1C22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NICE - IMPLEMENTATION </w:t>
            </w:r>
            <w:proofErr w:type="gramStart"/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CONSULTANT  Region</w:t>
            </w:r>
            <w:proofErr w:type="gramEnd"/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 - East</w:t>
            </w:r>
          </w:p>
        </w:tc>
      </w:tr>
      <w:tr w:rsidR="00D21CC3" w:rsidRPr="00D21CC3" w14:paraId="7643DDD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1F85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Interventional Procedures</w:t>
            </w:r>
          </w:p>
        </w:tc>
      </w:tr>
      <w:tr w:rsidR="00D21CC3" w:rsidRPr="00D21CC3" w14:paraId="6BED9780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1BD72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Medicines and Prescribing Centre</w:t>
            </w:r>
          </w:p>
        </w:tc>
      </w:tr>
      <w:tr w:rsidR="00D21CC3" w:rsidRPr="00D21CC3" w14:paraId="0B87F20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A0895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MTEP</w:t>
            </w:r>
          </w:p>
        </w:tc>
      </w:tr>
      <w:tr w:rsidR="00D21CC3" w:rsidRPr="00D21CC3" w14:paraId="53E75913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BDAD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PIP</w:t>
            </w:r>
          </w:p>
        </w:tc>
      </w:tr>
      <w:tr w:rsidR="00D21CC3" w:rsidRPr="00D21CC3" w14:paraId="58B414EB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10830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Scientific Advice</w:t>
            </w:r>
          </w:p>
        </w:tc>
      </w:tr>
      <w:tr w:rsidR="00D21CC3" w:rsidRPr="00D21CC3" w14:paraId="2432B388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3626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Social Care</w:t>
            </w:r>
          </w:p>
        </w:tc>
      </w:tr>
      <w:tr w:rsidR="00D21CC3" w:rsidRPr="00D21CC3" w14:paraId="4699395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E1F0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Technology Appraisals &amp; HST</w:t>
            </w:r>
          </w:p>
        </w:tc>
      </w:tr>
      <w:tr w:rsidR="00D21CC3" w:rsidRPr="00D21CC3" w14:paraId="62577F8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9AAB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NICE - Topic selection</w:t>
            </w:r>
          </w:p>
        </w:tc>
      </w:tr>
      <w:tr w:rsidR="00D21CC3" w:rsidRPr="00D21CC3" w14:paraId="741E770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455DA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NIHR Collaboration for Leadership in Applied Health Research and Care North Thames</w:t>
            </w:r>
          </w:p>
        </w:tc>
      </w:tr>
      <w:tr w:rsidR="00D21CC3" w:rsidRPr="00D21CC3" w14:paraId="092E3433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9BB95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North West Boroughs Healthcare NHS Foundation Trust</w:t>
            </w:r>
          </w:p>
        </w:tc>
      </w:tr>
      <w:tr w:rsidR="00D21CC3" w:rsidRPr="00D21CC3" w14:paraId="14B89DB3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53FA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Northern Health and Social Care Trust</w:t>
            </w:r>
          </w:p>
        </w:tc>
      </w:tr>
      <w:tr w:rsidR="00D21CC3" w:rsidRPr="00D21CC3" w14:paraId="0E66898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AB4E" w14:textId="77679AEF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Northern </w:t>
            </w: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Ireland</w:t>
            </w: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 Rare Disease Partnership</w:t>
            </w:r>
          </w:p>
        </w:tc>
      </w:tr>
      <w:tr w:rsidR="00D21CC3" w:rsidRPr="00D21CC3" w14:paraId="40D60C59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7EB9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Northumbria Healthcare NHS Foundation Trust </w:t>
            </w:r>
          </w:p>
        </w:tc>
      </w:tr>
      <w:tr w:rsidR="00D21CC3" w:rsidRPr="00D21CC3" w14:paraId="373281B9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47BE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Nottinghamshire Healthcare NHS Foundation Trust</w:t>
            </w:r>
          </w:p>
        </w:tc>
      </w:tr>
      <w:tr w:rsidR="00D21CC3" w:rsidRPr="00D21CC3" w14:paraId="597D3C54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7553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Novo Nordisk Ltd</w:t>
            </w:r>
          </w:p>
        </w:tc>
      </w:tr>
      <w:tr w:rsidR="00D21CC3" w:rsidRPr="00D21CC3" w14:paraId="3927A33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04D70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Nursing and Midwifery Council </w:t>
            </w:r>
          </w:p>
        </w:tc>
      </w:tr>
      <w:tr w:rsidR="00D21CC3" w:rsidRPr="00D21CC3" w14:paraId="7ECDEF9B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E6E65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Nutricia</w:t>
            </w:r>
            <w:bookmarkStart w:id="0" w:name="_GoBack"/>
            <w:bookmarkEnd w:id="0"/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 Advanced Medical Nutrition</w:t>
            </w:r>
          </w:p>
        </w:tc>
      </w:tr>
      <w:tr w:rsidR="00D21CC3" w:rsidRPr="00D21CC3" w14:paraId="40543FF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E021F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Our Lady's Hospital for Sick Children </w:t>
            </w:r>
          </w:p>
        </w:tc>
      </w:tr>
      <w:tr w:rsidR="00D21CC3" w:rsidRPr="00D21CC3" w14:paraId="43D1A23B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7E03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Phoenix Independent Midwives</w:t>
            </w:r>
          </w:p>
        </w:tc>
      </w:tr>
      <w:tr w:rsidR="00D21CC3" w:rsidRPr="00D21CC3" w14:paraId="0A20A8B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97BD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Public Health England</w:t>
            </w:r>
          </w:p>
        </w:tc>
      </w:tr>
      <w:tr w:rsidR="00D21CC3" w:rsidRPr="00D21CC3" w14:paraId="03B51A34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65F5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Public Health Wales</w:t>
            </w:r>
          </w:p>
        </w:tc>
      </w:tr>
      <w:tr w:rsidR="00D21CC3" w:rsidRPr="00D21CC3" w14:paraId="7D037614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ADED5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Anaesthetists</w:t>
            </w:r>
          </w:p>
        </w:tc>
      </w:tr>
      <w:tr w:rsidR="00D21CC3" w:rsidRPr="00D21CC3" w14:paraId="10560E1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5E24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General Practitioners</w:t>
            </w:r>
          </w:p>
        </w:tc>
      </w:tr>
      <w:tr w:rsidR="00D21CC3" w:rsidRPr="00D21CC3" w14:paraId="02A2C5D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660F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General Practitioners in Wales </w:t>
            </w:r>
          </w:p>
        </w:tc>
      </w:tr>
      <w:tr w:rsidR="00D21CC3" w:rsidRPr="00D21CC3" w14:paraId="39BFAE7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B8D7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Midwives</w:t>
            </w:r>
          </w:p>
        </w:tc>
      </w:tr>
      <w:tr w:rsidR="00D21CC3" w:rsidRPr="00D21CC3" w14:paraId="4945D3C8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58CC3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Nursing</w:t>
            </w:r>
          </w:p>
        </w:tc>
      </w:tr>
      <w:tr w:rsidR="00D21CC3" w:rsidRPr="00D21CC3" w14:paraId="5406EABE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A6950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Obstetricians and Gynaecologists </w:t>
            </w:r>
          </w:p>
        </w:tc>
      </w:tr>
      <w:tr w:rsidR="00D21CC3" w:rsidRPr="00D21CC3" w14:paraId="46A62748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85C35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Occupational Therapists</w:t>
            </w:r>
          </w:p>
        </w:tc>
      </w:tr>
      <w:tr w:rsidR="00D21CC3" w:rsidRPr="00D21CC3" w14:paraId="33E13FC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DE0A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Paediatrics and Child Health</w:t>
            </w:r>
          </w:p>
        </w:tc>
      </w:tr>
      <w:tr w:rsidR="00D21CC3" w:rsidRPr="00D21CC3" w14:paraId="66A62E2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F46F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Pathologists</w:t>
            </w:r>
          </w:p>
        </w:tc>
      </w:tr>
      <w:tr w:rsidR="00D21CC3" w:rsidRPr="00D21CC3" w14:paraId="72C8296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644C0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</w:t>
            </w:r>
          </w:p>
        </w:tc>
      </w:tr>
      <w:tr w:rsidR="00D21CC3" w:rsidRPr="00D21CC3" w14:paraId="26A2C91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9425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Psychiatrists</w:t>
            </w:r>
          </w:p>
        </w:tc>
      </w:tr>
      <w:tr w:rsidR="00D21CC3" w:rsidRPr="00D21CC3" w14:paraId="306F131F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85343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Royal College of Radiologists </w:t>
            </w:r>
          </w:p>
        </w:tc>
      </w:tr>
      <w:tr w:rsidR="00D21CC3" w:rsidRPr="00D21CC3" w14:paraId="3EBF226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D67A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Speech and Language Therapists</w:t>
            </w:r>
          </w:p>
        </w:tc>
      </w:tr>
      <w:tr w:rsidR="00D21CC3" w:rsidRPr="00D21CC3" w14:paraId="63D51E5D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798FE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Edinburgh</w:t>
            </w:r>
          </w:p>
        </w:tc>
      </w:tr>
      <w:tr w:rsidR="00D21CC3" w:rsidRPr="00D21CC3" w14:paraId="0D3E101D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ACAA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England</w:t>
            </w:r>
          </w:p>
        </w:tc>
      </w:tr>
      <w:tr w:rsidR="00D21CC3" w:rsidRPr="00D21CC3" w14:paraId="20C4D9EB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CE408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Cornwall Hospitals NHS Trust</w:t>
            </w:r>
          </w:p>
        </w:tc>
      </w:tr>
      <w:tr w:rsidR="00D21CC3" w:rsidRPr="00D21CC3" w14:paraId="1306F08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8E0DA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Royal Pharmaceutical Society</w:t>
            </w:r>
          </w:p>
        </w:tc>
      </w:tr>
      <w:tr w:rsidR="00D21CC3" w:rsidRPr="00D21CC3" w14:paraId="0B46F419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69821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Sands, the stillbirth and neonatal death charity</w:t>
            </w:r>
          </w:p>
        </w:tc>
      </w:tr>
      <w:tr w:rsidR="00D21CC3" w:rsidRPr="00D21CC3" w14:paraId="27D3354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F08D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Scottish Intercollegiate Guidelines Network </w:t>
            </w:r>
          </w:p>
        </w:tc>
      </w:tr>
      <w:tr w:rsidR="00D21CC3" w:rsidRPr="00D21CC3" w14:paraId="3C680F4A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02428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Sheffield Children's NHS Trust</w:t>
            </w:r>
          </w:p>
        </w:tc>
      </w:tr>
      <w:tr w:rsidR="00D21CC3" w:rsidRPr="00D21CC3" w14:paraId="6EFFE76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4DFD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Social Care Institute for Excellence</w:t>
            </w:r>
          </w:p>
        </w:tc>
      </w:tr>
      <w:tr w:rsidR="00D21CC3" w:rsidRPr="00D21CC3" w14:paraId="78BADB7C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C79D5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South Eastern Health and Social Care Trust</w:t>
            </w:r>
          </w:p>
        </w:tc>
      </w:tr>
      <w:tr w:rsidR="00D21CC3" w:rsidRPr="00D21CC3" w14:paraId="45D3C27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30E9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Southern Health &amp; Social Care Trust</w:t>
            </w:r>
          </w:p>
        </w:tc>
      </w:tr>
      <w:tr w:rsidR="00D21CC3" w:rsidRPr="00D21CC3" w14:paraId="50353A08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7876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Stoke on Trent City Council</w:t>
            </w:r>
          </w:p>
        </w:tc>
      </w:tr>
      <w:tr w:rsidR="00D21CC3" w:rsidRPr="00D21CC3" w14:paraId="11B3AB09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25B7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The Baby Detective Ltd</w:t>
            </w:r>
          </w:p>
        </w:tc>
      </w:tr>
      <w:tr w:rsidR="00D21CC3" w:rsidRPr="00D21CC3" w14:paraId="2559303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52BAC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The Breastfeeding Network</w:t>
            </w:r>
          </w:p>
        </w:tc>
      </w:tr>
      <w:tr w:rsidR="00D21CC3" w:rsidRPr="00D21CC3" w14:paraId="6704FE20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A7EF2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The Children's Family Trust</w:t>
            </w:r>
          </w:p>
        </w:tc>
      </w:tr>
      <w:tr w:rsidR="00D21CC3" w:rsidRPr="00D21CC3" w14:paraId="27A175ED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60743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The Patients Association </w:t>
            </w:r>
          </w:p>
        </w:tc>
      </w:tr>
      <w:tr w:rsidR="00D21CC3" w:rsidRPr="00D21CC3" w14:paraId="40BD082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5BDBE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The Rotherham NHS Foundation Trust</w:t>
            </w:r>
          </w:p>
        </w:tc>
      </w:tr>
      <w:tr w:rsidR="00D21CC3" w:rsidRPr="00D21CC3" w14:paraId="102A2C56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E89D3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UK National Screening Committee</w:t>
            </w:r>
          </w:p>
        </w:tc>
      </w:tr>
      <w:tr w:rsidR="00D21CC3" w:rsidRPr="00D21CC3" w14:paraId="686A21D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9A10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University Hospital Birmingham NHS Foundation Trust</w:t>
            </w:r>
          </w:p>
        </w:tc>
      </w:tr>
      <w:tr w:rsidR="00D21CC3" w:rsidRPr="00D21CC3" w14:paraId="226D8D11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120A1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University Hospital Southampton NHS Foundation Trust</w:t>
            </w:r>
          </w:p>
        </w:tc>
      </w:tr>
      <w:tr w:rsidR="00D21CC3" w:rsidRPr="00D21CC3" w14:paraId="52CF862E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9114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of Glasgow </w:t>
            </w:r>
          </w:p>
        </w:tc>
      </w:tr>
      <w:tr w:rsidR="00D21CC3" w:rsidRPr="00D21CC3" w14:paraId="143230F7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B6B59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Welsh Government</w:t>
            </w:r>
          </w:p>
        </w:tc>
      </w:tr>
      <w:tr w:rsidR="00D21CC3" w:rsidRPr="00D21CC3" w14:paraId="1A3C3EDB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D427A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West Hertfordshire </w:t>
            </w:r>
            <w:proofErr w:type="gramStart"/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Hospitals  NHS</w:t>
            </w:r>
            <w:proofErr w:type="gramEnd"/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 xml:space="preserve"> Trust</w:t>
            </w:r>
          </w:p>
        </w:tc>
      </w:tr>
      <w:tr w:rsidR="00D21CC3" w:rsidRPr="00D21CC3" w14:paraId="10C17172" w14:textId="77777777" w:rsidTr="00D21C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406B1" w14:textId="77777777" w:rsidR="00D21CC3" w:rsidRPr="00D21CC3" w:rsidRDefault="00D21CC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21CC3">
              <w:rPr>
                <w:rFonts w:ascii="Arial" w:hAnsi="Arial" w:cs="Arial"/>
                <w:color w:val="000000"/>
                <w:sz w:val="28"/>
                <w:szCs w:val="28"/>
              </w:rPr>
              <w:t>Western Health and Social Care Trust</w:t>
            </w:r>
          </w:p>
        </w:tc>
      </w:tr>
    </w:tbl>
    <w:p w14:paraId="43AAB934" w14:textId="77777777" w:rsidR="00D21CC3" w:rsidRPr="00D21CC3" w:rsidRDefault="00D21CC3" w:rsidP="00D21CC3">
      <w:pPr>
        <w:pStyle w:val="Heading1"/>
      </w:pPr>
    </w:p>
    <w:sectPr w:rsidR="00D21CC3" w:rsidRPr="00D21CC3" w:rsidSect="0017149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8010F" w14:textId="77777777" w:rsidR="00D21CC3" w:rsidRDefault="00D21CC3" w:rsidP="00446BEE">
      <w:r>
        <w:separator/>
      </w:r>
    </w:p>
  </w:endnote>
  <w:endnote w:type="continuationSeparator" w:id="0">
    <w:p w14:paraId="778C02BA" w14:textId="77777777" w:rsidR="00D21CC3" w:rsidRDefault="00D21CC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0328" w14:textId="60CB93C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D21CC3">
      <w:fldChar w:fldCharType="begin"/>
    </w:r>
    <w:r w:rsidR="00D21CC3">
      <w:instrText xml:space="preserve"> NUMPAGES  </w:instrText>
    </w:r>
    <w:r w:rsidR="00D21CC3">
      <w:fldChar w:fldCharType="separate"/>
    </w:r>
    <w:r w:rsidR="007F238D">
      <w:rPr>
        <w:noProof/>
      </w:rPr>
      <w:t>1</w:t>
    </w:r>
    <w:r w:rsidR="00D21C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23DDE" w14:textId="77777777" w:rsidR="00D21CC3" w:rsidRDefault="00D21CC3" w:rsidP="00446BEE">
      <w:r>
        <w:separator/>
      </w:r>
    </w:p>
  </w:footnote>
  <w:footnote w:type="continuationSeparator" w:id="0">
    <w:p w14:paraId="4E51F5BD" w14:textId="77777777" w:rsidR="00D21CC3" w:rsidRDefault="00D21CC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A309" w14:textId="79358EF9" w:rsidR="00D21CC3" w:rsidRDefault="00D21CC3" w:rsidP="00D21CC3">
    <w:pPr>
      <w:pStyle w:val="Title"/>
      <w:rPr>
        <w:lang w:val="en-US"/>
      </w:rPr>
    </w:pPr>
    <w:r>
      <w:rPr>
        <w:lang w:val="en-US"/>
      </w:rPr>
      <w:t>Stakeholders</w:t>
    </w:r>
  </w:p>
  <w:p w14:paraId="16BAE610" w14:textId="56844D32" w:rsidR="00D21CC3" w:rsidRPr="00D21CC3" w:rsidRDefault="00D21CC3" w:rsidP="00D21CC3">
    <w:pPr>
      <w:pStyle w:val="Title"/>
      <w:rPr>
        <w:lang w:val="en-US"/>
      </w:rPr>
    </w:pPr>
    <w:r>
      <w:rPr>
        <w:lang w:val="en-US"/>
      </w:rPr>
      <w:t xml:space="preserve">Faltering growth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C3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21CC3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8ED73"/>
  <w15:chartTrackingRefBased/>
  <w15:docId w15:val="{4E0E43C8-F27F-426C-82BB-C6D376D0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5881AA88</Template>
  <TotalTime>1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2019-09-12T11:04:00Z</dcterms:created>
  <dcterms:modified xsi:type="dcterms:W3CDTF">2019-09-12T11:05:00Z</dcterms:modified>
</cp:coreProperties>
</file>