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386C55BE" w14:textId="77777777" w:rsidR="00702C5E" w:rsidRDefault="00702C5E" w:rsidP="00140161">
      <w:pPr>
        <w:pStyle w:val="Heading1"/>
        <w:jc w:val="center"/>
        <w:rPr>
          <w:kern w:val="28"/>
          <w:sz w:val="32"/>
        </w:rPr>
      </w:pPr>
      <w:r w:rsidRPr="00702C5E">
        <w:rPr>
          <w:kern w:val="28"/>
          <w:sz w:val="32"/>
        </w:rPr>
        <w:t>Tobacco: treating dependence (update)</w:t>
      </w:r>
    </w:p>
    <w:p w14:paraId="383DE855" w14:textId="417B760B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F0548" w:rsidRPr="00140161" w14:paraId="169B8413" w14:textId="77777777" w:rsidTr="00C6156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24979B5A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Gary Bickerstaffe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7E6B22EC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Public health specialist and commissioning services</w:t>
            </w:r>
          </w:p>
        </w:tc>
      </w:tr>
      <w:tr w:rsidR="00AF0548" w:rsidRPr="00140161" w14:paraId="7734DEC7" w14:textId="77777777" w:rsidTr="00C6156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672F969F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 xml:space="preserve">Matthew Alford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4670F4F7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AF0548" w:rsidRPr="00140161" w14:paraId="6541224A" w14:textId="77777777" w:rsidTr="00C6156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546" w14:textId="27B2442E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Arran Woodhouse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63D08C73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</w:rPr>
              <w:t>Lead Tobacco Dependence specialist</w:t>
            </w:r>
          </w:p>
        </w:tc>
      </w:tr>
      <w:tr w:rsidR="00AF0548" w:rsidRPr="00140161" w14:paraId="0D44899B" w14:textId="77777777" w:rsidTr="00C6156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7CEE5A32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 xml:space="preserve">Emma Barry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21FE656C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Tobacco and stop smoking service manager</w:t>
            </w:r>
          </w:p>
        </w:tc>
      </w:tr>
      <w:tr w:rsidR="00AF0548" w:rsidRPr="00140161" w14:paraId="2E0784E1" w14:textId="77777777" w:rsidTr="00C6156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5F0726ED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 xml:space="preserve">Murugesan </w:t>
            </w:r>
            <w:proofErr w:type="spellStart"/>
            <w:r w:rsidRPr="00AF0548">
              <w:rPr>
                <w:rFonts w:ascii="Arial" w:hAnsi="Arial" w:cs="Arial"/>
                <w:color w:val="000000"/>
              </w:rPr>
              <w:t>Pilomon</w:t>
            </w:r>
            <w:proofErr w:type="spellEnd"/>
            <w:r w:rsidRPr="00AF0548">
              <w:rPr>
                <w:rFonts w:ascii="Arial" w:hAnsi="Arial" w:cs="Arial"/>
                <w:color w:val="000000"/>
              </w:rPr>
              <w:t xml:space="preserve"> Raja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501" w14:textId="3785ADC9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GP</w:t>
            </w:r>
          </w:p>
        </w:tc>
      </w:tr>
      <w:tr w:rsidR="00AF0548" w:rsidRPr="00140161" w14:paraId="2171950C" w14:textId="77777777" w:rsidTr="00C6156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8A72" w14:textId="306D2831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Paul Danaher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809" w14:textId="1E68D1C9" w:rsidR="00AF0548" w:rsidRPr="00AF0548" w:rsidRDefault="00AF0548" w:rsidP="00AF0548">
            <w:pPr>
              <w:rPr>
                <w:rFonts w:ascii="Arial" w:hAnsi="Arial" w:cs="Arial"/>
                <w:color w:val="000000"/>
              </w:rPr>
            </w:pPr>
            <w:r w:rsidRPr="00AF0548">
              <w:rPr>
                <w:rFonts w:ascii="Arial" w:hAnsi="Arial" w:cs="Arial"/>
                <w:color w:val="000000"/>
              </w:rPr>
              <w:t>GP</w:t>
            </w:r>
          </w:p>
        </w:tc>
      </w:tr>
      <w:tr w:rsidR="00140161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AF0548">
      <w:fldChar w:fldCharType="begin"/>
    </w:r>
    <w:r w:rsidR="00AF0548">
      <w:instrText xml:space="preserve"> NUMPAGES  </w:instrText>
    </w:r>
    <w:r w:rsidR="00AF0548">
      <w:fldChar w:fldCharType="separate"/>
    </w:r>
    <w:r w:rsidR="001D58BD">
      <w:rPr>
        <w:noProof/>
      </w:rPr>
      <w:t>1</w:t>
    </w:r>
    <w:r w:rsidR="00AF05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70562">
    <w:abstractNumId w:val="12"/>
  </w:num>
  <w:num w:numId="2" w16cid:durableId="735664669">
    <w:abstractNumId w:val="13"/>
  </w:num>
  <w:num w:numId="3" w16cid:durableId="446967788">
    <w:abstractNumId w:val="13"/>
    <w:lvlOverride w:ilvl="0">
      <w:startOverride w:val="1"/>
    </w:lvlOverride>
  </w:num>
  <w:num w:numId="4" w16cid:durableId="1661107962">
    <w:abstractNumId w:val="13"/>
    <w:lvlOverride w:ilvl="0">
      <w:startOverride w:val="1"/>
    </w:lvlOverride>
  </w:num>
  <w:num w:numId="5" w16cid:durableId="1311323891">
    <w:abstractNumId w:val="13"/>
    <w:lvlOverride w:ilvl="0">
      <w:startOverride w:val="1"/>
    </w:lvlOverride>
  </w:num>
  <w:num w:numId="6" w16cid:durableId="1384209899">
    <w:abstractNumId w:val="13"/>
    <w:lvlOverride w:ilvl="0">
      <w:startOverride w:val="1"/>
    </w:lvlOverride>
  </w:num>
  <w:num w:numId="7" w16cid:durableId="584345577">
    <w:abstractNumId w:val="13"/>
    <w:lvlOverride w:ilvl="0">
      <w:startOverride w:val="1"/>
    </w:lvlOverride>
  </w:num>
  <w:num w:numId="8" w16cid:durableId="1266033667">
    <w:abstractNumId w:val="9"/>
  </w:num>
  <w:num w:numId="9" w16cid:durableId="1157039341">
    <w:abstractNumId w:val="7"/>
  </w:num>
  <w:num w:numId="10" w16cid:durableId="1540362057">
    <w:abstractNumId w:val="6"/>
  </w:num>
  <w:num w:numId="11" w16cid:durableId="264578162">
    <w:abstractNumId w:val="5"/>
  </w:num>
  <w:num w:numId="12" w16cid:durableId="1714697176">
    <w:abstractNumId w:val="4"/>
  </w:num>
  <w:num w:numId="13" w16cid:durableId="451899944">
    <w:abstractNumId w:val="8"/>
  </w:num>
  <w:num w:numId="14" w16cid:durableId="1514951665">
    <w:abstractNumId w:val="3"/>
  </w:num>
  <w:num w:numId="15" w16cid:durableId="1716928205">
    <w:abstractNumId w:val="2"/>
  </w:num>
  <w:num w:numId="16" w16cid:durableId="109712202">
    <w:abstractNumId w:val="1"/>
  </w:num>
  <w:num w:numId="17" w16cid:durableId="1573853637">
    <w:abstractNumId w:val="0"/>
  </w:num>
  <w:num w:numId="18" w16cid:durableId="1498232080">
    <w:abstractNumId w:val="11"/>
  </w:num>
  <w:num w:numId="19" w16cid:durableId="161628971">
    <w:abstractNumId w:val="11"/>
    <w:lvlOverride w:ilvl="0">
      <w:startOverride w:val="1"/>
    </w:lvlOverride>
  </w:num>
  <w:num w:numId="20" w16cid:durableId="957490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02C5E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0548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2022-07-07T10:54:00Z</dcterms:created>
  <dcterms:modified xsi:type="dcterms:W3CDTF">2022-07-07T10:55:00Z</dcterms:modified>
</cp:coreProperties>
</file>