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0CA9ACC8" w14:textId="4E6161A8" w:rsidR="00531A37" w:rsidRPr="00531A37" w:rsidRDefault="007B79D9" w:rsidP="00531A37">
      <w:pPr>
        <w:pStyle w:val="Heading1"/>
        <w:jc w:val="center"/>
      </w:pPr>
      <w:r>
        <w:t>Type 1 diabetes in adults and Type 2 diabetes in adults</w:t>
      </w:r>
      <w:r w:rsidR="00381526">
        <w:t xml:space="preserve">: </w:t>
      </w:r>
      <w:r w:rsidR="00C9732E">
        <w:t>t</w:t>
      </w:r>
      <w:r w:rsidR="00531A37">
        <w:t>opic engagement</w:t>
      </w:r>
    </w:p>
    <w:p w14:paraId="03AB8C41" w14:textId="77777777" w:rsidR="00572C22" w:rsidRDefault="00572C22" w:rsidP="00572C22">
      <w:pPr>
        <w:pStyle w:val="Header"/>
        <w:rPr>
          <w:rFonts w:cs="Arial"/>
          <w:b/>
          <w:bCs/>
        </w:rPr>
      </w:pPr>
    </w:p>
    <w:p w14:paraId="673045E5" w14:textId="0010FEE1" w:rsidR="00572C22" w:rsidRPr="009F7AFF" w:rsidRDefault="00572C22" w:rsidP="004C0844">
      <w:pPr>
        <w:pStyle w:val="Header"/>
        <w:spacing w:line="276" w:lineRule="auto"/>
        <w:rPr>
          <w:rFonts w:cs="Arial"/>
          <w:bCs/>
          <w:u w:val="single"/>
        </w:rPr>
      </w:pPr>
      <w:r w:rsidRPr="009F7AFF">
        <w:rPr>
          <w:rFonts w:cs="Arial"/>
          <w:b/>
          <w:bCs/>
        </w:rPr>
        <w:t xml:space="preserve">Stakeholder engagement – deadline for comments </w:t>
      </w:r>
      <w:r w:rsidR="00125586" w:rsidRPr="009F7AFF">
        <w:rPr>
          <w:rFonts w:cs="Arial"/>
          <w:bCs/>
          <w:u w:val="single"/>
        </w:rPr>
        <w:t>5pm</w:t>
      </w:r>
      <w:r w:rsidRPr="009F7AFF">
        <w:rPr>
          <w:rFonts w:cs="Arial"/>
          <w:bCs/>
          <w:u w:val="single"/>
        </w:rPr>
        <w:t xml:space="preserve"> on </w:t>
      </w:r>
      <w:r w:rsidR="0056137D" w:rsidRPr="009F7AFF">
        <w:rPr>
          <w:rFonts w:cs="Arial"/>
          <w:bCs/>
          <w:u w:val="single"/>
        </w:rPr>
        <w:t>10 June 2022</w:t>
      </w:r>
    </w:p>
    <w:p w14:paraId="41F64971" w14:textId="77777777" w:rsidR="00572C22" w:rsidRPr="009F7AFF" w:rsidRDefault="00572C22" w:rsidP="004C0844">
      <w:pPr>
        <w:pStyle w:val="Header"/>
        <w:spacing w:line="276" w:lineRule="auto"/>
        <w:rPr>
          <w:rFonts w:cs="Arial"/>
        </w:rPr>
      </w:pPr>
      <w:r w:rsidRPr="009F7AFF">
        <w:rPr>
          <w:rFonts w:cs="Arial"/>
          <w:b/>
          <w:bCs/>
          <w:u w:val="single"/>
        </w:rPr>
        <w:t>email</w:t>
      </w:r>
      <w:r w:rsidRPr="009F7AFF">
        <w:rPr>
          <w:rFonts w:cs="Arial"/>
          <w:bCs/>
          <w:u w:val="single"/>
        </w:rPr>
        <w:t>:</w:t>
      </w:r>
      <w:r w:rsidRPr="009F7AFF">
        <w:rPr>
          <w:rFonts w:cs="Arial"/>
          <w:b/>
          <w:bCs/>
          <w:u w:val="single"/>
        </w:rPr>
        <w:t xml:space="preserve"> </w:t>
      </w:r>
      <w:r w:rsidRPr="009F7AFF">
        <w:rPr>
          <w:rFonts w:cs="Arial"/>
          <w:u w:val="single"/>
        </w:rPr>
        <w:t>QStopicengagement@nice.org.uk</w:t>
      </w:r>
    </w:p>
    <w:p w14:paraId="77AFA195" w14:textId="1D4D91BF" w:rsidR="00572C22" w:rsidRPr="009F7AFF" w:rsidRDefault="00572C22" w:rsidP="009F7AFF">
      <w:pPr>
        <w:spacing w:before="240" w:line="276" w:lineRule="auto"/>
        <w:rPr>
          <w:rFonts w:ascii="Arial" w:hAnsi="Arial" w:cs="Arial"/>
        </w:rPr>
      </w:pPr>
      <w:r w:rsidRPr="009F7AFF">
        <w:rPr>
          <w:rFonts w:ascii="Arial" w:hAnsi="Arial" w:cs="Arial"/>
        </w:rPr>
        <w:t xml:space="preserve">Please read the checklist for submitting comments at the end of this form. We cannot accept forms that are not filled in correctly or arrive after the deadline. </w:t>
      </w:r>
    </w:p>
    <w:p w14:paraId="43DD076E" w14:textId="1172E5E6" w:rsidR="00C86620" w:rsidRPr="008D1538" w:rsidRDefault="00C86620" w:rsidP="00572C22">
      <w:pPr>
        <w:rPr>
          <w:rFonts w:ascii="Arial" w:hAnsi="Arial" w:cs="Arial"/>
          <w:sz w:val="28"/>
          <w:szCs w:val="28"/>
        </w:rPr>
      </w:pPr>
    </w:p>
    <w:p w14:paraId="561487C8" w14:textId="6BE015E8" w:rsidR="00F862AA" w:rsidRPr="008D1538" w:rsidRDefault="00D90E1C" w:rsidP="00D90E1C">
      <w:pPr>
        <w:pStyle w:val="Heading1"/>
        <w:rPr>
          <w:rFonts w:cs="Arial"/>
          <w:szCs w:val="28"/>
        </w:rPr>
      </w:pPr>
      <w:r w:rsidRPr="008D1538">
        <w:rPr>
          <w:rFonts w:cs="Arial"/>
          <w:szCs w:val="28"/>
        </w:rPr>
        <w:t>Introduction</w:t>
      </w:r>
    </w:p>
    <w:p w14:paraId="237BEB75" w14:textId="37082005" w:rsidR="00163CA7" w:rsidRPr="009F7AFF" w:rsidRDefault="007B79D9" w:rsidP="008D1538">
      <w:pPr>
        <w:spacing w:line="276" w:lineRule="auto"/>
        <w:rPr>
          <w:rFonts w:ascii="Arial" w:hAnsi="Arial" w:cs="Arial"/>
        </w:rPr>
      </w:pPr>
      <w:r w:rsidRPr="009F7AFF">
        <w:rPr>
          <w:rFonts w:ascii="Arial" w:hAnsi="Arial" w:cs="Arial"/>
        </w:rPr>
        <w:t xml:space="preserve">NICE are developing two separate quality standards on diabetes in </w:t>
      </w:r>
      <w:proofErr w:type="gramStart"/>
      <w:r w:rsidRPr="009F7AFF">
        <w:rPr>
          <w:rFonts w:ascii="Arial" w:hAnsi="Arial" w:cs="Arial"/>
        </w:rPr>
        <w:t>adults;</w:t>
      </w:r>
      <w:proofErr w:type="gramEnd"/>
      <w:r w:rsidRPr="009F7AFF">
        <w:rPr>
          <w:rFonts w:ascii="Arial" w:hAnsi="Arial" w:cs="Arial"/>
        </w:rPr>
        <w:t xml:space="preserve"> one covering type 1 diab</w:t>
      </w:r>
      <w:r w:rsidR="0056137D" w:rsidRPr="009F7AFF">
        <w:rPr>
          <w:rFonts w:ascii="Arial" w:hAnsi="Arial" w:cs="Arial"/>
        </w:rPr>
        <w:t>e</w:t>
      </w:r>
      <w:r w:rsidRPr="009F7AFF">
        <w:rPr>
          <w:rFonts w:ascii="Arial" w:hAnsi="Arial" w:cs="Arial"/>
        </w:rPr>
        <w:t xml:space="preserve">tes and the other covering type 2 diabetes. These quality standards will replace the existing NICE quality standard for </w:t>
      </w:r>
      <w:hyperlink r:id="rId7" w:history="1">
        <w:r w:rsidRPr="009F7AFF">
          <w:rPr>
            <w:rStyle w:val="Hyperlink"/>
            <w:rFonts w:ascii="Arial" w:hAnsi="Arial" w:cs="Arial"/>
          </w:rPr>
          <w:t>Diabetes in adults</w:t>
        </w:r>
      </w:hyperlink>
      <w:r w:rsidRPr="009F7AFF">
        <w:rPr>
          <w:rFonts w:ascii="Arial" w:hAnsi="Arial" w:cs="Arial"/>
        </w:rPr>
        <w:t xml:space="preserve"> (QS</w:t>
      </w:r>
      <w:r w:rsidR="004E0AEA" w:rsidRPr="009F7AFF">
        <w:rPr>
          <w:rFonts w:ascii="Arial" w:hAnsi="Arial" w:cs="Arial"/>
        </w:rPr>
        <w:t>6</w:t>
      </w:r>
      <w:r w:rsidRPr="009F7AFF">
        <w:rPr>
          <w:rFonts w:ascii="Arial" w:hAnsi="Arial" w:cs="Arial"/>
        </w:rPr>
        <w:t>). Th</w:t>
      </w:r>
      <w:r w:rsidR="0056137D" w:rsidRPr="009F7AFF">
        <w:rPr>
          <w:rFonts w:ascii="Arial" w:hAnsi="Arial" w:cs="Arial"/>
        </w:rPr>
        <w:t>is</w:t>
      </w:r>
      <w:r w:rsidRPr="009F7AFF">
        <w:rPr>
          <w:rFonts w:ascii="Arial" w:hAnsi="Arial" w:cs="Arial"/>
        </w:rPr>
        <w:t xml:space="preserve"> topic was identified for update because the areas for quality improvement may have changed since</w:t>
      </w:r>
      <w:r w:rsidR="004E0AEA" w:rsidRPr="009F7AFF">
        <w:rPr>
          <w:rFonts w:ascii="Arial" w:hAnsi="Arial" w:cs="Arial"/>
        </w:rPr>
        <w:t xml:space="preserve"> </w:t>
      </w:r>
      <w:r w:rsidR="0056137D" w:rsidRPr="009F7AFF">
        <w:rPr>
          <w:rFonts w:ascii="Arial" w:hAnsi="Arial" w:cs="Arial"/>
        </w:rPr>
        <w:t>the quality standard</w:t>
      </w:r>
      <w:r w:rsidR="004E0AEA" w:rsidRPr="009F7AFF">
        <w:rPr>
          <w:rFonts w:ascii="Arial" w:hAnsi="Arial" w:cs="Arial"/>
        </w:rPr>
        <w:t xml:space="preserve"> was last updated in 2016</w:t>
      </w:r>
      <w:r w:rsidRPr="009F7AFF">
        <w:rPr>
          <w:rFonts w:ascii="Arial" w:hAnsi="Arial" w:cs="Arial"/>
        </w:rPr>
        <w:t>.</w:t>
      </w:r>
    </w:p>
    <w:p w14:paraId="06EB0B0D" w14:textId="77777777" w:rsidR="00163CA7" w:rsidRPr="009F7AFF" w:rsidRDefault="00163CA7" w:rsidP="00163CA7">
      <w:pPr>
        <w:spacing w:line="276" w:lineRule="auto"/>
        <w:rPr>
          <w:rFonts w:ascii="Arial" w:hAnsi="Arial" w:cs="Arial"/>
          <w:b/>
          <w:bCs/>
        </w:rPr>
      </w:pPr>
    </w:p>
    <w:p w14:paraId="050ABF08" w14:textId="65BC613B" w:rsidR="00163CA7" w:rsidRPr="008D1538" w:rsidRDefault="00163CA7" w:rsidP="008D1538">
      <w:pPr>
        <w:pStyle w:val="Heading1"/>
        <w:rPr>
          <w:szCs w:val="28"/>
        </w:rPr>
      </w:pPr>
      <w:r w:rsidRPr="008D1538">
        <w:rPr>
          <w:szCs w:val="28"/>
        </w:rPr>
        <w:t>Type 1 diabetes in adults</w:t>
      </w:r>
    </w:p>
    <w:p w14:paraId="084F4869" w14:textId="427D8CC4" w:rsidR="00163CA7" w:rsidRPr="009F7AFF" w:rsidRDefault="00163CA7" w:rsidP="008D1538">
      <w:pPr>
        <w:spacing w:after="240" w:line="276" w:lineRule="auto"/>
        <w:rPr>
          <w:rFonts w:ascii="Arial" w:hAnsi="Arial" w:cs="Arial"/>
        </w:rPr>
      </w:pPr>
      <w:r w:rsidRPr="009F7AFF">
        <w:rPr>
          <w:rFonts w:ascii="Arial" w:hAnsi="Arial" w:cs="Arial"/>
        </w:rPr>
        <w:t xml:space="preserve">This quality standard will cover care and treatment for adults with type 1 diabetes. </w:t>
      </w:r>
      <w:r w:rsidR="00477654">
        <w:rPr>
          <w:rFonts w:ascii="Arial" w:hAnsi="Arial" w:cs="Arial"/>
        </w:rPr>
        <w:t>It</w:t>
      </w:r>
      <w:r w:rsidR="00477654" w:rsidRPr="009F7AFF">
        <w:rPr>
          <w:rFonts w:ascii="Arial" w:hAnsi="Arial" w:cs="Arial"/>
        </w:rPr>
        <w:t xml:space="preserve"> </w:t>
      </w:r>
      <w:r w:rsidRPr="009F7AFF">
        <w:rPr>
          <w:rFonts w:ascii="Arial" w:hAnsi="Arial" w:cs="Arial"/>
        </w:rPr>
        <w:t xml:space="preserve">includes managing type 1 diabetes, diabetes-related foot care and diabetes education programmes. </w:t>
      </w:r>
    </w:p>
    <w:p w14:paraId="6499A7F4" w14:textId="77777777" w:rsidR="00163CA7" w:rsidRPr="008D1538" w:rsidRDefault="00163CA7" w:rsidP="008D1538">
      <w:pPr>
        <w:pStyle w:val="Heading1"/>
        <w:rPr>
          <w:szCs w:val="28"/>
        </w:rPr>
      </w:pPr>
      <w:r w:rsidRPr="008D1538">
        <w:rPr>
          <w:szCs w:val="28"/>
        </w:rPr>
        <w:t>Type 2 diabetes in adults</w:t>
      </w:r>
    </w:p>
    <w:p w14:paraId="75CD243D" w14:textId="658E2107" w:rsidR="00163CA7" w:rsidRPr="009F7AFF" w:rsidRDefault="00163CA7" w:rsidP="00163CA7">
      <w:pPr>
        <w:spacing w:line="276" w:lineRule="auto"/>
        <w:rPr>
          <w:rFonts w:ascii="Arial" w:hAnsi="Arial" w:cs="Arial"/>
        </w:rPr>
      </w:pPr>
      <w:r w:rsidRPr="009F7AFF">
        <w:rPr>
          <w:rFonts w:ascii="Arial" w:hAnsi="Arial" w:cs="Arial"/>
        </w:rPr>
        <w:t xml:space="preserve">This quality standard will cover care and treatment for adults with type 2 diabetes. </w:t>
      </w:r>
      <w:r w:rsidR="00477654">
        <w:rPr>
          <w:rFonts w:ascii="Arial" w:hAnsi="Arial" w:cs="Arial"/>
        </w:rPr>
        <w:t>It</w:t>
      </w:r>
      <w:r w:rsidR="00477654" w:rsidRPr="009F7AFF">
        <w:rPr>
          <w:rFonts w:ascii="Arial" w:hAnsi="Arial" w:cs="Arial"/>
        </w:rPr>
        <w:t xml:space="preserve"> </w:t>
      </w:r>
      <w:r w:rsidRPr="009F7AFF">
        <w:rPr>
          <w:rFonts w:ascii="Arial" w:hAnsi="Arial" w:cs="Arial"/>
        </w:rPr>
        <w:t xml:space="preserve">includes preventing and managing type 2 diabetes, diabetes-related foot care and diabetes education programmes. </w:t>
      </w:r>
    </w:p>
    <w:p w14:paraId="23B6D2F2" w14:textId="77777777" w:rsidR="00163CA7" w:rsidRPr="009F7AFF" w:rsidRDefault="00163CA7" w:rsidP="004C0844">
      <w:pPr>
        <w:spacing w:line="276" w:lineRule="auto"/>
        <w:rPr>
          <w:rFonts w:ascii="Arial" w:hAnsi="Arial" w:cs="Arial"/>
        </w:rPr>
      </w:pPr>
    </w:p>
    <w:p w14:paraId="2C4E0132" w14:textId="02139372" w:rsidR="00EA0A0F" w:rsidRPr="009F7AFF" w:rsidRDefault="00290A28" w:rsidP="008D1538">
      <w:pPr>
        <w:spacing w:line="276" w:lineRule="auto"/>
        <w:rPr>
          <w:rFonts w:ascii="Arial" w:hAnsi="Arial" w:cs="Arial"/>
        </w:rPr>
      </w:pPr>
      <w:r w:rsidRPr="009F7AFF">
        <w:rPr>
          <w:rFonts w:ascii="Arial" w:hAnsi="Arial" w:cs="Arial"/>
        </w:rPr>
        <w:t xml:space="preserve">There are existing quality standards covering </w:t>
      </w:r>
      <w:hyperlink r:id="rId8" w:history="1">
        <w:r w:rsidRPr="009F7AFF">
          <w:rPr>
            <w:rStyle w:val="Hyperlink"/>
            <w:rFonts w:ascii="Arial" w:hAnsi="Arial" w:cs="Arial"/>
          </w:rPr>
          <w:t>Diabetes in children and young people</w:t>
        </w:r>
      </w:hyperlink>
      <w:r w:rsidRPr="009F7AFF">
        <w:rPr>
          <w:rFonts w:ascii="Arial" w:hAnsi="Arial" w:cs="Arial"/>
        </w:rPr>
        <w:t xml:space="preserve"> (QS125) and </w:t>
      </w:r>
      <w:hyperlink r:id="rId9" w:history="1">
        <w:r w:rsidR="00CE27BC" w:rsidRPr="009F7AFF">
          <w:rPr>
            <w:rStyle w:val="Hyperlink"/>
            <w:rFonts w:ascii="Arial" w:hAnsi="Arial" w:cs="Arial"/>
          </w:rPr>
          <w:t xml:space="preserve">Diabetes in pregnancy </w:t>
        </w:r>
      </w:hyperlink>
      <w:r w:rsidR="00EA0A0F" w:rsidRPr="009F7AFF">
        <w:rPr>
          <w:rFonts w:ascii="Arial" w:hAnsi="Arial" w:cs="Arial"/>
        </w:rPr>
        <w:t xml:space="preserve">(QS109) </w:t>
      </w:r>
      <w:r w:rsidRPr="009F7AFF">
        <w:rPr>
          <w:rFonts w:ascii="Arial" w:hAnsi="Arial" w:cs="Arial"/>
        </w:rPr>
        <w:t>(</w:t>
      </w:r>
      <w:r w:rsidR="00EA0A0F" w:rsidRPr="009F7AFF">
        <w:rPr>
          <w:rFonts w:ascii="Arial" w:hAnsi="Arial" w:cs="Arial"/>
        </w:rPr>
        <w:t xml:space="preserve">currently being </w:t>
      </w:r>
      <w:hyperlink r:id="rId10" w:history="1">
        <w:r w:rsidR="00EA0A0F" w:rsidRPr="009F7AFF">
          <w:rPr>
            <w:rStyle w:val="Hyperlink"/>
            <w:rFonts w:ascii="Arial" w:hAnsi="Arial" w:cs="Arial"/>
          </w:rPr>
          <w:t>updated</w:t>
        </w:r>
      </w:hyperlink>
      <w:r w:rsidRPr="009F7AFF">
        <w:rPr>
          <w:rStyle w:val="Hyperlink"/>
          <w:rFonts w:ascii="Arial" w:hAnsi="Arial" w:cs="Arial"/>
        </w:rPr>
        <w:t>)</w:t>
      </w:r>
      <w:r w:rsidRPr="009F7AFF">
        <w:rPr>
          <w:rFonts w:ascii="Arial" w:hAnsi="Arial" w:cs="Arial"/>
        </w:rPr>
        <w:t xml:space="preserve"> therefore these quality standards will not cover these areas.</w:t>
      </w:r>
    </w:p>
    <w:p w14:paraId="2486E2ED" w14:textId="77777777" w:rsidR="00163CA7" w:rsidRPr="009F7AFF" w:rsidRDefault="00163CA7" w:rsidP="008D1538">
      <w:pPr>
        <w:spacing w:line="276" w:lineRule="auto"/>
        <w:rPr>
          <w:rFonts w:ascii="Arial" w:hAnsi="Arial" w:cs="Arial"/>
        </w:rPr>
      </w:pPr>
    </w:p>
    <w:p w14:paraId="050A24A2" w14:textId="64301AF4" w:rsidR="004E0AEA" w:rsidRPr="009F7AFF" w:rsidRDefault="007B79D9" w:rsidP="008D1538">
      <w:pPr>
        <w:spacing w:line="276" w:lineRule="auto"/>
        <w:rPr>
          <w:rFonts w:ascii="Arial" w:hAnsi="Arial" w:cs="Arial"/>
        </w:rPr>
      </w:pPr>
      <w:r w:rsidRPr="009F7AFF">
        <w:rPr>
          <w:rFonts w:ascii="Arial" w:hAnsi="Arial" w:cs="Arial"/>
        </w:rPr>
        <w:t xml:space="preserve">The key development sources for these quality standards are </w:t>
      </w:r>
      <w:hyperlink r:id="rId11" w:history="1">
        <w:r w:rsidR="00384762" w:rsidRPr="009F7AFF">
          <w:rPr>
            <w:rStyle w:val="Hyperlink"/>
            <w:rFonts w:ascii="Arial" w:hAnsi="Arial" w:cs="Arial"/>
          </w:rPr>
          <w:t>Type 1 diabetes in adults: diagnosis and management</w:t>
        </w:r>
      </w:hyperlink>
      <w:r w:rsidR="00384762" w:rsidRPr="009F7AFF">
        <w:rPr>
          <w:rFonts w:ascii="Arial" w:hAnsi="Arial" w:cs="Arial"/>
        </w:rPr>
        <w:t xml:space="preserve"> (NG17)</w:t>
      </w:r>
      <w:r w:rsidRPr="009F7AFF">
        <w:rPr>
          <w:rFonts w:ascii="Arial" w:hAnsi="Arial" w:cs="Arial"/>
        </w:rPr>
        <w:t xml:space="preserve">, </w:t>
      </w:r>
      <w:hyperlink r:id="rId12" w:history="1">
        <w:r w:rsidR="00384762" w:rsidRPr="009F7AFF">
          <w:rPr>
            <w:rStyle w:val="Hyperlink"/>
            <w:rFonts w:ascii="Arial" w:hAnsi="Arial" w:cs="Arial"/>
          </w:rPr>
          <w:t>Diabetic foot problems: prevention and management</w:t>
        </w:r>
      </w:hyperlink>
      <w:r w:rsidR="00384762" w:rsidRPr="009F7AFF">
        <w:rPr>
          <w:rFonts w:ascii="Arial" w:hAnsi="Arial" w:cs="Arial"/>
        </w:rPr>
        <w:t xml:space="preserve"> (NG19) and </w:t>
      </w:r>
      <w:hyperlink r:id="rId13" w:history="1">
        <w:r w:rsidR="00384762" w:rsidRPr="009F7AFF">
          <w:rPr>
            <w:rStyle w:val="Hyperlink"/>
            <w:rFonts w:ascii="Arial" w:hAnsi="Arial" w:cs="Arial"/>
          </w:rPr>
          <w:t>Type 2 diabetes in adults: management</w:t>
        </w:r>
      </w:hyperlink>
      <w:r w:rsidR="00384762" w:rsidRPr="009F7AFF">
        <w:rPr>
          <w:rFonts w:ascii="Arial" w:hAnsi="Arial" w:cs="Arial"/>
        </w:rPr>
        <w:t xml:space="preserve"> (NG28). </w:t>
      </w:r>
    </w:p>
    <w:p w14:paraId="7862B070" w14:textId="2DB86ED2" w:rsidR="007B79D9" w:rsidRDefault="007B79D9" w:rsidP="004C0844">
      <w:pPr>
        <w:spacing w:line="276" w:lineRule="auto"/>
        <w:rPr>
          <w:rFonts w:ascii="Arial" w:hAnsi="Arial" w:cs="Arial"/>
        </w:rPr>
      </w:pPr>
      <w:r>
        <w:rPr>
          <w:rFonts w:ascii="Arial" w:hAnsi="Arial" w:cs="Arial"/>
        </w:rPr>
        <w:t xml:space="preserve">  </w:t>
      </w:r>
    </w:p>
    <w:p w14:paraId="15F52FF6" w14:textId="2AF15091" w:rsidR="006B56B7" w:rsidRPr="006B56B7" w:rsidRDefault="00572C22" w:rsidP="006B56B7">
      <w:pPr>
        <w:pStyle w:val="Heading1"/>
        <w:rPr>
          <w:rFonts w:cs="Arial"/>
        </w:rPr>
      </w:pPr>
      <w:r w:rsidRPr="005F370B">
        <w:rPr>
          <w:rFonts w:cs="Arial"/>
        </w:rPr>
        <w:lastRenderedPageBreak/>
        <w:t>Organisation details</w:t>
      </w: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125586">
        <w:tc>
          <w:tcPr>
            <w:tcW w:w="6981"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125586">
        <w:tc>
          <w:tcPr>
            <w:tcW w:w="6981"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125586">
        <w:tc>
          <w:tcPr>
            <w:tcW w:w="6981"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125586">
        <w:tc>
          <w:tcPr>
            <w:tcW w:w="6981"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4"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125586">
        <w:tc>
          <w:tcPr>
            <w:tcW w:w="6981"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BDE6840" w14:textId="77777777" w:rsidR="00531A37" w:rsidRDefault="00531A37" w:rsidP="00125586">
      <w:pPr>
        <w:shd w:val="clear" w:color="auto" w:fill="FFFFFF"/>
        <w:spacing w:line="276" w:lineRule="auto"/>
        <w:rPr>
          <w:rFonts w:ascii="Arial" w:hAnsi="Arial" w:cs="Arial"/>
        </w:rPr>
      </w:pPr>
    </w:p>
    <w:p w14:paraId="6AE8B6DD" w14:textId="62B5F279" w:rsidR="00CC147B" w:rsidRDefault="00CC147B" w:rsidP="00CC147B">
      <w:pPr>
        <w:pStyle w:val="Heading1"/>
      </w:pPr>
      <w:r>
        <w:t>How to complete this form</w:t>
      </w:r>
    </w:p>
    <w:p w14:paraId="6AB2DD82" w14:textId="7FBD7D97" w:rsidR="00CC147B" w:rsidRDefault="00CC147B" w:rsidP="00CC147B">
      <w:pPr>
        <w:spacing w:line="276" w:lineRule="auto"/>
        <w:rPr>
          <w:rFonts w:ascii="Arial" w:hAnsi="Arial" w:cs="Arial"/>
        </w:rPr>
      </w:pPr>
      <w:r>
        <w:rPr>
          <w:rFonts w:ascii="Arial" w:hAnsi="Arial" w:cs="Arial"/>
        </w:rPr>
        <w:t xml:space="preserve">This form contains </w:t>
      </w:r>
      <w:r w:rsidR="00F717AE">
        <w:rPr>
          <w:rFonts w:ascii="Arial" w:hAnsi="Arial" w:cs="Arial"/>
          <w:b/>
          <w:bCs/>
        </w:rPr>
        <w:t>2</w:t>
      </w:r>
      <w:r w:rsidRPr="00F50F7B">
        <w:rPr>
          <w:rFonts w:ascii="Arial" w:hAnsi="Arial" w:cs="Arial"/>
          <w:b/>
          <w:bCs/>
        </w:rPr>
        <w:t xml:space="preserve"> tables</w:t>
      </w:r>
      <w:r>
        <w:rPr>
          <w:rFonts w:ascii="Arial" w:hAnsi="Arial" w:cs="Arial"/>
        </w:rPr>
        <w:t xml:space="preserve"> for you to complete, giving us your key areas for quality improvement for type 1 diabetes (table </w:t>
      </w:r>
      <w:r w:rsidR="00F717AE">
        <w:rPr>
          <w:rFonts w:ascii="Arial" w:hAnsi="Arial" w:cs="Arial"/>
        </w:rPr>
        <w:t>1</w:t>
      </w:r>
      <w:r>
        <w:rPr>
          <w:rFonts w:ascii="Arial" w:hAnsi="Arial" w:cs="Arial"/>
        </w:rPr>
        <w:t xml:space="preserve">) and for type 2 diabetes (table </w:t>
      </w:r>
      <w:r w:rsidR="00F717AE">
        <w:rPr>
          <w:rFonts w:ascii="Arial" w:hAnsi="Arial" w:cs="Arial"/>
        </w:rPr>
        <w:t>2</w:t>
      </w:r>
      <w:r>
        <w:rPr>
          <w:rFonts w:ascii="Arial" w:hAnsi="Arial" w:cs="Arial"/>
        </w:rPr>
        <w:t xml:space="preserve">). </w:t>
      </w:r>
    </w:p>
    <w:p w14:paraId="4CFD95FA" w14:textId="191D8907" w:rsidR="00B8020E" w:rsidRDefault="001D5465" w:rsidP="00E3524A">
      <w:pPr>
        <w:pStyle w:val="Heading1"/>
        <w:spacing w:before="240"/>
      </w:pPr>
      <w:r>
        <w:t>Comments on</w:t>
      </w:r>
      <w:r w:rsidR="00381526">
        <w:t xml:space="preserve"> q</w:t>
      </w:r>
      <w:r w:rsidR="00CB162A" w:rsidRPr="005F370B">
        <w:t>uality improvement</w:t>
      </w:r>
      <w:r w:rsidR="00650023">
        <w:t xml:space="preserve"> – Type 1 diabetes </w:t>
      </w:r>
    </w:p>
    <w:p w14:paraId="4FC7674F" w14:textId="73ABC122" w:rsidR="00125586" w:rsidRDefault="00125586" w:rsidP="00125586">
      <w:pPr>
        <w:shd w:val="clear" w:color="auto" w:fill="FFFFFF"/>
        <w:spacing w:line="276" w:lineRule="auto"/>
        <w:rPr>
          <w:rFonts w:ascii="Arial" w:hAnsi="Arial" w:cs="Arial"/>
        </w:rPr>
      </w:pPr>
      <w:r w:rsidRPr="006B56B7">
        <w:rPr>
          <w:rFonts w:ascii="Arial" w:hAnsi="Arial" w:cs="Arial"/>
          <w:b/>
          <w:bCs/>
        </w:rPr>
        <w:t>What are the</w:t>
      </w:r>
      <w:r w:rsidRPr="006B56B7">
        <w:rPr>
          <w:rFonts w:ascii="Arial" w:hAnsi="Arial" w:cs="Arial"/>
        </w:rPr>
        <w:t xml:space="preserve"> </w:t>
      </w:r>
      <w:r w:rsidRPr="006B56B7">
        <w:rPr>
          <w:rFonts w:ascii="Arial" w:hAnsi="Arial" w:cs="Arial"/>
          <w:b/>
          <w:bCs/>
        </w:rPr>
        <w:t>key areas for quality improvement</w:t>
      </w:r>
      <w:r w:rsidRPr="006B56B7">
        <w:rPr>
          <w:rFonts w:ascii="Arial" w:hAnsi="Arial" w:cs="Arial"/>
        </w:rPr>
        <w:t xml:space="preserve"> that you would want to see covered by</w:t>
      </w:r>
      <w:r w:rsidR="009C1833">
        <w:rPr>
          <w:rFonts w:ascii="Arial" w:hAnsi="Arial" w:cs="Arial"/>
        </w:rPr>
        <w:t xml:space="preserve"> </w:t>
      </w:r>
      <w:r w:rsidR="00650023">
        <w:rPr>
          <w:rFonts w:ascii="Arial" w:hAnsi="Arial" w:cs="Arial"/>
        </w:rPr>
        <w:t xml:space="preserve">a quality standard on </w:t>
      </w:r>
      <w:r w:rsidR="00650023" w:rsidRPr="00650023">
        <w:rPr>
          <w:rFonts w:ascii="Arial" w:hAnsi="Arial" w:cs="Arial"/>
          <w:b/>
          <w:bCs/>
        </w:rPr>
        <w:t>type 1 diabetes</w:t>
      </w:r>
      <w:r w:rsidRPr="006B56B7">
        <w:rPr>
          <w:rFonts w:ascii="Arial" w:hAnsi="Arial" w:cs="Arial"/>
        </w:rPr>
        <w:t xml:space="preserve">? </w:t>
      </w:r>
      <w:r w:rsidRPr="006B56B7">
        <w:rPr>
          <w:rFonts w:ascii="Arial" w:hAnsi="Arial" w:cs="Arial"/>
          <w:b/>
          <w:bCs/>
        </w:rPr>
        <w:t>Please prioritise up to 5 areas</w:t>
      </w:r>
      <w:r w:rsidRPr="006B56B7">
        <w:rPr>
          <w:rFonts w:ascii="Arial" w:hAnsi="Arial" w:cs="Arial"/>
        </w:rPr>
        <w:t xml:space="preserve"> which you consider as having the greatest potential to improve the quality of care. </w:t>
      </w:r>
      <w:r w:rsidR="00381526" w:rsidRPr="00D90E1C">
        <w:rPr>
          <w:rFonts w:ascii="Arial" w:hAnsi="Arial" w:cs="Arial"/>
          <w:b/>
          <w:bCs/>
        </w:rPr>
        <w:t>These areas may or may not be covered by statements in the current quality standard</w:t>
      </w:r>
      <w:r w:rsidR="00381526" w:rsidRPr="00D90E1C">
        <w:rPr>
          <w:rFonts w:ascii="Arial" w:hAnsi="Arial" w:cs="Arial"/>
        </w:rPr>
        <w:t>.</w:t>
      </w:r>
      <w:r w:rsidR="00381526" w:rsidRPr="00381526">
        <w:rPr>
          <w:rFonts w:ascii="Arial" w:hAnsi="Arial" w:cs="Arial"/>
        </w:rPr>
        <w:t xml:space="preserve"> </w:t>
      </w:r>
      <w:r w:rsidRPr="006B56B7">
        <w:rPr>
          <w:rFonts w:ascii="Arial" w:hAnsi="Arial" w:cs="Arial"/>
        </w:rPr>
        <w:t>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1F1D381B" w14:textId="77777777" w:rsidR="00FF367D" w:rsidRDefault="00FF367D" w:rsidP="00125586">
      <w:pPr>
        <w:shd w:val="clear" w:color="auto" w:fill="FFFFFF"/>
        <w:spacing w:line="276" w:lineRule="auto"/>
        <w:rPr>
          <w:rFonts w:ascii="Arial" w:hAnsi="Arial" w:cs="Arial"/>
        </w:rPr>
      </w:pPr>
    </w:p>
    <w:p w14:paraId="5882C983" w14:textId="0E910DD2" w:rsidR="00381526" w:rsidRPr="006B56B7" w:rsidRDefault="00FF367D" w:rsidP="00FF367D">
      <w:pPr>
        <w:pStyle w:val="Heading3"/>
        <w:rPr>
          <w:rFonts w:cs="Arial"/>
        </w:rPr>
      </w:pPr>
      <w:r>
        <w:lastRenderedPageBreak/>
        <w:t xml:space="preserve">Table </w:t>
      </w:r>
      <w:r w:rsidR="00496239">
        <w:t>1</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D1538">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D1538">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D1538">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77777777" w:rsidR="006B56B7" w:rsidRPr="005F370B" w:rsidRDefault="006B56B7" w:rsidP="008D1538">
            <w:pPr>
              <w:pStyle w:val="Paragraphnonumbers"/>
              <w:spacing w:after="120"/>
              <w:rPr>
                <w:rFonts w:cs="Arial"/>
                <w:b/>
              </w:rPr>
            </w:pPr>
            <w:r w:rsidRPr="005F370B">
              <w:rPr>
                <w:rFonts w:cs="Arial"/>
              </w:rPr>
              <w:t>Separately list each key area for quality improvement that you would want to see covered by this quality standard</w:t>
            </w:r>
          </w:p>
        </w:tc>
        <w:tc>
          <w:tcPr>
            <w:tcW w:w="4629" w:type="dxa"/>
            <w:tcBorders>
              <w:top w:val="nil"/>
            </w:tcBorders>
          </w:tcPr>
          <w:p w14:paraId="46ECD25B" w14:textId="77777777" w:rsidR="006B56B7" w:rsidRPr="005F370B" w:rsidRDefault="006B56B7" w:rsidP="008D153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D1538">
            <w:pPr>
              <w:pStyle w:val="Paragraphnonumbers"/>
              <w:rPr>
                <w:rFonts w:cs="Arial"/>
              </w:rPr>
            </w:pPr>
            <w:r>
              <w:rPr>
                <w:rFonts w:cs="Arial"/>
              </w:rPr>
              <w:t xml:space="preserve">Information can include: </w:t>
            </w:r>
          </w:p>
          <w:p w14:paraId="15488D37" w14:textId="77777777" w:rsidR="006B56B7" w:rsidRDefault="006B56B7" w:rsidP="008D1538">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8D1538">
            <w:pPr>
              <w:pStyle w:val="Paragraphnonumbers"/>
              <w:numPr>
                <w:ilvl w:val="0"/>
                <w:numId w:val="23"/>
              </w:numPr>
              <w:rPr>
                <w:rFonts w:cs="Arial"/>
              </w:rPr>
            </w:pPr>
            <w:r w:rsidRPr="585B9BCD">
              <w:rPr>
                <w:rFonts w:cs="Arial"/>
              </w:rPr>
              <w:t>Sections or recommendations in a NICE / NICE accredited guideline relating to the key areas for quality improvement</w:t>
            </w:r>
          </w:p>
          <w:p w14:paraId="07FF8BA0" w14:textId="77777777" w:rsidR="006B56B7" w:rsidRPr="005F370B" w:rsidRDefault="006B56B7" w:rsidP="008D1538">
            <w:pPr>
              <w:pStyle w:val="Paragraphnonumbers"/>
              <w:rPr>
                <w:rFonts w:cs="Arial"/>
                <w:b/>
              </w:rPr>
            </w:pPr>
            <w:r w:rsidRPr="005F370B">
              <w:rPr>
                <w:rFonts w:cs="Arial"/>
              </w:rPr>
              <w:t>Don’t paste other tables into this table as your comments could get lost. Type directly into this table.</w:t>
            </w:r>
          </w:p>
        </w:tc>
      </w:tr>
      <w:tr w:rsidR="006B56B7" w:rsidRPr="005F370B" w14:paraId="19FBC4A9" w14:textId="77777777" w:rsidTr="00922981">
        <w:trPr>
          <w:cantSplit/>
        </w:trPr>
        <w:tc>
          <w:tcPr>
            <w:tcW w:w="4629" w:type="dxa"/>
          </w:tcPr>
          <w:p w14:paraId="10C691D8" w14:textId="77777777" w:rsidR="006B56B7" w:rsidRPr="005F370B" w:rsidRDefault="006B56B7" w:rsidP="008D1538">
            <w:pPr>
              <w:pStyle w:val="TableText1"/>
              <w:spacing w:line="276" w:lineRule="auto"/>
              <w:rPr>
                <w:rFonts w:cs="Arial"/>
                <w:b/>
                <w:sz w:val="24"/>
              </w:rPr>
            </w:pPr>
            <w:r w:rsidRPr="005F370B">
              <w:rPr>
                <w:rFonts w:cs="Arial"/>
                <w:b/>
                <w:sz w:val="24"/>
              </w:rPr>
              <w:lastRenderedPageBreak/>
              <w:t xml:space="preserve">Example: </w:t>
            </w:r>
          </w:p>
          <w:p w14:paraId="2CD5BA73" w14:textId="77777777" w:rsidR="006B56B7" w:rsidRPr="005F370B" w:rsidRDefault="006B56B7" w:rsidP="008D1538">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629" w:type="dxa"/>
          </w:tcPr>
          <w:p w14:paraId="1E5EA359" w14:textId="77777777" w:rsidR="006B56B7" w:rsidRPr="005F370B" w:rsidRDefault="006B56B7" w:rsidP="008D1538">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D1538">
            <w:pPr>
              <w:pStyle w:val="TableText1"/>
              <w:spacing w:line="276" w:lineRule="auto"/>
              <w:rPr>
                <w:rFonts w:cs="Arial"/>
                <w:sz w:val="24"/>
              </w:rPr>
            </w:pPr>
          </w:p>
          <w:p w14:paraId="271A3A2A" w14:textId="77777777" w:rsidR="006B56B7" w:rsidRPr="005F370B" w:rsidRDefault="006B56B7" w:rsidP="008D1538">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tcPr>
          <w:p w14:paraId="34361621" w14:textId="73BBEBDB" w:rsidR="006B56B7" w:rsidRPr="005F370B" w:rsidRDefault="00401A7D" w:rsidP="008D1538">
            <w:pPr>
              <w:pStyle w:val="Paragraphnonumbers"/>
              <w:rPr>
                <w:rFonts w:cs="Arial"/>
              </w:rPr>
            </w:pPr>
            <w:r w:rsidRPr="005F370B">
              <w:rPr>
                <w:rFonts w:cs="Arial"/>
                <w:b/>
              </w:rPr>
              <w:t>Example:</w:t>
            </w:r>
            <w:r w:rsidR="006B56B7" w:rsidRPr="005F370B">
              <w:rPr>
                <w:rFonts w:cs="Arial"/>
              </w:rPr>
              <w:t xml:space="preserve"> Please see the Royal College of Physicians national COPD audit which highlights findings of data collection for quality indicators relating to pulmonary rehabilitation. </w:t>
            </w:r>
            <w:hyperlink r:id="rId15" w:history="1">
              <w:r w:rsidR="006B56B7"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1BD9A504" w:rsidR="006B56B7" w:rsidRPr="005F370B" w:rsidRDefault="006B56B7" w:rsidP="008D1538">
            <w:pPr>
              <w:pStyle w:val="Paragraphnonumbers"/>
              <w:spacing w:after="120"/>
              <w:rPr>
                <w:rFonts w:cs="Arial"/>
              </w:rPr>
            </w:pPr>
            <w:r w:rsidRPr="005F370B">
              <w:rPr>
                <w:rFonts w:cs="Arial"/>
              </w:rPr>
              <w:t>Key area for quality improvement 1</w:t>
            </w:r>
            <w:r w:rsidR="00650023">
              <w:rPr>
                <w:rFonts w:cs="Arial"/>
              </w:rPr>
              <w:t xml:space="preserve"> - Type 1 diabetes</w:t>
            </w:r>
            <w:r w:rsidR="00A24EE7">
              <w:rPr>
                <w:rFonts w:cs="Arial"/>
              </w:rPr>
              <w:t xml:space="preserve"> only</w:t>
            </w:r>
          </w:p>
        </w:tc>
        <w:tc>
          <w:tcPr>
            <w:tcW w:w="4629" w:type="dxa"/>
          </w:tcPr>
          <w:p w14:paraId="20B8FDE0" w14:textId="77777777" w:rsidR="006B56B7" w:rsidRPr="005F370B" w:rsidRDefault="006B56B7" w:rsidP="008D1538">
            <w:pPr>
              <w:pStyle w:val="Paragraphnonumbers"/>
              <w:rPr>
                <w:rFonts w:cs="Arial"/>
              </w:rPr>
            </w:pPr>
          </w:p>
        </w:tc>
        <w:tc>
          <w:tcPr>
            <w:tcW w:w="4629" w:type="dxa"/>
          </w:tcPr>
          <w:p w14:paraId="73F02EBF" w14:textId="77777777" w:rsidR="006B56B7" w:rsidRPr="005F370B" w:rsidRDefault="006B56B7" w:rsidP="008D1538">
            <w:pPr>
              <w:pStyle w:val="Paragraphnonumbers"/>
              <w:rPr>
                <w:rFonts w:cs="Arial"/>
              </w:rPr>
            </w:pPr>
          </w:p>
        </w:tc>
      </w:tr>
      <w:tr w:rsidR="006B56B7" w:rsidRPr="005F370B" w14:paraId="03F2431D" w14:textId="77777777" w:rsidTr="0086053B">
        <w:tc>
          <w:tcPr>
            <w:tcW w:w="4629" w:type="dxa"/>
          </w:tcPr>
          <w:p w14:paraId="523575E0" w14:textId="774A8465" w:rsidR="006B56B7" w:rsidRPr="005F370B" w:rsidRDefault="006B56B7" w:rsidP="008D1538">
            <w:pPr>
              <w:pStyle w:val="Paragraphnonumbers"/>
              <w:spacing w:after="120"/>
              <w:rPr>
                <w:rFonts w:cs="Arial"/>
              </w:rPr>
            </w:pPr>
            <w:r w:rsidRPr="005F370B">
              <w:rPr>
                <w:rFonts w:cs="Arial"/>
              </w:rPr>
              <w:t>Key area for quality improvement 2</w:t>
            </w:r>
            <w:r w:rsidR="00650023">
              <w:rPr>
                <w:rFonts w:cs="Arial"/>
              </w:rPr>
              <w:t xml:space="preserve"> - </w:t>
            </w:r>
            <w:r w:rsidR="00A24EE7">
              <w:rPr>
                <w:rFonts w:cs="Arial"/>
              </w:rPr>
              <w:t>Type 1 diabetes only</w:t>
            </w:r>
          </w:p>
        </w:tc>
        <w:tc>
          <w:tcPr>
            <w:tcW w:w="4629" w:type="dxa"/>
          </w:tcPr>
          <w:p w14:paraId="67F7F308" w14:textId="77777777" w:rsidR="006B56B7" w:rsidRPr="005F370B" w:rsidRDefault="006B56B7" w:rsidP="008D1538">
            <w:pPr>
              <w:pStyle w:val="Paragraphnonumbers"/>
              <w:rPr>
                <w:rFonts w:cs="Arial"/>
              </w:rPr>
            </w:pPr>
          </w:p>
        </w:tc>
        <w:tc>
          <w:tcPr>
            <w:tcW w:w="4629" w:type="dxa"/>
          </w:tcPr>
          <w:p w14:paraId="2E335FE3" w14:textId="77777777" w:rsidR="006B56B7" w:rsidRPr="005F370B" w:rsidRDefault="006B56B7" w:rsidP="008D1538">
            <w:pPr>
              <w:pStyle w:val="Paragraphnonumbers"/>
              <w:rPr>
                <w:rFonts w:cs="Arial"/>
              </w:rPr>
            </w:pPr>
          </w:p>
        </w:tc>
      </w:tr>
      <w:tr w:rsidR="006B56B7" w:rsidRPr="005F370B" w14:paraId="0FE9258A" w14:textId="77777777" w:rsidTr="0086053B">
        <w:tc>
          <w:tcPr>
            <w:tcW w:w="4629" w:type="dxa"/>
          </w:tcPr>
          <w:p w14:paraId="00055321" w14:textId="46640F3D" w:rsidR="006B56B7" w:rsidRPr="005F370B" w:rsidRDefault="006B56B7" w:rsidP="008D1538">
            <w:pPr>
              <w:pStyle w:val="Paragraphnonumbers"/>
              <w:spacing w:after="120"/>
              <w:rPr>
                <w:rFonts w:cs="Arial"/>
              </w:rPr>
            </w:pPr>
            <w:r w:rsidRPr="005F370B">
              <w:rPr>
                <w:rFonts w:cs="Arial"/>
              </w:rPr>
              <w:t>Key area for quality improvement 3</w:t>
            </w:r>
            <w:r w:rsidR="00650023">
              <w:rPr>
                <w:rFonts w:cs="Arial"/>
              </w:rPr>
              <w:t xml:space="preserve"> - </w:t>
            </w:r>
            <w:r w:rsidR="00A24EE7">
              <w:rPr>
                <w:rFonts w:cs="Arial"/>
              </w:rPr>
              <w:t>Type 1 diabetes only</w:t>
            </w:r>
          </w:p>
        </w:tc>
        <w:tc>
          <w:tcPr>
            <w:tcW w:w="4629" w:type="dxa"/>
          </w:tcPr>
          <w:p w14:paraId="6752D72D" w14:textId="77777777" w:rsidR="006B56B7" w:rsidRPr="005F370B" w:rsidRDefault="006B56B7" w:rsidP="008D1538">
            <w:pPr>
              <w:pStyle w:val="Paragraphnonumbers"/>
              <w:rPr>
                <w:rFonts w:cs="Arial"/>
              </w:rPr>
            </w:pPr>
          </w:p>
        </w:tc>
        <w:tc>
          <w:tcPr>
            <w:tcW w:w="4629" w:type="dxa"/>
          </w:tcPr>
          <w:p w14:paraId="7015D068" w14:textId="77777777" w:rsidR="006B56B7" w:rsidRPr="005F370B" w:rsidRDefault="006B56B7" w:rsidP="008D1538">
            <w:pPr>
              <w:pStyle w:val="Paragraphnonumbers"/>
              <w:rPr>
                <w:rFonts w:cs="Arial"/>
              </w:rPr>
            </w:pPr>
          </w:p>
        </w:tc>
      </w:tr>
      <w:tr w:rsidR="006B56B7" w:rsidRPr="005F370B" w14:paraId="24FBF96C" w14:textId="77777777" w:rsidTr="0086053B">
        <w:tc>
          <w:tcPr>
            <w:tcW w:w="4629" w:type="dxa"/>
          </w:tcPr>
          <w:p w14:paraId="7E51C711" w14:textId="083BE2D7" w:rsidR="006B56B7" w:rsidRPr="005F370B" w:rsidRDefault="006B56B7" w:rsidP="008D1538">
            <w:pPr>
              <w:pStyle w:val="Paragraphnonumbers"/>
              <w:spacing w:after="120"/>
              <w:rPr>
                <w:rFonts w:cs="Arial"/>
              </w:rPr>
            </w:pPr>
            <w:r w:rsidRPr="005F370B">
              <w:rPr>
                <w:rFonts w:cs="Arial"/>
              </w:rPr>
              <w:t>Key area for quality improvement 4</w:t>
            </w:r>
            <w:r w:rsidR="00650023">
              <w:rPr>
                <w:rFonts w:cs="Arial"/>
              </w:rPr>
              <w:t xml:space="preserve"> - </w:t>
            </w:r>
            <w:r w:rsidR="00A24EE7">
              <w:rPr>
                <w:rFonts w:cs="Arial"/>
              </w:rPr>
              <w:t>Type 1 diabetes only</w:t>
            </w:r>
          </w:p>
        </w:tc>
        <w:tc>
          <w:tcPr>
            <w:tcW w:w="4629" w:type="dxa"/>
          </w:tcPr>
          <w:p w14:paraId="224ED043" w14:textId="77777777" w:rsidR="006B56B7" w:rsidRPr="005F370B" w:rsidRDefault="006B56B7" w:rsidP="008D1538">
            <w:pPr>
              <w:pStyle w:val="Paragraphnonumbers"/>
              <w:rPr>
                <w:rFonts w:cs="Arial"/>
              </w:rPr>
            </w:pPr>
          </w:p>
        </w:tc>
        <w:tc>
          <w:tcPr>
            <w:tcW w:w="4629" w:type="dxa"/>
          </w:tcPr>
          <w:p w14:paraId="44986232" w14:textId="77777777" w:rsidR="006B56B7" w:rsidRPr="005F370B" w:rsidRDefault="006B56B7" w:rsidP="008D1538">
            <w:pPr>
              <w:pStyle w:val="Paragraphnonumbers"/>
              <w:rPr>
                <w:rFonts w:cs="Arial"/>
              </w:rPr>
            </w:pPr>
          </w:p>
        </w:tc>
      </w:tr>
      <w:tr w:rsidR="006B56B7" w:rsidRPr="005F370B" w14:paraId="1936920C" w14:textId="77777777" w:rsidTr="0086053B">
        <w:tc>
          <w:tcPr>
            <w:tcW w:w="4629" w:type="dxa"/>
          </w:tcPr>
          <w:p w14:paraId="719C753B" w14:textId="71E9E324" w:rsidR="006B56B7" w:rsidRPr="005F370B" w:rsidRDefault="006B56B7" w:rsidP="008D1538">
            <w:pPr>
              <w:pStyle w:val="Paragraphnonumbers"/>
              <w:spacing w:after="120"/>
              <w:rPr>
                <w:rFonts w:cs="Arial"/>
              </w:rPr>
            </w:pPr>
            <w:r w:rsidRPr="005F370B">
              <w:rPr>
                <w:rFonts w:cs="Arial"/>
              </w:rPr>
              <w:t>Key area for quality improvement 5</w:t>
            </w:r>
            <w:r w:rsidR="00650023">
              <w:rPr>
                <w:rFonts w:cs="Arial"/>
              </w:rPr>
              <w:t xml:space="preserve"> - </w:t>
            </w:r>
            <w:r w:rsidR="00A24EE7">
              <w:rPr>
                <w:rFonts w:cs="Arial"/>
              </w:rPr>
              <w:t>Type 1 diabetes only</w:t>
            </w:r>
          </w:p>
        </w:tc>
        <w:tc>
          <w:tcPr>
            <w:tcW w:w="4629" w:type="dxa"/>
          </w:tcPr>
          <w:p w14:paraId="1A4A3FD6" w14:textId="77777777" w:rsidR="006B56B7" w:rsidRPr="005F370B" w:rsidRDefault="006B56B7" w:rsidP="008D1538">
            <w:pPr>
              <w:pStyle w:val="Paragraphnonumbers"/>
              <w:rPr>
                <w:rFonts w:cs="Arial"/>
              </w:rPr>
            </w:pPr>
          </w:p>
        </w:tc>
        <w:tc>
          <w:tcPr>
            <w:tcW w:w="4629" w:type="dxa"/>
          </w:tcPr>
          <w:p w14:paraId="2D7FC1B2" w14:textId="77777777" w:rsidR="006B56B7" w:rsidRPr="005F370B" w:rsidRDefault="006B56B7" w:rsidP="008D1538">
            <w:pPr>
              <w:pStyle w:val="Paragraphnonumbers"/>
              <w:rPr>
                <w:rFonts w:cs="Arial"/>
              </w:rPr>
            </w:pPr>
          </w:p>
        </w:tc>
      </w:tr>
    </w:tbl>
    <w:p w14:paraId="576F7F4B" w14:textId="77777777" w:rsidR="00496239" w:rsidRDefault="00496239" w:rsidP="00E3524A">
      <w:pPr>
        <w:pStyle w:val="Heading1"/>
        <w:spacing w:before="240"/>
      </w:pPr>
    </w:p>
    <w:p w14:paraId="3E76F071" w14:textId="77777777" w:rsidR="00496239" w:rsidRDefault="00496239">
      <w:pPr>
        <w:rPr>
          <w:rFonts w:ascii="Arial" w:hAnsi="Arial"/>
          <w:b/>
          <w:bCs/>
          <w:kern w:val="32"/>
          <w:sz w:val="28"/>
          <w:szCs w:val="32"/>
        </w:rPr>
      </w:pPr>
      <w:r>
        <w:br w:type="page"/>
      </w:r>
    </w:p>
    <w:p w14:paraId="1B36FEDA" w14:textId="6B7339A2" w:rsidR="00650023" w:rsidRDefault="00650023" w:rsidP="00E3524A">
      <w:pPr>
        <w:pStyle w:val="Heading1"/>
        <w:spacing w:before="240"/>
      </w:pPr>
      <w:r>
        <w:lastRenderedPageBreak/>
        <w:t>Comments on q</w:t>
      </w:r>
      <w:r w:rsidRPr="005F370B">
        <w:t>uality improvement</w:t>
      </w:r>
      <w:r>
        <w:t xml:space="preserve"> – Type 2 diabetes </w:t>
      </w:r>
    </w:p>
    <w:p w14:paraId="27DBAD24" w14:textId="6E094828" w:rsidR="00650023" w:rsidRPr="009F7AFF" w:rsidRDefault="00650023" w:rsidP="008D1538">
      <w:pPr>
        <w:shd w:val="clear" w:color="auto" w:fill="FFFFFF"/>
        <w:spacing w:line="276" w:lineRule="auto"/>
        <w:rPr>
          <w:rFonts w:ascii="Arial" w:hAnsi="Arial" w:cs="Arial"/>
        </w:rPr>
      </w:pPr>
      <w:r w:rsidRPr="009F7AFF">
        <w:rPr>
          <w:rFonts w:ascii="Arial" w:hAnsi="Arial" w:cs="Arial"/>
          <w:b/>
          <w:bCs/>
        </w:rPr>
        <w:t>What are the</w:t>
      </w:r>
      <w:r w:rsidRPr="009F7AFF">
        <w:rPr>
          <w:rFonts w:ascii="Arial" w:hAnsi="Arial" w:cs="Arial"/>
        </w:rPr>
        <w:t xml:space="preserve"> </w:t>
      </w:r>
      <w:r w:rsidRPr="009F7AFF">
        <w:rPr>
          <w:rFonts w:ascii="Arial" w:hAnsi="Arial" w:cs="Arial"/>
          <w:b/>
          <w:bCs/>
        </w:rPr>
        <w:t>key areas for quality improvement</w:t>
      </w:r>
      <w:r w:rsidRPr="009F7AFF">
        <w:rPr>
          <w:rFonts w:ascii="Arial" w:hAnsi="Arial" w:cs="Arial"/>
        </w:rPr>
        <w:t xml:space="preserve"> that you would want to see covered by a quality standard on </w:t>
      </w:r>
      <w:r w:rsidRPr="009F7AFF">
        <w:rPr>
          <w:rFonts w:ascii="Arial" w:hAnsi="Arial" w:cs="Arial"/>
          <w:b/>
          <w:bCs/>
        </w:rPr>
        <w:t>type 2 diabetes</w:t>
      </w:r>
      <w:r w:rsidRPr="009F7AFF">
        <w:rPr>
          <w:rFonts w:ascii="Arial" w:hAnsi="Arial" w:cs="Arial"/>
        </w:rPr>
        <w:t xml:space="preserve">? </w:t>
      </w:r>
      <w:r w:rsidRPr="009F7AFF">
        <w:rPr>
          <w:rFonts w:ascii="Arial" w:hAnsi="Arial" w:cs="Arial"/>
          <w:b/>
          <w:bCs/>
        </w:rPr>
        <w:t>Please prioritise up to 5 areas</w:t>
      </w:r>
      <w:r w:rsidRPr="009F7AFF">
        <w:rPr>
          <w:rFonts w:ascii="Arial" w:hAnsi="Arial" w:cs="Arial"/>
        </w:rPr>
        <w:t xml:space="preserve"> which you consider as having the greatest potential to improve the quality of care. </w:t>
      </w:r>
      <w:r w:rsidRPr="009F7AFF">
        <w:rPr>
          <w:rFonts w:ascii="Arial" w:hAnsi="Arial" w:cs="Arial"/>
          <w:b/>
          <w:bCs/>
        </w:rPr>
        <w:t>These areas may or may not be covered by statements in the current quality standard</w:t>
      </w:r>
      <w:r w:rsidRPr="009F7AFF">
        <w:rPr>
          <w:rFonts w:ascii="Arial" w:hAnsi="Arial" w:cs="Arial"/>
        </w:rPr>
        <w:t>.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14455935" w14:textId="77777777" w:rsidR="00E3524A" w:rsidRPr="009F7AFF" w:rsidRDefault="00E3524A" w:rsidP="00650023">
      <w:pPr>
        <w:shd w:val="clear" w:color="auto" w:fill="FFFFFF"/>
        <w:spacing w:line="276" w:lineRule="auto"/>
        <w:rPr>
          <w:rFonts w:ascii="Arial" w:hAnsi="Arial" w:cs="Arial"/>
        </w:rPr>
      </w:pPr>
    </w:p>
    <w:p w14:paraId="318DFD8B" w14:textId="4594DC86" w:rsidR="00650023" w:rsidRPr="009F7AFF" w:rsidRDefault="00FF367D" w:rsidP="00FF367D">
      <w:pPr>
        <w:pStyle w:val="Heading3"/>
        <w:rPr>
          <w:rFonts w:cs="Arial"/>
          <w:szCs w:val="24"/>
        </w:rPr>
      </w:pPr>
      <w:r w:rsidRPr="009F7AFF">
        <w:rPr>
          <w:szCs w:val="24"/>
        </w:rPr>
        <w:t xml:space="preserve">Table </w:t>
      </w:r>
      <w:r w:rsidR="00496239">
        <w:rPr>
          <w:szCs w:val="24"/>
        </w:rPr>
        <w:t>2</w:t>
      </w:r>
    </w:p>
    <w:tbl>
      <w:tblPr>
        <w:tblStyle w:val="TableGrid"/>
        <w:tblW w:w="0" w:type="auto"/>
        <w:tblLayout w:type="fixed"/>
        <w:tblLook w:val="0420" w:firstRow="1" w:lastRow="0" w:firstColumn="0" w:lastColumn="0" w:noHBand="0" w:noVBand="1"/>
      </w:tblPr>
      <w:tblGrid>
        <w:gridCol w:w="4629"/>
        <w:gridCol w:w="4629"/>
        <w:gridCol w:w="4629"/>
      </w:tblGrid>
      <w:tr w:rsidR="00B92031" w:rsidRPr="009F7AFF" w14:paraId="1EAD40AB" w14:textId="77777777" w:rsidTr="00B92031">
        <w:trPr>
          <w:trHeight w:val="642"/>
        </w:trPr>
        <w:tc>
          <w:tcPr>
            <w:tcW w:w="4629" w:type="dxa"/>
            <w:shd w:val="clear" w:color="auto" w:fill="auto"/>
          </w:tcPr>
          <w:p w14:paraId="2F449191" w14:textId="77777777" w:rsidR="00B92031" w:rsidRPr="009F7AFF" w:rsidRDefault="00B92031" w:rsidP="00B92031">
            <w:pPr>
              <w:pStyle w:val="Paragraphnonumbers"/>
              <w:spacing w:after="0"/>
              <w:rPr>
                <w:rFonts w:cs="Arial"/>
                <w:b/>
              </w:rPr>
            </w:pPr>
            <w:r w:rsidRPr="009F7AFF">
              <w:rPr>
                <w:rFonts w:cs="Arial"/>
                <w:b/>
              </w:rPr>
              <w:t>Key area for quality improvement</w:t>
            </w:r>
          </w:p>
        </w:tc>
        <w:tc>
          <w:tcPr>
            <w:tcW w:w="4629" w:type="dxa"/>
          </w:tcPr>
          <w:p w14:paraId="749139DF" w14:textId="77777777" w:rsidR="00B92031" w:rsidRPr="009F7AFF" w:rsidRDefault="00B92031" w:rsidP="00B92031">
            <w:pPr>
              <w:pStyle w:val="Paragraphnonumbers"/>
              <w:spacing w:after="0"/>
              <w:rPr>
                <w:rFonts w:cs="Arial"/>
                <w:b/>
              </w:rPr>
            </w:pPr>
            <w:r w:rsidRPr="009F7AFF">
              <w:rPr>
                <w:rFonts w:cs="Arial"/>
                <w:b/>
              </w:rPr>
              <w:t>Why is this a key area for quality improvement?</w:t>
            </w:r>
          </w:p>
        </w:tc>
        <w:tc>
          <w:tcPr>
            <w:tcW w:w="4629" w:type="dxa"/>
          </w:tcPr>
          <w:p w14:paraId="026603D2" w14:textId="77777777" w:rsidR="00B92031" w:rsidRPr="009F7AFF" w:rsidRDefault="00B92031" w:rsidP="00B92031">
            <w:pPr>
              <w:pStyle w:val="Paragraphnonumbers"/>
              <w:spacing w:after="0"/>
              <w:rPr>
                <w:rFonts w:cs="Arial"/>
                <w:b/>
              </w:rPr>
            </w:pPr>
            <w:r w:rsidRPr="009F7AFF">
              <w:rPr>
                <w:rFonts w:cs="Arial"/>
                <w:b/>
              </w:rPr>
              <w:t>Supporting information</w:t>
            </w:r>
          </w:p>
        </w:tc>
      </w:tr>
      <w:tr w:rsidR="00650023" w:rsidRPr="009F7AFF" w14:paraId="1AA15FC9" w14:textId="77777777" w:rsidTr="004E4537">
        <w:tc>
          <w:tcPr>
            <w:tcW w:w="4629" w:type="dxa"/>
          </w:tcPr>
          <w:p w14:paraId="50A3F5A3" w14:textId="3F8FBA37" w:rsidR="00650023" w:rsidRPr="009F7AFF" w:rsidRDefault="00650023" w:rsidP="004E4537">
            <w:pPr>
              <w:pStyle w:val="Paragraphnonumbers"/>
              <w:spacing w:after="120"/>
              <w:rPr>
                <w:rFonts w:cs="Arial"/>
              </w:rPr>
            </w:pPr>
            <w:r w:rsidRPr="009F7AFF">
              <w:rPr>
                <w:rFonts w:cs="Arial"/>
              </w:rPr>
              <w:t>Key area for quality improvement 1 - Type 2 diabetes</w:t>
            </w:r>
            <w:r w:rsidR="00A24EE7" w:rsidRPr="009F7AFF">
              <w:rPr>
                <w:rFonts w:cs="Arial"/>
              </w:rPr>
              <w:t xml:space="preserve"> only</w:t>
            </w:r>
          </w:p>
        </w:tc>
        <w:tc>
          <w:tcPr>
            <w:tcW w:w="4629" w:type="dxa"/>
          </w:tcPr>
          <w:p w14:paraId="3D133FE3" w14:textId="77777777" w:rsidR="00650023" w:rsidRPr="009F7AFF" w:rsidRDefault="00650023" w:rsidP="004E4537">
            <w:pPr>
              <w:pStyle w:val="Paragraphnonumbers"/>
              <w:rPr>
                <w:rFonts w:cs="Arial"/>
              </w:rPr>
            </w:pPr>
          </w:p>
        </w:tc>
        <w:tc>
          <w:tcPr>
            <w:tcW w:w="4629" w:type="dxa"/>
          </w:tcPr>
          <w:p w14:paraId="2686C0DB" w14:textId="77777777" w:rsidR="00650023" w:rsidRPr="009F7AFF" w:rsidRDefault="00650023" w:rsidP="004E4537">
            <w:pPr>
              <w:pStyle w:val="Paragraphnonumbers"/>
              <w:rPr>
                <w:rFonts w:cs="Arial"/>
              </w:rPr>
            </w:pPr>
          </w:p>
        </w:tc>
      </w:tr>
      <w:tr w:rsidR="00650023" w:rsidRPr="009F7AFF" w14:paraId="7CB0A0C6" w14:textId="77777777" w:rsidTr="004E4537">
        <w:tc>
          <w:tcPr>
            <w:tcW w:w="4629" w:type="dxa"/>
          </w:tcPr>
          <w:p w14:paraId="3BE46DC6" w14:textId="53BA5567" w:rsidR="00650023" w:rsidRPr="009F7AFF" w:rsidRDefault="00650023" w:rsidP="004E4537">
            <w:pPr>
              <w:pStyle w:val="Paragraphnonumbers"/>
              <w:spacing w:after="120"/>
              <w:rPr>
                <w:rFonts w:cs="Arial"/>
              </w:rPr>
            </w:pPr>
            <w:r w:rsidRPr="009F7AFF">
              <w:rPr>
                <w:rFonts w:cs="Arial"/>
              </w:rPr>
              <w:t xml:space="preserve">Key area for quality improvement 2 - </w:t>
            </w:r>
            <w:r w:rsidR="00A24EE7" w:rsidRPr="009F7AFF">
              <w:rPr>
                <w:rFonts w:cs="Arial"/>
              </w:rPr>
              <w:t>Type 2 diabetes only</w:t>
            </w:r>
          </w:p>
        </w:tc>
        <w:tc>
          <w:tcPr>
            <w:tcW w:w="4629" w:type="dxa"/>
          </w:tcPr>
          <w:p w14:paraId="455410E8" w14:textId="77777777" w:rsidR="00650023" w:rsidRPr="009F7AFF" w:rsidRDefault="00650023" w:rsidP="004E4537">
            <w:pPr>
              <w:pStyle w:val="Paragraphnonumbers"/>
              <w:rPr>
                <w:rFonts w:cs="Arial"/>
              </w:rPr>
            </w:pPr>
          </w:p>
        </w:tc>
        <w:tc>
          <w:tcPr>
            <w:tcW w:w="4629" w:type="dxa"/>
          </w:tcPr>
          <w:p w14:paraId="4519752A" w14:textId="77777777" w:rsidR="00650023" w:rsidRPr="009F7AFF" w:rsidRDefault="00650023" w:rsidP="004E4537">
            <w:pPr>
              <w:pStyle w:val="Paragraphnonumbers"/>
              <w:rPr>
                <w:rFonts w:cs="Arial"/>
              </w:rPr>
            </w:pPr>
          </w:p>
        </w:tc>
      </w:tr>
      <w:tr w:rsidR="00650023" w:rsidRPr="009F7AFF" w14:paraId="3EAAA6F3" w14:textId="77777777" w:rsidTr="004E4537">
        <w:tc>
          <w:tcPr>
            <w:tcW w:w="4629" w:type="dxa"/>
          </w:tcPr>
          <w:p w14:paraId="1F14C7F0" w14:textId="5FE4FBC9" w:rsidR="00650023" w:rsidRPr="009F7AFF" w:rsidRDefault="00650023" w:rsidP="004E4537">
            <w:pPr>
              <w:pStyle w:val="Paragraphnonumbers"/>
              <w:spacing w:after="120"/>
              <w:rPr>
                <w:rFonts w:cs="Arial"/>
              </w:rPr>
            </w:pPr>
            <w:r w:rsidRPr="009F7AFF">
              <w:rPr>
                <w:rFonts w:cs="Arial"/>
              </w:rPr>
              <w:t xml:space="preserve">Key area for quality improvement 3 - </w:t>
            </w:r>
            <w:r w:rsidR="00A24EE7" w:rsidRPr="009F7AFF">
              <w:rPr>
                <w:rFonts w:cs="Arial"/>
              </w:rPr>
              <w:t>Type 2 diabetes only</w:t>
            </w:r>
          </w:p>
        </w:tc>
        <w:tc>
          <w:tcPr>
            <w:tcW w:w="4629" w:type="dxa"/>
          </w:tcPr>
          <w:p w14:paraId="7B470D56" w14:textId="77777777" w:rsidR="00650023" w:rsidRPr="009F7AFF" w:rsidRDefault="00650023" w:rsidP="004E4537">
            <w:pPr>
              <w:pStyle w:val="Paragraphnonumbers"/>
              <w:rPr>
                <w:rFonts w:cs="Arial"/>
              </w:rPr>
            </w:pPr>
          </w:p>
        </w:tc>
        <w:tc>
          <w:tcPr>
            <w:tcW w:w="4629" w:type="dxa"/>
          </w:tcPr>
          <w:p w14:paraId="6FD7A38F" w14:textId="77777777" w:rsidR="00650023" w:rsidRPr="009F7AFF" w:rsidRDefault="00650023" w:rsidP="004E4537">
            <w:pPr>
              <w:pStyle w:val="Paragraphnonumbers"/>
              <w:rPr>
                <w:rFonts w:cs="Arial"/>
              </w:rPr>
            </w:pPr>
          </w:p>
        </w:tc>
      </w:tr>
      <w:tr w:rsidR="00650023" w:rsidRPr="009F7AFF" w14:paraId="74D85598" w14:textId="77777777" w:rsidTr="004E4537">
        <w:tc>
          <w:tcPr>
            <w:tcW w:w="4629" w:type="dxa"/>
          </w:tcPr>
          <w:p w14:paraId="33D397D0" w14:textId="7A249866" w:rsidR="00650023" w:rsidRPr="009F7AFF" w:rsidRDefault="00650023" w:rsidP="004E4537">
            <w:pPr>
              <w:pStyle w:val="Paragraphnonumbers"/>
              <w:spacing w:after="120"/>
              <w:rPr>
                <w:rFonts w:cs="Arial"/>
              </w:rPr>
            </w:pPr>
            <w:r w:rsidRPr="009F7AFF">
              <w:rPr>
                <w:rFonts w:cs="Arial"/>
              </w:rPr>
              <w:t xml:space="preserve">Key area for quality improvement 4 - </w:t>
            </w:r>
            <w:r w:rsidR="00A24EE7" w:rsidRPr="009F7AFF">
              <w:rPr>
                <w:rFonts w:cs="Arial"/>
              </w:rPr>
              <w:t>Type 2 diabetes only</w:t>
            </w:r>
          </w:p>
        </w:tc>
        <w:tc>
          <w:tcPr>
            <w:tcW w:w="4629" w:type="dxa"/>
          </w:tcPr>
          <w:p w14:paraId="5773D0BE" w14:textId="77777777" w:rsidR="00650023" w:rsidRPr="009F7AFF" w:rsidRDefault="00650023" w:rsidP="004E4537">
            <w:pPr>
              <w:pStyle w:val="Paragraphnonumbers"/>
              <w:rPr>
                <w:rFonts w:cs="Arial"/>
              </w:rPr>
            </w:pPr>
          </w:p>
        </w:tc>
        <w:tc>
          <w:tcPr>
            <w:tcW w:w="4629" w:type="dxa"/>
          </w:tcPr>
          <w:p w14:paraId="111BDC1F" w14:textId="77777777" w:rsidR="00650023" w:rsidRPr="009F7AFF" w:rsidRDefault="00650023" w:rsidP="004E4537">
            <w:pPr>
              <w:pStyle w:val="Paragraphnonumbers"/>
              <w:rPr>
                <w:rFonts w:cs="Arial"/>
              </w:rPr>
            </w:pPr>
          </w:p>
        </w:tc>
      </w:tr>
      <w:tr w:rsidR="00650023" w:rsidRPr="009F7AFF" w14:paraId="78502BE9" w14:textId="77777777" w:rsidTr="004E4537">
        <w:tc>
          <w:tcPr>
            <w:tcW w:w="4629" w:type="dxa"/>
          </w:tcPr>
          <w:p w14:paraId="2A589B3C" w14:textId="77AE2F2C" w:rsidR="00650023" w:rsidRPr="009F7AFF" w:rsidRDefault="00650023" w:rsidP="004E4537">
            <w:pPr>
              <w:pStyle w:val="Paragraphnonumbers"/>
              <w:spacing w:after="120"/>
              <w:rPr>
                <w:rFonts w:cs="Arial"/>
              </w:rPr>
            </w:pPr>
            <w:r w:rsidRPr="009F7AFF">
              <w:rPr>
                <w:rFonts w:cs="Arial"/>
              </w:rPr>
              <w:t xml:space="preserve">Key area for quality improvement 5 - </w:t>
            </w:r>
            <w:r w:rsidR="00A24EE7" w:rsidRPr="009F7AFF">
              <w:rPr>
                <w:rFonts w:cs="Arial"/>
              </w:rPr>
              <w:t>Type 2 diabetes only</w:t>
            </w:r>
          </w:p>
        </w:tc>
        <w:tc>
          <w:tcPr>
            <w:tcW w:w="4629" w:type="dxa"/>
          </w:tcPr>
          <w:p w14:paraId="24481FBF" w14:textId="77777777" w:rsidR="00650023" w:rsidRPr="009F7AFF" w:rsidRDefault="00650023" w:rsidP="004E4537">
            <w:pPr>
              <w:pStyle w:val="Paragraphnonumbers"/>
              <w:rPr>
                <w:rFonts w:cs="Arial"/>
              </w:rPr>
            </w:pPr>
          </w:p>
        </w:tc>
        <w:tc>
          <w:tcPr>
            <w:tcW w:w="4629" w:type="dxa"/>
          </w:tcPr>
          <w:p w14:paraId="7DF698C8" w14:textId="77777777" w:rsidR="00650023" w:rsidRPr="009F7AFF" w:rsidRDefault="00650023" w:rsidP="004E4537">
            <w:pPr>
              <w:pStyle w:val="Paragraphnonumbers"/>
              <w:rPr>
                <w:rFonts w:cs="Arial"/>
              </w:rPr>
            </w:pPr>
          </w:p>
        </w:tc>
      </w:tr>
    </w:tbl>
    <w:p w14:paraId="4926ACD0" w14:textId="77777777" w:rsidR="00496239" w:rsidRDefault="00496239" w:rsidP="00572C22">
      <w:pPr>
        <w:pStyle w:val="Heading1"/>
        <w:spacing w:before="240"/>
        <w:rPr>
          <w:rFonts w:cs="Arial"/>
          <w:sz w:val="24"/>
          <w:szCs w:val="24"/>
        </w:rPr>
      </w:pPr>
    </w:p>
    <w:p w14:paraId="544511AC" w14:textId="77777777" w:rsidR="00496239" w:rsidRDefault="00496239">
      <w:pPr>
        <w:rPr>
          <w:rFonts w:ascii="Arial" w:hAnsi="Arial" w:cs="Arial"/>
          <w:b/>
          <w:bCs/>
          <w:kern w:val="32"/>
        </w:rPr>
      </w:pPr>
      <w:r>
        <w:rPr>
          <w:rFonts w:cs="Arial"/>
        </w:rPr>
        <w:br w:type="page"/>
      </w:r>
    </w:p>
    <w:p w14:paraId="36D3CEAB" w14:textId="6BC08898" w:rsidR="00572C22" w:rsidRPr="009F7AFF" w:rsidRDefault="00572C22" w:rsidP="00572C22">
      <w:pPr>
        <w:pStyle w:val="Heading1"/>
        <w:spacing w:before="240"/>
        <w:rPr>
          <w:rFonts w:cs="Arial"/>
          <w:sz w:val="24"/>
          <w:szCs w:val="24"/>
        </w:rPr>
      </w:pPr>
      <w:r w:rsidRPr="009F7AFF">
        <w:rPr>
          <w:rFonts w:cs="Arial"/>
          <w:sz w:val="24"/>
          <w:szCs w:val="24"/>
        </w:rPr>
        <w:lastRenderedPageBreak/>
        <w:t>Checklist for submitting comments</w:t>
      </w:r>
    </w:p>
    <w:p w14:paraId="76AC4DDC" w14:textId="77777777" w:rsidR="00572C22" w:rsidRPr="009F7AFF" w:rsidRDefault="00572C22" w:rsidP="009D21CE">
      <w:pPr>
        <w:numPr>
          <w:ilvl w:val="0"/>
          <w:numId w:val="22"/>
        </w:numPr>
        <w:spacing w:line="276" w:lineRule="auto"/>
        <w:ind w:left="426" w:hanging="426"/>
        <w:rPr>
          <w:rFonts w:ascii="Arial" w:hAnsi="Arial" w:cs="Arial"/>
        </w:rPr>
      </w:pPr>
      <w:r w:rsidRPr="009F7AFF">
        <w:rPr>
          <w:rFonts w:ascii="Arial" w:hAnsi="Arial" w:cs="Arial"/>
        </w:rPr>
        <w:t>Use this form and submit it as a Word document (not a PDF).</w:t>
      </w:r>
    </w:p>
    <w:p w14:paraId="4B33E5A9" w14:textId="77777777" w:rsidR="00572C22" w:rsidRPr="009F7AFF" w:rsidRDefault="00572C22" w:rsidP="009D21CE">
      <w:pPr>
        <w:numPr>
          <w:ilvl w:val="0"/>
          <w:numId w:val="22"/>
        </w:numPr>
        <w:spacing w:line="276" w:lineRule="auto"/>
        <w:ind w:left="426" w:hanging="426"/>
        <w:rPr>
          <w:rFonts w:ascii="Arial" w:hAnsi="Arial" w:cs="Arial"/>
        </w:rPr>
      </w:pPr>
      <w:r w:rsidRPr="009F7AFF">
        <w:rPr>
          <w:rFonts w:ascii="Arial" w:hAnsi="Arial" w:cs="Arial"/>
        </w:rPr>
        <w:t>Complete the disclosure about links with, or funding from, the tobacco industry.</w:t>
      </w:r>
    </w:p>
    <w:p w14:paraId="20FE5E3C" w14:textId="77777777" w:rsidR="00572C22" w:rsidRPr="009F7AFF" w:rsidRDefault="00572C22" w:rsidP="009D21CE">
      <w:pPr>
        <w:numPr>
          <w:ilvl w:val="0"/>
          <w:numId w:val="22"/>
        </w:numPr>
        <w:spacing w:line="276" w:lineRule="auto"/>
        <w:ind w:left="426" w:hanging="426"/>
        <w:rPr>
          <w:rFonts w:ascii="Arial" w:hAnsi="Arial" w:cs="Arial"/>
        </w:rPr>
      </w:pPr>
      <w:r w:rsidRPr="009F7AFF">
        <w:rPr>
          <w:rFonts w:ascii="Arial" w:hAnsi="Arial" w:cs="Arial"/>
        </w:rPr>
        <w:t xml:space="preserve">Combine all comments from your organisation into 1 response. We cannot accept more than 1 response from each organisation. </w:t>
      </w:r>
    </w:p>
    <w:p w14:paraId="5971F578" w14:textId="25C85E0E" w:rsidR="00572C22" w:rsidRPr="009F7AFF" w:rsidRDefault="00572C22" w:rsidP="009D21CE">
      <w:pPr>
        <w:numPr>
          <w:ilvl w:val="0"/>
          <w:numId w:val="22"/>
        </w:numPr>
        <w:spacing w:line="276" w:lineRule="auto"/>
        <w:ind w:left="426" w:hanging="426"/>
        <w:rPr>
          <w:rFonts w:ascii="Arial" w:hAnsi="Arial" w:cs="Arial"/>
        </w:rPr>
      </w:pPr>
      <w:r w:rsidRPr="009F7AFF">
        <w:rPr>
          <w:rFonts w:ascii="Arial" w:hAnsi="Arial" w:cs="Arial"/>
        </w:rPr>
        <w:t>Do not paste other tables into this table – type directly into the table.</w:t>
      </w:r>
    </w:p>
    <w:p w14:paraId="47440A6D" w14:textId="77777777" w:rsidR="00100812" w:rsidRPr="009F7AFF" w:rsidRDefault="00100812" w:rsidP="009D21CE">
      <w:pPr>
        <w:pStyle w:val="ListParagraph"/>
        <w:numPr>
          <w:ilvl w:val="0"/>
          <w:numId w:val="22"/>
        </w:numPr>
        <w:spacing w:line="276" w:lineRule="auto"/>
        <w:ind w:left="426" w:hanging="426"/>
        <w:rPr>
          <w:rFonts w:ascii="Arial" w:hAnsi="Arial" w:cs="Arial"/>
          <w:b/>
          <w:bCs/>
        </w:rPr>
      </w:pPr>
      <w:r w:rsidRPr="009F7AFF">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9F7AFF" w:rsidRDefault="00572C22" w:rsidP="009D21CE">
      <w:pPr>
        <w:numPr>
          <w:ilvl w:val="0"/>
          <w:numId w:val="22"/>
        </w:numPr>
        <w:spacing w:line="276" w:lineRule="auto"/>
        <w:ind w:left="426" w:hanging="426"/>
        <w:rPr>
          <w:rFonts w:ascii="Arial" w:hAnsi="Arial" w:cs="Arial"/>
        </w:rPr>
      </w:pPr>
      <w:r w:rsidRPr="009F7AFF">
        <w:rPr>
          <w:rFonts w:ascii="Arial" w:hAnsi="Arial" w:cs="Arial"/>
        </w:rPr>
        <w:t xml:space="preserve">Do not include medical information about yourself or another person from which you or the person could be identified. </w:t>
      </w:r>
    </w:p>
    <w:p w14:paraId="6D6961AE" w14:textId="77777777" w:rsidR="00572C22" w:rsidRPr="009F7AFF" w:rsidRDefault="00572C22" w:rsidP="009D21CE">
      <w:pPr>
        <w:numPr>
          <w:ilvl w:val="0"/>
          <w:numId w:val="22"/>
        </w:numPr>
        <w:spacing w:line="276" w:lineRule="auto"/>
        <w:ind w:left="426" w:hanging="426"/>
        <w:rPr>
          <w:rFonts w:ascii="Arial" w:hAnsi="Arial" w:cs="Arial"/>
        </w:rPr>
      </w:pPr>
      <w:r w:rsidRPr="009F7AFF">
        <w:rPr>
          <w:rFonts w:ascii="Arial" w:hAnsi="Arial" w:cs="Arial"/>
        </w:rPr>
        <w:t>Spell out any abbreviations you use</w:t>
      </w:r>
    </w:p>
    <w:p w14:paraId="7ED5428C" w14:textId="77777777" w:rsidR="00572C22" w:rsidRPr="009F7AFF" w:rsidRDefault="00572C22" w:rsidP="009D21CE">
      <w:pPr>
        <w:pStyle w:val="Bullets"/>
        <w:numPr>
          <w:ilvl w:val="0"/>
          <w:numId w:val="22"/>
        </w:numPr>
        <w:spacing w:after="0"/>
        <w:ind w:left="426" w:hanging="426"/>
        <w:rPr>
          <w:rFonts w:cs="Arial"/>
        </w:rPr>
      </w:pPr>
      <w:r w:rsidRPr="009F7AFF">
        <w:rPr>
          <w:rFonts w:cs="Arial"/>
        </w:rPr>
        <w:t xml:space="preserve">Please provide concise supporting information for each key area. Provide reference to examples from the published or grey literature such as national, </w:t>
      </w:r>
      <w:proofErr w:type="gramStart"/>
      <w:r w:rsidRPr="009F7AFF">
        <w:rPr>
          <w:rFonts w:cs="Arial"/>
        </w:rPr>
        <w:t>regional</w:t>
      </w:r>
      <w:proofErr w:type="gramEnd"/>
      <w:r w:rsidRPr="009F7AFF">
        <w:rPr>
          <w:rFonts w:cs="Arial"/>
        </w:rPr>
        <w:t xml:space="preserve"> or local reports of variation in care, audits, surveys, confidential enquiries, uptake reports and evaluations such as impact of NICE guidance recommendations</w:t>
      </w:r>
    </w:p>
    <w:p w14:paraId="5666FC41" w14:textId="77777777" w:rsidR="00572C22" w:rsidRPr="009F7AFF" w:rsidRDefault="00572C22" w:rsidP="009D21CE">
      <w:pPr>
        <w:pStyle w:val="Bullets"/>
        <w:numPr>
          <w:ilvl w:val="0"/>
          <w:numId w:val="22"/>
        </w:numPr>
        <w:spacing w:after="0"/>
        <w:ind w:left="426" w:hanging="426"/>
        <w:rPr>
          <w:rFonts w:cs="Arial"/>
        </w:rPr>
      </w:pPr>
      <w:r w:rsidRPr="009F7AFF">
        <w:rPr>
          <w:rFonts w:cs="Arial"/>
        </w:rPr>
        <w:t xml:space="preserve">For copyright reasons, do not include attachments of </w:t>
      </w:r>
      <w:r w:rsidRPr="009F7AFF">
        <w:rPr>
          <w:rFonts w:cs="Arial"/>
          <w:b/>
        </w:rPr>
        <w:t>published</w:t>
      </w:r>
      <w:r w:rsidRPr="009F7AFF">
        <w:rPr>
          <w:rFonts w:cs="Arial"/>
        </w:rPr>
        <w:t xml:space="preserve"> material such as research articles, </w:t>
      </w:r>
      <w:proofErr w:type="gramStart"/>
      <w:r w:rsidRPr="009F7AFF">
        <w:rPr>
          <w:rFonts w:cs="Arial"/>
        </w:rPr>
        <w:t>letters</w:t>
      </w:r>
      <w:proofErr w:type="gramEnd"/>
      <w:r w:rsidRPr="009F7AFF">
        <w:rPr>
          <w:rFonts w:cs="Arial"/>
        </w:rPr>
        <w:t xml:space="preserve"> or leaflets. However, if you give us the full citation, we will obtain our own copy</w:t>
      </w:r>
    </w:p>
    <w:p w14:paraId="47E82C25" w14:textId="77777777" w:rsidR="00572C22" w:rsidRPr="009F7AFF" w:rsidRDefault="00572C22" w:rsidP="009D21CE">
      <w:pPr>
        <w:pStyle w:val="Bullets"/>
        <w:numPr>
          <w:ilvl w:val="0"/>
          <w:numId w:val="22"/>
        </w:numPr>
        <w:spacing w:after="0"/>
        <w:ind w:left="426" w:hanging="426"/>
        <w:rPr>
          <w:rFonts w:cs="Arial"/>
        </w:rPr>
      </w:pPr>
      <w:r w:rsidRPr="009F7AFF">
        <w:rPr>
          <w:rFonts w:cs="Arial"/>
        </w:rPr>
        <w:t xml:space="preserve">Attachments of unpublished reports, local reports / documents are permissible. If you wish to provide academic in confidence material </w:t>
      </w:r>
      <w:proofErr w:type="gramStart"/>
      <w:r w:rsidRPr="009F7AFF">
        <w:rPr>
          <w:rFonts w:cs="Arial"/>
        </w:rPr>
        <w:t>i.e.</w:t>
      </w:r>
      <w:proofErr w:type="gramEnd"/>
      <w:r w:rsidRPr="009F7AFF">
        <w:rPr>
          <w:rFonts w:cs="Arial"/>
        </w:rPr>
        <w:t xml:space="preserve"> written but not yet published, or commercial in confidence i.e. internal documentation, highlight this using the highlighter function in Word.</w:t>
      </w:r>
    </w:p>
    <w:p w14:paraId="5CB90244" w14:textId="77777777" w:rsidR="00572C22" w:rsidRPr="009F7AFF" w:rsidRDefault="00572C22" w:rsidP="004B192C">
      <w:pPr>
        <w:pStyle w:val="Paragraphnonumbers"/>
        <w:spacing w:before="240"/>
        <w:rPr>
          <w:rFonts w:cs="Arial"/>
        </w:rPr>
      </w:pPr>
      <w:r w:rsidRPr="009F7AFF">
        <w:rPr>
          <w:rFonts w:cs="Arial"/>
        </w:rPr>
        <w:t xml:space="preserve">Please return to </w:t>
      </w:r>
      <w:hyperlink r:id="rId16" w:history="1">
        <w:r w:rsidRPr="009F7AFF">
          <w:rPr>
            <w:rStyle w:val="Hyperlink"/>
            <w:rFonts w:cs="Arial"/>
          </w:rPr>
          <w:t>QStopicengagement@nice.org.uk</w:t>
        </w:r>
      </w:hyperlink>
    </w:p>
    <w:p w14:paraId="4098E463" w14:textId="77777777" w:rsidR="00572C22" w:rsidRPr="005F370B" w:rsidRDefault="00572C22" w:rsidP="00E51821">
      <w:pPr>
        <w:spacing w:line="276" w:lineRule="auto"/>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6EF7D07D" w14:textId="52C1707D" w:rsidR="00443081" w:rsidRPr="00181A4A" w:rsidRDefault="00572C22" w:rsidP="00B92031">
      <w:pPr>
        <w:spacing w:line="276" w:lineRule="auto"/>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sectPr w:rsidR="00443081" w:rsidRPr="00181A4A" w:rsidSect="009D21CE">
      <w:footerReference w:type="default" r:id="rId17"/>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B6785"/>
    <w:multiLevelType w:val="hybridMultilevel"/>
    <w:tmpl w:val="892CC9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291699">
    <w:abstractNumId w:val="17"/>
  </w:num>
  <w:num w:numId="2" w16cid:durableId="1305113103">
    <w:abstractNumId w:val="18"/>
  </w:num>
  <w:num w:numId="3" w16cid:durableId="1642417199">
    <w:abstractNumId w:val="18"/>
    <w:lvlOverride w:ilvl="0">
      <w:startOverride w:val="1"/>
    </w:lvlOverride>
  </w:num>
  <w:num w:numId="4" w16cid:durableId="873007176">
    <w:abstractNumId w:val="18"/>
    <w:lvlOverride w:ilvl="0">
      <w:startOverride w:val="1"/>
    </w:lvlOverride>
  </w:num>
  <w:num w:numId="5" w16cid:durableId="1326470578">
    <w:abstractNumId w:val="18"/>
    <w:lvlOverride w:ilvl="0">
      <w:startOverride w:val="1"/>
    </w:lvlOverride>
  </w:num>
  <w:num w:numId="6" w16cid:durableId="2104063584">
    <w:abstractNumId w:val="18"/>
    <w:lvlOverride w:ilvl="0">
      <w:startOverride w:val="1"/>
    </w:lvlOverride>
  </w:num>
  <w:num w:numId="7" w16cid:durableId="440540143">
    <w:abstractNumId w:val="18"/>
    <w:lvlOverride w:ilvl="0">
      <w:startOverride w:val="1"/>
    </w:lvlOverride>
  </w:num>
  <w:num w:numId="8" w16cid:durableId="701633119">
    <w:abstractNumId w:val="9"/>
  </w:num>
  <w:num w:numId="9" w16cid:durableId="1607693622">
    <w:abstractNumId w:val="7"/>
  </w:num>
  <w:num w:numId="10" w16cid:durableId="740253237">
    <w:abstractNumId w:val="6"/>
  </w:num>
  <w:num w:numId="11" w16cid:durableId="1102334444">
    <w:abstractNumId w:val="5"/>
  </w:num>
  <w:num w:numId="12" w16cid:durableId="1161002662">
    <w:abstractNumId w:val="4"/>
  </w:num>
  <w:num w:numId="13" w16cid:durableId="417022167">
    <w:abstractNumId w:val="8"/>
  </w:num>
  <w:num w:numId="14" w16cid:durableId="1732846657">
    <w:abstractNumId w:val="3"/>
  </w:num>
  <w:num w:numId="15" w16cid:durableId="1749382843">
    <w:abstractNumId w:val="2"/>
  </w:num>
  <w:num w:numId="16" w16cid:durableId="1667826412">
    <w:abstractNumId w:val="1"/>
  </w:num>
  <w:num w:numId="17" w16cid:durableId="1541673420">
    <w:abstractNumId w:val="0"/>
  </w:num>
  <w:num w:numId="18" w16cid:durableId="426773899">
    <w:abstractNumId w:val="14"/>
  </w:num>
  <w:num w:numId="19" w16cid:durableId="1819035208">
    <w:abstractNumId w:val="14"/>
    <w:lvlOverride w:ilvl="0">
      <w:startOverride w:val="1"/>
    </w:lvlOverride>
  </w:num>
  <w:num w:numId="20" w16cid:durableId="1540121990">
    <w:abstractNumId w:val="12"/>
  </w:num>
  <w:num w:numId="21" w16cid:durableId="1693916890">
    <w:abstractNumId w:val="15"/>
  </w:num>
  <w:num w:numId="22" w16cid:durableId="801383455">
    <w:abstractNumId w:val="10"/>
  </w:num>
  <w:num w:numId="23" w16cid:durableId="622224757">
    <w:abstractNumId w:val="11"/>
  </w:num>
  <w:num w:numId="24" w16cid:durableId="1039892386">
    <w:abstractNumId w:val="16"/>
  </w:num>
  <w:num w:numId="25" w16cid:durableId="1323773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35BA4"/>
    <w:rsid w:val="000472DC"/>
    <w:rsid w:val="00056165"/>
    <w:rsid w:val="00067BCD"/>
    <w:rsid w:val="00070065"/>
    <w:rsid w:val="0007299D"/>
    <w:rsid w:val="00084637"/>
    <w:rsid w:val="0009003B"/>
    <w:rsid w:val="000A4FEE"/>
    <w:rsid w:val="000B12DF"/>
    <w:rsid w:val="000B5939"/>
    <w:rsid w:val="000D0299"/>
    <w:rsid w:val="000E1BA5"/>
    <w:rsid w:val="00100812"/>
    <w:rsid w:val="00105305"/>
    <w:rsid w:val="001107B3"/>
    <w:rsid w:val="00111CCE"/>
    <w:rsid w:val="001134E7"/>
    <w:rsid w:val="00125586"/>
    <w:rsid w:val="001376DE"/>
    <w:rsid w:val="00163CA7"/>
    <w:rsid w:val="0017149E"/>
    <w:rsid w:val="0017169E"/>
    <w:rsid w:val="001768E1"/>
    <w:rsid w:val="00181A4A"/>
    <w:rsid w:val="00197F8A"/>
    <w:rsid w:val="001B0EE9"/>
    <w:rsid w:val="001B65B3"/>
    <w:rsid w:val="001C4478"/>
    <w:rsid w:val="001D5465"/>
    <w:rsid w:val="002029A6"/>
    <w:rsid w:val="00204012"/>
    <w:rsid w:val="002101A3"/>
    <w:rsid w:val="00225688"/>
    <w:rsid w:val="002408EA"/>
    <w:rsid w:val="002819D7"/>
    <w:rsid w:val="00284C27"/>
    <w:rsid w:val="00290A28"/>
    <w:rsid w:val="00291C62"/>
    <w:rsid w:val="00293B08"/>
    <w:rsid w:val="002B6B44"/>
    <w:rsid w:val="002C1A7E"/>
    <w:rsid w:val="002C2579"/>
    <w:rsid w:val="002D3376"/>
    <w:rsid w:val="002D4D0C"/>
    <w:rsid w:val="002E4B6D"/>
    <w:rsid w:val="002F00EE"/>
    <w:rsid w:val="003077C6"/>
    <w:rsid w:val="00311ED0"/>
    <w:rsid w:val="00315822"/>
    <w:rsid w:val="0032058A"/>
    <w:rsid w:val="003648C5"/>
    <w:rsid w:val="003722FA"/>
    <w:rsid w:val="00372756"/>
    <w:rsid w:val="00381526"/>
    <w:rsid w:val="00384762"/>
    <w:rsid w:val="003A501F"/>
    <w:rsid w:val="003A75F7"/>
    <w:rsid w:val="003C7AAF"/>
    <w:rsid w:val="003D2251"/>
    <w:rsid w:val="003F14AC"/>
    <w:rsid w:val="003F5304"/>
    <w:rsid w:val="00400902"/>
    <w:rsid w:val="00401A7D"/>
    <w:rsid w:val="004075B6"/>
    <w:rsid w:val="00414564"/>
    <w:rsid w:val="00415285"/>
    <w:rsid w:val="00420952"/>
    <w:rsid w:val="00433EFF"/>
    <w:rsid w:val="0043623E"/>
    <w:rsid w:val="00443081"/>
    <w:rsid w:val="00446BEE"/>
    <w:rsid w:val="0044773F"/>
    <w:rsid w:val="004661F6"/>
    <w:rsid w:val="0047583B"/>
    <w:rsid w:val="00477654"/>
    <w:rsid w:val="00482D01"/>
    <w:rsid w:val="00496239"/>
    <w:rsid w:val="004A15E3"/>
    <w:rsid w:val="004B192C"/>
    <w:rsid w:val="004C0844"/>
    <w:rsid w:val="004C1510"/>
    <w:rsid w:val="004D069E"/>
    <w:rsid w:val="004E0AEA"/>
    <w:rsid w:val="004E1A5A"/>
    <w:rsid w:val="005025A1"/>
    <w:rsid w:val="00502A25"/>
    <w:rsid w:val="00504DE9"/>
    <w:rsid w:val="00531A37"/>
    <w:rsid w:val="00543B60"/>
    <w:rsid w:val="00547C57"/>
    <w:rsid w:val="0056137D"/>
    <w:rsid w:val="00572C22"/>
    <w:rsid w:val="00581CEC"/>
    <w:rsid w:val="00587519"/>
    <w:rsid w:val="005A148E"/>
    <w:rsid w:val="005A46FA"/>
    <w:rsid w:val="005B5F80"/>
    <w:rsid w:val="005E46D9"/>
    <w:rsid w:val="005E6E52"/>
    <w:rsid w:val="006214FB"/>
    <w:rsid w:val="00630958"/>
    <w:rsid w:val="00633D8F"/>
    <w:rsid w:val="0063426F"/>
    <w:rsid w:val="00644C45"/>
    <w:rsid w:val="00650023"/>
    <w:rsid w:val="006572CC"/>
    <w:rsid w:val="00670F31"/>
    <w:rsid w:val="00683D02"/>
    <w:rsid w:val="006921E1"/>
    <w:rsid w:val="006A1654"/>
    <w:rsid w:val="006B56B7"/>
    <w:rsid w:val="006B6510"/>
    <w:rsid w:val="006C4C2A"/>
    <w:rsid w:val="006D0134"/>
    <w:rsid w:val="006E60C6"/>
    <w:rsid w:val="006F4B25"/>
    <w:rsid w:val="006F6496"/>
    <w:rsid w:val="0070386F"/>
    <w:rsid w:val="00736348"/>
    <w:rsid w:val="00760908"/>
    <w:rsid w:val="007872DB"/>
    <w:rsid w:val="007B2BE1"/>
    <w:rsid w:val="007B79D9"/>
    <w:rsid w:val="007E0DD2"/>
    <w:rsid w:val="007E558C"/>
    <w:rsid w:val="007F238D"/>
    <w:rsid w:val="0080655E"/>
    <w:rsid w:val="0083131A"/>
    <w:rsid w:val="00850809"/>
    <w:rsid w:val="0085189B"/>
    <w:rsid w:val="00861B92"/>
    <w:rsid w:val="00880FE7"/>
    <w:rsid w:val="008814FB"/>
    <w:rsid w:val="00885607"/>
    <w:rsid w:val="00886738"/>
    <w:rsid w:val="008A22A4"/>
    <w:rsid w:val="008D1538"/>
    <w:rsid w:val="008E4D85"/>
    <w:rsid w:val="008E707B"/>
    <w:rsid w:val="008F5E30"/>
    <w:rsid w:val="008F6388"/>
    <w:rsid w:val="00914D7F"/>
    <w:rsid w:val="00922981"/>
    <w:rsid w:val="00926ACB"/>
    <w:rsid w:val="009362EC"/>
    <w:rsid w:val="009C1833"/>
    <w:rsid w:val="009D21CE"/>
    <w:rsid w:val="009D55EF"/>
    <w:rsid w:val="009E680B"/>
    <w:rsid w:val="009F7AFF"/>
    <w:rsid w:val="00A139DF"/>
    <w:rsid w:val="00A15A1F"/>
    <w:rsid w:val="00A23ABD"/>
    <w:rsid w:val="00A24EE7"/>
    <w:rsid w:val="00A3325A"/>
    <w:rsid w:val="00A43013"/>
    <w:rsid w:val="00A5208D"/>
    <w:rsid w:val="00AA1F6D"/>
    <w:rsid w:val="00AF108A"/>
    <w:rsid w:val="00B02E55"/>
    <w:rsid w:val="00B036C1"/>
    <w:rsid w:val="00B2607A"/>
    <w:rsid w:val="00B5431F"/>
    <w:rsid w:val="00B8020E"/>
    <w:rsid w:val="00B876BA"/>
    <w:rsid w:val="00B92031"/>
    <w:rsid w:val="00BC2AD8"/>
    <w:rsid w:val="00BF7FE0"/>
    <w:rsid w:val="00C46F4E"/>
    <w:rsid w:val="00C54254"/>
    <w:rsid w:val="00C71EAC"/>
    <w:rsid w:val="00C775D6"/>
    <w:rsid w:val="00C81104"/>
    <w:rsid w:val="00C861D9"/>
    <w:rsid w:val="00C86620"/>
    <w:rsid w:val="00C96411"/>
    <w:rsid w:val="00C9654E"/>
    <w:rsid w:val="00C9732E"/>
    <w:rsid w:val="00CB162A"/>
    <w:rsid w:val="00CB5671"/>
    <w:rsid w:val="00CC147B"/>
    <w:rsid w:val="00CE27BC"/>
    <w:rsid w:val="00CF58B7"/>
    <w:rsid w:val="00D03D1A"/>
    <w:rsid w:val="00D351C1"/>
    <w:rsid w:val="00D35EFB"/>
    <w:rsid w:val="00D43497"/>
    <w:rsid w:val="00D504B3"/>
    <w:rsid w:val="00D86BF0"/>
    <w:rsid w:val="00D90E1C"/>
    <w:rsid w:val="00D93CB6"/>
    <w:rsid w:val="00DB72FB"/>
    <w:rsid w:val="00DF072F"/>
    <w:rsid w:val="00DF095E"/>
    <w:rsid w:val="00E202D8"/>
    <w:rsid w:val="00E3524A"/>
    <w:rsid w:val="00E478D9"/>
    <w:rsid w:val="00E51821"/>
    <w:rsid w:val="00E51920"/>
    <w:rsid w:val="00E56206"/>
    <w:rsid w:val="00E64120"/>
    <w:rsid w:val="00E660A1"/>
    <w:rsid w:val="00EA0A0F"/>
    <w:rsid w:val="00EA3CCF"/>
    <w:rsid w:val="00F055F1"/>
    <w:rsid w:val="00F20562"/>
    <w:rsid w:val="00F216D4"/>
    <w:rsid w:val="00F50F7B"/>
    <w:rsid w:val="00F610AF"/>
    <w:rsid w:val="00F66756"/>
    <w:rsid w:val="00F717AE"/>
    <w:rsid w:val="00F73BD3"/>
    <w:rsid w:val="00F862AA"/>
    <w:rsid w:val="00FA2C5A"/>
    <w:rsid w:val="00FB5EB6"/>
    <w:rsid w:val="00FC2D11"/>
    <w:rsid w:val="00FC6230"/>
    <w:rsid w:val="00FC715D"/>
    <w:rsid w:val="00FD294E"/>
    <w:rsid w:val="00FD7246"/>
    <w:rsid w:val="00FF367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character" w:styleId="UnresolvedMention">
    <w:name w:val="Unresolved Mention"/>
    <w:basedOn w:val="DefaultParagraphFont"/>
    <w:uiPriority w:val="99"/>
    <w:semiHidden/>
    <w:unhideWhenUsed/>
    <w:rsid w:val="002D4D0C"/>
    <w:rPr>
      <w:color w:val="605E5C"/>
      <w:shd w:val="clear" w:color="auto" w:fill="E1DFDD"/>
    </w:rPr>
  </w:style>
  <w:style w:type="character" w:styleId="FollowedHyperlink">
    <w:name w:val="FollowedHyperlink"/>
    <w:basedOn w:val="DefaultParagraphFont"/>
    <w:semiHidden/>
    <w:unhideWhenUsed/>
    <w:rsid w:val="006A1654"/>
    <w:rPr>
      <w:color w:val="800080" w:themeColor="followedHyperlink"/>
      <w:u w:val="single"/>
    </w:rPr>
  </w:style>
  <w:style w:type="paragraph" w:styleId="Revision">
    <w:name w:val="Revision"/>
    <w:hidden/>
    <w:uiPriority w:val="99"/>
    <w:semiHidden/>
    <w:rsid w:val="006A16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25" TargetMode="External"/><Relationship Id="rId13" Type="http://schemas.openxmlformats.org/officeDocument/2006/relationships/hyperlink" Target="https://www.nice.org.uk/guidance/ng2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qs6" TargetMode="External"/><Relationship Id="rId12" Type="http://schemas.openxmlformats.org/officeDocument/2006/relationships/hyperlink" Target="https://www.nice.org.uk/guidance/ng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QStopicengagement@nic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7" TargetMode="External"/><Relationship Id="rId5" Type="http://schemas.openxmlformats.org/officeDocument/2006/relationships/footnotes" Target="footnotes.xml"/><Relationship Id="rId15" Type="http://schemas.openxmlformats.org/officeDocument/2006/relationships/hyperlink" Target="http://www.rcplondon.ac.uk/resources/chronic-obstructive-pulmonary-disease-audit" TargetMode="External"/><Relationship Id="rId10" Type="http://schemas.openxmlformats.org/officeDocument/2006/relationships/hyperlink" Target="https://www.nice.org.uk/guidance/indevelopment/gid-qs1015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qs109" TargetMode="External"/><Relationship Id="rId14" Type="http://schemas.openxmlformats.org/officeDocument/2006/relationships/hyperlink" Target="https://www.nice.org.uk/standards-and-indicators/get-involved/support-a-quality-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2022-05-17T12:50:00Z</dcterms:created>
  <dcterms:modified xsi:type="dcterms:W3CDTF">2022-05-19T08:22:00Z</dcterms:modified>
</cp:coreProperties>
</file>