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BB3D" w14:textId="77777777" w:rsidR="00916DD4" w:rsidRPr="00925FEA" w:rsidRDefault="00916DD4" w:rsidP="00916DD4">
      <w:pPr>
        <w:rPr>
          <w:rFonts w:ascii="Arial" w:hAnsi="Arial" w:cs="Arial"/>
          <w:b/>
          <w:sz w:val="22"/>
          <w:szCs w:val="22"/>
        </w:rPr>
      </w:pPr>
      <w:r w:rsidRPr="00925FEA">
        <w:rPr>
          <w:rFonts w:ascii="Arial" w:hAnsi="Arial" w:cs="Arial"/>
          <w:b/>
          <w:sz w:val="22"/>
          <w:szCs w:val="22"/>
        </w:rPr>
        <w:t>National Institute for Health and Care Excellence</w:t>
      </w:r>
    </w:p>
    <w:p w14:paraId="555FD4DF" w14:textId="77777777" w:rsidR="00916DD4" w:rsidRDefault="00916DD4" w:rsidP="00916DD4">
      <w:pPr>
        <w:rPr>
          <w:rFonts w:ascii="Arial" w:hAnsi="Arial" w:cs="Arial"/>
          <w:b/>
          <w:sz w:val="20"/>
          <w:szCs w:val="20"/>
        </w:rPr>
      </w:pPr>
    </w:p>
    <w:p w14:paraId="58765450" w14:textId="77777777" w:rsidR="00916DD4" w:rsidRDefault="00916DD4" w:rsidP="00916DD4">
      <w:pPr>
        <w:rPr>
          <w:rFonts w:ascii="Arial" w:hAnsi="Arial" w:cs="Arial"/>
          <w:b/>
          <w:sz w:val="20"/>
          <w:szCs w:val="20"/>
        </w:rPr>
      </w:pPr>
      <w:r w:rsidRPr="008B0B4B">
        <w:rPr>
          <w:rFonts w:ascii="Arial" w:hAnsi="Arial" w:cs="Arial"/>
          <w:b/>
          <w:sz w:val="20"/>
          <w:szCs w:val="20"/>
        </w:rPr>
        <w:t xml:space="preserve">Quality Standards Advisory Committee </w:t>
      </w:r>
      <w:r>
        <w:rPr>
          <w:rFonts w:ascii="Arial" w:hAnsi="Arial" w:cs="Arial"/>
          <w:b/>
          <w:sz w:val="20"/>
          <w:szCs w:val="20"/>
        </w:rPr>
        <w:t>3</w:t>
      </w:r>
      <w:r w:rsidRPr="008B0B4B">
        <w:rPr>
          <w:rFonts w:ascii="Arial" w:hAnsi="Arial" w:cs="Arial"/>
          <w:b/>
          <w:sz w:val="20"/>
          <w:szCs w:val="20"/>
        </w:rPr>
        <w:t xml:space="preserve"> meeting</w:t>
      </w:r>
    </w:p>
    <w:p w14:paraId="4E8D7114" w14:textId="77777777" w:rsidR="00916DD4" w:rsidRDefault="00916DD4" w:rsidP="00916DD4">
      <w:pPr>
        <w:rPr>
          <w:rFonts w:ascii="Arial" w:hAnsi="Arial" w:cs="Arial"/>
          <w:b/>
          <w:sz w:val="20"/>
          <w:szCs w:val="20"/>
        </w:rPr>
      </w:pPr>
    </w:p>
    <w:p w14:paraId="2337FB50" w14:textId="77777777" w:rsidR="00916DD4" w:rsidRPr="00E9695B" w:rsidRDefault="00916DD4" w:rsidP="00916DD4">
      <w:pPr>
        <w:rPr>
          <w:rFonts w:ascii="Arial" w:hAnsi="Arial" w:cs="Arial"/>
          <w:b/>
          <w:sz w:val="20"/>
          <w:szCs w:val="20"/>
        </w:rPr>
      </w:pPr>
      <w:r w:rsidRPr="008B0B4B">
        <w:rPr>
          <w:rFonts w:ascii="Arial" w:hAnsi="Arial" w:cs="Arial"/>
          <w:b/>
          <w:sz w:val="20"/>
          <w:szCs w:val="20"/>
        </w:rPr>
        <w:t xml:space="preserve">Date: </w:t>
      </w:r>
      <w:r w:rsidRPr="00B057C8">
        <w:rPr>
          <w:rFonts w:ascii="Arial" w:hAnsi="Arial" w:cs="Arial"/>
          <w:bCs/>
          <w:sz w:val="20"/>
          <w:szCs w:val="20"/>
        </w:rPr>
        <w:t>23 November 2022</w:t>
      </w:r>
    </w:p>
    <w:p w14:paraId="35B0E6E2" w14:textId="77777777" w:rsidR="00916DD4" w:rsidRDefault="00916DD4" w:rsidP="00916DD4">
      <w:pPr>
        <w:rPr>
          <w:rFonts w:ascii="Arial" w:hAnsi="Arial" w:cs="Arial"/>
          <w:b/>
          <w:bCs/>
          <w:sz w:val="20"/>
          <w:szCs w:val="20"/>
        </w:rPr>
      </w:pPr>
    </w:p>
    <w:p w14:paraId="5E963621" w14:textId="64C7DC4E" w:rsidR="00916DD4" w:rsidRDefault="00916DD4" w:rsidP="00916DD4">
      <w:pPr>
        <w:rPr>
          <w:rFonts w:ascii="Arial" w:hAnsi="Arial" w:cs="Arial"/>
          <w:bCs/>
          <w:iCs/>
          <w:sz w:val="20"/>
          <w:szCs w:val="20"/>
        </w:rPr>
      </w:pPr>
      <w:r w:rsidRPr="00FD25ED">
        <w:rPr>
          <w:rFonts w:ascii="Arial" w:hAnsi="Arial" w:cs="Arial"/>
          <w:b/>
          <w:iCs/>
          <w:sz w:val="20"/>
          <w:szCs w:val="20"/>
        </w:rPr>
        <w:t xml:space="preserve">Diabetes in adults type </w:t>
      </w:r>
      <w:r>
        <w:rPr>
          <w:rFonts w:ascii="Arial" w:hAnsi="Arial" w:cs="Arial"/>
          <w:b/>
          <w:iCs/>
          <w:sz w:val="20"/>
          <w:szCs w:val="20"/>
        </w:rPr>
        <w:t>2</w:t>
      </w:r>
      <w:r w:rsidRPr="00FD25ED">
        <w:rPr>
          <w:rFonts w:ascii="Arial" w:hAnsi="Arial" w:cs="Arial"/>
          <w:bCs/>
          <w:iCs/>
          <w:sz w:val="20"/>
          <w:szCs w:val="20"/>
        </w:rPr>
        <w:t xml:space="preserve"> –review of stakeholder feedback</w:t>
      </w:r>
    </w:p>
    <w:p w14:paraId="625B9605" w14:textId="77777777" w:rsidR="00A47016" w:rsidRPr="008B0B4B" w:rsidRDefault="00A47016" w:rsidP="00916DD4">
      <w:pPr>
        <w:rPr>
          <w:rFonts w:ascii="Arial" w:hAnsi="Arial" w:cs="Arial"/>
          <w:bCs/>
          <w:iCs/>
          <w:sz w:val="20"/>
          <w:szCs w:val="20"/>
        </w:rPr>
      </w:pPr>
    </w:p>
    <w:p w14:paraId="43A77B83" w14:textId="3626F697" w:rsidR="00916DD4" w:rsidRDefault="00916DD4" w:rsidP="00916DD4">
      <w:pPr>
        <w:pStyle w:val="Paragraph"/>
        <w:spacing w:line="240" w:lineRule="auto"/>
        <w:rPr>
          <w:rFonts w:cs="Arial"/>
          <w:sz w:val="20"/>
          <w:szCs w:val="20"/>
        </w:rPr>
      </w:pPr>
      <w:r w:rsidRPr="008B0B4B">
        <w:rPr>
          <w:rFonts w:cs="Arial"/>
          <w:b/>
          <w:bCs/>
          <w:kern w:val="32"/>
          <w:sz w:val="20"/>
          <w:szCs w:val="20"/>
        </w:rPr>
        <w:t>Minutes</w:t>
      </w:r>
      <w:r w:rsidRPr="00FD25ED">
        <w:rPr>
          <w:rFonts w:cs="Arial"/>
          <w:b/>
          <w:bCs/>
          <w:kern w:val="32"/>
          <w:sz w:val="20"/>
          <w:szCs w:val="20"/>
        </w:rPr>
        <w:t>:</w:t>
      </w:r>
      <w:r w:rsidRPr="00FD25ED">
        <w:rPr>
          <w:rFonts w:cs="Arial"/>
          <w:bCs/>
          <w:kern w:val="32"/>
          <w:sz w:val="20"/>
          <w:szCs w:val="20"/>
        </w:rPr>
        <w:t xml:space="preserve"> </w:t>
      </w:r>
      <w:r w:rsidR="00B057C8">
        <w:rPr>
          <w:rFonts w:cs="Arial"/>
          <w:sz w:val="20"/>
          <w:szCs w:val="20"/>
        </w:rPr>
        <w:t xml:space="preserve">Final </w:t>
      </w:r>
    </w:p>
    <w:p w14:paraId="0B3A1D2C" w14:textId="77777777" w:rsidR="00916DD4" w:rsidRPr="008B0B4B" w:rsidRDefault="00916DD4" w:rsidP="00916DD4">
      <w:pPr>
        <w:pStyle w:val="Paragraph"/>
        <w:spacing w:line="240" w:lineRule="auto"/>
        <w:rPr>
          <w:rFonts w:cs="Arial"/>
          <w:sz w:val="20"/>
          <w:szCs w:val="20"/>
        </w:rPr>
      </w:pPr>
      <w:r w:rsidRPr="00B17D21">
        <w:rPr>
          <w:rFonts w:cs="Arial"/>
          <w:b/>
          <w:bCs/>
          <w:sz w:val="20"/>
          <w:szCs w:val="20"/>
        </w:rPr>
        <w:t xml:space="preserve">Quoracy: </w:t>
      </w:r>
      <w:r w:rsidRPr="00B17D21">
        <w:rPr>
          <w:rFonts w:cs="Arial"/>
          <w:sz w:val="20"/>
          <w:szCs w:val="20"/>
        </w:rPr>
        <w:t>The meeting was quorate</w:t>
      </w:r>
      <w:r>
        <w:rPr>
          <w:rFonts w:cs="Arial"/>
          <w:sz w:val="20"/>
          <w:szCs w:val="20"/>
        </w:rPr>
        <w:t xml:space="preserve"> </w:t>
      </w:r>
    </w:p>
    <w:p w14:paraId="4F7DC686" w14:textId="77777777" w:rsidR="00916DD4" w:rsidRPr="008B0B4B" w:rsidRDefault="00916DD4" w:rsidP="00916DD4">
      <w:pPr>
        <w:pStyle w:val="Paragraph"/>
        <w:spacing w:line="240" w:lineRule="auto"/>
        <w:rPr>
          <w:rFonts w:cs="Arial"/>
          <w:b/>
          <w:sz w:val="20"/>
          <w:szCs w:val="20"/>
        </w:rPr>
      </w:pPr>
      <w:r w:rsidRPr="008B0B4B">
        <w:rPr>
          <w:rFonts w:cs="Arial"/>
          <w:b/>
          <w:sz w:val="20"/>
          <w:szCs w:val="20"/>
        </w:rPr>
        <w:t>Attendees</w:t>
      </w:r>
    </w:p>
    <w:p w14:paraId="2735DC98" w14:textId="77777777" w:rsidR="00916DD4" w:rsidRDefault="00916DD4" w:rsidP="00916DD4">
      <w:pPr>
        <w:rPr>
          <w:rFonts w:ascii="Arial" w:hAnsi="Arial" w:cs="Arial"/>
          <w:b/>
          <w:sz w:val="20"/>
          <w:szCs w:val="20"/>
        </w:rPr>
      </w:pPr>
      <w:r w:rsidRPr="008B0B4B">
        <w:rPr>
          <w:rFonts w:ascii="Arial" w:hAnsi="Arial" w:cs="Arial"/>
          <w:b/>
          <w:sz w:val="20"/>
          <w:szCs w:val="20"/>
        </w:rPr>
        <w:t xml:space="preserve">Quality </w:t>
      </w:r>
      <w:r>
        <w:rPr>
          <w:rFonts w:ascii="Arial" w:hAnsi="Arial" w:cs="Arial"/>
          <w:b/>
          <w:sz w:val="20"/>
          <w:szCs w:val="20"/>
        </w:rPr>
        <w:t>S</w:t>
      </w:r>
      <w:r w:rsidRPr="008B0B4B">
        <w:rPr>
          <w:rFonts w:ascii="Arial" w:hAnsi="Arial" w:cs="Arial"/>
          <w:b/>
          <w:sz w:val="20"/>
          <w:szCs w:val="20"/>
        </w:rPr>
        <w:t xml:space="preserve">tandards Advisory Committee </w:t>
      </w:r>
      <w:r>
        <w:rPr>
          <w:rFonts w:ascii="Arial" w:hAnsi="Arial" w:cs="Arial"/>
          <w:b/>
          <w:sz w:val="20"/>
          <w:szCs w:val="20"/>
        </w:rPr>
        <w:t>3</w:t>
      </w:r>
      <w:r w:rsidRPr="008B0B4B">
        <w:rPr>
          <w:rFonts w:ascii="Arial" w:hAnsi="Arial" w:cs="Arial"/>
          <w:b/>
          <w:sz w:val="20"/>
          <w:szCs w:val="20"/>
        </w:rPr>
        <w:t xml:space="preserve"> </w:t>
      </w:r>
      <w:r>
        <w:rPr>
          <w:rFonts w:ascii="Arial" w:hAnsi="Arial" w:cs="Arial"/>
          <w:b/>
          <w:sz w:val="20"/>
          <w:szCs w:val="20"/>
        </w:rPr>
        <w:t xml:space="preserve">standing </w:t>
      </w:r>
      <w:r w:rsidRPr="008B0B4B">
        <w:rPr>
          <w:rFonts w:ascii="Arial" w:hAnsi="Arial" w:cs="Arial"/>
          <w:b/>
          <w:sz w:val="20"/>
          <w:szCs w:val="20"/>
        </w:rPr>
        <w:t>members:</w:t>
      </w:r>
    </w:p>
    <w:p w14:paraId="585C8BDC" w14:textId="77777777" w:rsidR="00916DD4" w:rsidRPr="00BA3D17" w:rsidRDefault="00916DD4" w:rsidP="00916DD4">
      <w:pPr>
        <w:rPr>
          <w:rFonts w:ascii="Arial" w:hAnsi="Arial" w:cs="Arial"/>
          <w:bCs/>
          <w:sz w:val="20"/>
          <w:szCs w:val="20"/>
        </w:rPr>
      </w:pPr>
      <w:r w:rsidRPr="00BA3D17">
        <w:rPr>
          <w:rFonts w:ascii="Arial" w:hAnsi="Arial" w:cs="Arial"/>
          <w:bCs/>
          <w:sz w:val="20"/>
          <w:szCs w:val="20"/>
        </w:rPr>
        <w:t xml:space="preserve">Jim </w:t>
      </w:r>
      <w:r w:rsidRPr="00FD25ED">
        <w:rPr>
          <w:rFonts w:ascii="Arial" w:hAnsi="Arial" w:cs="Arial"/>
          <w:bCs/>
          <w:sz w:val="20"/>
          <w:szCs w:val="20"/>
        </w:rPr>
        <w:t>Stephenson (Chair), Gita Bhutani (vice-chair),</w:t>
      </w:r>
      <w:r>
        <w:rPr>
          <w:rFonts w:ascii="Arial" w:hAnsi="Arial" w:cs="Arial"/>
          <w:bCs/>
          <w:sz w:val="20"/>
          <w:szCs w:val="20"/>
        </w:rPr>
        <w:t xml:space="preserve"> </w:t>
      </w:r>
      <w:r w:rsidRPr="00BA3D17">
        <w:rPr>
          <w:rFonts w:ascii="Arial" w:hAnsi="Arial" w:cs="Arial"/>
          <w:bCs/>
          <w:sz w:val="20"/>
          <w:szCs w:val="20"/>
        </w:rPr>
        <w:t xml:space="preserve">Deryn Bishop, Malcolm Fisk, Keith Lowe, David Pugh, </w:t>
      </w:r>
      <w:r>
        <w:rPr>
          <w:rFonts w:ascii="Arial" w:hAnsi="Arial" w:cs="Arial"/>
          <w:bCs/>
          <w:sz w:val="20"/>
          <w:szCs w:val="20"/>
        </w:rPr>
        <w:t xml:space="preserve">Christine Camacho, Jane Dalton, Linda Parton, Umesh Chauhan, Tim Cooper  </w:t>
      </w:r>
    </w:p>
    <w:p w14:paraId="716E4C30" w14:textId="77777777" w:rsidR="00916DD4" w:rsidRPr="008B0B4B" w:rsidRDefault="00916DD4" w:rsidP="00916DD4">
      <w:pPr>
        <w:rPr>
          <w:rFonts w:ascii="Arial" w:hAnsi="Arial" w:cs="Arial"/>
          <w:sz w:val="20"/>
          <w:szCs w:val="20"/>
        </w:rPr>
      </w:pPr>
    </w:p>
    <w:p w14:paraId="2F6DC267" w14:textId="77777777" w:rsidR="00916DD4" w:rsidRPr="008B0B4B" w:rsidRDefault="00916DD4" w:rsidP="00916DD4">
      <w:pPr>
        <w:rPr>
          <w:rFonts w:ascii="Arial" w:hAnsi="Arial" w:cs="Arial"/>
          <w:b/>
          <w:sz w:val="20"/>
          <w:szCs w:val="20"/>
        </w:rPr>
      </w:pPr>
      <w:r w:rsidRPr="008B0B4B">
        <w:rPr>
          <w:rFonts w:ascii="Arial" w:hAnsi="Arial" w:cs="Arial"/>
          <w:b/>
          <w:sz w:val="20"/>
          <w:szCs w:val="20"/>
        </w:rPr>
        <w:t>Specialist committee members:</w:t>
      </w:r>
    </w:p>
    <w:p w14:paraId="27F9EAEA" w14:textId="355C5ABD" w:rsidR="00916DD4" w:rsidRPr="00FD25ED" w:rsidRDefault="00916DD4" w:rsidP="00916DD4">
      <w:pPr>
        <w:rPr>
          <w:rFonts w:ascii="Arial" w:hAnsi="Arial" w:cs="Arial"/>
          <w:bCs/>
          <w:sz w:val="20"/>
          <w:szCs w:val="20"/>
        </w:rPr>
      </w:pPr>
      <w:r w:rsidRPr="00FD25ED">
        <w:rPr>
          <w:rFonts w:ascii="Arial" w:hAnsi="Arial" w:cs="Arial"/>
          <w:bCs/>
          <w:sz w:val="20"/>
          <w:szCs w:val="20"/>
        </w:rPr>
        <w:t>Waqas Tahir</w:t>
      </w:r>
      <w:r>
        <w:rPr>
          <w:rFonts w:ascii="Arial" w:hAnsi="Arial" w:cs="Arial"/>
          <w:bCs/>
          <w:sz w:val="20"/>
          <w:szCs w:val="20"/>
        </w:rPr>
        <w:t xml:space="preserve">, </w:t>
      </w:r>
      <w:r w:rsidRPr="00FD25ED">
        <w:rPr>
          <w:rFonts w:ascii="Arial" w:hAnsi="Arial" w:cs="Arial"/>
          <w:bCs/>
          <w:sz w:val="20"/>
          <w:szCs w:val="20"/>
        </w:rPr>
        <w:t>Sarah Alicea</w:t>
      </w:r>
      <w:r>
        <w:rPr>
          <w:rFonts w:ascii="Arial" w:hAnsi="Arial" w:cs="Arial"/>
          <w:bCs/>
          <w:sz w:val="20"/>
          <w:szCs w:val="20"/>
        </w:rPr>
        <w:t xml:space="preserve">, </w:t>
      </w:r>
      <w:r w:rsidRPr="00FD25ED">
        <w:rPr>
          <w:rFonts w:ascii="Arial" w:hAnsi="Arial" w:cs="Arial"/>
          <w:bCs/>
          <w:sz w:val="20"/>
          <w:szCs w:val="20"/>
        </w:rPr>
        <w:t xml:space="preserve">Amanda </w:t>
      </w:r>
      <w:r w:rsidRPr="00665941">
        <w:rPr>
          <w:rFonts w:ascii="Arial" w:hAnsi="Arial" w:cs="Arial"/>
          <w:bCs/>
          <w:sz w:val="20"/>
          <w:szCs w:val="20"/>
        </w:rPr>
        <w:t>Adler, Zoe Foster, Debasis</w:t>
      </w:r>
      <w:r w:rsidRPr="00DC57CA">
        <w:rPr>
          <w:rFonts w:ascii="Arial" w:hAnsi="Arial" w:cs="Arial"/>
          <w:bCs/>
          <w:sz w:val="20"/>
          <w:szCs w:val="20"/>
        </w:rPr>
        <w:t>h Kar</w:t>
      </w:r>
      <w:r>
        <w:rPr>
          <w:rFonts w:ascii="Arial" w:hAnsi="Arial" w:cs="Arial"/>
          <w:bCs/>
          <w:sz w:val="20"/>
          <w:szCs w:val="20"/>
        </w:rPr>
        <w:t xml:space="preserve">, </w:t>
      </w:r>
      <w:r w:rsidRPr="00DC57CA">
        <w:rPr>
          <w:rFonts w:ascii="Arial" w:hAnsi="Arial" w:cs="Arial"/>
          <w:bCs/>
          <w:sz w:val="20"/>
          <w:szCs w:val="20"/>
        </w:rPr>
        <w:t>Rachel Clayton</w:t>
      </w:r>
      <w:r>
        <w:rPr>
          <w:rFonts w:ascii="Arial" w:hAnsi="Arial" w:cs="Arial"/>
          <w:bCs/>
          <w:sz w:val="20"/>
          <w:szCs w:val="20"/>
        </w:rPr>
        <w:t xml:space="preserve">, </w:t>
      </w:r>
      <w:r w:rsidRPr="00DC57CA">
        <w:rPr>
          <w:rFonts w:ascii="Arial" w:hAnsi="Arial" w:cs="Arial"/>
          <w:bCs/>
          <w:sz w:val="20"/>
          <w:szCs w:val="20"/>
        </w:rPr>
        <w:t>Parijat De</w:t>
      </w:r>
      <w:r w:rsidR="00A47016">
        <w:rPr>
          <w:rFonts w:ascii="Arial" w:hAnsi="Arial" w:cs="Arial"/>
          <w:bCs/>
          <w:sz w:val="20"/>
          <w:szCs w:val="20"/>
        </w:rPr>
        <w:t>,</w:t>
      </w:r>
      <w:r w:rsidRPr="00DC57CA">
        <w:rPr>
          <w:rFonts w:ascii="Arial" w:hAnsi="Arial" w:cs="Arial"/>
          <w:bCs/>
          <w:sz w:val="20"/>
          <w:szCs w:val="20"/>
        </w:rPr>
        <w:t xml:space="preserve"> Kathryn Brenton</w:t>
      </w:r>
    </w:p>
    <w:p w14:paraId="39B5CB48" w14:textId="77777777" w:rsidR="00916DD4" w:rsidRPr="008B0B4B" w:rsidRDefault="00916DD4" w:rsidP="00916DD4">
      <w:pPr>
        <w:rPr>
          <w:rFonts w:ascii="Arial" w:hAnsi="Arial" w:cs="Arial"/>
          <w:sz w:val="20"/>
          <w:szCs w:val="20"/>
        </w:rPr>
      </w:pPr>
    </w:p>
    <w:p w14:paraId="0E444C72" w14:textId="77777777" w:rsidR="00916DD4" w:rsidRDefault="00916DD4" w:rsidP="00916DD4">
      <w:pPr>
        <w:rPr>
          <w:rFonts w:ascii="Arial" w:hAnsi="Arial" w:cs="Arial"/>
          <w:b/>
          <w:sz w:val="20"/>
          <w:szCs w:val="20"/>
        </w:rPr>
      </w:pPr>
      <w:r w:rsidRPr="008B0B4B">
        <w:rPr>
          <w:rFonts w:ascii="Arial" w:hAnsi="Arial" w:cs="Arial"/>
          <w:b/>
          <w:sz w:val="20"/>
          <w:szCs w:val="20"/>
        </w:rPr>
        <w:t>NICE staff</w:t>
      </w:r>
    </w:p>
    <w:p w14:paraId="6D35693C" w14:textId="77777777" w:rsidR="00916DD4" w:rsidRPr="00FD25ED" w:rsidRDefault="00916DD4" w:rsidP="00916DD4">
      <w:pPr>
        <w:rPr>
          <w:rFonts w:ascii="Arial" w:hAnsi="Arial" w:cs="Arial"/>
          <w:bCs/>
          <w:sz w:val="20"/>
          <w:szCs w:val="20"/>
        </w:rPr>
      </w:pPr>
      <w:r w:rsidRPr="00FD25ED">
        <w:rPr>
          <w:rFonts w:ascii="Arial" w:hAnsi="Arial" w:cs="Arial"/>
          <w:bCs/>
          <w:sz w:val="20"/>
          <w:szCs w:val="20"/>
        </w:rPr>
        <w:t xml:space="preserve">Mark Minchin (MM), Nicola Greenway (NG), </w:t>
      </w:r>
      <w:r>
        <w:rPr>
          <w:rFonts w:ascii="Arial" w:hAnsi="Arial" w:cs="Arial"/>
          <w:bCs/>
          <w:sz w:val="20"/>
          <w:szCs w:val="20"/>
        </w:rPr>
        <w:t>Charlotte Fairclough</w:t>
      </w:r>
      <w:r w:rsidRPr="00FD25ED">
        <w:rPr>
          <w:rFonts w:ascii="Arial" w:hAnsi="Arial" w:cs="Arial"/>
          <w:bCs/>
          <w:sz w:val="20"/>
          <w:szCs w:val="20"/>
        </w:rPr>
        <w:t xml:space="preserve"> (</w:t>
      </w:r>
      <w:r>
        <w:rPr>
          <w:rFonts w:ascii="Arial" w:hAnsi="Arial" w:cs="Arial"/>
          <w:bCs/>
          <w:sz w:val="20"/>
          <w:szCs w:val="20"/>
        </w:rPr>
        <w:t>CF</w:t>
      </w:r>
      <w:r w:rsidRPr="00FD25ED">
        <w:rPr>
          <w:rFonts w:ascii="Arial" w:hAnsi="Arial" w:cs="Arial"/>
          <w:bCs/>
          <w:sz w:val="20"/>
          <w:szCs w:val="20"/>
        </w:rPr>
        <w:t xml:space="preserve">), Jamie Jason (JJ) notes, Emma Gordon (EG) Host </w:t>
      </w:r>
    </w:p>
    <w:p w14:paraId="35130900" w14:textId="77777777" w:rsidR="00916DD4" w:rsidRPr="008B0B4B" w:rsidRDefault="00916DD4" w:rsidP="00916DD4">
      <w:pPr>
        <w:rPr>
          <w:rFonts w:ascii="Arial" w:hAnsi="Arial" w:cs="Arial"/>
          <w:sz w:val="20"/>
          <w:szCs w:val="20"/>
        </w:rPr>
      </w:pPr>
    </w:p>
    <w:p w14:paraId="364D158D" w14:textId="77777777" w:rsidR="00916DD4" w:rsidRPr="008B0B4B" w:rsidRDefault="00916DD4" w:rsidP="00916DD4">
      <w:pPr>
        <w:rPr>
          <w:rFonts w:ascii="Arial" w:hAnsi="Arial" w:cs="Arial"/>
          <w:b/>
          <w:sz w:val="20"/>
          <w:szCs w:val="20"/>
        </w:rPr>
      </w:pPr>
      <w:r w:rsidRPr="008B0B4B">
        <w:rPr>
          <w:rFonts w:ascii="Arial" w:hAnsi="Arial" w:cs="Arial"/>
          <w:b/>
          <w:sz w:val="20"/>
          <w:szCs w:val="20"/>
        </w:rPr>
        <w:t>Apologies</w:t>
      </w:r>
    </w:p>
    <w:p w14:paraId="46407FD0" w14:textId="56A07081" w:rsidR="00916DD4" w:rsidRPr="00FD25ED" w:rsidRDefault="00916DD4" w:rsidP="00916DD4">
      <w:pPr>
        <w:rPr>
          <w:rFonts w:ascii="Arial" w:hAnsi="Arial" w:cs="Arial"/>
          <w:bCs/>
          <w:sz w:val="20"/>
          <w:szCs w:val="20"/>
        </w:rPr>
      </w:pPr>
      <w:r w:rsidRPr="00BA3D17">
        <w:rPr>
          <w:rFonts w:ascii="Arial" w:hAnsi="Arial" w:cs="Arial"/>
          <w:bCs/>
          <w:sz w:val="20"/>
          <w:szCs w:val="20"/>
        </w:rPr>
        <w:t>Ivan Ben</w:t>
      </w:r>
      <w:r>
        <w:rPr>
          <w:rFonts w:ascii="Arial" w:hAnsi="Arial" w:cs="Arial"/>
          <w:bCs/>
          <w:sz w:val="20"/>
          <w:szCs w:val="20"/>
        </w:rPr>
        <w:t>n</w:t>
      </w:r>
      <w:r w:rsidRPr="00BA3D17">
        <w:rPr>
          <w:rFonts w:ascii="Arial" w:hAnsi="Arial" w:cs="Arial"/>
          <w:bCs/>
          <w:sz w:val="20"/>
          <w:szCs w:val="20"/>
        </w:rPr>
        <w:t>ett,</w:t>
      </w:r>
      <w:r>
        <w:rPr>
          <w:rFonts w:ascii="Arial" w:hAnsi="Arial" w:cs="Arial"/>
          <w:bCs/>
          <w:sz w:val="20"/>
          <w:szCs w:val="20"/>
        </w:rPr>
        <w:t xml:space="preserve"> </w:t>
      </w:r>
      <w:r w:rsidRPr="00BA3D17">
        <w:rPr>
          <w:rFonts w:ascii="Arial" w:hAnsi="Arial" w:cs="Arial"/>
          <w:bCs/>
          <w:sz w:val="20"/>
          <w:szCs w:val="20"/>
        </w:rPr>
        <w:t>Madhavan Krishnaswamy,</w:t>
      </w:r>
      <w:r w:rsidRPr="00FD25ED">
        <w:rPr>
          <w:rFonts w:ascii="Arial" w:hAnsi="Arial" w:cs="Arial"/>
          <w:bCs/>
          <w:sz w:val="20"/>
          <w:szCs w:val="20"/>
        </w:rPr>
        <w:t xml:space="preserve"> </w:t>
      </w:r>
      <w:r w:rsidRPr="00BA3D17">
        <w:rPr>
          <w:rFonts w:ascii="Arial" w:hAnsi="Arial" w:cs="Arial"/>
          <w:bCs/>
          <w:sz w:val="20"/>
          <w:szCs w:val="20"/>
        </w:rPr>
        <w:t>Ann Nevinson,</w:t>
      </w:r>
      <w:r>
        <w:rPr>
          <w:rFonts w:ascii="Arial" w:hAnsi="Arial" w:cs="Arial"/>
          <w:bCs/>
          <w:sz w:val="20"/>
          <w:szCs w:val="20"/>
        </w:rPr>
        <w:t xml:space="preserve"> </w:t>
      </w:r>
      <w:r w:rsidRPr="00BA3D17">
        <w:rPr>
          <w:rFonts w:ascii="Arial" w:hAnsi="Arial" w:cs="Arial"/>
          <w:bCs/>
          <w:sz w:val="20"/>
          <w:szCs w:val="20"/>
        </w:rPr>
        <w:t>Julia Thompson,</w:t>
      </w:r>
      <w:r w:rsidRPr="00FD25ED">
        <w:rPr>
          <w:rFonts w:ascii="Arial" w:hAnsi="Arial" w:cs="Arial"/>
          <w:bCs/>
          <w:sz w:val="20"/>
          <w:szCs w:val="20"/>
        </w:rPr>
        <w:t xml:space="preserve"> </w:t>
      </w:r>
      <w:r>
        <w:rPr>
          <w:rFonts w:ascii="Arial" w:hAnsi="Arial" w:cs="Arial"/>
          <w:bCs/>
          <w:sz w:val="20"/>
          <w:szCs w:val="20"/>
        </w:rPr>
        <w:t>Mark Devonald, Jane Scattergood, Hazel Trender</w:t>
      </w:r>
      <w:r w:rsidR="001D3E25">
        <w:rPr>
          <w:rFonts w:ascii="Arial" w:hAnsi="Arial" w:cs="Arial"/>
          <w:bCs/>
          <w:sz w:val="20"/>
          <w:szCs w:val="20"/>
        </w:rPr>
        <w:t>.</w:t>
      </w:r>
      <w:r>
        <w:rPr>
          <w:rFonts w:ascii="Arial" w:hAnsi="Arial" w:cs="Arial"/>
          <w:bCs/>
          <w:sz w:val="20"/>
          <w:szCs w:val="20"/>
        </w:rPr>
        <w:t xml:space="preserve"> </w:t>
      </w:r>
    </w:p>
    <w:p w14:paraId="625C4FE5" w14:textId="77777777" w:rsidR="00A47016" w:rsidRDefault="00A47016" w:rsidP="00A47016">
      <w:pPr>
        <w:rPr>
          <w:rFonts w:ascii="Arial" w:hAnsi="Arial" w:cs="Arial"/>
          <w:sz w:val="20"/>
          <w:szCs w:val="20"/>
        </w:rPr>
      </w:pPr>
    </w:p>
    <w:p w14:paraId="0C04F4A9" w14:textId="45B59685" w:rsidR="00916DD4" w:rsidRPr="00A47016" w:rsidRDefault="00916DD4" w:rsidP="00A47016">
      <w:pPr>
        <w:pStyle w:val="ListParagraph"/>
        <w:numPr>
          <w:ilvl w:val="0"/>
          <w:numId w:val="30"/>
        </w:numPr>
        <w:ind w:left="284" w:hanging="284"/>
        <w:rPr>
          <w:rFonts w:ascii="Arial" w:hAnsi="Arial" w:cs="Arial"/>
          <w:b/>
          <w:sz w:val="20"/>
          <w:szCs w:val="20"/>
          <w:u w:val="single"/>
        </w:rPr>
      </w:pPr>
      <w:r w:rsidRPr="00A47016">
        <w:rPr>
          <w:rFonts w:ascii="Arial" w:hAnsi="Arial" w:cs="Arial"/>
          <w:b/>
          <w:sz w:val="20"/>
          <w:szCs w:val="20"/>
          <w:u w:val="single"/>
        </w:rPr>
        <w:t>Welcome, introductions objectives of the meeting</w:t>
      </w:r>
    </w:p>
    <w:p w14:paraId="352AAB78" w14:textId="77777777" w:rsidR="00916DD4" w:rsidRPr="008B0B4B" w:rsidRDefault="00916DD4" w:rsidP="00916DD4">
      <w:pPr>
        <w:ind w:left="360"/>
        <w:rPr>
          <w:rFonts w:ascii="Arial" w:hAnsi="Arial" w:cs="Arial"/>
          <w:b/>
          <w:sz w:val="20"/>
          <w:szCs w:val="20"/>
          <w:u w:val="single"/>
        </w:rPr>
      </w:pPr>
    </w:p>
    <w:p w14:paraId="4100FDA6" w14:textId="6B78EA6F" w:rsidR="00916DD4" w:rsidRPr="008B0B4B" w:rsidRDefault="00916DD4" w:rsidP="00916DD4">
      <w:pPr>
        <w:rPr>
          <w:rFonts w:ascii="Arial" w:hAnsi="Arial" w:cs="Arial"/>
          <w:sz w:val="20"/>
          <w:szCs w:val="20"/>
        </w:rPr>
      </w:pPr>
      <w:r w:rsidRPr="008B0B4B">
        <w:rPr>
          <w:rFonts w:ascii="Arial" w:hAnsi="Arial" w:cs="Arial"/>
          <w:sz w:val="20"/>
          <w:szCs w:val="20"/>
        </w:rPr>
        <w:t>The Chair welcomed the attendees</w:t>
      </w:r>
      <w:r>
        <w:rPr>
          <w:rFonts w:ascii="Arial" w:hAnsi="Arial" w:cs="Arial"/>
          <w:sz w:val="20"/>
          <w:szCs w:val="20"/>
        </w:rPr>
        <w:t xml:space="preserve"> and public observers,</w:t>
      </w:r>
      <w:r w:rsidRPr="008B0B4B">
        <w:rPr>
          <w:rFonts w:ascii="Arial" w:hAnsi="Arial" w:cs="Arial"/>
          <w:sz w:val="20"/>
          <w:szCs w:val="20"/>
        </w:rPr>
        <w:t xml:space="preserve"> and the quality standards advisory committee (QSAC) members introduced themselves. The Chair informed the committee of the apologies and outlined the objectives of the meeting, which was to </w:t>
      </w:r>
      <w:r>
        <w:rPr>
          <w:rFonts w:ascii="Arial" w:hAnsi="Arial" w:cs="Arial"/>
          <w:sz w:val="20"/>
          <w:szCs w:val="20"/>
        </w:rPr>
        <w:t>review stakeholder feedback</w:t>
      </w:r>
      <w:r w:rsidR="004B4626">
        <w:rPr>
          <w:rFonts w:ascii="Arial" w:hAnsi="Arial" w:cs="Arial"/>
          <w:sz w:val="20"/>
          <w:szCs w:val="20"/>
        </w:rPr>
        <w:t xml:space="preserve"> and agree the final statements</w:t>
      </w:r>
      <w:r>
        <w:rPr>
          <w:rFonts w:ascii="Arial" w:hAnsi="Arial" w:cs="Arial"/>
          <w:sz w:val="20"/>
          <w:szCs w:val="20"/>
        </w:rPr>
        <w:t>.</w:t>
      </w:r>
    </w:p>
    <w:p w14:paraId="5E0FA816" w14:textId="77777777" w:rsidR="00916DD4" w:rsidRPr="008B0B4B" w:rsidRDefault="00916DD4" w:rsidP="00916DD4">
      <w:pPr>
        <w:rPr>
          <w:rFonts w:ascii="Arial" w:hAnsi="Arial" w:cs="Arial"/>
          <w:sz w:val="20"/>
          <w:szCs w:val="20"/>
        </w:rPr>
      </w:pPr>
    </w:p>
    <w:p w14:paraId="19B04B95" w14:textId="77777777" w:rsidR="00916DD4" w:rsidRPr="00A47016" w:rsidRDefault="00916DD4" w:rsidP="00A47016">
      <w:pPr>
        <w:pStyle w:val="ListParagraph"/>
        <w:numPr>
          <w:ilvl w:val="0"/>
          <w:numId w:val="30"/>
        </w:numPr>
        <w:ind w:left="426"/>
        <w:rPr>
          <w:rFonts w:ascii="Arial" w:hAnsi="Arial" w:cs="Arial"/>
          <w:b/>
          <w:sz w:val="20"/>
          <w:szCs w:val="20"/>
          <w:u w:val="single"/>
        </w:rPr>
      </w:pPr>
      <w:r w:rsidRPr="00A47016">
        <w:rPr>
          <w:rFonts w:ascii="Arial" w:hAnsi="Arial" w:cs="Arial"/>
          <w:b/>
          <w:sz w:val="20"/>
          <w:szCs w:val="20"/>
          <w:u w:val="single"/>
          <w:lang w:val="en-US"/>
        </w:rPr>
        <w:t xml:space="preserve">Confirmation of matter under discussion and </w:t>
      </w:r>
      <w:r w:rsidRPr="00A47016">
        <w:rPr>
          <w:rFonts w:ascii="Arial" w:hAnsi="Arial" w:cs="Arial"/>
          <w:b/>
          <w:sz w:val="20"/>
          <w:szCs w:val="20"/>
          <w:u w:val="single"/>
        </w:rPr>
        <w:t>declarations of interest</w:t>
      </w:r>
    </w:p>
    <w:p w14:paraId="1B5042B6" w14:textId="77777777" w:rsidR="00916DD4" w:rsidRPr="008B0B4B" w:rsidRDefault="00916DD4" w:rsidP="00916DD4">
      <w:pPr>
        <w:ind w:left="360"/>
        <w:rPr>
          <w:rFonts w:ascii="Arial" w:hAnsi="Arial" w:cs="Arial"/>
          <w:b/>
          <w:sz w:val="20"/>
          <w:szCs w:val="20"/>
          <w:u w:val="single"/>
        </w:rPr>
      </w:pPr>
    </w:p>
    <w:p w14:paraId="711C00B4" w14:textId="5FB4024A" w:rsidR="00916DD4" w:rsidRDefault="00916DD4" w:rsidP="00916DD4">
      <w:pPr>
        <w:rPr>
          <w:rFonts w:ascii="Arial" w:hAnsi="Arial" w:cs="Arial"/>
          <w:bCs/>
          <w:iCs/>
          <w:sz w:val="20"/>
          <w:szCs w:val="20"/>
        </w:rPr>
      </w:pPr>
      <w:r w:rsidRPr="008B0B4B">
        <w:rPr>
          <w:rFonts w:ascii="Arial" w:hAnsi="Arial" w:cs="Arial"/>
          <w:sz w:val="20"/>
          <w:szCs w:val="20"/>
        </w:rPr>
        <w:t xml:space="preserve">The Chair confirmed that, for the purpose of managing conflicts of interest, the matter under discussion was the </w:t>
      </w:r>
      <w:r>
        <w:rPr>
          <w:rFonts w:ascii="Arial" w:hAnsi="Arial" w:cs="Arial"/>
          <w:sz w:val="20"/>
          <w:szCs w:val="20"/>
        </w:rPr>
        <w:t xml:space="preserve">diabetes in adults type 2 </w:t>
      </w:r>
      <w:r w:rsidRPr="008B0B4B">
        <w:rPr>
          <w:rFonts w:ascii="Arial" w:hAnsi="Arial" w:cs="Arial"/>
          <w:bCs/>
          <w:iCs/>
          <w:sz w:val="20"/>
          <w:szCs w:val="20"/>
        </w:rPr>
        <w:t>specifically</w:t>
      </w:r>
      <w:r>
        <w:rPr>
          <w:rFonts w:ascii="Arial" w:hAnsi="Arial" w:cs="Arial"/>
          <w:bCs/>
          <w:iCs/>
          <w:sz w:val="20"/>
          <w:szCs w:val="20"/>
        </w:rPr>
        <w:t xml:space="preserve">: </w:t>
      </w:r>
    </w:p>
    <w:p w14:paraId="17C8B284" w14:textId="77777777" w:rsidR="00A47016" w:rsidRDefault="00A47016" w:rsidP="00916DD4">
      <w:pPr>
        <w:rPr>
          <w:rFonts w:ascii="Arial" w:hAnsi="Arial" w:cs="Arial"/>
          <w:bCs/>
          <w:iCs/>
          <w:sz w:val="20"/>
          <w:szCs w:val="20"/>
        </w:rPr>
      </w:pPr>
    </w:p>
    <w:p w14:paraId="5A53E942" w14:textId="77777777" w:rsidR="00916DD4" w:rsidRDefault="00916DD4" w:rsidP="00916DD4">
      <w:pPr>
        <w:pStyle w:val="ListParagraph"/>
        <w:numPr>
          <w:ilvl w:val="0"/>
          <w:numId w:val="26"/>
        </w:numPr>
        <w:contextualSpacing w:val="0"/>
        <w:rPr>
          <w:rFonts w:ascii="Arial" w:hAnsi="Arial" w:cs="Arial"/>
          <w:sz w:val="20"/>
          <w:szCs w:val="20"/>
        </w:rPr>
      </w:pPr>
      <w:r>
        <w:rPr>
          <w:rFonts w:ascii="Arial" w:hAnsi="Arial" w:cs="Arial"/>
          <w:sz w:val="20"/>
          <w:szCs w:val="20"/>
        </w:rPr>
        <w:t>Preventing type 2 diabetes.</w:t>
      </w:r>
    </w:p>
    <w:p w14:paraId="60286A28" w14:textId="77777777" w:rsidR="00916DD4" w:rsidRDefault="00916DD4" w:rsidP="00916DD4">
      <w:pPr>
        <w:pStyle w:val="ListParagraph"/>
        <w:numPr>
          <w:ilvl w:val="0"/>
          <w:numId w:val="26"/>
        </w:numPr>
        <w:contextualSpacing w:val="0"/>
        <w:rPr>
          <w:rFonts w:ascii="Arial" w:hAnsi="Arial" w:cs="Arial"/>
          <w:sz w:val="20"/>
          <w:szCs w:val="20"/>
        </w:rPr>
      </w:pPr>
      <w:r>
        <w:rPr>
          <w:rFonts w:ascii="Arial" w:hAnsi="Arial" w:cs="Arial"/>
          <w:sz w:val="20"/>
          <w:szCs w:val="20"/>
        </w:rPr>
        <w:t>Structured education programmes.</w:t>
      </w:r>
    </w:p>
    <w:p w14:paraId="097D70ED" w14:textId="77777777" w:rsidR="00916DD4" w:rsidRDefault="00916DD4" w:rsidP="00916DD4">
      <w:pPr>
        <w:pStyle w:val="ListParagraph"/>
        <w:numPr>
          <w:ilvl w:val="0"/>
          <w:numId w:val="26"/>
        </w:numPr>
        <w:contextualSpacing w:val="0"/>
        <w:rPr>
          <w:rFonts w:ascii="Arial" w:hAnsi="Arial" w:cs="Arial"/>
          <w:sz w:val="20"/>
          <w:szCs w:val="20"/>
        </w:rPr>
      </w:pPr>
      <w:r>
        <w:rPr>
          <w:rFonts w:ascii="Arial" w:hAnsi="Arial" w:cs="Arial"/>
          <w:sz w:val="20"/>
          <w:szCs w:val="20"/>
        </w:rPr>
        <w:t>Continuous glucose monitoring.</w:t>
      </w:r>
    </w:p>
    <w:p w14:paraId="2C61F942" w14:textId="77777777" w:rsidR="00916DD4" w:rsidRDefault="00916DD4" w:rsidP="00916DD4">
      <w:pPr>
        <w:pStyle w:val="ListParagraph"/>
        <w:numPr>
          <w:ilvl w:val="0"/>
          <w:numId w:val="26"/>
        </w:numPr>
        <w:contextualSpacing w:val="0"/>
        <w:rPr>
          <w:rFonts w:ascii="Arial" w:hAnsi="Arial" w:cs="Arial"/>
          <w:sz w:val="20"/>
          <w:szCs w:val="20"/>
        </w:rPr>
      </w:pPr>
      <w:r>
        <w:rPr>
          <w:rFonts w:ascii="Arial" w:hAnsi="Arial" w:cs="Arial"/>
          <w:sz w:val="20"/>
          <w:szCs w:val="20"/>
        </w:rPr>
        <w:t>Treatment with SGLT2 inhibitors.</w:t>
      </w:r>
    </w:p>
    <w:p w14:paraId="45A4258E" w14:textId="77777777" w:rsidR="00916DD4" w:rsidRDefault="00916DD4" w:rsidP="00916DD4">
      <w:pPr>
        <w:pStyle w:val="ListParagraph"/>
        <w:numPr>
          <w:ilvl w:val="0"/>
          <w:numId w:val="26"/>
        </w:numPr>
        <w:contextualSpacing w:val="0"/>
        <w:rPr>
          <w:rFonts w:ascii="Arial" w:hAnsi="Arial" w:cs="Arial"/>
          <w:sz w:val="20"/>
          <w:szCs w:val="20"/>
        </w:rPr>
      </w:pPr>
      <w:r>
        <w:rPr>
          <w:rFonts w:ascii="Arial" w:hAnsi="Arial" w:cs="Arial"/>
          <w:sz w:val="20"/>
          <w:szCs w:val="20"/>
        </w:rPr>
        <w:t>Key care processes.</w:t>
      </w:r>
    </w:p>
    <w:p w14:paraId="4541847D" w14:textId="77777777" w:rsidR="00916DD4" w:rsidRDefault="00916DD4" w:rsidP="00916DD4">
      <w:pPr>
        <w:pStyle w:val="ListParagraph"/>
        <w:numPr>
          <w:ilvl w:val="0"/>
          <w:numId w:val="26"/>
        </w:numPr>
        <w:contextualSpacing w:val="0"/>
        <w:rPr>
          <w:rFonts w:ascii="Arial" w:hAnsi="Arial" w:cs="Arial"/>
          <w:sz w:val="20"/>
          <w:szCs w:val="20"/>
        </w:rPr>
      </w:pPr>
      <w:r w:rsidRPr="00665941">
        <w:rPr>
          <w:rFonts w:ascii="Arial" w:hAnsi="Arial" w:cs="Arial"/>
          <w:sz w:val="20"/>
          <w:szCs w:val="20"/>
        </w:rPr>
        <w:t>Assessing for diabetic foot problems on admission to hospital.</w:t>
      </w:r>
    </w:p>
    <w:p w14:paraId="7D848952" w14:textId="77777777" w:rsidR="00916DD4" w:rsidRPr="00665941" w:rsidRDefault="00916DD4" w:rsidP="00916DD4">
      <w:pPr>
        <w:pStyle w:val="ListParagraph"/>
        <w:contextualSpacing w:val="0"/>
        <w:rPr>
          <w:rFonts w:ascii="Arial" w:hAnsi="Arial" w:cs="Arial"/>
          <w:sz w:val="20"/>
          <w:szCs w:val="20"/>
        </w:rPr>
      </w:pPr>
    </w:p>
    <w:p w14:paraId="513EFA17" w14:textId="09753F6F" w:rsidR="00916DD4" w:rsidRPr="00A47016" w:rsidRDefault="00916DD4" w:rsidP="00916DD4">
      <w:pPr>
        <w:rPr>
          <w:rFonts w:ascii="Arial" w:hAnsi="Arial" w:cs="Arial"/>
          <w:sz w:val="20"/>
          <w:szCs w:val="20"/>
        </w:rPr>
      </w:pPr>
      <w:r w:rsidRPr="008B0B4B">
        <w:rPr>
          <w:rFonts w:ascii="Arial" w:hAnsi="Arial" w:cs="Arial"/>
          <w:sz w:val="20"/>
          <w:szCs w:val="20"/>
        </w:rPr>
        <w:t>The Chair asked standing QSAC members to declare verbally any interests that have arisen since the last meeting and all interests specifically related to the matters under discussion. The Chair asked the specialist committee members to verbally declare all interests.</w:t>
      </w:r>
    </w:p>
    <w:p w14:paraId="780D19EC" w14:textId="77777777" w:rsidR="00916DD4" w:rsidRDefault="00916DD4" w:rsidP="00A47016">
      <w:pPr>
        <w:pStyle w:val="Paragraph"/>
        <w:numPr>
          <w:ilvl w:val="0"/>
          <w:numId w:val="30"/>
        </w:numPr>
        <w:spacing w:before="240" w:line="240" w:lineRule="auto"/>
        <w:ind w:left="284"/>
        <w:rPr>
          <w:rFonts w:cs="Arial"/>
          <w:b/>
          <w:bCs/>
          <w:kern w:val="32"/>
          <w:sz w:val="20"/>
          <w:szCs w:val="20"/>
          <w:u w:val="single"/>
        </w:rPr>
      </w:pPr>
      <w:r w:rsidRPr="008B0B4B">
        <w:rPr>
          <w:rFonts w:cs="Arial"/>
          <w:b/>
          <w:sz w:val="20"/>
          <w:szCs w:val="20"/>
          <w:u w:val="single"/>
        </w:rPr>
        <w:t>Recap of prioritisation meeting and discussion of stakeholder feedback</w:t>
      </w:r>
    </w:p>
    <w:p w14:paraId="29A85D36" w14:textId="77777777" w:rsidR="00916DD4" w:rsidRPr="002344D3" w:rsidRDefault="00916DD4" w:rsidP="00916DD4">
      <w:pPr>
        <w:pStyle w:val="Paragraph"/>
        <w:spacing w:line="240" w:lineRule="auto"/>
        <w:rPr>
          <w:rFonts w:cs="Arial"/>
          <w:b/>
          <w:bCs/>
          <w:kern w:val="32"/>
          <w:sz w:val="20"/>
          <w:szCs w:val="20"/>
          <w:u w:val="single"/>
        </w:rPr>
      </w:pPr>
      <w:r>
        <w:rPr>
          <w:rFonts w:cs="Arial"/>
          <w:kern w:val="32"/>
          <w:sz w:val="20"/>
          <w:szCs w:val="20"/>
        </w:rPr>
        <w:t>CF</w:t>
      </w:r>
      <w:r w:rsidRPr="002344D3">
        <w:rPr>
          <w:rFonts w:cs="Arial"/>
          <w:kern w:val="32"/>
          <w:sz w:val="20"/>
          <w:szCs w:val="20"/>
        </w:rPr>
        <w:t xml:space="preserve"> p</w:t>
      </w:r>
      <w:r w:rsidRPr="002344D3">
        <w:rPr>
          <w:rFonts w:cs="Arial"/>
          <w:sz w:val="20"/>
          <w:szCs w:val="20"/>
        </w:rPr>
        <w:t xml:space="preserve">rovided a recap of the areas for quality improvement prioritised at the first QSAC meeting for potential inclusion in the </w:t>
      </w:r>
      <w:r>
        <w:rPr>
          <w:rFonts w:cs="Arial"/>
          <w:sz w:val="20"/>
          <w:szCs w:val="20"/>
        </w:rPr>
        <w:t xml:space="preserve">diabetes in adults type 2 </w:t>
      </w:r>
      <w:r w:rsidRPr="002344D3">
        <w:rPr>
          <w:rFonts w:cs="Arial"/>
          <w:sz w:val="20"/>
          <w:szCs w:val="20"/>
        </w:rPr>
        <w:t>draft quality standard.</w:t>
      </w:r>
    </w:p>
    <w:p w14:paraId="3B0C9870" w14:textId="5CF604BC" w:rsidR="00916DD4" w:rsidRDefault="00916DD4" w:rsidP="00916DD4">
      <w:pPr>
        <w:pStyle w:val="Paragraph"/>
        <w:spacing w:line="240" w:lineRule="auto"/>
        <w:rPr>
          <w:rFonts w:cs="Arial"/>
          <w:sz w:val="20"/>
          <w:szCs w:val="20"/>
        </w:rPr>
      </w:pPr>
      <w:r>
        <w:rPr>
          <w:rFonts w:cs="Arial"/>
          <w:sz w:val="20"/>
          <w:szCs w:val="20"/>
        </w:rPr>
        <w:lastRenderedPageBreak/>
        <w:t>CF</w:t>
      </w:r>
      <w:r w:rsidRPr="008B0B4B">
        <w:rPr>
          <w:rFonts w:cs="Arial"/>
          <w:sz w:val="20"/>
          <w:szCs w:val="20"/>
        </w:rPr>
        <w:t xml:space="preserve"> summarised the significant themes from the stakeholder comments received on the </w:t>
      </w:r>
      <w:r>
        <w:rPr>
          <w:rFonts w:cs="Arial"/>
          <w:sz w:val="20"/>
          <w:szCs w:val="20"/>
        </w:rPr>
        <w:t xml:space="preserve">diabetes in adults type 2 </w:t>
      </w:r>
      <w:r w:rsidRPr="008B0B4B">
        <w:rPr>
          <w:rFonts w:cs="Arial"/>
          <w:sz w:val="20"/>
          <w:szCs w:val="20"/>
        </w:rPr>
        <w:t>draft quality standard and referred the committee to the full set of stakeholder comments provided in the papers.</w:t>
      </w:r>
    </w:p>
    <w:p w14:paraId="6520934F" w14:textId="7484B6C9" w:rsidR="00090A53" w:rsidRPr="00E11356" w:rsidRDefault="007A54F2" w:rsidP="00916DD4">
      <w:pPr>
        <w:pStyle w:val="Paragraph"/>
        <w:spacing w:line="240" w:lineRule="auto"/>
        <w:rPr>
          <w:rFonts w:cs="Arial"/>
          <w:sz w:val="20"/>
          <w:szCs w:val="20"/>
          <w:u w:val="single"/>
        </w:rPr>
      </w:pPr>
      <w:r w:rsidRPr="00E11356">
        <w:rPr>
          <w:rFonts w:cs="Arial"/>
          <w:sz w:val="20"/>
          <w:szCs w:val="20"/>
          <w:u w:val="single"/>
        </w:rPr>
        <w:t xml:space="preserve">General </w:t>
      </w:r>
    </w:p>
    <w:p w14:paraId="3353A86C" w14:textId="42B9380C" w:rsidR="00EF21BE" w:rsidRDefault="00EF21BE" w:rsidP="00916DD4">
      <w:pPr>
        <w:pStyle w:val="Paragraph"/>
        <w:spacing w:line="240" w:lineRule="auto"/>
        <w:rPr>
          <w:rFonts w:cs="Arial"/>
          <w:sz w:val="20"/>
          <w:szCs w:val="20"/>
        </w:rPr>
      </w:pPr>
      <w:r>
        <w:rPr>
          <w:rFonts w:cs="Arial"/>
          <w:sz w:val="20"/>
          <w:szCs w:val="20"/>
        </w:rPr>
        <w:t>The committee discussed general points</w:t>
      </w:r>
      <w:r w:rsidR="00202EC7">
        <w:rPr>
          <w:rFonts w:cs="Arial"/>
          <w:sz w:val="20"/>
          <w:szCs w:val="20"/>
        </w:rPr>
        <w:t xml:space="preserve"> including h</w:t>
      </w:r>
      <w:r>
        <w:rPr>
          <w:rFonts w:cs="Arial"/>
          <w:sz w:val="20"/>
          <w:szCs w:val="20"/>
        </w:rPr>
        <w:t xml:space="preserve">ow the quality standard </w:t>
      </w:r>
      <w:r w:rsidR="00202EC7">
        <w:rPr>
          <w:rFonts w:cs="Arial"/>
          <w:sz w:val="20"/>
          <w:szCs w:val="20"/>
        </w:rPr>
        <w:t xml:space="preserve">could </w:t>
      </w:r>
      <w:r>
        <w:rPr>
          <w:rFonts w:cs="Arial"/>
          <w:sz w:val="20"/>
          <w:szCs w:val="20"/>
        </w:rPr>
        <w:t xml:space="preserve">be improved, concerns that were raised at consultation, data collection, </w:t>
      </w:r>
      <w:r w:rsidR="00202EC7">
        <w:rPr>
          <w:rFonts w:cs="Arial"/>
          <w:sz w:val="20"/>
          <w:szCs w:val="20"/>
        </w:rPr>
        <w:t xml:space="preserve">barriers to implementation, </w:t>
      </w:r>
      <w:r>
        <w:rPr>
          <w:rFonts w:cs="Arial"/>
          <w:sz w:val="20"/>
          <w:szCs w:val="20"/>
        </w:rPr>
        <w:t>resource impact and equality and diversity.</w:t>
      </w:r>
    </w:p>
    <w:p w14:paraId="6F30C1B0" w14:textId="587A28B1" w:rsidR="00EF21BE" w:rsidRPr="00E11356" w:rsidRDefault="00EF21BE" w:rsidP="00090A53">
      <w:pPr>
        <w:pStyle w:val="Paragraph"/>
        <w:spacing w:line="240" w:lineRule="auto"/>
        <w:rPr>
          <w:rFonts w:cs="Arial"/>
          <w:sz w:val="20"/>
          <w:szCs w:val="20"/>
        </w:rPr>
      </w:pPr>
      <w:r>
        <w:rPr>
          <w:rFonts w:cs="Arial"/>
          <w:sz w:val="20"/>
          <w:szCs w:val="20"/>
        </w:rPr>
        <w:t xml:space="preserve">The committee agreed to </w:t>
      </w:r>
      <w:r w:rsidRPr="00E11356">
        <w:rPr>
          <w:rFonts w:cs="Arial"/>
          <w:sz w:val="20"/>
          <w:szCs w:val="20"/>
        </w:rPr>
        <w:t>i</w:t>
      </w:r>
      <w:r w:rsidR="00090A53" w:rsidRPr="00E11356">
        <w:rPr>
          <w:rFonts w:cs="Arial"/>
          <w:sz w:val="20"/>
          <w:szCs w:val="20"/>
        </w:rPr>
        <w:t xml:space="preserve">nclude </w:t>
      </w:r>
      <w:r w:rsidRPr="00E11356">
        <w:rPr>
          <w:rFonts w:cs="Arial"/>
          <w:sz w:val="20"/>
          <w:szCs w:val="20"/>
        </w:rPr>
        <w:t>behavioural</w:t>
      </w:r>
      <w:r w:rsidR="00090A53" w:rsidRPr="00E11356">
        <w:rPr>
          <w:rFonts w:cs="Arial"/>
          <w:sz w:val="20"/>
          <w:szCs w:val="20"/>
        </w:rPr>
        <w:t xml:space="preserve"> science</w:t>
      </w:r>
      <w:r w:rsidR="00202EC7">
        <w:rPr>
          <w:rFonts w:cs="Arial"/>
          <w:sz w:val="20"/>
          <w:szCs w:val="20"/>
        </w:rPr>
        <w:t xml:space="preserve"> in statements as appropriate</w:t>
      </w:r>
      <w:r w:rsidRPr="00E11356">
        <w:rPr>
          <w:rFonts w:cs="Arial"/>
          <w:sz w:val="20"/>
          <w:szCs w:val="20"/>
        </w:rPr>
        <w:t>.</w:t>
      </w:r>
    </w:p>
    <w:p w14:paraId="523D3A6A" w14:textId="306DF5B0" w:rsidR="00090A53" w:rsidRPr="00EF21BE" w:rsidRDefault="00EF21BE" w:rsidP="00090A53">
      <w:pPr>
        <w:pStyle w:val="Paragraph"/>
        <w:spacing w:line="240" w:lineRule="auto"/>
        <w:rPr>
          <w:rFonts w:cs="Arial"/>
          <w:sz w:val="20"/>
          <w:szCs w:val="20"/>
        </w:rPr>
      </w:pPr>
      <w:r w:rsidRPr="00E11356">
        <w:rPr>
          <w:rFonts w:cs="Arial"/>
          <w:sz w:val="20"/>
          <w:szCs w:val="20"/>
        </w:rPr>
        <w:t xml:space="preserve">The committee </w:t>
      </w:r>
      <w:r w:rsidR="00202EC7">
        <w:rPr>
          <w:rFonts w:cs="Arial"/>
          <w:sz w:val="20"/>
          <w:szCs w:val="20"/>
        </w:rPr>
        <w:t>discussed stakeholder comments on a potential focus on</w:t>
      </w:r>
      <w:r w:rsidRPr="00E11356">
        <w:rPr>
          <w:rFonts w:cs="Arial"/>
          <w:sz w:val="20"/>
          <w:szCs w:val="20"/>
        </w:rPr>
        <w:t xml:space="preserve"> younger people</w:t>
      </w:r>
      <w:r w:rsidR="00DC46F8">
        <w:rPr>
          <w:rFonts w:cs="Arial"/>
          <w:sz w:val="20"/>
          <w:szCs w:val="20"/>
        </w:rPr>
        <w:t>, the committee was aware that NICE have a quality standard for children and young people with diabetes (QS125)</w:t>
      </w:r>
      <w:r w:rsidRPr="00E11356">
        <w:rPr>
          <w:rFonts w:cs="Arial"/>
          <w:sz w:val="20"/>
          <w:szCs w:val="20"/>
        </w:rPr>
        <w:t xml:space="preserve">.  </w:t>
      </w:r>
      <w:r w:rsidR="001D3E25">
        <w:rPr>
          <w:rFonts w:cs="Arial"/>
          <w:sz w:val="20"/>
          <w:szCs w:val="20"/>
        </w:rPr>
        <w:t>The c</w:t>
      </w:r>
      <w:r w:rsidR="00202EC7">
        <w:rPr>
          <w:rFonts w:cs="Arial"/>
          <w:sz w:val="20"/>
          <w:szCs w:val="20"/>
        </w:rPr>
        <w:t>ommittee agreed that consideration should be given to younger people in the quality standard as they highlighted improved outcomes with earlier interventions in this population.</w:t>
      </w:r>
      <w:r w:rsidRPr="00E11356">
        <w:rPr>
          <w:rFonts w:cs="Arial"/>
          <w:sz w:val="20"/>
          <w:szCs w:val="20"/>
        </w:rPr>
        <w:t xml:space="preserve"> </w:t>
      </w:r>
      <w:r w:rsidR="00090A53" w:rsidRPr="00E11356">
        <w:rPr>
          <w:rFonts w:cs="Arial"/>
          <w:sz w:val="20"/>
          <w:szCs w:val="20"/>
        </w:rPr>
        <w:t xml:space="preserve"> </w:t>
      </w:r>
    </w:p>
    <w:p w14:paraId="1E8B463C" w14:textId="71B6B855" w:rsidR="00E11356" w:rsidRPr="00E11356" w:rsidRDefault="00E11356" w:rsidP="00090A53">
      <w:pPr>
        <w:pStyle w:val="Paragraph"/>
        <w:spacing w:line="240" w:lineRule="auto"/>
        <w:rPr>
          <w:rFonts w:cs="Arial"/>
          <w:sz w:val="20"/>
          <w:szCs w:val="20"/>
        </w:rPr>
      </w:pPr>
      <w:r w:rsidRPr="00E11356">
        <w:rPr>
          <w:rFonts w:cs="Arial"/>
          <w:sz w:val="20"/>
          <w:szCs w:val="20"/>
        </w:rPr>
        <w:t>The committee agreed that reasonable adjustments should be included</w:t>
      </w:r>
      <w:r w:rsidR="00202EC7">
        <w:rPr>
          <w:rFonts w:cs="Arial"/>
          <w:sz w:val="20"/>
          <w:szCs w:val="20"/>
        </w:rPr>
        <w:t xml:space="preserve"> in equality and diversity considerations for relevant quality statements</w:t>
      </w:r>
      <w:r w:rsidRPr="00E11356">
        <w:rPr>
          <w:rFonts w:cs="Arial"/>
          <w:sz w:val="20"/>
          <w:szCs w:val="20"/>
        </w:rPr>
        <w:t xml:space="preserve">. </w:t>
      </w:r>
    </w:p>
    <w:p w14:paraId="6D40E6E3" w14:textId="0732F8DD" w:rsidR="00916DD4" w:rsidRDefault="00916DD4" w:rsidP="00916DD4">
      <w:pPr>
        <w:pStyle w:val="Paragraph"/>
        <w:spacing w:line="240" w:lineRule="auto"/>
        <w:rPr>
          <w:rFonts w:cs="Arial"/>
          <w:b/>
          <w:sz w:val="20"/>
          <w:szCs w:val="20"/>
          <w:u w:val="single"/>
        </w:rPr>
      </w:pPr>
      <w:r w:rsidRPr="008B0B4B">
        <w:rPr>
          <w:rFonts w:cs="Arial"/>
          <w:b/>
          <w:sz w:val="20"/>
          <w:szCs w:val="20"/>
          <w:u w:val="single"/>
        </w:rPr>
        <w:t>Discussion and agreement of amendments required to quality</w:t>
      </w:r>
      <w:r w:rsidR="00202EC7">
        <w:rPr>
          <w:rFonts w:cs="Arial"/>
          <w:b/>
          <w:sz w:val="20"/>
          <w:szCs w:val="20"/>
          <w:u w:val="single"/>
        </w:rPr>
        <w:t xml:space="preserve"> standard</w:t>
      </w:r>
      <w:r w:rsidRPr="008B0B4B">
        <w:rPr>
          <w:rFonts w:cs="Arial"/>
          <w:b/>
          <w:sz w:val="20"/>
          <w:szCs w:val="20"/>
          <w:u w:val="single"/>
        </w:rPr>
        <w:t xml:space="preserve"> </w:t>
      </w:r>
      <w:r>
        <w:rPr>
          <w:rFonts w:cs="Arial"/>
          <w:b/>
          <w:sz w:val="20"/>
          <w:szCs w:val="20"/>
          <w:u w:val="single"/>
        </w:rPr>
        <w:t xml:space="preserve">  </w:t>
      </w:r>
    </w:p>
    <w:p w14:paraId="6DE68960" w14:textId="77777777" w:rsidR="00916DD4" w:rsidRDefault="00916DD4" w:rsidP="00916DD4">
      <w:pPr>
        <w:pStyle w:val="Paragraph"/>
        <w:spacing w:line="240" w:lineRule="auto"/>
        <w:rPr>
          <w:rFonts w:cs="Arial"/>
          <w:b/>
          <w:bCs/>
          <w:kern w:val="32"/>
          <w:sz w:val="20"/>
          <w:szCs w:val="20"/>
          <w:u w:val="single"/>
        </w:rPr>
      </w:pPr>
      <w:r w:rsidRPr="004C4FAA">
        <w:rPr>
          <w:rFonts w:cs="Arial"/>
          <w:b/>
          <w:sz w:val="20"/>
          <w:szCs w:val="20"/>
        </w:rPr>
        <w:t xml:space="preserve">Draft statement 1: </w:t>
      </w:r>
      <w:r w:rsidRPr="00176E01">
        <w:rPr>
          <w:rFonts w:cs="Arial"/>
          <w:b/>
          <w:bCs/>
          <w:sz w:val="20"/>
          <w:szCs w:val="20"/>
        </w:rPr>
        <w:t>Adults at high risk of type 2 diabetes are offered a referral to an NHS Diabetes Prevention Programme</w:t>
      </w:r>
    </w:p>
    <w:p w14:paraId="01C751A3" w14:textId="25C42D4A" w:rsidR="00D912DD" w:rsidRDefault="00202EC7" w:rsidP="00D912DD">
      <w:pPr>
        <w:pStyle w:val="Paragraph"/>
        <w:spacing w:line="240" w:lineRule="auto"/>
        <w:rPr>
          <w:rFonts w:cs="Arial"/>
          <w:sz w:val="20"/>
          <w:szCs w:val="20"/>
        </w:rPr>
      </w:pPr>
      <w:r>
        <w:rPr>
          <w:rFonts w:cs="Arial"/>
          <w:sz w:val="20"/>
          <w:szCs w:val="20"/>
        </w:rPr>
        <w:t xml:space="preserve">The committee queried whether prevention was within </w:t>
      </w:r>
      <w:r w:rsidR="00347549">
        <w:rPr>
          <w:rFonts w:cs="Arial"/>
          <w:sz w:val="20"/>
          <w:szCs w:val="20"/>
        </w:rPr>
        <w:t xml:space="preserve">the </w:t>
      </w:r>
      <w:r>
        <w:rPr>
          <w:rFonts w:cs="Arial"/>
          <w:sz w:val="20"/>
          <w:szCs w:val="20"/>
        </w:rPr>
        <w:t>scope of the quality standard and whether it would include people under 18 years. The NICE team confirmed that prevention of type 2 diabetes is within scope and noted the presence of</w:t>
      </w:r>
      <w:r w:rsidR="00DC46F8">
        <w:rPr>
          <w:rFonts w:cs="Arial"/>
          <w:sz w:val="20"/>
          <w:szCs w:val="20"/>
        </w:rPr>
        <w:t xml:space="preserve"> QS125</w:t>
      </w:r>
      <w:r>
        <w:rPr>
          <w:rFonts w:cs="Arial"/>
          <w:sz w:val="20"/>
          <w:szCs w:val="20"/>
        </w:rPr>
        <w:t xml:space="preserve">. </w:t>
      </w:r>
    </w:p>
    <w:p w14:paraId="724B7AFD" w14:textId="2C033064" w:rsidR="003B6713" w:rsidRPr="00D95C22" w:rsidRDefault="008E34AF" w:rsidP="00347549">
      <w:pPr>
        <w:pStyle w:val="Paragraph"/>
        <w:spacing w:line="240" w:lineRule="auto"/>
        <w:rPr>
          <w:rFonts w:cs="Arial"/>
          <w:sz w:val="20"/>
          <w:szCs w:val="20"/>
        </w:rPr>
      </w:pPr>
      <w:r w:rsidRPr="008E34AF">
        <w:rPr>
          <w:rFonts w:cs="Arial"/>
          <w:sz w:val="20"/>
          <w:szCs w:val="20"/>
        </w:rPr>
        <w:t xml:space="preserve">The committee </w:t>
      </w:r>
      <w:r w:rsidR="00202EC7">
        <w:rPr>
          <w:rFonts w:cs="Arial"/>
          <w:sz w:val="20"/>
          <w:szCs w:val="20"/>
        </w:rPr>
        <w:t xml:space="preserve">discussed whether the statement should include a timeframe for referral to a diabetes prevention programme. </w:t>
      </w:r>
      <w:r w:rsidR="00743A83">
        <w:rPr>
          <w:rFonts w:cs="Arial"/>
          <w:sz w:val="20"/>
          <w:szCs w:val="20"/>
        </w:rPr>
        <w:t xml:space="preserve">The committee highlighted current low uptake and suggested that patient activation is an important factor in accepting a referral. They felt that referral should be appropriate and timely and suggested that the accompanying rationale and audience descriptors should emphasise this rather than include a timeframe in the quality statement. </w:t>
      </w:r>
    </w:p>
    <w:p w14:paraId="5639461F" w14:textId="50AB0754" w:rsidR="000F27D5" w:rsidRDefault="00743A83" w:rsidP="00DB6AB9">
      <w:pPr>
        <w:rPr>
          <w:rFonts w:ascii="Arial" w:hAnsi="Arial" w:cs="Arial"/>
          <w:sz w:val="20"/>
          <w:szCs w:val="20"/>
          <w:lang w:eastAsia="en-US"/>
        </w:rPr>
      </w:pPr>
      <w:r>
        <w:rPr>
          <w:rFonts w:ascii="Arial" w:hAnsi="Arial" w:cs="Arial"/>
          <w:sz w:val="20"/>
          <w:szCs w:val="20"/>
          <w:lang w:eastAsia="en-US"/>
        </w:rPr>
        <w:t>The committee discussed the risk of complications and whether to highlight specific complications in the quality statement and accompanying measures. The committee noted a quality statement needs to be practical and achievable and agreed that the current definitions of ‘high-risk’ and ‘high-intensity lifestyle change programme’ are adequate.</w:t>
      </w:r>
    </w:p>
    <w:p w14:paraId="3CE071AA" w14:textId="47679CA4" w:rsidR="003F2415" w:rsidRDefault="003F2415" w:rsidP="00DB6AB9">
      <w:pPr>
        <w:rPr>
          <w:rFonts w:ascii="Arial" w:hAnsi="Arial" w:cs="Arial"/>
          <w:sz w:val="20"/>
          <w:szCs w:val="20"/>
          <w:lang w:eastAsia="en-US"/>
        </w:rPr>
      </w:pPr>
    </w:p>
    <w:p w14:paraId="48D63348" w14:textId="26A5CC90" w:rsidR="00DB6AB9" w:rsidRPr="003F2415" w:rsidRDefault="003F2415" w:rsidP="00DB6AB9">
      <w:pPr>
        <w:rPr>
          <w:rFonts w:ascii="Arial" w:hAnsi="Arial" w:cs="Arial"/>
          <w:sz w:val="20"/>
          <w:szCs w:val="20"/>
          <w:lang w:eastAsia="en-US"/>
        </w:rPr>
      </w:pPr>
      <w:r>
        <w:rPr>
          <w:rFonts w:ascii="Arial" w:hAnsi="Arial" w:cs="Arial"/>
          <w:sz w:val="20"/>
          <w:szCs w:val="20"/>
          <w:lang w:eastAsia="en-US"/>
        </w:rPr>
        <w:t>The committee discussed the</w:t>
      </w:r>
      <w:r w:rsidR="00743A83">
        <w:rPr>
          <w:rFonts w:ascii="Arial" w:hAnsi="Arial" w:cs="Arial"/>
          <w:sz w:val="20"/>
          <w:szCs w:val="20"/>
          <w:lang w:eastAsia="en-US"/>
        </w:rPr>
        <w:t xml:space="preserve"> current</w:t>
      </w:r>
      <w:r>
        <w:rPr>
          <w:rFonts w:ascii="Arial" w:hAnsi="Arial" w:cs="Arial"/>
          <w:sz w:val="20"/>
          <w:szCs w:val="20"/>
          <w:lang w:eastAsia="en-US"/>
        </w:rPr>
        <w:t xml:space="preserve"> outcome measures </w:t>
      </w:r>
      <w:r w:rsidR="00743A83">
        <w:rPr>
          <w:rFonts w:ascii="Arial" w:hAnsi="Arial" w:cs="Arial"/>
          <w:sz w:val="20"/>
          <w:szCs w:val="20"/>
          <w:lang w:eastAsia="en-US"/>
        </w:rPr>
        <w:t>and suggested that HbA1c level could be explored as an alternative outcome measure.</w:t>
      </w:r>
    </w:p>
    <w:p w14:paraId="05522DCC" w14:textId="77777777" w:rsidR="00176E01" w:rsidRPr="00DB6AB9" w:rsidRDefault="00176E01" w:rsidP="00DB6AB9"/>
    <w:p w14:paraId="0CB1384D" w14:textId="2D00A3F4" w:rsidR="009F25EE" w:rsidRDefault="009F25EE" w:rsidP="003B52FC">
      <w:pPr>
        <w:rPr>
          <w:rFonts w:ascii="Arial" w:hAnsi="Arial" w:cs="Arial"/>
          <w:sz w:val="20"/>
          <w:szCs w:val="20"/>
          <w:lang w:val="en-US"/>
        </w:rPr>
      </w:pPr>
      <w:r w:rsidRPr="008B0B4B">
        <w:rPr>
          <w:rFonts w:ascii="Arial" w:hAnsi="Arial"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Pr>
          <w:rFonts w:ascii="Arial" w:hAnsi="Arial" w:cs="Arial"/>
          <w:sz w:val="20"/>
          <w:szCs w:val="20"/>
          <w:lang w:val="en-US"/>
        </w:rPr>
        <w:t>.</w:t>
      </w:r>
    </w:p>
    <w:p w14:paraId="0C9EA109" w14:textId="77777777" w:rsidR="003B52FC" w:rsidRPr="003B52FC" w:rsidRDefault="003B52FC" w:rsidP="003B52FC">
      <w:pPr>
        <w:rPr>
          <w:rFonts w:ascii="Arial" w:hAnsi="Arial" w:cs="Arial"/>
          <w:sz w:val="20"/>
          <w:szCs w:val="20"/>
          <w:lang w:val="en-US"/>
        </w:rPr>
      </w:pPr>
    </w:p>
    <w:p w14:paraId="7878F6A5" w14:textId="46E330DE" w:rsidR="00176E01" w:rsidRPr="003B52FC" w:rsidRDefault="00324AC0" w:rsidP="00916DD4">
      <w:pPr>
        <w:pStyle w:val="Paragraph"/>
        <w:spacing w:line="240" w:lineRule="auto"/>
        <w:rPr>
          <w:rFonts w:cs="Arial"/>
          <w:bCs/>
          <w:sz w:val="20"/>
          <w:szCs w:val="20"/>
        </w:rPr>
      </w:pPr>
      <w:r w:rsidRPr="003B52FC">
        <w:rPr>
          <w:rFonts w:cs="Arial"/>
          <w:bCs/>
          <w:sz w:val="20"/>
          <w:szCs w:val="20"/>
        </w:rPr>
        <w:t xml:space="preserve">ACTION: </w:t>
      </w:r>
      <w:r w:rsidR="001D3E25">
        <w:rPr>
          <w:rFonts w:cs="Arial"/>
          <w:bCs/>
          <w:sz w:val="20"/>
          <w:szCs w:val="20"/>
        </w:rPr>
        <w:t>NICE team to amend the</w:t>
      </w:r>
      <w:r w:rsidR="00743A83">
        <w:rPr>
          <w:rFonts w:cs="Arial"/>
          <w:bCs/>
          <w:sz w:val="20"/>
          <w:szCs w:val="20"/>
        </w:rPr>
        <w:t xml:space="preserve"> rationale to emphasise the timing of the referral and explore potential </w:t>
      </w:r>
      <w:r w:rsidR="009C1209">
        <w:rPr>
          <w:rFonts w:cs="Arial"/>
          <w:bCs/>
          <w:sz w:val="20"/>
          <w:szCs w:val="20"/>
        </w:rPr>
        <w:t>inclusion of HbA1c as an outcome measure.</w:t>
      </w:r>
      <w:r w:rsidR="00743A83">
        <w:rPr>
          <w:rFonts w:cs="Arial"/>
          <w:bCs/>
          <w:sz w:val="20"/>
          <w:szCs w:val="20"/>
        </w:rPr>
        <w:t xml:space="preserve"> </w:t>
      </w:r>
    </w:p>
    <w:p w14:paraId="25803B09" w14:textId="3F885E96" w:rsidR="00916DD4" w:rsidRPr="008B0B4B" w:rsidRDefault="00916DD4" w:rsidP="00916DD4">
      <w:pPr>
        <w:pStyle w:val="Paragraph"/>
        <w:spacing w:line="240" w:lineRule="auto"/>
        <w:rPr>
          <w:rFonts w:cs="Arial"/>
          <w:sz w:val="20"/>
          <w:szCs w:val="20"/>
        </w:rPr>
      </w:pPr>
      <w:r w:rsidRPr="008B0B4B">
        <w:rPr>
          <w:rFonts w:cs="Arial"/>
          <w:b/>
          <w:sz w:val="20"/>
          <w:szCs w:val="20"/>
        </w:rPr>
        <w:t xml:space="preserve">Draft statement 2: </w:t>
      </w:r>
      <w:r w:rsidRPr="00090A53">
        <w:rPr>
          <w:rFonts w:cs="Arial"/>
          <w:b/>
          <w:bCs/>
          <w:sz w:val="20"/>
          <w:szCs w:val="20"/>
        </w:rPr>
        <w:t>Adults with type 2 diabetes are offered a structured education programme at diagnosis</w:t>
      </w:r>
    </w:p>
    <w:p w14:paraId="43657F1E" w14:textId="720A27B4" w:rsidR="00916DD4" w:rsidRPr="00164B80" w:rsidRDefault="00E95501" w:rsidP="00CD56A3">
      <w:pPr>
        <w:rPr>
          <w:rFonts w:ascii="Arial" w:hAnsi="Arial" w:cs="Arial"/>
          <w:bCs/>
          <w:sz w:val="20"/>
          <w:szCs w:val="20"/>
          <w:lang w:eastAsia="en-US"/>
        </w:rPr>
      </w:pPr>
      <w:r w:rsidRPr="00164B80">
        <w:rPr>
          <w:rFonts w:ascii="Arial" w:hAnsi="Arial" w:cs="Arial"/>
          <w:bCs/>
          <w:sz w:val="20"/>
          <w:szCs w:val="20"/>
          <w:lang w:eastAsia="en-US"/>
        </w:rPr>
        <w:t>The committee</w:t>
      </w:r>
      <w:r w:rsidR="009C1209">
        <w:rPr>
          <w:rFonts w:ascii="Arial" w:hAnsi="Arial" w:cs="Arial"/>
          <w:bCs/>
          <w:sz w:val="20"/>
          <w:szCs w:val="20"/>
          <w:lang w:eastAsia="en-US"/>
        </w:rPr>
        <w:t xml:space="preserve"> discussed the need to include behavioural science within the quality statement and measures and</w:t>
      </w:r>
      <w:r w:rsidRPr="00164B80">
        <w:rPr>
          <w:rFonts w:ascii="Arial" w:hAnsi="Arial" w:cs="Arial"/>
          <w:bCs/>
          <w:sz w:val="20"/>
          <w:szCs w:val="20"/>
          <w:lang w:eastAsia="en-US"/>
        </w:rPr>
        <w:t xml:space="preserve"> suggested </w:t>
      </w:r>
      <w:r w:rsidR="009C1209">
        <w:rPr>
          <w:rFonts w:ascii="Arial" w:hAnsi="Arial" w:cs="Arial"/>
          <w:bCs/>
          <w:sz w:val="20"/>
          <w:szCs w:val="20"/>
          <w:lang w:eastAsia="en-US"/>
        </w:rPr>
        <w:t>a</w:t>
      </w:r>
      <w:r w:rsidRPr="00164B80">
        <w:rPr>
          <w:rFonts w:ascii="Arial" w:hAnsi="Arial" w:cs="Arial"/>
          <w:bCs/>
          <w:sz w:val="20"/>
          <w:szCs w:val="20"/>
          <w:lang w:eastAsia="en-US"/>
        </w:rPr>
        <w:t xml:space="preserve"> link to </w:t>
      </w:r>
      <w:r w:rsidR="009C1209">
        <w:rPr>
          <w:rFonts w:ascii="Arial" w:hAnsi="Arial" w:cs="Arial"/>
          <w:bCs/>
          <w:sz w:val="20"/>
          <w:szCs w:val="20"/>
          <w:lang w:eastAsia="en-US"/>
        </w:rPr>
        <w:t xml:space="preserve">NICE’s guideline on behaviour </w:t>
      </w:r>
      <w:r w:rsidR="00347549">
        <w:rPr>
          <w:rFonts w:ascii="Arial" w:hAnsi="Arial" w:cs="Arial"/>
          <w:bCs/>
          <w:sz w:val="20"/>
          <w:szCs w:val="20"/>
          <w:lang w:eastAsia="en-US"/>
        </w:rPr>
        <w:t>change.</w:t>
      </w:r>
    </w:p>
    <w:p w14:paraId="13027420" w14:textId="602D9F47" w:rsidR="00E95501" w:rsidRPr="00164B80" w:rsidRDefault="00E95501" w:rsidP="00CD56A3">
      <w:pPr>
        <w:rPr>
          <w:rFonts w:ascii="Arial" w:hAnsi="Arial" w:cs="Arial"/>
          <w:bCs/>
          <w:sz w:val="20"/>
          <w:szCs w:val="20"/>
          <w:lang w:eastAsia="en-US"/>
        </w:rPr>
      </w:pPr>
    </w:p>
    <w:p w14:paraId="514454B6" w14:textId="0DCF6889" w:rsidR="00E95501" w:rsidRDefault="00164B80" w:rsidP="00CD56A3">
      <w:pPr>
        <w:rPr>
          <w:rFonts w:ascii="Arial" w:hAnsi="Arial" w:cs="Arial"/>
          <w:bCs/>
          <w:sz w:val="20"/>
          <w:szCs w:val="20"/>
          <w:lang w:eastAsia="en-US"/>
        </w:rPr>
      </w:pPr>
      <w:r>
        <w:rPr>
          <w:rFonts w:ascii="Arial" w:hAnsi="Arial" w:cs="Arial"/>
          <w:bCs/>
          <w:sz w:val="20"/>
          <w:szCs w:val="20"/>
          <w:lang w:eastAsia="en-US"/>
        </w:rPr>
        <w:lastRenderedPageBreak/>
        <w:t>The committee noted a difference in content</w:t>
      </w:r>
      <w:r w:rsidR="009C1209">
        <w:rPr>
          <w:rFonts w:ascii="Arial" w:hAnsi="Arial" w:cs="Arial"/>
          <w:bCs/>
          <w:sz w:val="20"/>
          <w:szCs w:val="20"/>
          <w:lang w:eastAsia="en-US"/>
        </w:rPr>
        <w:t xml:space="preserve"> of structured education and the Diabetes Prevention Programme and queried whether the statement should include annual reinforcement and education for families and carers. The committee also highlighted digital formats of the programme</w:t>
      </w:r>
      <w:r w:rsidR="00347549">
        <w:rPr>
          <w:rFonts w:ascii="Arial" w:hAnsi="Arial" w:cs="Arial"/>
          <w:bCs/>
          <w:sz w:val="20"/>
          <w:szCs w:val="20"/>
          <w:lang w:eastAsia="en-US"/>
        </w:rPr>
        <w:t>.</w:t>
      </w:r>
    </w:p>
    <w:p w14:paraId="4710ED74" w14:textId="6F725594" w:rsidR="00164B80" w:rsidRDefault="00164B80" w:rsidP="00CD56A3">
      <w:pPr>
        <w:rPr>
          <w:rFonts w:ascii="Arial" w:hAnsi="Arial" w:cs="Arial"/>
          <w:bCs/>
          <w:sz w:val="20"/>
          <w:szCs w:val="20"/>
          <w:lang w:eastAsia="en-US"/>
        </w:rPr>
      </w:pPr>
    </w:p>
    <w:p w14:paraId="0D77B23A" w14:textId="76339103" w:rsidR="00164B80" w:rsidRDefault="009C1209" w:rsidP="00CD56A3">
      <w:pPr>
        <w:rPr>
          <w:rFonts w:ascii="Arial" w:hAnsi="Arial" w:cs="Arial"/>
          <w:bCs/>
          <w:sz w:val="20"/>
          <w:szCs w:val="20"/>
          <w:lang w:eastAsia="en-US"/>
        </w:rPr>
      </w:pPr>
      <w:r>
        <w:rPr>
          <w:rFonts w:ascii="Arial" w:hAnsi="Arial" w:cs="Arial"/>
          <w:bCs/>
          <w:sz w:val="20"/>
          <w:szCs w:val="20"/>
          <w:lang w:eastAsia="en-US"/>
        </w:rPr>
        <w:t xml:space="preserve">The committee suggested that the outcome measure should be on patient activation including use of confidence scaling. </w:t>
      </w:r>
    </w:p>
    <w:p w14:paraId="5CA593BB" w14:textId="77777777" w:rsidR="00164B80" w:rsidRDefault="00164B80" w:rsidP="00CD56A3">
      <w:pPr>
        <w:rPr>
          <w:rFonts w:ascii="Arial" w:hAnsi="Arial" w:cs="Arial"/>
          <w:bCs/>
          <w:sz w:val="20"/>
          <w:szCs w:val="20"/>
          <w:lang w:eastAsia="en-US"/>
        </w:rPr>
      </w:pPr>
    </w:p>
    <w:p w14:paraId="1FD66AE2" w14:textId="77777777" w:rsidR="00E95501" w:rsidRDefault="00E95501" w:rsidP="00E95501">
      <w:pPr>
        <w:rPr>
          <w:rFonts w:ascii="Arial" w:hAnsi="Arial" w:cs="Arial"/>
          <w:sz w:val="20"/>
          <w:szCs w:val="20"/>
          <w:lang w:val="en-US"/>
        </w:rPr>
      </w:pPr>
      <w:r w:rsidRPr="008B0B4B">
        <w:rPr>
          <w:rFonts w:ascii="Arial" w:hAnsi="Arial"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Pr>
          <w:rFonts w:ascii="Arial" w:hAnsi="Arial" w:cs="Arial"/>
          <w:sz w:val="20"/>
          <w:szCs w:val="20"/>
          <w:lang w:val="en-US"/>
        </w:rPr>
        <w:t>.</w:t>
      </w:r>
    </w:p>
    <w:p w14:paraId="7FCF313F" w14:textId="77777777" w:rsidR="00E95501" w:rsidRPr="003B52FC" w:rsidRDefault="00E95501" w:rsidP="00E95501">
      <w:pPr>
        <w:rPr>
          <w:rFonts w:ascii="Arial" w:hAnsi="Arial" w:cs="Arial"/>
          <w:sz w:val="20"/>
          <w:szCs w:val="20"/>
          <w:lang w:val="en-US"/>
        </w:rPr>
      </w:pPr>
    </w:p>
    <w:p w14:paraId="649E0A3C" w14:textId="19A80C2B" w:rsidR="00916DD4" w:rsidRPr="00164B80" w:rsidRDefault="00E95501" w:rsidP="00E95501">
      <w:pPr>
        <w:pStyle w:val="Paragraph"/>
        <w:spacing w:line="240" w:lineRule="auto"/>
        <w:rPr>
          <w:rFonts w:cs="Arial"/>
          <w:sz w:val="20"/>
          <w:szCs w:val="20"/>
          <w:lang w:val="en-US" w:eastAsia="en-GB"/>
        </w:rPr>
      </w:pPr>
      <w:r w:rsidRPr="00164B80">
        <w:rPr>
          <w:rFonts w:cs="Arial"/>
          <w:sz w:val="20"/>
          <w:szCs w:val="20"/>
          <w:lang w:val="en-US" w:eastAsia="en-GB"/>
        </w:rPr>
        <w:t xml:space="preserve">ACTION: </w:t>
      </w:r>
      <w:r w:rsidR="009C1209">
        <w:rPr>
          <w:rFonts w:cs="Arial"/>
          <w:sz w:val="20"/>
          <w:szCs w:val="20"/>
          <w:lang w:val="en-US" w:eastAsia="en-GB"/>
        </w:rPr>
        <w:t>NICE team to explore the wording of the</w:t>
      </w:r>
      <w:r w:rsidR="00164B80" w:rsidRPr="00164B80">
        <w:rPr>
          <w:rFonts w:cs="Arial"/>
          <w:sz w:val="20"/>
          <w:szCs w:val="20"/>
          <w:lang w:val="en-US" w:eastAsia="en-GB"/>
        </w:rPr>
        <w:t xml:space="preserve"> outcome measure</w:t>
      </w:r>
      <w:r w:rsidR="009C1209">
        <w:rPr>
          <w:rFonts w:cs="Arial"/>
          <w:sz w:val="20"/>
          <w:szCs w:val="20"/>
          <w:lang w:val="en-US" w:eastAsia="en-GB"/>
        </w:rPr>
        <w:t xml:space="preserve"> and the definition to include digital resources.</w:t>
      </w:r>
    </w:p>
    <w:p w14:paraId="1DFB8B9F" w14:textId="3457834B" w:rsidR="00916DD4" w:rsidRDefault="00916DD4" w:rsidP="00916DD4">
      <w:pPr>
        <w:pStyle w:val="Paragraph"/>
        <w:spacing w:line="240" w:lineRule="auto"/>
        <w:rPr>
          <w:rFonts w:cs="Arial"/>
          <w:b/>
          <w:bCs/>
          <w:sz w:val="20"/>
          <w:szCs w:val="20"/>
        </w:rPr>
      </w:pPr>
      <w:r w:rsidRPr="008B0B4B">
        <w:rPr>
          <w:rFonts w:cs="Arial"/>
          <w:b/>
          <w:sz w:val="20"/>
          <w:szCs w:val="20"/>
        </w:rPr>
        <w:t xml:space="preserve">Draft statement 3: </w:t>
      </w:r>
      <w:r w:rsidRPr="004C307E">
        <w:rPr>
          <w:rFonts w:cs="Arial"/>
          <w:b/>
          <w:bCs/>
          <w:sz w:val="20"/>
          <w:szCs w:val="20"/>
        </w:rPr>
        <w:t>Adults with type 2 diabetes and a learning disability or cognitive impairment who have multiple daily insulin injections, and adults with insulin-treated type 2 diabetes who need help from a care worker or healthcare professional to monitor their blood glucose, are offered intermittently scanned continuous glucose monitoring</w:t>
      </w:r>
    </w:p>
    <w:p w14:paraId="1C54B1AF" w14:textId="413BA57E" w:rsidR="00187E15" w:rsidRPr="001A1094" w:rsidRDefault="006B1482" w:rsidP="00916DD4">
      <w:pPr>
        <w:pStyle w:val="Paragraph"/>
        <w:spacing w:line="240" w:lineRule="auto"/>
        <w:rPr>
          <w:rFonts w:cs="Arial"/>
          <w:sz w:val="20"/>
          <w:szCs w:val="20"/>
          <w:lang w:val="en-US" w:eastAsia="en-GB"/>
        </w:rPr>
      </w:pPr>
      <w:r>
        <w:rPr>
          <w:rFonts w:cs="Arial"/>
          <w:sz w:val="20"/>
          <w:szCs w:val="20"/>
          <w:lang w:val="en-US" w:eastAsia="en-GB"/>
        </w:rPr>
        <w:t xml:space="preserve">The committee suggested that the rationale sections should be amended for clarity. They highlighted that trials of CGM would </w:t>
      </w:r>
      <w:r w:rsidR="00DC46F8">
        <w:rPr>
          <w:rFonts w:cs="Arial"/>
          <w:sz w:val="20"/>
          <w:szCs w:val="20"/>
          <w:lang w:val="en-US" w:eastAsia="en-GB"/>
        </w:rPr>
        <w:t xml:space="preserve">likely </w:t>
      </w:r>
      <w:r>
        <w:rPr>
          <w:rFonts w:cs="Arial"/>
          <w:sz w:val="20"/>
          <w:szCs w:val="20"/>
          <w:lang w:val="en-US" w:eastAsia="en-GB"/>
        </w:rPr>
        <w:t xml:space="preserve">not have included the population of the statement and the difference between the reasons for using CGM in people with type 1 diabetes and people with type 2 diabetes. </w:t>
      </w:r>
      <w:r w:rsidR="001A1094" w:rsidRPr="001A1094">
        <w:rPr>
          <w:rFonts w:cs="Arial"/>
          <w:sz w:val="20"/>
          <w:szCs w:val="20"/>
          <w:lang w:val="en-US" w:eastAsia="en-GB"/>
        </w:rPr>
        <w:t xml:space="preserve"> </w:t>
      </w:r>
    </w:p>
    <w:p w14:paraId="59D43A27" w14:textId="1587B429" w:rsidR="00187E15" w:rsidRPr="001A1094" w:rsidRDefault="006B1482" w:rsidP="004C307E">
      <w:pPr>
        <w:rPr>
          <w:rFonts w:ascii="Arial" w:hAnsi="Arial" w:cs="Arial"/>
          <w:sz w:val="20"/>
          <w:szCs w:val="20"/>
          <w:lang w:val="en-US"/>
        </w:rPr>
      </w:pPr>
      <w:r>
        <w:rPr>
          <w:rFonts w:ascii="Arial" w:hAnsi="Arial" w:cs="Arial"/>
          <w:sz w:val="20"/>
          <w:szCs w:val="20"/>
          <w:lang w:val="en-US"/>
        </w:rPr>
        <w:t>The committee noted the inclusion of adults with a learning disability in the population of the statement and suggested the statement be amended to focus on this population as data is available and the population can be defined. The committee suggested that the statement should be split into two separate statements focusing on two population</w:t>
      </w:r>
      <w:r w:rsidR="007D46D3">
        <w:rPr>
          <w:rFonts w:ascii="Arial" w:hAnsi="Arial" w:cs="Arial"/>
          <w:sz w:val="20"/>
          <w:szCs w:val="20"/>
          <w:lang w:val="en-US"/>
        </w:rPr>
        <w:t>s</w:t>
      </w:r>
      <w:r>
        <w:rPr>
          <w:rFonts w:ascii="Arial" w:hAnsi="Arial" w:cs="Arial"/>
          <w:sz w:val="20"/>
          <w:szCs w:val="20"/>
          <w:lang w:val="en-US"/>
        </w:rPr>
        <w:t xml:space="preserve">; adults with a learning disability or cognitive impairment and adults who require help to monitor their blood glucose. The second population would </w:t>
      </w:r>
      <w:r w:rsidR="00BE243E">
        <w:rPr>
          <w:rFonts w:ascii="Arial" w:hAnsi="Arial" w:cs="Arial"/>
          <w:sz w:val="20"/>
          <w:szCs w:val="20"/>
          <w:lang w:val="en-US"/>
        </w:rPr>
        <w:t xml:space="preserve">likely </w:t>
      </w:r>
      <w:r>
        <w:rPr>
          <w:rFonts w:ascii="Arial" w:hAnsi="Arial" w:cs="Arial"/>
          <w:sz w:val="20"/>
          <w:szCs w:val="20"/>
          <w:lang w:val="en-US"/>
        </w:rPr>
        <w:t xml:space="preserve">include people in a care home and could be large. The committee discussed some overlap between the populations in the two statements but advised these would be different cohorts and the statements </w:t>
      </w:r>
      <w:r w:rsidR="00BE243E">
        <w:rPr>
          <w:rFonts w:ascii="Arial" w:hAnsi="Arial" w:cs="Arial"/>
          <w:sz w:val="20"/>
          <w:szCs w:val="20"/>
          <w:lang w:val="en-US"/>
        </w:rPr>
        <w:t>c</w:t>
      </w:r>
      <w:r>
        <w:rPr>
          <w:rFonts w:ascii="Arial" w:hAnsi="Arial" w:cs="Arial"/>
          <w:sz w:val="20"/>
          <w:szCs w:val="20"/>
          <w:lang w:val="en-US"/>
        </w:rPr>
        <w:t xml:space="preserve">ould have a big impact of adverse events such as hospitalisations. There was a suggestion to include physical and sensory conditions in the population of the statement. </w:t>
      </w:r>
    </w:p>
    <w:p w14:paraId="5D7F8F78" w14:textId="01AFDC98" w:rsidR="0048102E" w:rsidRDefault="0048102E" w:rsidP="0048102E"/>
    <w:p w14:paraId="065CE094" w14:textId="77777777" w:rsidR="00C47560" w:rsidRDefault="00C47560" w:rsidP="00C47560">
      <w:pPr>
        <w:rPr>
          <w:rFonts w:ascii="Arial" w:hAnsi="Arial" w:cs="Arial"/>
          <w:sz w:val="20"/>
          <w:szCs w:val="20"/>
          <w:lang w:val="en-US"/>
        </w:rPr>
      </w:pPr>
      <w:r w:rsidRPr="008B0B4B">
        <w:rPr>
          <w:rFonts w:ascii="Arial" w:hAnsi="Arial"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Pr>
          <w:rFonts w:ascii="Arial" w:hAnsi="Arial" w:cs="Arial"/>
          <w:sz w:val="20"/>
          <w:szCs w:val="20"/>
          <w:lang w:val="en-US"/>
        </w:rPr>
        <w:t>.</w:t>
      </w:r>
    </w:p>
    <w:p w14:paraId="34204F2E" w14:textId="77777777" w:rsidR="00C47560" w:rsidRPr="003B52FC" w:rsidRDefault="00C47560" w:rsidP="00C47560">
      <w:pPr>
        <w:rPr>
          <w:rFonts w:ascii="Arial" w:hAnsi="Arial" w:cs="Arial"/>
          <w:sz w:val="20"/>
          <w:szCs w:val="20"/>
          <w:lang w:val="en-US"/>
        </w:rPr>
      </w:pPr>
    </w:p>
    <w:p w14:paraId="52AE5935" w14:textId="17078A4D" w:rsidR="0048102E" w:rsidRPr="002A12CE" w:rsidRDefault="00C47560" w:rsidP="00C47560">
      <w:pPr>
        <w:rPr>
          <w:rFonts w:ascii="Arial" w:hAnsi="Arial" w:cs="Arial"/>
          <w:sz w:val="20"/>
          <w:szCs w:val="20"/>
          <w:lang w:val="en-US"/>
        </w:rPr>
      </w:pPr>
      <w:r w:rsidRPr="002A12CE">
        <w:rPr>
          <w:rFonts w:ascii="Arial" w:hAnsi="Arial" w:cs="Arial"/>
          <w:sz w:val="20"/>
          <w:szCs w:val="20"/>
          <w:lang w:val="en-US"/>
        </w:rPr>
        <w:t xml:space="preserve">ACTION: NICE team to </w:t>
      </w:r>
      <w:r w:rsidR="002A12CE">
        <w:rPr>
          <w:rFonts w:ascii="Arial" w:hAnsi="Arial" w:cs="Arial"/>
          <w:sz w:val="20"/>
          <w:szCs w:val="20"/>
          <w:lang w:val="en-US"/>
        </w:rPr>
        <w:t>review the statement and split into 2 statements.</w:t>
      </w:r>
    </w:p>
    <w:p w14:paraId="3C27FE74" w14:textId="77777777" w:rsidR="00916DD4" w:rsidRPr="0048102E" w:rsidRDefault="00916DD4" w:rsidP="0048102E"/>
    <w:p w14:paraId="10F6C5A0" w14:textId="33FB0B2B" w:rsidR="003426E5" w:rsidRPr="003426E5" w:rsidRDefault="00916DD4" w:rsidP="003426E5">
      <w:pPr>
        <w:pStyle w:val="Paragraph"/>
        <w:spacing w:line="240" w:lineRule="auto"/>
        <w:rPr>
          <w:rFonts w:cs="Arial"/>
          <w:sz w:val="20"/>
          <w:szCs w:val="20"/>
        </w:rPr>
      </w:pPr>
      <w:r w:rsidRPr="008B0B4B">
        <w:rPr>
          <w:rFonts w:cs="Arial"/>
          <w:b/>
          <w:sz w:val="20"/>
          <w:szCs w:val="20"/>
        </w:rPr>
        <w:t xml:space="preserve">Draft statement 4: </w:t>
      </w:r>
      <w:r w:rsidRPr="008B4ED1">
        <w:rPr>
          <w:rFonts w:cs="Arial"/>
          <w:b/>
          <w:bCs/>
          <w:sz w:val="20"/>
          <w:szCs w:val="20"/>
        </w:rPr>
        <w:t>Adults with type 2 diabetes and chronic heart failure or established atherosclerotic cardiovascular disease, or chronic kidney disease (CKD) with an albumin to creatinine ratio (ACR) over 30 mg/mmol on optimised standard care, are offered an appropriate SGLT2 inhibitor</w:t>
      </w:r>
    </w:p>
    <w:p w14:paraId="5A1178E9" w14:textId="68F8C864" w:rsidR="006132C4" w:rsidRPr="003426E5" w:rsidRDefault="006B1482" w:rsidP="00347549">
      <w:pPr>
        <w:rPr>
          <w:rFonts w:ascii="Arial" w:hAnsi="Arial" w:cs="Arial"/>
          <w:sz w:val="20"/>
          <w:szCs w:val="20"/>
          <w:lang w:val="en-US"/>
        </w:rPr>
      </w:pPr>
      <w:r>
        <w:rPr>
          <w:rFonts w:ascii="Arial" w:hAnsi="Arial" w:cs="Arial"/>
          <w:sz w:val="20"/>
          <w:szCs w:val="20"/>
          <w:lang w:val="en-US"/>
        </w:rPr>
        <w:t xml:space="preserve">The committee discussed the wording of the statement and advised that </w:t>
      </w:r>
      <w:r w:rsidR="0049576C">
        <w:rPr>
          <w:rFonts w:ascii="Arial" w:hAnsi="Arial" w:cs="Arial"/>
          <w:sz w:val="20"/>
          <w:szCs w:val="20"/>
          <w:lang w:val="en-US"/>
        </w:rPr>
        <w:t>appropriate</w:t>
      </w:r>
      <w:r>
        <w:rPr>
          <w:rFonts w:ascii="Arial" w:hAnsi="Arial" w:cs="Arial"/>
          <w:sz w:val="20"/>
          <w:szCs w:val="20"/>
          <w:lang w:val="en-US"/>
        </w:rPr>
        <w:t xml:space="preserve"> SGLT2 inhibitor be removed</w:t>
      </w:r>
      <w:r w:rsidR="0049576C">
        <w:rPr>
          <w:rFonts w:ascii="Arial" w:hAnsi="Arial" w:cs="Arial"/>
          <w:sz w:val="20"/>
          <w:szCs w:val="20"/>
          <w:lang w:val="en-US"/>
        </w:rPr>
        <w:t xml:space="preserve"> because there may be </w:t>
      </w:r>
      <w:r w:rsidR="00347549">
        <w:rPr>
          <w:rFonts w:ascii="Arial" w:hAnsi="Arial" w:cs="Arial"/>
          <w:sz w:val="20"/>
          <w:szCs w:val="20"/>
          <w:lang w:val="en-US"/>
        </w:rPr>
        <w:t>several</w:t>
      </w:r>
      <w:r w:rsidR="0049576C">
        <w:rPr>
          <w:rFonts w:ascii="Arial" w:hAnsi="Arial" w:cs="Arial"/>
          <w:sz w:val="20"/>
          <w:szCs w:val="20"/>
          <w:lang w:val="en-US"/>
        </w:rPr>
        <w:t xml:space="preserve"> suitable SGLT2 inhibitors and clinicians should choose one that is evidence based and with correct marketing authorization</w:t>
      </w:r>
      <w:r w:rsidR="00347549">
        <w:rPr>
          <w:rFonts w:ascii="Arial" w:hAnsi="Arial" w:cs="Arial"/>
          <w:sz w:val="20"/>
          <w:szCs w:val="20"/>
          <w:lang w:val="en-US"/>
        </w:rPr>
        <w:t>.</w:t>
      </w:r>
      <w:r>
        <w:rPr>
          <w:rFonts w:ascii="Arial" w:hAnsi="Arial" w:cs="Arial"/>
          <w:sz w:val="20"/>
          <w:szCs w:val="20"/>
          <w:lang w:val="en-US"/>
        </w:rPr>
        <w:t xml:space="preserve"> </w:t>
      </w:r>
    </w:p>
    <w:p w14:paraId="200E1B5A" w14:textId="583BFD12" w:rsidR="003426E5" w:rsidRPr="003426E5" w:rsidRDefault="003426E5" w:rsidP="008B4ED1">
      <w:pPr>
        <w:rPr>
          <w:rFonts w:ascii="Arial" w:hAnsi="Arial" w:cs="Arial"/>
          <w:sz w:val="20"/>
          <w:szCs w:val="20"/>
          <w:lang w:val="en-US"/>
        </w:rPr>
      </w:pPr>
    </w:p>
    <w:p w14:paraId="10689048" w14:textId="35DB7738" w:rsidR="003426E5" w:rsidRPr="003426E5" w:rsidRDefault="0049576C" w:rsidP="008B4ED1">
      <w:pPr>
        <w:rPr>
          <w:rFonts w:ascii="Arial" w:hAnsi="Arial" w:cs="Arial"/>
          <w:sz w:val="20"/>
          <w:szCs w:val="20"/>
          <w:lang w:val="en-US"/>
        </w:rPr>
      </w:pPr>
      <w:r>
        <w:rPr>
          <w:rFonts w:ascii="Arial" w:hAnsi="Arial" w:cs="Arial"/>
          <w:sz w:val="20"/>
          <w:szCs w:val="20"/>
          <w:lang w:val="en-US"/>
        </w:rPr>
        <w:t>The committee discussed stakeholder comments on the definition of</w:t>
      </w:r>
      <w:r w:rsidR="003426E5" w:rsidRPr="003426E5">
        <w:rPr>
          <w:rFonts w:ascii="Arial" w:hAnsi="Arial" w:cs="Arial"/>
          <w:sz w:val="20"/>
          <w:szCs w:val="20"/>
          <w:lang w:val="en-US"/>
        </w:rPr>
        <w:t xml:space="preserve"> optimised standard care.</w:t>
      </w:r>
      <w:r>
        <w:rPr>
          <w:rFonts w:ascii="Arial" w:hAnsi="Arial" w:cs="Arial"/>
          <w:sz w:val="20"/>
          <w:szCs w:val="20"/>
          <w:lang w:val="en-US"/>
        </w:rPr>
        <w:t xml:space="preserve"> They advised that</w:t>
      </w:r>
      <w:r w:rsidR="003426E5" w:rsidRPr="003426E5">
        <w:rPr>
          <w:rFonts w:ascii="Arial" w:hAnsi="Arial" w:cs="Arial"/>
          <w:sz w:val="20"/>
          <w:szCs w:val="20"/>
          <w:lang w:val="en-US"/>
        </w:rPr>
        <w:t xml:space="preserve"> </w:t>
      </w:r>
      <w:r>
        <w:rPr>
          <w:rFonts w:ascii="Arial" w:hAnsi="Arial" w:cs="Arial"/>
          <w:sz w:val="20"/>
          <w:szCs w:val="20"/>
          <w:lang w:val="en-US"/>
        </w:rPr>
        <w:t>this needs additional clarity.</w:t>
      </w:r>
    </w:p>
    <w:p w14:paraId="2316299E" w14:textId="244765CC" w:rsidR="008B4ED1" w:rsidRPr="008B4ED1" w:rsidRDefault="008B4ED1" w:rsidP="008B4ED1"/>
    <w:p w14:paraId="13C24170" w14:textId="77777777" w:rsidR="003426E5" w:rsidRDefault="003426E5" w:rsidP="003426E5">
      <w:pPr>
        <w:rPr>
          <w:rFonts w:ascii="Arial" w:hAnsi="Arial" w:cs="Arial"/>
          <w:sz w:val="20"/>
          <w:szCs w:val="20"/>
          <w:lang w:val="en-US"/>
        </w:rPr>
      </w:pPr>
      <w:r w:rsidRPr="008B0B4B">
        <w:rPr>
          <w:rFonts w:ascii="Arial" w:hAnsi="Arial"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Pr>
          <w:rFonts w:ascii="Arial" w:hAnsi="Arial" w:cs="Arial"/>
          <w:sz w:val="20"/>
          <w:szCs w:val="20"/>
          <w:lang w:val="en-US"/>
        </w:rPr>
        <w:t>.</w:t>
      </w:r>
    </w:p>
    <w:p w14:paraId="1E5533C4" w14:textId="77777777" w:rsidR="003426E5" w:rsidRPr="003B52FC" w:rsidRDefault="003426E5" w:rsidP="003426E5">
      <w:pPr>
        <w:rPr>
          <w:rFonts w:ascii="Arial" w:hAnsi="Arial" w:cs="Arial"/>
          <w:sz w:val="20"/>
          <w:szCs w:val="20"/>
          <w:lang w:val="en-US"/>
        </w:rPr>
      </w:pPr>
    </w:p>
    <w:p w14:paraId="6218FCF4" w14:textId="37DE8B82" w:rsidR="008B4ED1" w:rsidRDefault="003426E5" w:rsidP="003426E5">
      <w:pPr>
        <w:pStyle w:val="Paragraph"/>
        <w:spacing w:line="240" w:lineRule="auto"/>
        <w:rPr>
          <w:rFonts w:cs="Arial"/>
          <w:b/>
          <w:sz w:val="20"/>
          <w:szCs w:val="20"/>
        </w:rPr>
      </w:pPr>
      <w:r w:rsidRPr="002A12CE">
        <w:rPr>
          <w:rFonts w:cs="Arial"/>
          <w:sz w:val="20"/>
          <w:szCs w:val="20"/>
          <w:lang w:val="en-US" w:eastAsia="en-GB"/>
        </w:rPr>
        <w:lastRenderedPageBreak/>
        <w:t xml:space="preserve">ACTION: </w:t>
      </w:r>
      <w:r w:rsidR="00347549">
        <w:rPr>
          <w:rFonts w:cs="Arial"/>
          <w:sz w:val="20"/>
          <w:szCs w:val="20"/>
          <w:lang w:val="en-US" w:eastAsia="en-GB"/>
        </w:rPr>
        <w:t>NICE team to redraft the</w:t>
      </w:r>
      <w:r w:rsidR="0049576C">
        <w:rPr>
          <w:rFonts w:cs="Arial"/>
          <w:sz w:val="20"/>
          <w:szCs w:val="20"/>
          <w:lang w:val="en-US" w:eastAsia="en-GB"/>
        </w:rPr>
        <w:t xml:space="preserve"> statement to remove</w:t>
      </w:r>
      <w:r w:rsidR="0049576C" w:rsidRPr="003426E5">
        <w:rPr>
          <w:rFonts w:cs="Arial"/>
          <w:sz w:val="20"/>
          <w:szCs w:val="20"/>
          <w:lang w:val="en-US" w:eastAsia="en-GB"/>
        </w:rPr>
        <w:t xml:space="preserve"> </w:t>
      </w:r>
      <w:r>
        <w:rPr>
          <w:rFonts w:cs="Arial"/>
          <w:sz w:val="20"/>
          <w:szCs w:val="20"/>
          <w:lang w:val="en-US" w:eastAsia="en-GB"/>
        </w:rPr>
        <w:t xml:space="preserve">the word </w:t>
      </w:r>
      <w:r w:rsidRPr="003426E5">
        <w:rPr>
          <w:rFonts w:cs="Arial"/>
          <w:sz w:val="20"/>
          <w:szCs w:val="20"/>
          <w:lang w:val="en-US" w:eastAsia="en-GB"/>
        </w:rPr>
        <w:t>appropriate</w:t>
      </w:r>
      <w:r w:rsidR="0049576C">
        <w:rPr>
          <w:rFonts w:cs="Arial"/>
          <w:sz w:val="20"/>
          <w:szCs w:val="20"/>
          <w:lang w:val="en-US" w:eastAsia="en-GB"/>
        </w:rPr>
        <w:t xml:space="preserve"> and</w:t>
      </w:r>
      <w:r w:rsidRPr="003426E5">
        <w:rPr>
          <w:rFonts w:cs="Arial"/>
          <w:sz w:val="20"/>
          <w:szCs w:val="20"/>
          <w:lang w:val="en-US" w:eastAsia="en-GB"/>
        </w:rPr>
        <w:t xml:space="preserve"> review optimised standard care wording and/or definition.</w:t>
      </w:r>
    </w:p>
    <w:p w14:paraId="55963B6A" w14:textId="0FE3DDE5" w:rsidR="00916DD4" w:rsidRDefault="00916DD4" w:rsidP="00916DD4">
      <w:pPr>
        <w:pStyle w:val="Paragraph"/>
        <w:spacing w:line="240" w:lineRule="auto"/>
        <w:rPr>
          <w:rFonts w:cs="Arial"/>
          <w:b/>
          <w:bCs/>
          <w:sz w:val="20"/>
          <w:szCs w:val="20"/>
        </w:rPr>
      </w:pPr>
      <w:r w:rsidRPr="008B0B4B">
        <w:rPr>
          <w:rFonts w:cs="Arial"/>
          <w:b/>
          <w:sz w:val="20"/>
          <w:szCs w:val="20"/>
        </w:rPr>
        <w:t xml:space="preserve">Draft statement 5: </w:t>
      </w:r>
      <w:r w:rsidRPr="006132C4">
        <w:rPr>
          <w:rFonts w:cs="Arial"/>
          <w:b/>
          <w:bCs/>
          <w:sz w:val="20"/>
          <w:szCs w:val="20"/>
        </w:rPr>
        <w:t>Adults with type 2 diabetes have key care processes completed every 12 months</w:t>
      </w:r>
    </w:p>
    <w:p w14:paraId="0CF3393F" w14:textId="30D46261" w:rsidR="00D05062" w:rsidRDefault="00D05062" w:rsidP="006132C4">
      <w:pPr>
        <w:rPr>
          <w:rFonts w:ascii="Arial" w:hAnsi="Arial" w:cs="Arial"/>
          <w:sz w:val="20"/>
          <w:szCs w:val="20"/>
          <w:lang w:val="en-US"/>
        </w:rPr>
      </w:pPr>
      <w:r w:rsidRPr="00704B7C">
        <w:rPr>
          <w:rFonts w:ascii="Arial" w:hAnsi="Arial" w:cs="Arial"/>
          <w:sz w:val="20"/>
          <w:szCs w:val="20"/>
          <w:lang w:val="en-US"/>
        </w:rPr>
        <w:t xml:space="preserve">The committee </w:t>
      </w:r>
      <w:r w:rsidR="0049576C">
        <w:rPr>
          <w:rFonts w:ascii="Arial" w:hAnsi="Arial" w:cs="Arial"/>
          <w:sz w:val="20"/>
          <w:szCs w:val="20"/>
          <w:lang w:val="en-US"/>
        </w:rPr>
        <w:t xml:space="preserve">noted that </w:t>
      </w:r>
      <w:r w:rsidRPr="00704B7C">
        <w:rPr>
          <w:rFonts w:ascii="Arial" w:hAnsi="Arial" w:cs="Arial"/>
          <w:sz w:val="20"/>
          <w:szCs w:val="20"/>
          <w:lang w:val="en-US"/>
        </w:rPr>
        <w:t xml:space="preserve">key care processes </w:t>
      </w:r>
      <w:r w:rsidR="0049576C">
        <w:rPr>
          <w:rFonts w:ascii="Arial" w:hAnsi="Arial" w:cs="Arial"/>
          <w:sz w:val="20"/>
          <w:szCs w:val="20"/>
          <w:lang w:val="en-US"/>
        </w:rPr>
        <w:t xml:space="preserve">are well </w:t>
      </w:r>
      <w:proofErr w:type="spellStart"/>
      <w:r w:rsidR="0049576C">
        <w:rPr>
          <w:rFonts w:ascii="Arial" w:hAnsi="Arial" w:cs="Arial"/>
          <w:sz w:val="20"/>
          <w:szCs w:val="20"/>
          <w:lang w:val="en-US"/>
        </w:rPr>
        <w:t>recognised</w:t>
      </w:r>
      <w:proofErr w:type="spellEnd"/>
      <w:r w:rsidR="0049576C">
        <w:rPr>
          <w:rFonts w:ascii="Arial" w:hAnsi="Arial" w:cs="Arial"/>
          <w:sz w:val="20"/>
          <w:szCs w:val="20"/>
          <w:lang w:val="en-US"/>
        </w:rPr>
        <w:t xml:space="preserve"> within diabetes care</w:t>
      </w:r>
      <w:r w:rsidR="00BE243E">
        <w:rPr>
          <w:rFonts w:ascii="Arial" w:hAnsi="Arial" w:cs="Arial"/>
          <w:sz w:val="20"/>
          <w:szCs w:val="20"/>
          <w:lang w:val="en-US"/>
        </w:rPr>
        <w:t xml:space="preserve"> and across general practice</w:t>
      </w:r>
      <w:r w:rsidRPr="00704B7C">
        <w:rPr>
          <w:rFonts w:ascii="Arial" w:hAnsi="Arial" w:cs="Arial"/>
          <w:sz w:val="20"/>
          <w:szCs w:val="20"/>
          <w:lang w:val="en-US"/>
        </w:rPr>
        <w:t xml:space="preserve">. </w:t>
      </w:r>
      <w:r w:rsidR="0049576C">
        <w:rPr>
          <w:rFonts w:ascii="Arial" w:hAnsi="Arial" w:cs="Arial"/>
          <w:sz w:val="20"/>
          <w:szCs w:val="20"/>
          <w:lang w:val="en-US"/>
        </w:rPr>
        <w:t>They discussed whether the quality statement should include the number of care processes but agreed that this was not needed as they are well recognised and may be offered by different services.</w:t>
      </w:r>
    </w:p>
    <w:p w14:paraId="68B77205" w14:textId="77777777" w:rsidR="0049576C" w:rsidRDefault="0049576C" w:rsidP="006132C4">
      <w:pPr>
        <w:rPr>
          <w:rFonts w:ascii="Arial" w:hAnsi="Arial" w:cs="Arial"/>
          <w:sz w:val="20"/>
          <w:szCs w:val="20"/>
          <w:lang w:val="en-US"/>
        </w:rPr>
      </w:pPr>
    </w:p>
    <w:p w14:paraId="3A29F8AF" w14:textId="7B69A9BB" w:rsidR="0049576C" w:rsidRPr="00704B7C" w:rsidRDefault="0049576C" w:rsidP="006132C4">
      <w:pPr>
        <w:rPr>
          <w:rFonts w:ascii="Arial" w:hAnsi="Arial" w:cs="Arial"/>
          <w:sz w:val="20"/>
          <w:szCs w:val="20"/>
          <w:lang w:val="en-US"/>
        </w:rPr>
      </w:pPr>
      <w:r>
        <w:rPr>
          <w:rFonts w:ascii="Arial" w:hAnsi="Arial" w:cs="Arial"/>
          <w:sz w:val="20"/>
          <w:szCs w:val="20"/>
          <w:lang w:val="en-US"/>
        </w:rPr>
        <w:t xml:space="preserve">The committee discussed the inclusion of an annual foot check and advised that the statement should include reference to referral once a diabetic foot problem is identified or suspected. </w:t>
      </w:r>
    </w:p>
    <w:p w14:paraId="4D91A903" w14:textId="77777777" w:rsidR="00D05062" w:rsidRPr="00704B7C" w:rsidRDefault="00D05062" w:rsidP="006132C4">
      <w:pPr>
        <w:rPr>
          <w:rFonts w:ascii="Arial" w:hAnsi="Arial" w:cs="Arial"/>
          <w:sz w:val="20"/>
          <w:szCs w:val="20"/>
          <w:lang w:val="en-US"/>
        </w:rPr>
      </w:pPr>
    </w:p>
    <w:p w14:paraId="3DFE74A3" w14:textId="12D8B408" w:rsidR="00D05062" w:rsidRDefault="00D05062" w:rsidP="00D05062">
      <w:pPr>
        <w:rPr>
          <w:rFonts w:ascii="Arial" w:hAnsi="Arial" w:cs="Arial"/>
          <w:sz w:val="20"/>
          <w:szCs w:val="20"/>
          <w:lang w:val="en-US"/>
        </w:rPr>
      </w:pPr>
      <w:r w:rsidRPr="008B0B4B">
        <w:rPr>
          <w:rFonts w:ascii="Arial" w:hAnsi="Arial" w:cs="Arial"/>
          <w:sz w:val="20"/>
          <w:szCs w:val="20"/>
          <w:lang w:val="en-US"/>
        </w:rPr>
        <w:t>The committee agreed that as there was support for the statement from stakeholders it should be progressed for inclusion in the final quality standard</w:t>
      </w:r>
      <w:r w:rsidR="0049576C">
        <w:rPr>
          <w:rFonts w:ascii="Arial" w:hAnsi="Arial" w:cs="Arial"/>
          <w:sz w:val="20"/>
          <w:szCs w:val="20"/>
          <w:lang w:val="en-US"/>
        </w:rPr>
        <w:t>.</w:t>
      </w:r>
    </w:p>
    <w:p w14:paraId="65CD6715" w14:textId="77777777" w:rsidR="00D05062" w:rsidRPr="003B52FC" w:rsidRDefault="00D05062" w:rsidP="00D05062">
      <w:pPr>
        <w:rPr>
          <w:rFonts w:ascii="Arial" w:hAnsi="Arial" w:cs="Arial"/>
          <w:sz w:val="20"/>
          <w:szCs w:val="20"/>
          <w:lang w:val="en-US"/>
        </w:rPr>
      </w:pPr>
    </w:p>
    <w:p w14:paraId="5C4E8D21" w14:textId="3B006BF1" w:rsidR="00916DD4" w:rsidRPr="00704B7C" w:rsidRDefault="00D05062" w:rsidP="00D05062">
      <w:pPr>
        <w:rPr>
          <w:rFonts w:ascii="Arial" w:hAnsi="Arial" w:cs="Arial"/>
          <w:sz w:val="20"/>
          <w:szCs w:val="20"/>
          <w:lang w:val="en-US"/>
        </w:rPr>
      </w:pPr>
      <w:r w:rsidRPr="002A12CE">
        <w:rPr>
          <w:rFonts w:ascii="Arial" w:hAnsi="Arial" w:cs="Arial"/>
          <w:sz w:val="20"/>
          <w:szCs w:val="20"/>
          <w:lang w:val="en-US"/>
        </w:rPr>
        <w:t>ACTION: NICE team to</w:t>
      </w:r>
      <w:r w:rsidRPr="00704B7C">
        <w:rPr>
          <w:rFonts w:ascii="Arial" w:hAnsi="Arial" w:cs="Arial"/>
          <w:sz w:val="20"/>
          <w:szCs w:val="20"/>
          <w:lang w:val="en-US"/>
        </w:rPr>
        <w:t xml:space="preserve"> progress the statement.  </w:t>
      </w:r>
    </w:p>
    <w:p w14:paraId="4C8901E8" w14:textId="77777777" w:rsidR="00916DD4" w:rsidRPr="006132C4" w:rsidRDefault="00916DD4" w:rsidP="006132C4"/>
    <w:p w14:paraId="3F1AEFBB" w14:textId="77777777" w:rsidR="00916DD4" w:rsidRPr="008B0B4B" w:rsidRDefault="00916DD4" w:rsidP="00916DD4">
      <w:pPr>
        <w:pStyle w:val="Paragraph"/>
        <w:spacing w:line="240" w:lineRule="auto"/>
        <w:rPr>
          <w:rFonts w:cs="Arial"/>
          <w:sz w:val="20"/>
          <w:szCs w:val="20"/>
        </w:rPr>
      </w:pPr>
      <w:r>
        <w:rPr>
          <w:rFonts w:cs="Arial"/>
          <w:b/>
          <w:bCs/>
          <w:sz w:val="20"/>
          <w:szCs w:val="20"/>
        </w:rPr>
        <w:t xml:space="preserve">Draft statement 6: </w:t>
      </w:r>
      <w:r w:rsidRPr="00665941">
        <w:rPr>
          <w:rFonts w:cs="Arial"/>
          <w:b/>
          <w:bCs/>
          <w:sz w:val="20"/>
          <w:szCs w:val="20"/>
        </w:rPr>
        <w:t>Adults with type 2 diabetes who are admitted to hospital are assessed for their risk of developing a diabetic foot problem.</w:t>
      </w:r>
    </w:p>
    <w:p w14:paraId="181294E5" w14:textId="657EE76F" w:rsidR="0049576C" w:rsidRDefault="0049576C" w:rsidP="00916DD4">
      <w:pPr>
        <w:rPr>
          <w:rFonts w:ascii="Arial" w:hAnsi="Arial" w:cs="Arial"/>
          <w:sz w:val="20"/>
          <w:szCs w:val="20"/>
          <w:lang w:val="en-US"/>
        </w:rPr>
      </w:pPr>
      <w:r>
        <w:rPr>
          <w:rFonts w:ascii="Arial" w:hAnsi="Arial" w:cs="Arial"/>
          <w:sz w:val="20"/>
          <w:szCs w:val="20"/>
          <w:lang w:val="en-US"/>
        </w:rPr>
        <w:t xml:space="preserve">The committee discussed stakeholder comments on the draft quality statement. They discussed the focus on hospitalised patients and agreed this offers opportunity </w:t>
      </w:r>
      <w:r w:rsidR="008979AA">
        <w:rPr>
          <w:rFonts w:ascii="Arial" w:hAnsi="Arial" w:cs="Arial"/>
          <w:sz w:val="20"/>
          <w:szCs w:val="20"/>
          <w:lang w:val="en-US"/>
        </w:rPr>
        <w:t>act on patient activation and to pick up active foot problems. The committee suggested that the rationale should include information on referral for a diabetic foot problem.</w:t>
      </w:r>
    </w:p>
    <w:p w14:paraId="02229D7A" w14:textId="77777777" w:rsidR="0049576C" w:rsidRDefault="0049576C" w:rsidP="00916DD4">
      <w:pPr>
        <w:rPr>
          <w:rFonts w:ascii="Arial" w:hAnsi="Arial" w:cs="Arial"/>
          <w:sz w:val="20"/>
          <w:szCs w:val="20"/>
          <w:lang w:val="en-US"/>
        </w:rPr>
      </w:pPr>
    </w:p>
    <w:p w14:paraId="076BB998" w14:textId="421D7303" w:rsidR="00916DD4" w:rsidRDefault="00563FF0" w:rsidP="00916DD4">
      <w:pPr>
        <w:rPr>
          <w:rFonts w:ascii="Arial" w:hAnsi="Arial" w:cs="Arial"/>
          <w:sz w:val="20"/>
          <w:szCs w:val="20"/>
          <w:lang w:val="en-US"/>
        </w:rPr>
      </w:pPr>
      <w:r>
        <w:rPr>
          <w:rFonts w:ascii="Arial" w:hAnsi="Arial" w:cs="Arial"/>
          <w:sz w:val="20"/>
          <w:szCs w:val="20"/>
          <w:lang w:val="en-US"/>
        </w:rPr>
        <w:t>The committee agreed that statements</w:t>
      </w:r>
      <w:r w:rsidR="0049576C">
        <w:rPr>
          <w:rFonts w:ascii="Arial" w:hAnsi="Arial" w:cs="Arial"/>
          <w:sz w:val="20"/>
          <w:szCs w:val="20"/>
          <w:lang w:val="en-US"/>
        </w:rPr>
        <w:t xml:space="preserve"> on diabetic foot care</w:t>
      </w:r>
      <w:r>
        <w:rPr>
          <w:rFonts w:ascii="Arial" w:hAnsi="Arial" w:cs="Arial"/>
          <w:sz w:val="20"/>
          <w:szCs w:val="20"/>
          <w:lang w:val="en-US"/>
        </w:rPr>
        <w:t xml:space="preserve"> should be consistent </w:t>
      </w:r>
      <w:r w:rsidR="0049576C">
        <w:rPr>
          <w:rFonts w:ascii="Arial" w:hAnsi="Arial" w:cs="Arial"/>
          <w:sz w:val="20"/>
          <w:szCs w:val="20"/>
          <w:lang w:val="en-US"/>
        </w:rPr>
        <w:t>across the quality standards on</w:t>
      </w:r>
      <w:r>
        <w:rPr>
          <w:rFonts w:ascii="Arial" w:hAnsi="Arial" w:cs="Arial"/>
          <w:sz w:val="20"/>
          <w:szCs w:val="20"/>
          <w:lang w:val="en-US"/>
        </w:rPr>
        <w:t xml:space="preserve"> type 1 and 2</w:t>
      </w:r>
      <w:r w:rsidR="0049576C">
        <w:rPr>
          <w:rFonts w:ascii="Arial" w:hAnsi="Arial" w:cs="Arial"/>
          <w:sz w:val="20"/>
          <w:szCs w:val="20"/>
          <w:lang w:val="en-US"/>
        </w:rPr>
        <w:t xml:space="preserve"> diabetes in adults</w:t>
      </w:r>
      <w:r>
        <w:rPr>
          <w:rFonts w:ascii="Arial" w:hAnsi="Arial" w:cs="Arial"/>
          <w:sz w:val="20"/>
          <w:szCs w:val="20"/>
          <w:lang w:val="en-US"/>
        </w:rPr>
        <w:t>.</w:t>
      </w:r>
    </w:p>
    <w:p w14:paraId="12F186AF" w14:textId="77777777" w:rsidR="00D120BB" w:rsidRDefault="00D120BB" w:rsidP="00916DD4">
      <w:pPr>
        <w:rPr>
          <w:rFonts w:ascii="Arial" w:hAnsi="Arial" w:cs="Arial"/>
          <w:sz w:val="20"/>
          <w:szCs w:val="20"/>
          <w:lang w:val="en-US"/>
        </w:rPr>
      </w:pPr>
    </w:p>
    <w:p w14:paraId="3B499D94" w14:textId="24D8756C" w:rsidR="00563FF0" w:rsidRDefault="00563FF0" w:rsidP="00563FF0">
      <w:pPr>
        <w:rPr>
          <w:rFonts w:ascii="Arial" w:hAnsi="Arial" w:cs="Arial"/>
          <w:sz w:val="20"/>
          <w:szCs w:val="20"/>
          <w:lang w:val="en-US"/>
        </w:rPr>
      </w:pPr>
      <w:r w:rsidRPr="008B0B4B">
        <w:rPr>
          <w:rFonts w:ascii="Arial" w:hAnsi="Arial" w:cs="Arial"/>
          <w:sz w:val="20"/>
          <w:szCs w:val="20"/>
          <w:lang w:val="en-US"/>
        </w:rPr>
        <w:t>The committee agreed that as there was support for the statement from stakeholders it should be progressed for inclusion in the final quality standard</w:t>
      </w:r>
      <w:r w:rsidR="008979AA">
        <w:rPr>
          <w:rFonts w:ascii="Arial" w:hAnsi="Arial" w:cs="Arial"/>
          <w:sz w:val="20"/>
          <w:szCs w:val="20"/>
          <w:lang w:val="en-US"/>
        </w:rPr>
        <w:t>.</w:t>
      </w:r>
    </w:p>
    <w:p w14:paraId="122F0BD0" w14:textId="77777777" w:rsidR="00563FF0" w:rsidRPr="003B52FC" w:rsidRDefault="00563FF0" w:rsidP="00563FF0">
      <w:pPr>
        <w:rPr>
          <w:rFonts w:ascii="Arial" w:hAnsi="Arial" w:cs="Arial"/>
          <w:sz w:val="20"/>
          <w:szCs w:val="20"/>
          <w:lang w:val="en-US"/>
        </w:rPr>
      </w:pPr>
    </w:p>
    <w:p w14:paraId="31E4E442" w14:textId="77777777" w:rsidR="00563FF0" w:rsidRPr="00704B7C" w:rsidRDefault="00563FF0" w:rsidP="00563FF0">
      <w:pPr>
        <w:rPr>
          <w:rFonts w:ascii="Arial" w:hAnsi="Arial" w:cs="Arial"/>
          <w:sz w:val="20"/>
          <w:szCs w:val="20"/>
          <w:lang w:val="en-US"/>
        </w:rPr>
      </w:pPr>
      <w:r w:rsidRPr="002A12CE">
        <w:rPr>
          <w:rFonts w:ascii="Arial" w:hAnsi="Arial" w:cs="Arial"/>
          <w:sz w:val="20"/>
          <w:szCs w:val="20"/>
          <w:lang w:val="en-US"/>
        </w:rPr>
        <w:t>ACTION: NICE team to</w:t>
      </w:r>
      <w:r w:rsidRPr="00704B7C">
        <w:rPr>
          <w:rFonts w:ascii="Arial" w:hAnsi="Arial" w:cs="Arial"/>
          <w:sz w:val="20"/>
          <w:szCs w:val="20"/>
          <w:lang w:val="en-US"/>
        </w:rPr>
        <w:t xml:space="preserve"> progress the statement.  </w:t>
      </w:r>
    </w:p>
    <w:p w14:paraId="2B1B7AED" w14:textId="77777777" w:rsidR="00916DD4" w:rsidRPr="008B0B4B" w:rsidRDefault="00916DD4" w:rsidP="00916DD4">
      <w:pPr>
        <w:rPr>
          <w:rFonts w:ascii="Arial" w:hAnsi="Arial" w:cs="Arial"/>
          <w:sz w:val="20"/>
          <w:szCs w:val="20"/>
          <w:lang w:val="en-US"/>
        </w:rPr>
      </w:pPr>
    </w:p>
    <w:p w14:paraId="5847A6F2" w14:textId="77777777" w:rsidR="00916DD4" w:rsidRPr="008A68E6" w:rsidRDefault="00916DD4" w:rsidP="00A47016">
      <w:pPr>
        <w:rPr>
          <w:rFonts w:ascii="Arial" w:hAnsi="Arial" w:cs="Arial"/>
          <w:b/>
          <w:sz w:val="20"/>
          <w:szCs w:val="20"/>
          <w:u w:val="single"/>
          <w:lang w:val="en-US"/>
        </w:rPr>
      </w:pPr>
      <w:r w:rsidRPr="008A68E6">
        <w:rPr>
          <w:rFonts w:ascii="Arial" w:hAnsi="Arial" w:cs="Arial"/>
          <w:b/>
          <w:sz w:val="20"/>
          <w:szCs w:val="20"/>
          <w:u w:val="single"/>
        </w:rPr>
        <w:t>Additional quality improvement areas suggested by stakeholders at consultation</w:t>
      </w:r>
    </w:p>
    <w:p w14:paraId="4FDC6B61" w14:textId="77777777" w:rsidR="00916DD4" w:rsidRPr="008B0B4B" w:rsidRDefault="00916DD4" w:rsidP="00916DD4">
      <w:pPr>
        <w:rPr>
          <w:rFonts w:ascii="Arial" w:hAnsi="Arial" w:cs="Arial"/>
          <w:sz w:val="20"/>
          <w:szCs w:val="20"/>
          <w:u w:val="single"/>
          <w:lang w:val="en-US"/>
        </w:rPr>
      </w:pPr>
    </w:p>
    <w:p w14:paraId="56103D6E" w14:textId="4B244E20" w:rsidR="00916DD4" w:rsidRPr="008B0B4B" w:rsidRDefault="00916DD4" w:rsidP="00916DD4">
      <w:pPr>
        <w:pStyle w:val="CommentText"/>
        <w:rPr>
          <w:rFonts w:ascii="Arial" w:hAnsi="Arial" w:cs="Arial"/>
        </w:rPr>
      </w:pPr>
      <w:r w:rsidRPr="008B0B4B">
        <w:rPr>
          <w:rFonts w:ascii="Arial" w:hAnsi="Arial" w:cs="Arial"/>
        </w:rPr>
        <w:t>The following areas were not progressed for inclusion in the final quality standard</w:t>
      </w:r>
      <w:r w:rsidR="008979AA">
        <w:rPr>
          <w:rFonts w:ascii="Arial" w:hAnsi="Arial" w:cs="Arial"/>
        </w:rPr>
        <w:t>.</w:t>
      </w:r>
    </w:p>
    <w:p w14:paraId="481192F5" w14:textId="77777777" w:rsidR="00916DD4" w:rsidRDefault="00916DD4" w:rsidP="00916DD4">
      <w:pPr>
        <w:rPr>
          <w:rFonts w:ascii="Arial" w:hAnsi="Arial" w:cs="Arial"/>
          <w:sz w:val="20"/>
          <w:szCs w:val="20"/>
        </w:rPr>
      </w:pPr>
    </w:p>
    <w:p w14:paraId="653F8D5B" w14:textId="527F5B71" w:rsidR="00916DD4" w:rsidRPr="00665941" w:rsidRDefault="00916DD4" w:rsidP="00916DD4">
      <w:pPr>
        <w:numPr>
          <w:ilvl w:val="0"/>
          <w:numId w:val="25"/>
        </w:numPr>
        <w:rPr>
          <w:rFonts w:ascii="Arial" w:hAnsi="Arial" w:cs="Arial"/>
          <w:sz w:val="20"/>
          <w:szCs w:val="20"/>
        </w:rPr>
      </w:pPr>
      <w:r w:rsidRPr="00EC5772">
        <w:rPr>
          <w:rFonts w:ascii="Arial" w:hAnsi="Arial" w:cs="Arial"/>
          <w:sz w:val="20"/>
          <w:szCs w:val="20"/>
        </w:rPr>
        <w:t xml:space="preserve">Improving access to and experience of care for people with </w:t>
      </w:r>
      <w:r w:rsidR="00347549">
        <w:rPr>
          <w:rFonts w:ascii="Arial" w:hAnsi="Arial" w:cs="Arial"/>
          <w:sz w:val="20"/>
          <w:szCs w:val="20"/>
        </w:rPr>
        <w:t>a learning disability.</w:t>
      </w:r>
      <w:r w:rsidRPr="00EC5772">
        <w:rPr>
          <w:rFonts w:ascii="Arial" w:hAnsi="Arial" w:cs="Arial"/>
          <w:sz w:val="20"/>
          <w:szCs w:val="20"/>
        </w:rPr>
        <w:t xml:space="preserve"> </w:t>
      </w:r>
      <w:r w:rsidR="008979AA">
        <w:rPr>
          <w:rFonts w:ascii="Arial" w:hAnsi="Arial" w:cs="Arial"/>
          <w:sz w:val="20"/>
          <w:szCs w:val="20"/>
        </w:rPr>
        <w:t xml:space="preserve">The committee noted </w:t>
      </w:r>
      <w:r w:rsidRPr="00EC5772">
        <w:rPr>
          <w:rFonts w:ascii="Arial" w:hAnsi="Arial" w:cs="Arial"/>
          <w:sz w:val="20"/>
          <w:szCs w:val="20"/>
        </w:rPr>
        <w:t xml:space="preserve">recommendation 1.1.3 </w:t>
      </w:r>
      <w:r w:rsidR="008979AA">
        <w:rPr>
          <w:rFonts w:ascii="Arial" w:hAnsi="Arial" w:cs="Arial"/>
          <w:sz w:val="20"/>
          <w:szCs w:val="20"/>
        </w:rPr>
        <w:t xml:space="preserve">in NG28 </w:t>
      </w:r>
      <w:r w:rsidRPr="00EC5772">
        <w:rPr>
          <w:rFonts w:ascii="Arial" w:hAnsi="Arial" w:cs="Arial"/>
          <w:sz w:val="20"/>
          <w:szCs w:val="20"/>
        </w:rPr>
        <w:t>supports taking disabilities into account when planning care</w:t>
      </w:r>
      <w:r w:rsidR="008979AA">
        <w:rPr>
          <w:rFonts w:ascii="Arial" w:hAnsi="Arial" w:cs="Arial"/>
          <w:sz w:val="20"/>
          <w:szCs w:val="20"/>
        </w:rPr>
        <w:t xml:space="preserve"> and the resources on reasonable adjustments suggested by stakeholders. It was agreed that reasonable adjustments should be included in equality and diversity considerations</w:t>
      </w:r>
      <w:r w:rsidR="001D3E25">
        <w:rPr>
          <w:rFonts w:ascii="Arial" w:hAnsi="Arial" w:cs="Arial"/>
          <w:sz w:val="20"/>
          <w:szCs w:val="20"/>
        </w:rPr>
        <w:t xml:space="preserve"> for relevant statements</w:t>
      </w:r>
      <w:r w:rsidR="00347549">
        <w:rPr>
          <w:rFonts w:ascii="Arial" w:hAnsi="Arial" w:cs="Arial"/>
          <w:sz w:val="20"/>
          <w:szCs w:val="20"/>
        </w:rPr>
        <w:t>.</w:t>
      </w:r>
    </w:p>
    <w:p w14:paraId="521EB96B" w14:textId="77777777" w:rsidR="00916DD4" w:rsidRPr="00EC5772" w:rsidRDefault="00916DD4" w:rsidP="00916DD4">
      <w:pPr>
        <w:rPr>
          <w:rFonts w:ascii="Arial" w:hAnsi="Arial" w:cs="Arial"/>
          <w:sz w:val="20"/>
          <w:szCs w:val="20"/>
        </w:rPr>
      </w:pPr>
    </w:p>
    <w:p w14:paraId="7FBC2425" w14:textId="294AC2AE" w:rsidR="00916DD4" w:rsidRPr="00665941" w:rsidRDefault="00916DD4" w:rsidP="00916DD4">
      <w:pPr>
        <w:numPr>
          <w:ilvl w:val="0"/>
          <w:numId w:val="25"/>
        </w:numPr>
        <w:rPr>
          <w:rFonts w:ascii="Arial" w:hAnsi="Arial" w:cs="Arial"/>
          <w:sz w:val="20"/>
          <w:szCs w:val="20"/>
        </w:rPr>
      </w:pPr>
      <w:r w:rsidRPr="00EC5772">
        <w:rPr>
          <w:rFonts w:ascii="Arial" w:hAnsi="Arial" w:cs="Arial"/>
          <w:sz w:val="20"/>
          <w:szCs w:val="20"/>
        </w:rPr>
        <w:t xml:space="preserve">Diagnosis of </w:t>
      </w:r>
      <w:r w:rsidR="00347549" w:rsidRPr="00EC5772">
        <w:rPr>
          <w:rFonts w:ascii="Arial" w:hAnsi="Arial" w:cs="Arial"/>
          <w:sz w:val="20"/>
          <w:szCs w:val="20"/>
        </w:rPr>
        <w:t>comorbidities</w:t>
      </w:r>
      <w:r w:rsidR="00347549">
        <w:rPr>
          <w:rFonts w:ascii="Arial" w:hAnsi="Arial" w:cs="Arial"/>
          <w:sz w:val="20"/>
          <w:szCs w:val="20"/>
        </w:rPr>
        <w:t>. The</w:t>
      </w:r>
      <w:r w:rsidR="001D3E25">
        <w:rPr>
          <w:rFonts w:ascii="Arial" w:hAnsi="Arial" w:cs="Arial"/>
          <w:sz w:val="20"/>
          <w:szCs w:val="20"/>
        </w:rPr>
        <w:t xml:space="preserve"> committee noted the lack of</w:t>
      </w:r>
      <w:r w:rsidR="00347549">
        <w:rPr>
          <w:rFonts w:ascii="Arial" w:hAnsi="Arial" w:cs="Arial"/>
          <w:sz w:val="20"/>
          <w:szCs w:val="20"/>
        </w:rPr>
        <w:t xml:space="preserve"> </w:t>
      </w:r>
      <w:r w:rsidRPr="00EC5772">
        <w:rPr>
          <w:rFonts w:ascii="Arial" w:hAnsi="Arial" w:cs="Arial"/>
          <w:sz w:val="20"/>
          <w:szCs w:val="20"/>
        </w:rPr>
        <w:t xml:space="preserve">NICE recommendations </w:t>
      </w:r>
      <w:r w:rsidR="001D3E25">
        <w:rPr>
          <w:rFonts w:ascii="Arial" w:hAnsi="Arial" w:cs="Arial"/>
          <w:sz w:val="20"/>
          <w:szCs w:val="20"/>
        </w:rPr>
        <w:t>to support the areas suggested by stakeholders</w:t>
      </w:r>
      <w:r w:rsidRPr="00EC5772">
        <w:rPr>
          <w:rFonts w:ascii="Arial" w:hAnsi="Arial" w:cs="Arial"/>
          <w:sz w:val="20"/>
          <w:szCs w:val="20"/>
        </w:rPr>
        <w:t>.</w:t>
      </w:r>
    </w:p>
    <w:p w14:paraId="6FC39D51" w14:textId="77777777" w:rsidR="00916DD4" w:rsidRPr="00EC5772" w:rsidRDefault="00916DD4" w:rsidP="00916DD4">
      <w:pPr>
        <w:rPr>
          <w:rFonts w:ascii="Arial" w:hAnsi="Arial" w:cs="Arial"/>
          <w:sz w:val="20"/>
          <w:szCs w:val="20"/>
        </w:rPr>
      </w:pPr>
    </w:p>
    <w:p w14:paraId="3E77329F" w14:textId="04BC6FBA" w:rsidR="00916DD4" w:rsidRPr="00EC5772" w:rsidRDefault="00916DD4" w:rsidP="00916DD4">
      <w:pPr>
        <w:numPr>
          <w:ilvl w:val="0"/>
          <w:numId w:val="25"/>
        </w:numPr>
        <w:rPr>
          <w:rFonts w:ascii="Arial" w:hAnsi="Arial" w:cs="Arial"/>
          <w:sz w:val="20"/>
          <w:szCs w:val="20"/>
        </w:rPr>
      </w:pPr>
      <w:r w:rsidRPr="00EC5772">
        <w:rPr>
          <w:rFonts w:ascii="Arial" w:hAnsi="Arial" w:cs="Arial"/>
          <w:sz w:val="20"/>
          <w:szCs w:val="20"/>
        </w:rPr>
        <w:t>GLP-1 receptor agonists</w:t>
      </w:r>
      <w:r w:rsidR="001D3E25">
        <w:rPr>
          <w:rFonts w:ascii="Arial" w:hAnsi="Arial" w:cs="Arial"/>
          <w:sz w:val="20"/>
          <w:szCs w:val="20"/>
        </w:rPr>
        <w:t>. The committee advised that as</w:t>
      </w:r>
      <w:r w:rsidRPr="00EC5772">
        <w:rPr>
          <w:rFonts w:ascii="Arial" w:hAnsi="Arial" w:cs="Arial"/>
          <w:sz w:val="20"/>
          <w:szCs w:val="20"/>
        </w:rPr>
        <w:t xml:space="preserve"> recommendations 1.7.21 to 1.7.23 </w:t>
      </w:r>
      <w:r w:rsidR="001D3E25">
        <w:rPr>
          <w:rFonts w:ascii="Arial" w:hAnsi="Arial" w:cs="Arial"/>
          <w:sz w:val="20"/>
          <w:szCs w:val="20"/>
        </w:rPr>
        <w:t xml:space="preserve">in NG28 </w:t>
      </w:r>
      <w:r w:rsidRPr="00EC5772">
        <w:rPr>
          <w:rFonts w:ascii="Arial" w:hAnsi="Arial" w:cs="Arial"/>
          <w:sz w:val="20"/>
          <w:szCs w:val="20"/>
        </w:rPr>
        <w:t>are consider recommendations for a narrow population</w:t>
      </w:r>
      <w:r w:rsidR="001D3E25">
        <w:rPr>
          <w:rFonts w:ascii="Arial" w:hAnsi="Arial" w:cs="Arial"/>
          <w:sz w:val="20"/>
          <w:szCs w:val="20"/>
        </w:rPr>
        <w:t xml:space="preserve"> this is not a current priority area</w:t>
      </w:r>
      <w:r w:rsidR="00347549">
        <w:rPr>
          <w:rFonts w:ascii="Arial" w:hAnsi="Arial" w:cs="Arial"/>
          <w:sz w:val="20"/>
          <w:szCs w:val="20"/>
        </w:rPr>
        <w:t>.</w:t>
      </w:r>
      <w:r w:rsidR="001D3E25">
        <w:rPr>
          <w:rFonts w:ascii="Arial" w:hAnsi="Arial" w:cs="Arial"/>
          <w:sz w:val="20"/>
          <w:szCs w:val="20"/>
        </w:rPr>
        <w:t xml:space="preserve"> </w:t>
      </w:r>
      <w:r w:rsidRPr="00EC5772">
        <w:rPr>
          <w:rFonts w:ascii="Arial" w:hAnsi="Arial" w:cs="Arial"/>
          <w:sz w:val="20"/>
          <w:szCs w:val="20"/>
        </w:rPr>
        <w:t xml:space="preserve">  </w:t>
      </w:r>
    </w:p>
    <w:p w14:paraId="7DDDE3E3" w14:textId="77777777" w:rsidR="00916DD4" w:rsidRPr="00EC5772" w:rsidRDefault="00916DD4" w:rsidP="00916DD4">
      <w:pPr>
        <w:rPr>
          <w:rFonts w:ascii="Arial" w:hAnsi="Arial" w:cs="Arial"/>
          <w:sz w:val="20"/>
          <w:szCs w:val="20"/>
        </w:rPr>
      </w:pPr>
    </w:p>
    <w:p w14:paraId="447C6B68" w14:textId="3D5C9EB0" w:rsidR="00916DD4" w:rsidRPr="00EC5772" w:rsidRDefault="00916DD4" w:rsidP="00916DD4">
      <w:pPr>
        <w:numPr>
          <w:ilvl w:val="0"/>
          <w:numId w:val="25"/>
        </w:numPr>
        <w:rPr>
          <w:rFonts w:ascii="Arial" w:hAnsi="Arial" w:cs="Arial"/>
          <w:sz w:val="20"/>
          <w:szCs w:val="20"/>
        </w:rPr>
      </w:pPr>
      <w:r w:rsidRPr="00EC5772">
        <w:rPr>
          <w:rFonts w:ascii="Arial" w:hAnsi="Arial" w:cs="Arial"/>
          <w:sz w:val="20"/>
          <w:szCs w:val="20"/>
        </w:rPr>
        <w:t>Support for coexisting mental health disorders</w:t>
      </w:r>
      <w:r w:rsidR="001D3E25">
        <w:rPr>
          <w:rFonts w:ascii="Arial" w:hAnsi="Arial" w:cs="Arial"/>
          <w:sz w:val="20"/>
          <w:szCs w:val="20"/>
        </w:rPr>
        <w:t>. The committee discussed stakeholder comments and agreed that this is an important area. There are no recommendations in NG28 to support a statement and other NICE guidelines lack specificity for diabetes. NICE team will forward stakeholder comments and committee discussion points to the surveillance team.</w:t>
      </w:r>
    </w:p>
    <w:p w14:paraId="74315D01" w14:textId="77777777" w:rsidR="00916DD4" w:rsidRPr="00EC5772" w:rsidRDefault="00916DD4" w:rsidP="00916DD4">
      <w:pPr>
        <w:rPr>
          <w:rFonts w:ascii="Arial" w:hAnsi="Arial" w:cs="Arial"/>
          <w:sz w:val="20"/>
          <w:szCs w:val="20"/>
        </w:rPr>
      </w:pPr>
    </w:p>
    <w:p w14:paraId="24C9E29B" w14:textId="342A1E7C" w:rsidR="00916DD4" w:rsidRPr="00EC5772" w:rsidRDefault="00916DD4" w:rsidP="00916DD4">
      <w:pPr>
        <w:numPr>
          <w:ilvl w:val="0"/>
          <w:numId w:val="25"/>
        </w:numPr>
        <w:rPr>
          <w:rFonts w:ascii="Arial" w:hAnsi="Arial" w:cs="Arial"/>
          <w:sz w:val="20"/>
          <w:szCs w:val="20"/>
        </w:rPr>
      </w:pPr>
      <w:r w:rsidRPr="00EC5772">
        <w:rPr>
          <w:rFonts w:ascii="Arial" w:hAnsi="Arial" w:cs="Arial"/>
          <w:sz w:val="20"/>
          <w:szCs w:val="20"/>
        </w:rPr>
        <w:lastRenderedPageBreak/>
        <w:t>Inpatient care</w:t>
      </w:r>
      <w:r w:rsidR="001D3E25">
        <w:rPr>
          <w:rFonts w:ascii="Arial" w:hAnsi="Arial" w:cs="Arial"/>
          <w:sz w:val="20"/>
          <w:szCs w:val="20"/>
        </w:rPr>
        <w:t>.</w:t>
      </w:r>
      <w:r w:rsidR="00347549">
        <w:rPr>
          <w:rFonts w:ascii="Arial" w:hAnsi="Arial" w:cs="Arial"/>
          <w:sz w:val="20"/>
          <w:szCs w:val="20"/>
        </w:rPr>
        <w:t xml:space="preserve"> </w:t>
      </w:r>
      <w:r w:rsidR="001D3E25">
        <w:rPr>
          <w:rFonts w:ascii="Arial" w:hAnsi="Arial" w:cs="Arial"/>
          <w:sz w:val="20"/>
          <w:szCs w:val="20"/>
        </w:rPr>
        <w:t xml:space="preserve">The committee noted the lack of </w:t>
      </w:r>
      <w:r w:rsidRPr="00EC5772">
        <w:rPr>
          <w:rFonts w:ascii="Arial" w:hAnsi="Arial" w:cs="Arial"/>
          <w:sz w:val="20"/>
          <w:szCs w:val="20"/>
        </w:rPr>
        <w:t xml:space="preserve">recommendations in NG28 </w:t>
      </w:r>
      <w:r w:rsidR="001D3E25">
        <w:rPr>
          <w:rFonts w:ascii="Arial" w:hAnsi="Arial" w:cs="Arial"/>
          <w:sz w:val="20"/>
          <w:szCs w:val="20"/>
        </w:rPr>
        <w:t>to support a statement in this area.</w:t>
      </w:r>
    </w:p>
    <w:p w14:paraId="33C5D249" w14:textId="77777777" w:rsidR="00916DD4" w:rsidRPr="008B0B4B" w:rsidRDefault="00916DD4" w:rsidP="00916DD4">
      <w:pPr>
        <w:rPr>
          <w:rFonts w:ascii="Arial" w:hAnsi="Arial" w:cs="Arial"/>
          <w:sz w:val="20"/>
          <w:szCs w:val="20"/>
        </w:rPr>
      </w:pPr>
    </w:p>
    <w:p w14:paraId="47211063" w14:textId="77777777" w:rsidR="00916DD4" w:rsidRPr="002344D3" w:rsidRDefault="00916DD4" w:rsidP="00A47016">
      <w:pPr>
        <w:rPr>
          <w:rFonts w:ascii="Arial" w:hAnsi="Arial" w:cs="Arial"/>
          <w:b/>
          <w:sz w:val="20"/>
          <w:szCs w:val="20"/>
          <w:u w:val="single"/>
          <w:lang w:val="en-US"/>
        </w:rPr>
      </w:pPr>
      <w:r w:rsidRPr="008B0B4B">
        <w:rPr>
          <w:rFonts w:ascii="Arial" w:hAnsi="Arial" w:cs="Arial"/>
          <w:b/>
          <w:sz w:val="20"/>
          <w:szCs w:val="20"/>
          <w:u w:val="single"/>
        </w:rPr>
        <w:t>Resource impact and overarching outcomes</w:t>
      </w:r>
    </w:p>
    <w:p w14:paraId="5A7E85F2" w14:textId="77777777" w:rsidR="00916DD4" w:rsidRPr="008B0B4B" w:rsidRDefault="00916DD4" w:rsidP="00916DD4">
      <w:pPr>
        <w:rPr>
          <w:rFonts w:ascii="Arial" w:hAnsi="Arial" w:cs="Arial"/>
          <w:b/>
          <w:sz w:val="20"/>
          <w:szCs w:val="20"/>
          <w:u w:val="single"/>
          <w:lang w:val="en-US"/>
        </w:rPr>
      </w:pPr>
    </w:p>
    <w:p w14:paraId="42E588E7" w14:textId="7709BF38" w:rsidR="00916DD4" w:rsidRDefault="00916DD4" w:rsidP="00916DD4">
      <w:pPr>
        <w:pStyle w:val="CommentText"/>
        <w:rPr>
          <w:rFonts w:ascii="Arial" w:hAnsi="Arial" w:cs="Arial"/>
        </w:rPr>
      </w:pPr>
      <w:r w:rsidRPr="008B0B4B">
        <w:rPr>
          <w:rFonts w:ascii="Arial" w:hAnsi="Arial" w:cs="Arial"/>
        </w:rPr>
        <w:t>The committee considered the resource impact of the quality standard.</w:t>
      </w:r>
      <w:r w:rsidR="001D3E25">
        <w:rPr>
          <w:rFonts w:ascii="Arial" w:hAnsi="Arial" w:cs="Arial"/>
        </w:rPr>
        <w:t xml:space="preserve"> They discussed comments on provision of translation and interpretation services and felt this would be provided in all services.</w:t>
      </w:r>
    </w:p>
    <w:p w14:paraId="4BF9AF92" w14:textId="44D140FE" w:rsidR="001D3E25" w:rsidRDefault="001D3E25" w:rsidP="00916DD4">
      <w:pPr>
        <w:pStyle w:val="CommentText"/>
        <w:rPr>
          <w:rFonts w:ascii="Arial" w:hAnsi="Arial" w:cs="Arial"/>
        </w:rPr>
      </w:pPr>
    </w:p>
    <w:p w14:paraId="2AB718A8" w14:textId="22DF2F95" w:rsidR="001D3E25" w:rsidRPr="008B0B4B" w:rsidRDefault="001D3E25" w:rsidP="00916DD4">
      <w:pPr>
        <w:pStyle w:val="CommentText"/>
        <w:rPr>
          <w:rFonts w:ascii="Arial" w:hAnsi="Arial" w:cs="Arial"/>
        </w:rPr>
      </w:pPr>
      <w:r>
        <w:rPr>
          <w:rFonts w:ascii="Arial" w:hAnsi="Arial" w:cs="Arial"/>
        </w:rPr>
        <w:t>The committee discussed potential for cost savings and cost effectiveness associated with SGLT2 inhibitors.</w:t>
      </w:r>
    </w:p>
    <w:p w14:paraId="58FAAC90" w14:textId="77777777" w:rsidR="00916DD4" w:rsidRPr="008B0B4B" w:rsidRDefault="00916DD4" w:rsidP="00916DD4">
      <w:pPr>
        <w:rPr>
          <w:rFonts w:ascii="Arial" w:hAnsi="Arial" w:cs="Arial"/>
          <w:sz w:val="20"/>
          <w:szCs w:val="20"/>
        </w:rPr>
      </w:pPr>
    </w:p>
    <w:p w14:paraId="23BB0833" w14:textId="77777777" w:rsidR="00916DD4" w:rsidRDefault="00916DD4" w:rsidP="00A47016">
      <w:pPr>
        <w:rPr>
          <w:rFonts w:ascii="Arial" w:hAnsi="Arial" w:cs="Arial"/>
          <w:b/>
          <w:sz w:val="20"/>
          <w:szCs w:val="20"/>
          <w:u w:val="single"/>
          <w:lang w:val="en-US"/>
        </w:rPr>
      </w:pPr>
      <w:r w:rsidRPr="008B0B4B">
        <w:rPr>
          <w:rFonts w:ascii="Arial" w:hAnsi="Arial" w:cs="Arial"/>
          <w:b/>
          <w:sz w:val="20"/>
          <w:szCs w:val="20"/>
          <w:u w:val="single"/>
          <w:lang w:val="en-US"/>
        </w:rPr>
        <w:t>Equality and Diversity</w:t>
      </w:r>
    </w:p>
    <w:p w14:paraId="593657FB" w14:textId="77777777" w:rsidR="00916DD4" w:rsidRPr="008B0B4B" w:rsidRDefault="00916DD4" w:rsidP="00916DD4">
      <w:pPr>
        <w:rPr>
          <w:rFonts w:ascii="Arial" w:hAnsi="Arial" w:cs="Arial"/>
          <w:b/>
          <w:sz w:val="20"/>
          <w:szCs w:val="20"/>
          <w:u w:val="single"/>
          <w:lang w:val="en-US"/>
        </w:rPr>
      </w:pPr>
    </w:p>
    <w:p w14:paraId="0D1793FF" w14:textId="18B56466" w:rsidR="00916DD4" w:rsidRDefault="00EE43FB" w:rsidP="00916DD4">
      <w:pPr>
        <w:pStyle w:val="CommentText"/>
        <w:rPr>
          <w:rFonts w:ascii="Arial" w:hAnsi="Arial" w:cs="Arial"/>
        </w:rPr>
      </w:pPr>
      <w:r>
        <w:rPr>
          <w:rFonts w:ascii="Arial" w:hAnsi="Arial" w:cs="Arial"/>
        </w:rPr>
        <w:t>The committee discussed this area throughout the meeting</w:t>
      </w:r>
      <w:r w:rsidR="001D3E25">
        <w:rPr>
          <w:rFonts w:ascii="Arial" w:hAnsi="Arial" w:cs="Arial"/>
        </w:rPr>
        <w:t xml:space="preserve"> and agreed amendments on age and reasonable adjustments for disability</w:t>
      </w:r>
      <w:r>
        <w:rPr>
          <w:rFonts w:ascii="Arial" w:hAnsi="Arial" w:cs="Arial"/>
        </w:rPr>
        <w:t>.</w:t>
      </w:r>
    </w:p>
    <w:p w14:paraId="79B848CE" w14:textId="2DCE053E" w:rsidR="00EE43FB" w:rsidRDefault="00EE43FB" w:rsidP="00916DD4">
      <w:pPr>
        <w:pStyle w:val="CommentText"/>
        <w:rPr>
          <w:rFonts w:ascii="Arial" w:hAnsi="Arial" w:cs="Arial"/>
        </w:rPr>
      </w:pPr>
    </w:p>
    <w:p w14:paraId="53ABDF7C" w14:textId="7D25258A" w:rsidR="00EE43FB" w:rsidRPr="008B0B4B" w:rsidRDefault="001D3E25" w:rsidP="00916DD4">
      <w:pPr>
        <w:pStyle w:val="CommentText"/>
        <w:rPr>
          <w:rFonts w:ascii="Arial" w:hAnsi="Arial" w:cs="Arial"/>
          <w:b/>
          <w:u w:val="single"/>
        </w:rPr>
      </w:pPr>
      <w:r>
        <w:rPr>
          <w:rFonts w:ascii="Arial" w:hAnsi="Arial" w:cs="Arial"/>
        </w:rPr>
        <w:t>The committee noted the importance of making education programmes culturally relevant.</w:t>
      </w:r>
    </w:p>
    <w:p w14:paraId="7E8A34F5" w14:textId="77777777" w:rsidR="00A47016" w:rsidRDefault="00A47016" w:rsidP="00A47016">
      <w:pPr>
        <w:rPr>
          <w:rFonts w:ascii="Arial" w:hAnsi="Arial" w:cs="Arial"/>
          <w:sz w:val="20"/>
          <w:szCs w:val="20"/>
        </w:rPr>
      </w:pPr>
    </w:p>
    <w:p w14:paraId="663BE3E1" w14:textId="2F2A22EA" w:rsidR="00916DD4" w:rsidRPr="002344D3" w:rsidRDefault="00916DD4" w:rsidP="00A47016">
      <w:pPr>
        <w:rPr>
          <w:rFonts w:ascii="Arial" w:hAnsi="Arial" w:cs="Arial"/>
          <w:b/>
          <w:sz w:val="20"/>
          <w:szCs w:val="20"/>
          <w:u w:val="single"/>
          <w:lang w:val="en-US"/>
        </w:rPr>
      </w:pPr>
      <w:r w:rsidRPr="008B0B4B">
        <w:rPr>
          <w:rFonts w:ascii="Arial" w:hAnsi="Arial" w:cs="Arial"/>
          <w:b/>
          <w:sz w:val="20"/>
          <w:szCs w:val="20"/>
          <w:u w:val="single"/>
        </w:rPr>
        <w:t>Any other business</w:t>
      </w:r>
    </w:p>
    <w:p w14:paraId="22A21C5C" w14:textId="77777777" w:rsidR="00916DD4" w:rsidRPr="008B0B4B" w:rsidRDefault="00916DD4" w:rsidP="00916DD4">
      <w:pPr>
        <w:rPr>
          <w:rFonts w:ascii="Arial" w:hAnsi="Arial" w:cs="Arial"/>
          <w:b/>
          <w:sz w:val="20"/>
          <w:szCs w:val="20"/>
          <w:u w:val="single"/>
          <w:lang w:val="en-US"/>
        </w:rPr>
      </w:pPr>
    </w:p>
    <w:p w14:paraId="4026C54C" w14:textId="77777777" w:rsidR="00916DD4" w:rsidRPr="008B0B4B" w:rsidRDefault="00916DD4" w:rsidP="00916DD4">
      <w:pPr>
        <w:rPr>
          <w:rFonts w:ascii="Arial" w:hAnsi="Arial" w:cs="Arial"/>
          <w:sz w:val="20"/>
          <w:szCs w:val="20"/>
          <w:lang w:val="en-US"/>
        </w:rPr>
      </w:pPr>
      <w:r w:rsidRPr="00EE43FB">
        <w:rPr>
          <w:rFonts w:ascii="Arial" w:hAnsi="Arial" w:cs="Arial"/>
          <w:sz w:val="20"/>
          <w:szCs w:val="20"/>
          <w:lang w:val="en-US"/>
        </w:rPr>
        <w:t>None</w:t>
      </w:r>
    </w:p>
    <w:p w14:paraId="2A6BC037" w14:textId="77777777" w:rsidR="00916DD4" w:rsidRPr="008B0B4B" w:rsidRDefault="00916DD4" w:rsidP="00916DD4">
      <w:pPr>
        <w:rPr>
          <w:rFonts w:ascii="Arial" w:hAnsi="Arial" w:cs="Arial"/>
          <w:sz w:val="20"/>
          <w:szCs w:val="20"/>
          <w:lang w:val="en-US"/>
        </w:rPr>
      </w:pPr>
    </w:p>
    <w:p w14:paraId="02B9BC06" w14:textId="77777777" w:rsidR="00916DD4" w:rsidRPr="008B0B4B" w:rsidRDefault="00916DD4" w:rsidP="00916DD4">
      <w:pPr>
        <w:rPr>
          <w:rFonts w:ascii="Arial" w:hAnsi="Arial" w:cs="Arial"/>
          <w:b/>
          <w:sz w:val="20"/>
          <w:szCs w:val="20"/>
          <w:lang w:val="en-US"/>
        </w:rPr>
      </w:pPr>
      <w:r w:rsidRPr="008B0B4B">
        <w:rPr>
          <w:rFonts w:ascii="Arial" w:hAnsi="Arial" w:cs="Arial"/>
          <w:b/>
          <w:sz w:val="20"/>
          <w:szCs w:val="20"/>
          <w:lang w:val="en-US"/>
        </w:rPr>
        <w:t>Close of meeting</w:t>
      </w:r>
    </w:p>
    <w:p w14:paraId="2A6EF4F1" w14:textId="77777777" w:rsidR="00916DD4" w:rsidRPr="008B0B4B" w:rsidRDefault="00916DD4" w:rsidP="00916DD4">
      <w:pPr>
        <w:rPr>
          <w:rFonts w:ascii="Arial" w:hAnsi="Arial" w:cs="Arial"/>
          <w:sz w:val="20"/>
          <w:szCs w:val="20"/>
          <w:lang w:val="en-US"/>
        </w:rPr>
      </w:pPr>
    </w:p>
    <w:p w14:paraId="7DB79552" w14:textId="77777777" w:rsidR="00916DD4" w:rsidRPr="008B0B4B" w:rsidRDefault="00916DD4" w:rsidP="00916DD4">
      <w:pPr>
        <w:pStyle w:val="Paragraph"/>
        <w:ind w:left="360"/>
        <w:rPr>
          <w:rFonts w:cs="Arial"/>
          <w:b/>
          <w:bCs/>
          <w:kern w:val="32"/>
          <w:sz w:val="20"/>
          <w:szCs w:val="20"/>
        </w:rPr>
      </w:pPr>
    </w:p>
    <w:p w14:paraId="06E85E7B" w14:textId="77777777" w:rsidR="00916DD4" w:rsidRPr="008B0B4B" w:rsidRDefault="00916DD4" w:rsidP="00916DD4">
      <w:pPr>
        <w:pStyle w:val="Paragraph"/>
        <w:rPr>
          <w:rFonts w:cs="Arial"/>
          <w:bCs/>
          <w:kern w:val="32"/>
          <w:sz w:val="20"/>
          <w:szCs w:val="20"/>
          <w:u w:val="single"/>
        </w:rPr>
      </w:pPr>
    </w:p>
    <w:p w14:paraId="1B7D598C" w14:textId="77777777" w:rsidR="00916DD4" w:rsidRPr="008B0B4B" w:rsidRDefault="00916DD4" w:rsidP="00916DD4">
      <w:pPr>
        <w:pStyle w:val="Paragraph"/>
        <w:rPr>
          <w:rFonts w:cs="Arial"/>
          <w:bCs/>
          <w:kern w:val="32"/>
          <w:sz w:val="20"/>
          <w:szCs w:val="20"/>
          <w:u w:val="single"/>
        </w:rPr>
      </w:pPr>
    </w:p>
    <w:p w14:paraId="247CAE0D" w14:textId="77777777" w:rsidR="00594C3A" w:rsidRPr="00CF2E5C" w:rsidRDefault="00594C3A" w:rsidP="00136206">
      <w:pPr>
        <w:pStyle w:val="Title"/>
      </w:pPr>
    </w:p>
    <w:sectPr w:rsidR="00594C3A" w:rsidRPr="00CF2E5C" w:rsidSect="008F6FB7">
      <w:foot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B5FF" w14:textId="77777777" w:rsidR="00916DD4" w:rsidRDefault="00916DD4" w:rsidP="00446BEE">
      <w:r>
        <w:separator/>
      </w:r>
    </w:p>
  </w:endnote>
  <w:endnote w:type="continuationSeparator" w:id="0">
    <w:p w14:paraId="184001E1" w14:textId="77777777" w:rsidR="00916DD4" w:rsidRDefault="00916DD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8D2D" w14:textId="36DB229E" w:rsidR="00446BEE" w:rsidRDefault="00446BEE" w:rsidP="00446BEE">
    <w:pPr>
      <w:pStyle w:val="Footer"/>
    </w:pPr>
    <w:r>
      <w:tab/>
    </w:r>
    <w:r>
      <w:tab/>
    </w:r>
    <w:r>
      <w:fldChar w:fldCharType="begin"/>
    </w:r>
    <w:r>
      <w:instrText xml:space="preserve"> PAGE </w:instrText>
    </w:r>
    <w:r>
      <w:fldChar w:fldCharType="separate"/>
    </w:r>
    <w:r w:rsidR="00FA2C5A">
      <w:rPr>
        <w:noProof/>
      </w:rPr>
      <w:t>1</w:t>
    </w:r>
    <w:r>
      <w:fldChar w:fldCharType="end"/>
    </w:r>
    <w:r>
      <w:t xml:space="preserve"> of </w:t>
    </w:r>
    <w:r w:rsidR="00B057C8">
      <w:fldChar w:fldCharType="begin"/>
    </w:r>
    <w:r w:rsidR="00B057C8">
      <w:instrText xml:space="preserve"> NUMPAGES  </w:instrText>
    </w:r>
    <w:r w:rsidR="00B057C8">
      <w:fldChar w:fldCharType="separate"/>
    </w:r>
    <w:r w:rsidR="00FA2C5A">
      <w:rPr>
        <w:noProof/>
      </w:rPr>
      <w:t>1</w:t>
    </w:r>
    <w:r w:rsidR="00B057C8">
      <w:rPr>
        <w:noProof/>
      </w:rPr>
      <w:fldChar w:fldCharType="end"/>
    </w:r>
  </w:p>
  <w:p w14:paraId="34C6DC34" w14:textId="77777777" w:rsidR="00446BEE" w:rsidRDefault="00446BEE">
    <w:pPr>
      <w:pStyle w:val="Footer"/>
    </w:pPr>
  </w:p>
  <w:p w14:paraId="4BFA7D19"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2C6349B1" w14:textId="4F5109B6" w:rsidR="008E7826" w:rsidRDefault="008E7826" w:rsidP="008E7826">
            <w:pPr>
              <w:pStyle w:val="Footer"/>
            </w:pP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rsidR="00B057C8">
              <w:fldChar w:fldCharType="begin"/>
            </w:r>
            <w:r w:rsidR="00B057C8">
              <w:instrText xml:space="preserve"> NUMPAGES  </w:instrText>
            </w:r>
            <w:r w:rsidR="00B057C8">
              <w:fldChar w:fldCharType="separate"/>
            </w:r>
            <w:r w:rsidRPr="008E7826">
              <w:rPr>
                <w:noProof/>
              </w:rPr>
              <w:t>2</w:t>
            </w:r>
            <w:r w:rsidR="00B057C8">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E065" w14:textId="77777777" w:rsidR="00916DD4" w:rsidRDefault="00916DD4" w:rsidP="00446BEE">
      <w:r>
        <w:separator/>
      </w:r>
    </w:p>
  </w:footnote>
  <w:footnote w:type="continuationSeparator" w:id="0">
    <w:p w14:paraId="0BDC41CC" w14:textId="77777777" w:rsidR="00916DD4" w:rsidRDefault="00916DD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DF58" w14:textId="77777777" w:rsidR="008F6FB7" w:rsidRDefault="008F6FB7">
    <w:pPr>
      <w:pStyle w:val="Header"/>
    </w:pPr>
    <w:r>
      <w:rPr>
        <w:noProof/>
      </w:rPr>
      <w:drawing>
        <wp:anchor distT="0" distB="0" distL="114300" distR="114300" simplePos="0" relativeHeight="251658240" behindDoc="0" locked="0" layoutInCell="1" allowOverlap="1" wp14:anchorId="669CC7F7" wp14:editId="27B042F2">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53094F"/>
    <w:multiLevelType w:val="hybridMultilevel"/>
    <w:tmpl w:val="89F26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E73C9"/>
    <w:multiLevelType w:val="hybridMultilevel"/>
    <w:tmpl w:val="622E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85315"/>
    <w:multiLevelType w:val="hybridMultilevel"/>
    <w:tmpl w:val="40903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BA5C68"/>
    <w:multiLevelType w:val="hybridMultilevel"/>
    <w:tmpl w:val="FD1A9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E96561"/>
    <w:multiLevelType w:val="hybridMultilevel"/>
    <w:tmpl w:val="F5824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0" w15:restartNumberingAfterBreak="0">
    <w:nsid w:val="7C423F1D"/>
    <w:multiLevelType w:val="hybridMultilevel"/>
    <w:tmpl w:val="EE0CF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1822919">
    <w:abstractNumId w:val="16"/>
  </w:num>
  <w:num w:numId="2" w16cid:durableId="719524762">
    <w:abstractNumId w:val="18"/>
  </w:num>
  <w:num w:numId="3" w16cid:durableId="975182536">
    <w:abstractNumId w:val="18"/>
    <w:lvlOverride w:ilvl="0">
      <w:startOverride w:val="1"/>
    </w:lvlOverride>
  </w:num>
  <w:num w:numId="4" w16cid:durableId="1966736954">
    <w:abstractNumId w:val="18"/>
    <w:lvlOverride w:ilvl="0">
      <w:startOverride w:val="1"/>
    </w:lvlOverride>
  </w:num>
  <w:num w:numId="5" w16cid:durableId="813791098">
    <w:abstractNumId w:val="18"/>
    <w:lvlOverride w:ilvl="0">
      <w:startOverride w:val="1"/>
    </w:lvlOverride>
  </w:num>
  <w:num w:numId="6" w16cid:durableId="1163547696">
    <w:abstractNumId w:val="18"/>
    <w:lvlOverride w:ilvl="0">
      <w:startOverride w:val="1"/>
    </w:lvlOverride>
  </w:num>
  <w:num w:numId="7" w16cid:durableId="462965966">
    <w:abstractNumId w:val="18"/>
    <w:lvlOverride w:ilvl="0">
      <w:startOverride w:val="1"/>
    </w:lvlOverride>
  </w:num>
  <w:num w:numId="8" w16cid:durableId="2039040438">
    <w:abstractNumId w:val="9"/>
  </w:num>
  <w:num w:numId="9" w16cid:durableId="36324962">
    <w:abstractNumId w:val="7"/>
  </w:num>
  <w:num w:numId="10" w16cid:durableId="38360165">
    <w:abstractNumId w:val="6"/>
  </w:num>
  <w:num w:numId="11" w16cid:durableId="1730684076">
    <w:abstractNumId w:val="5"/>
  </w:num>
  <w:num w:numId="12" w16cid:durableId="385643140">
    <w:abstractNumId w:val="4"/>
  </w:num>
  <w:num w:numId="13" w16cid:durableId="1758743295">
    <w:abstractNumId w:val="8"/>
  </w:num>
  <w:num w:numId="14" w16cid:durableId="1330251892">
    <w:abstractNumId w:val="3"/>
  </w:num>
  <w:num w:numId="15" w16cid:durableId="933318610">
    <w:abstractNumId w:val="2"/>
  </w:num>
  <w:num w:numId="16" w16cid:durableId="300116291">
    <w:abstractNumId w:val="1"/>
  </w:num>
  <w:num w:numId="17" w16cid:durableId="1501434141">
    <w:abstractNumId w:val="0"/>
  </w:num>
  <w:num w:numId="18" w16cid:durableId="1393850402">
    <w:abstractNumId w:val="11"/>
  </w:num>
  <w:num w:numId="19" w16cid:durableId="292254114">
    <w:abstractNumId w:val="11"/>
    <w:lvlOverride w:ilvl="0">
      <w:startOverride w:val="1"/>
    </w:lvlOverride>
  </w:num>
  <w:num w:numId="20" w16cid:durableId="464198021">
    <w:abstractNumId w:val="16"/>
  </w:num>
  <w:num w:numId="21" w16cid:durableId="803741121">
    <w:abstractNumId w:val="18"/>
  </w:num>
  <w:num w:numId="22" w16cid:durableId="617881082">
    <w:abstractNumId w:val="11"/>
  </w:num>
  <w:num w:numId="23" w16cid:durableId="204684490">
    <w:abstractNumId w:val="17"/>
  </w:num>
  <w:num w:numId="24" w16cid:durableId="1368483354">
    <w:abstractNumId w:val="19"/>
  </w:num>
  <w:num w:numId="25" w16cid:durableId="1967926211">
    <w:abstractNumId w:val="14"/>
  </w:num>
  <w:num w:numId="26" w16cid:durableId="724523493">
    <w:abstractNumId w:val="12"/>
  </w:num>
  <w:num w:numId="27" w16cid:durableId="302737474">
    <w:abstractNumId w:val="10"/>
  </w:num>
  <w:num w:numId="28" w16cid:durableId="1115756194">
    <w:abstractNumId w:val="20"/>
  </w:num>
  <w:num w:numId="29" w16cid:durableId="1013217808">
    <w:abstractNumId w:val="13"/>
  </w:num>
  <w:num w:numId="30" w16cid:durableId="683169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D4"/>
    <w:rsid w:val="000053F8"/>
    <w:rsid w:val="00024D0A"/>
    <w:rsid w:val="00064B07"/>
    <w:rsid w:val="00070065"/>
    <w:rsid w:val="00090A53"/>
    <w:rsid w:val="000A4FEE"/>
    <w:rsid w:val="000B5939"/>
    <w:rsid w:val="000F27D5"/>
    <w:rsid w:val="001134E7"/>
    <w:rsid w:val="001336FF"/>
    <w:rsid w:val="00136206"/>
    <w:rsid w:val="00157BBE"/>
    <w:rsid w:val="00164B80"/>
    <w:rsid w:val="0017169E"/>
    <w:rsid w:val="00176E01"/>
    <w:rsid w:val="00187E15"/>
    <w:rsid w:val="001A1094"/>
    <w:rsid w:val="001A6635"/>
    <w:rsid w:val="001B0EE9"/>
    <w:rsid w:val="001B65B3"/>
    <w:rsid w:val="001D3E25"/>
    <w:rsid w:val="001E60D6"/>
    <w:rsid w:val="00202EC7"/>
    <w:rsid w:val="002124D5"/>
    <w:rsid w:val="002408EA"/>
    <w:rsid w:val="0025603E"/>
    <w:rsid w:val="002819D7"/>
    <w:rsid w:val="002A12CE"/>
    <w:rsid w:val="002C1A7E"/>
    <w:rsid w:val="002D3376"/>
    <w:rsid w:val="00311ED0"/>
    <w:rsid w:val="00324AC0"/>
    <w:rsid w:val="003426E5"/>
    <w:rsid w:val="00347549"/>
    <w:rsid w:val="003648C5"/>
    <w:rsid w:val="003722FA"/>
    <w:rsid w:val="00397C8F"/>
    <w:rsid w:val="003B52FC"/>
    <w:rsid w:val="003B6713"/>
    <w:rsid w:val="003C7AAF"/>
    <w:rsid w:val="003F0A04"/>
    <w:rsid w:val="003F1C1C"/>
    <w:rsid w:val="003F2415"/>
    <w:rsid w:val="0040273F"/>
    <w:rsid w:val="00405263"/>
    <w:rsid w:val="004075B6"/>
    <w:rsid w:val="00420952"/>
    <w:rsid w:val="00446BEE"/>
    <w:rsid w:val="0048102E"/>
    <w:rsid w:val="0049576C"/>
    <w:rsid w:val="004B4626"/>
    <w:rsid w:val="004C307E"/>
    <w:rsid w:val="005025A1"/>
    <w:rsid w:val="00563FF0"/>
    <w:rsid w:val="0056764E"/>
    <w:rsid w:val="00594C3A"/>
    <w:rsid w:val="005A02D5"/>
    <w:rsid w:val="005D52D0"/>
    <w:rsid w:val="005F4BE0"/>
    <w:rsid w:val="006132C4"/>
    <w:rsid w:val="00624140"/>
    <w:rsid w:val="006709A9"/>
    <w:rsid w:val="006802A7"/>
    <w:rsid w:val="006921E1"/>
    <w:rsid w:val="00696C0A"/>
    <w:rsid w:val="006A28FB"/>
    <w:rsid w:val="006B1482"/>
    <w:rsid w:val="00704B7C"/>
    <w:rsid w:val="00736348"/>
    <w:rsid w:val="00743A83"/>
    <w:rsid w:val="00772CF1"/>
    <w:rsid w:val="0077376B"/>
    <w:rsid w:val="00781C41"/>
    <w:rsid w:val="00796CEF"/>
    <w:rsid w:val="007A54F2"/>
    <w:rsid w:val="007B0428"/>
    <w:rsid w:val="007D46D3"/>
    <w:rsid w:val="00833D8A"/>
    <w:rsid w:val="00861B92"/>
    <w:rsid w:val="008814FB"/>
    <w:rsid w:val="008870A5"/>
    <w:rsid w:val="008979AA"/>
    <w:rsid w:val="008A41BF"/>
    <w:rsid w:val="008B4ED1"/>
    <w:rsid w:val="008E34AF"/>
    <w:rsid w:val="008E7826"/>
    <w:rsid w:val="008F5E30"/>
    <w:rsid w:val="008F6FB7"/>
    <w:rsid w:val="00914D7F"/>
    <w:rsid w:val="00916DD4"/>
    <w:rsid w:val="009679A4"/>
    <w:rsid w:val="0097305A"/>
    <w:rsid w:val="009A568C"/>
    <w:rsid w:val="009C1209"/>
    <w:rsid w:val="009E680B"/>
    <w:rsid w:val="009F25EE"/>
    <w:rsid w:val="00A15A1F"/>
    <w:rsid w:val="00A3325A"/>
    <w:rsid w:val="00A43013"/>
    <w:rsid w:val="00A47016"/>
    <w:rsid w:val="00A81947"/>
    <w:rsid w:val="00AC4CB2"/>
    <w:rsid w:val="00AF108A"/>
    <w:rsid w:val="00B02E55"/>
    <w:rsid w:val="00B036C1"/>
    <w:rsid w:val="00B057C8"/>
    <w:rsid w:val="00B5431F"/>
    <w:rsid w:val="00B65A11"/>
    <w:rsid w:val="00BC184B"/>
    <w:rsid w:val="00BC22F3"/>
    <w:rsid w:val="00BE243E"/>
    <w:rsid w:val="00BF7FE0"/>
    <w:rsid w:val="00C36044"/>
    <w:rsid w:val="00C47560"/>
    <w:rsid w:val="00C77C66"/>
    <w:rsid w:val="00C85682"/>
    <w:rsid w:val="00C947A1"/>
    <w:rsid w:val="00C96411"/>
    <w:rsid w:val="00CB2369"/>
    <w:rsid w:val="00CC7A26"/>
    <w:rsid w:val="00CD56A3"/>
    <w:rsid w:val="00CF2E5C"/>
    <w:rsid w:val="00CF58B7"/>
    <w:rsid w:val="00D02A8F"/>
    <w:rsid w:val="00D05062"/>
    <w:rsid w:val="00D120BB"/>
    <w:rsid w:val="00D1699D"/>
    <w:rsid w:val="00D351C1"/>
    <w:rsid w:val="00D35EFB"/>
    <w:rsid w:val="00D47D55"/>
    <w:rsid w:val="00D504B3"/>
    <w:rsid w:val="00D8334B"/>
    <w:rsid w:val="00D86BF0"/>
    <w:rsid w:val="00D912DD"/>
    <w:rsid w:val="00D95C22"/>
    <w:rsid w:val="00DB6AB9"/>
    <w:rsid w:val="00DC46F8"/>
    <w:rsid w:val="00E037E4"/>
    <w:rsid w:val="00E11356"/>
    <w:rsid w:val="00E4045C"/>
    <w:rsid w:val="00E51079"/>
    <w:rsid w:val="00E51920"/>
    <w:rsid w:val="00E64120"/>
    <w:rsid w:val="00E660A1"/>
    <w:rsid w:val="00E72AE9"/>
    <w:rsid w:val="00E8355E"/>
    <w:rsid w:val="00E851C4"/>
    <w:rsid w:val="00E95501"/>
    <w:rsid w:val="00EB096F"/>
    <w:rsid w:val="00EE43FB"/>
    <w:rsid w:val="00EF21BE"/>
    <w:rsid w:val="00F055F1"/>
    <w:rsid w:val="00F14483"/>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7CB05"/>
  <w15:chartTrackingRefBased/>
  <w15:docId w15:val="{25E02509-CC50-44BF-BAD7-D63E037A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DD4"/>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ListParagraph">
    <w:name w:val="List Paragraph"/>
    <w:basedOn w:val="Normal"/>
    <w:uiPriority w:val="34"/>
    <w:qFormat/>
    <w:rsid w:val="00916DD4"/>
    <w:pPr>
      <w:ind w:left="720"/>
      <w:contextualSpacing/>
    </w:pPr>
  </w:style>
  <w:style w:type="paragraph" w:styleId="Revision">
    <w:name w:val="Revision"/>
    <w:hidden/>
    <w:uiPriority w:val="99"/>
    <w:semiHidden/>
    <w:rsid w:val="004B46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Jason</dc:creator>
  <cp:keywords/>
  <dc:description/>
  <cp:lastModifiedBy>Jamie Jason</cp:lastModifiedBy>
  <cp:revision>2</cp:revision>
  <dcterms:created xsi:type="dcterms:W3CDTF">2023-01-06T14:35:00Z</dcterms:created>
  <dcterms:modified xsi:type="dcterms:W3CDTF">2023-01-06T14:35:00Z</dcterms:modified>
</cp:coreProperties>
</file>