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112" w14:textId="5E26F45E" w:rsidR="009321F8" w:rsidRPr="008E4FE3" w:rsidRDefault="009321F8" w:rsidP="009321F8">
      <w:pPr>
        <w:rPr>
          <w:rFonts w:ascii="Arial" w:hAnsi="Arial" w:cs="Arial"/>
          <w:b/>
          <w:lang w:eastAsia="en-GB"/>
        </w:rPr>
      </w:pPr>
      <w:r w:rsidRPr="008E4FE3">
        <w:rPr>
          <w:rFonts w:ascii="Arial" w:hAnsi="Arial" w:cs="Arial"/>
          <w:b/>
        </w:rPr>
        <w:t>National Institute for Health and Care Excellence</w:t>
      </w:r>
    </w:p>
    <w:p w14:paraId="0DDAE6AE" w14:textId="0EC59236" w:rsidR="009321F8" w:rsidRPr="008E4FE3" w:rsidRDefault="009321F8" w:rsidP="009321F8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>Quality Standards Advisory Committee meeting</w:t>
      </w:r>
    </w:p>
    <w:p w14:paraId="4F5680BB" w14:textId="6CF9BBEC" w:rsidR="009321F8" w:rsidRPr="008E4FE3" w:rsidRDefault="009321F8" w:rsidP="009321F8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 xml:space="preserve">Date: </w:t>
      </w:r>
      <w:r w:rsidR="009D3930" w:rsidRPr="008E4FE3">
        <w:rPr>
          <w:rFonts w:ascii="Arial" w:hAnsi="Arial" w:cs="Arial"/>
          <w:b/>
        </w:rPr>
        <w:t>Thursday 23 January 2025</w:t>
      </w:r>
    </w:p>
    <w:p w14:paraId="48B3E512" w14:textId="07CE6165" w:rsidR="009321F8" w:rsidRPr="008E4FE3" w:rsidRDefault="009D3930" w:rsidP="009321F8">
      <w:pPr>
        <w:rPr>
          <w:rFonts w:ascii="Arial" w:hAnsi="Arial" w:cs="Arial"/>
          <w:bCs/>
          <w:iCs/>
        </w:rPr>
      </w:pPr>
      <w:r w:rsidRPr="008E4FE3">
        <w:rPr>
          <w:rFonts w:ascii="Arial" w:hAnsi="Arial" w:cs="Arial"/>
          <w:b/>
        </w:rPr>
        <w:t>Overweight and obesity management – Review meeting</w:t>
      </w:r>
    </w:p>
    <w:p w14:paraId="32D5719A" w14:textId="6C5F1842" w:rsidR="009321F8" w:rsidRPr="008E4FE3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2"/>
          <w:szCs w:val="22"/>
        </w:rPr>
      </w:pPr>
      <w:r w:rsidRPr="008E4FE3">
        <w:rPr>
          <w:rFonts w:cs="Arial"/>
          <w:b/>
          <w:bCs/>
          <w:kern w:val="32"/>
          <w:sz w:val="22"/>
          <w:szCs w:val="22"/>
        </w:rPr>
        <w:t>Minutes:</w:t>
      </w:r>
      <w:r w:rsidRPr="008E4FE3">
        <w:rPr>
          <w:rFonts w:cs="Arial"/>
          <w:bCs/>
          <w:kern w:val="32"/>
          <w:sz w:val="22"/>
          <w:szCs w:val="22"/>
        </w:rPr>
        <w:t xml:space="preserve"> </w:t>
      </w:r>
      <w:r w:rsidR="00EA0C93">
        <w:rPr>
          <w:rFonts w:cs="Arial"/>
          <w:b/>
          <w:bCs/>
          <w:sz w:val="22"/>
          <w:szCs w:val="22"/>
        </w:rPr>
        <w:t>FINAL</w:t>
      </w:r>
    </w:p>
    <w:p w14:paraId="4173E8A7" w14:textId="0A128F74" w:rsidR="009321F8" w:rsidRPr="008E4FE3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2"/>
          <w:szCs w:val="22"/>
        </w:rPr>
      </w:pPr>
      <w:r w:rsidRPr="008E4FE3">
        <w:rPr>
          <w:rFonts w:cs="Arial"/>
          <w:b/>
          <w:bCs/>
          <w:sz w:val="22"/>
          <w:szCs w:val="22"/>
        </w:rPr>
        <w:t xml:space="preserve">Quoracy: </w:t>
      </w:r>
      <w:r w:rsidRPr="008E4FE3">
        <w:rPr>
          <w:rFonts w:cs="Arial"/>
          <w:sz w:val="22"/>
          <w:szCs w:val="22"/>
        </w:rPr>
        <w:t>The meeting was quorate</w:t>
      </w:r>
      <w:r w:rsidR="00792C54" w:rsidRPr="008E4FE3">
        <w:rPr>
          <w:rFonts w:cs="Arial"/>
          <w:sz w:val="22"/>
          <w:szCs w:val="22"/>
        </w:rPr>
        <w:t xml:space="preserve">. </w:t>
      </w:r>
      <w:r w:rsidRPr="008E4FE3">
        <w:rPr>
          <w:rFonts w:cs="Arial"/>
          <w:sz w:val="22"/>
          <w:szCs w:val="22"/>
        </w:rPr>
        <w:t xml:space="preserve"> </w:t>
      </w:r>
    </w:p>
    <w:p w14:paraId="16B121FE" w14:textId="77777777" w:rsidR="009321F8" w:rsidRPr="008E4FE3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2"/>
          <w:szCs w:val="22"/>
        </w:rPr>
      </w:pPr>
      <w:r w:rsidRPr="008E4FE3">
        <w:rPr>
          <w:rFonts w:cs="Arial"/>
          <w:b/>
          <w:sz w:val="22"/>
          <w:szCs w:val="22"/>
        </w:rPr>
        <w:t>Attendees</w:t>
      </w:r>
    </w:p>
    <w:p w14:paraId="5F753BDA" w14:textId="77777777" w:rsidR="00F95AA8" w:rsidRPr="008E4FE3" w:rsidRDefault="00F95AA8" w:rsidP="00F95AA8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>Quality Standards Advisory Committee standing members:</w:t>
      </w:r>
    </w:p>
    <w:p w14:paraId="2F86087E" w14:textId="2CDC673D" w:rsidR="00F95AA8" w:rsidRPr="008E4FE3" w:rsidRDefault="00F95AA8" w:rsidP="00F95AA8">
      <w:pPr>
        <w:rPr>
          <w:rFonts w:ascii="Arial" w:hAnsi="Arial" w:cs="Arial"/>
        </w:rPr>
      </w:pPr>
      <w:r w:rsidRPr="008E4FE3">
        <w:rPr>
          <w:rFonts w:ascii="Arial" w:hAnsi="Arial" w:cs="Arial"/>
        </w:rPr>
        <w:t xml:space="preserve">Rebecca Payne [Chair], </w:t>
      </w:r>
      <w:r w:rsidRPr="008E4FE3">
        <w:rPr>
          <w:rFonts w:ascii="Arial" w:hAnsi="Arial" w:cs="Arial"/>
          <w:color w:val="000000"/>
        </w:rPr>
        <w:t>Anica Alvarez Nishio</w:t>
      </w:r>
      <w:r w:rsidRPr="008E4FE3">
        <w:rPr>
          <w:rFonts w:ascii="Arial" w:hAnsi="Arial" w:cs="Arial"/>
        </w:rPr>
        <w:t xml:space="preserve"> [Vice Chair], Peter Hoskin, Mark Temple</w:t>
      </w:r>
      <w:r w:rsidR="00475D67" w:rsidRPr="008E4FE3">
        <w:rPr>
          <w:rFonts w:ascii="Arial" w:hAnsi="Arial" w:cs="Arial"/>
        </w:rPr>
        <w:t xml:space="preserve"> [MT]</w:t>
      </w:r>
      <w:r w:rsidRPr="008E4FE3">
        <w:rPr>
          <w:rFonts w:ascii="Arial" w:hAnsi="Arial" w:cs="Arial"/>
        </w:rPr>
        <w:t>,</w:t>
      </w:r>
      <w:r w:rsidR="004C6AA5" w:rsidRPr="008E4FE3">
        <w:rPr>
          <w:rFonts w:ascii="Arial" w:hAnsi="Arial" w:cs="Arial"/>
        </w:rPr>
        <w:t xml:space="preserve"> Louis Savag</w:t>
      </w:r>
      <w:r w:rsidR="00740DB6">
        <w:rPr>
          <w:rFonts w:ascii="Arial" w:hAnsi="Arial" w:cs="Arial"/>
        </w:rPr>
        <w:t>e</w:t>
      </w:r>
      <w:r w:rsidR="004C6AA5" w:rsidRPr="008E4FE3">
        <w:rPr>
          <w:rFonts w:ascii="Arial" w:hAnsi="Arial" w:cs="Arial"/>
        </w:rPr>
        <w:t xml:space="preserve">, </w:t>
      </w:r>
      <w:r w:rsidRPr="008E4FE3">
        <w:rPr>
          <w:rFonts w:ascii="Arial" w:hAnsi="Arial" w:cs="Arial"/>
        </w:rPr>
        <w:t>Nadim Fazlani, Murugesan Raja, Steve Hajioff</w:t>
      </w:r>
      <w:r w:rsidR="00475D67" w:rsidRPr="008E4FE3">
        <w:rPr>
          <w:rFonts w:ascii="Arial" w:hAnsi="Arial" w:cs="Arial"/>
        </w:rPr>
        <w:t xml:space="preserve"> [SH]</w:t>
      </w:r>
      <w:r w:rsidRPr="008E4FE3">
        <w:rPr>
          <w:rFonts w:ascii="Arial" w:hAnsi="Arial" w:cs="Arial"/>
        </w:rPr>
        <w:t>, Ruth Studley</w:t>
      </w:r>
      <w:r w:rsidR="00475D67" w:rsidRPr="008E4FE3">
        <w:rPr>
          <w:rFonts w:ascii="Arial" w:hAnsi="Arial" w:cs="Arial"/>
        </w:rPr>
        <w:t xml:space="preserve"> [RS]</w:t>
      </w:r>
      <w:r w:rsidR="004C6AA5" w:rsidRPr="008E4FE3">
        <w:rPr>
          <w:rFonts w:ascii="Arial" w:hAnsi="Arial" w:cs="Arial"/>
        </w:rPr>
        <w:t>,</w:t>
      </w:r>
      <w:r w:rsidRPr="008E4FE3">
        <w:rPr>
          <w:rFonts w:ascii="Arial" w:hAnsi="Arial" w:cs="Arial"/>
        </w:rPr>
        <w:t xml:space="preserve"> Devina Maru, Mariana Gaspar Fonseca, Kashif Siddiqui, Umesh Chauhan, Jane Dalton, Keith Lowe, Saran Evans, </w:t>
      </w:r>
    </w:p>
    <w:p w14:paraId="2E7322E4" w14:textId="6F3B68E8" w:rsidR="009321F8" w:rsidRPr="008E4FE3" w:rsidRDefault="009321F8" w:rsidP="009321F8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>Specialist committee members:</w:t>
      </w:r>
    </w:p>
    <w:p w14:paraId="1D460B37" w14:textId="27E3CE9A" w:rsidR="00E9474E" w:rsidRPr="008E4FE3" w:rsidRDefault="00E9474E" w:rsidP="00A618BD">
      <w:pPr>
        <w:rPr>
          <w:rFonts w:ascii="Arial" w:hAnsi="Arial" w:cs="Arial"/>
          <w:color w:val="000000"/>
        </w:rPr>
      </w:pPr>
      <w:r w:rsidRPr="008E4FE3">
        <w:rPr>
          <w:rFonts w:ascii="Arial" w:hAnsi="Arial" w:cs="Arial"/>
          <w:color w:val="000000"/>
        </w:rPr>
        <w:t>Helen Paretti, Nivedita (Dee) Aswani</w:t>
      </w:r>
      <w:r w:rsidR="002730D5" w:rsidRPr="008E4FE3">
        <w:rPr>
          <w:rFonts w:ascii="Arial" w:hAnsi="Arial" w:cs="Arial"/>
          <w:color w:val="000000"/>
        </w:rPr>
        <w:t xml:space="preserve"> [NA]</w:t>
      </w:r>
      <w:r w:rsidRPr="008E4FE3">
        <w:rPr>
          <w:rFonts w:ascii="Arial" w:hAnsi="Arial" w:cs="Arial"/>
          <w:color w:val="000000"/>
        </w:rPr>
        <w:t xml:space="preserve">, Kate Anderson, Alex </w:t>
      </w:r>
      <w:proofErr w:type="spellStart"/>
      <w:r w:rsidRPr="008E4FE3">
        <w:rPr>
          <w:rFonts w:ascii="Arial" w:hAnsi="Arial" w:cs="Arial"/>
          <w:color w:val="000000"/>
        </w:rPr>
        <w:t>Miras</w:t>
      </w:r>
      <w:proofErr w:type="spellEnd"/>
      <w:r w:rsidR="001C2E41" w:rsidRPr="008E4FE3">
        <w:rPr>
          <w:rFonts w:ascii="Arial" w:hAnsi="Arial" w:cs="Arial"/>
          <w:color w:val="000000"/>
        </w:rPr>
        <w:t xml:space="preserve"> [AM]</w:t>
      </w:r>
      <w:r w:rsidRPr="008E4FE3">
        <w:rPr>
          <w:rFonts w:ascii="Arial" w:hAnsi="Arial" w:cs="Arial"/>
          <w:color w:val="000000"/>
        </w:rPr>
        <w:t>, Sarah Le Brocq</w:t>
      </w:r>
      <w:r w:rsidR="002730D5" w:rsidRPr="008E4FE3">
        <w:rPr>
          <w:rFonts w:ascii="Arial" w:hAnsi="Arial" w:cs="Arial"/>
          <w:color w:val="000000"/>
        </w:rPr>
        <w:t xml:space="preserve"> [SLB]</w:t>
      </w:r>
      <w:r w:rsidRPr="008E4FE3">
        <w:rPr>
          <w:rFonts w:ascii="Arial" w:hAnsi="Arial" w:cs="Arial"/>
          <w:color w:val="000000"/>
        </w:rPr>
        <w:t xml:space="preserve">, </w:t>
      </w:r>
      <w:proofErr w:type="spellStart"/>
      <w:r w:rsidRPr="008E4FE3">
        <w:rPr>
          <w:rFonts w:ascii="Arial" w:hAnsi="Arial" w:cs="Arial"/>
          <w:color w:val="000000"/>
        </w:rPr>
        <w:t>Preetpal</w:t>
      </w:r>
      <w:proofErr w:type="spellEnd"/>
      <w:r w:rsidRPr="008E4FE3">
        <w:rPr>
          <w:rFonts w:ascii="Arial" w:hAnsi="Arial" w:cs="Arial"/>
          <w:color w:val="000000"/>
        </w:rPr>
        <w:t xml:space="preserve"> </w:t>
      </w:r>
      <w:proofErr w:type="spellStart"/>
      <w:r w:rsidRPr="008E4FE3">
        <w:rPr>
          <w:rFonts w:ascii="Arial" w:hAnsi="Arial" w:cs="Arial"/>
          <w:color w:val="000000"/>
        </w:rPr>
        <w:t>Doklu</w:t>
      </w:r>
      <w:proofErr w:type="spellEnd"/>
      <w:r w:rsidRPr="008E4FE3">
        <w:rPr>
          <w:rFonts w:ascii="Arial" w:hAnsi="Arial" w:cs="Arial"/>
          <w:color w:val="000000"/>
        </w:rPr>
        <w:t>, Sarah Britton, Omar Khan</w:t>
      </w:r>
    </w:p>
    <w:p w14:paraId="0F2B4ED9" w14:textId="2328F601" w:rsidR="00A618BD" w:rsidRPr="008E4FE3" w:rsidRDefault="00A618BD" w:rsidP="00A618BD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>NICE staff</w:t>
      </w:r>
    </w:p>
    <w:p w14:paraId="6E249468" w14:textId="22815CDD" w:rsidR="009D3930" w:rsidRPr="008E4FE3" w:rsidRDefault="009D3930" w:rsidP="009D3930">
      <w:pPr>
        <w:rPr>
          <w:rFonts w:ascii="Arial" w:hAnsi="Arial" w:cs="Arial"/>
        </w:rPr>
      </w:pPr>
      <w:r w:rsidRPr="008E4FE3">
        <w:rPr>
          <w:rFonts w:ascii="Arial" w:hAnsi="Arial" w:cs="Arial"/>
        </w:rPr>
        <w:t>Mark Minchin [MM], Peter Shearn, Daniel Smithson [DS] Christina Barnes [Minutes]</w:t>
      </w:r>
    </w:p>
    <w:p w14:paraId="158D69E3" w14:textId="77777777" w:rsidR="00A618BD" w:rsidRPr="008E4FE3" w:rsidRDefault="00A618BD" w:rsidP="00A618BD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>NICE observers</w:t>
      </w:r>
    </w:p>
    <w:p w14:paraId="6D23DC57" w14:textId="44186DBA" w:rsidR="00A618BD" w:rsidRPr="008E4FE3" w:rsidRDefault="00474F96" w:rsidP="00A61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Charlotte Fairclough, </w:t>
      </w:r>
      <w:r w:rsidR="009D3930" w:rsidRPr="008E4FE3">
        <w:rPr>
          <w:rFonts w:ascii="Arial" w:hAnsi="Arial" w:cs="Arial"/>
        </w:rPr>
        <w:t>Jessica Bailey</w:t>
      </w:r>
      <w:r w:rsidR="00475D67" w:rsidRPr="008E4FE3">
        <w:rPr>
          <w:rFonts w:ascii="Arial" w:hAnsi="Arial" w:cs="Arial"/>
        </w:rPr>
        <w:t>.</w:t>
      </w:r>
    </w:p>
    <w:p w14:paraId="46F2BA60" w14:textId="04938608" w:rsidR="009321F8" w:rsidRPr="008E4FE3" w:rsidRDefault="009321F8" w:rsidP="009321F8">
      <w:pPr>
        <w:rPr>
          <w:rFonts w:ascii="Arial" w:hAnsi="Arial" w:cs="Arial"/>
          <w:b/>
        </w:rPr>
      </w:pPr>
      <w:r w:rsidRPr="008E4FE3">
        <w:rPr>
          <w:rFonts w:ascii="Arial" w:hAnsi="Arial" w:cs="Arial"/>
          <w:b/>
        </w:rPr>
        <w:t>Apologies</w:t>
      </w:r>
      <w:r w:rsidR="009D3930" w:rsidRPr="008E4FE3">
        <w:rPr>
          <w:rFonts w:ascii="Arial" w:hAnsi="Arial" w:cs="Arial"/>
          <w:b/>
        </w:rPr>
        <w:t xml:space="preserve">: </w:t>
      </w:r>
    </w:p>
    <w:p w14:paraId="4961B19A" w14:textId="77777777" w:rsidR="00475D67" w:rsidRPr="008E4FE3" w:rsidRDefault="009D3930" w:rsidP="00475D67">
      <w:pPr>
        <w:rPr>
          <w:rFonts w:ascii="Arial" w:hAnsi="Arial" w:cs="Arial"/>
        </w:rPr>
      </w:pPr>
      <w:r w:rsidRPr="008E4FE3">
        <w:rPr>
          <w:rFonts w:ascii="Arial" w:hAnsi="Arial" w:cs="Arial"/>
          <w:b/>
        </w:rPr>
        <w:t>Standing Committee Members</w:t>
      </w:r>
      <w:r w:rsidRPr="008E4FE3">
        <w:rPr>
          <w:rFonts w:ascii="Arial" w:hAnsi="Arial" w:cs="Arial"/>
        </w:rPr>
        <w:t xml:space="preserve"> Dominika Froehlich-</w:t>
      </w:r>
      <w:proofErr w:type="spellStart"/>
      <w:r w:rsidRPr="008E4FE3">
        <w:rPr>
          <w:rFonts w:ascii="Arial" w:hAnsi="Arial" w:cs="Arial"/>
        </w:rPr>
        <w:t>Jeziorek</w:t>
      </w:r>
      <w:proofErr w:type="spellEnd"/>
      <w:r w:rsidR="004E6895" w:rsidRPr="008E4FE3">
        <w:rPr>
          <w:rFonts w:ascii="Arial" w:hAnsi="Arial" w:cs="Arial"/>
        </w:rPr>
        <w:t>, Esabel Chabata</w:t>
      </w:r>
      <w:r w:rsidR="00475D67" w:rsidRPr="008E4FE3">
        <w:rPr>
          <w:rFonts w:ascii="Arial" w:hAnsi="Arial" w:cs="Arial"/>
        </w:rPr>
        <w:t xml:space="preserve">, Kultar Singh </w:t>
      </w:r>
      <w:proofErr w:type="spellStart"/>
      <w:r w:rsidR="00475D67" w:rsidRPr="008E4FE3">
        <w:rPr>
          <w:rFonts w:ascii="Arial" w:hAnsi="Arial" w:cs="Arial"/>
        </w:rPr>
        <w:t>Garcha</w:t>
      </w:r>
      <w:proofErr w:type="spellEnd"/>
      <w:r w:rsidR="00475D67" w:rsidRPr="008E4FE3">
        <w:rPr>
          <w:rFonts w:ascii="Arial" w:hAnsi="Arial" w:cs="Arial"/>
        </w:rPr>
        <w:t>, Shorai Dzirambe</w:t>
      </w:r>
    </w:p>
    <w:p w14:paraId="68E4BEAD" w14:textId="62617B14" w:rsidR="009321F8" w:rsidRPr="008E4FE3" w:rsidRDefault="009D3930" w:rsidP="009321F8">
      <w:pPr>
        <w:rPr>
          <w:rFonts w:ascii="Arial" w:hAnsi="Arial" w:cs="Arial"/>
        </w:rPr>
      </w:pPr>
      <w:r w:rsidRPr="008E4FE3">
        <w:rPr>
          <w:rFonts w:ascii="Arial" w:hAnsi="Arial" w:cs="Arial"/>
          <w:b/>
          <w:bCs/>
        </w:rPr>
        <w:t xml:space="preserve">Specialist Committee Members: </w:t>
      </w:r>
      <w:r w:rsidRPr="008E4FE3">
        <w:rPr>
          <w:rFonts w:ascii="Arial" w:hAnsi="Arial" w:cs="Arial"/>
          <w:color w:val="000000"/>
        </w:rPr>
        <w:t>Suzy Taylor</w:t>
      </w:r>
    </w:p>
    <w:p w14:paraId="2A73EFD4" w14:textId="77777777" w:rsidR="009321F8" w:rsidRPr="008E4FE3" w:rsidRDefault="009321F8" w:rsidP="009321F8">
      <w:pPr>
        <w:rPr>
          <w:rFonts w:ascii="Arial" w:hAnsi="Arial" w:cs="Arial"/>
        </w:rPr>
      </w:pPr>
    </w:p>
    <w:p w14:paraId="3CC470F5" w14:textId="77777777" w:rsidR="009321F8" w:rsidRPr="008E4FE3" w:rsidRDefault="009321F8" w:rsidP="009321F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u w:val="single"/>
        </w:rPr>
      </w:pPr>
      <w:r w:rsidRPr="008E4FE3">
        <w:rPr>
          <w:rFonts w:ascii="Arial" w:hAnsi="Arial" w:cs="Arial"/>
          <w:b/>
          <w:u w:val="single"/>
        </w:rPr>
        <w:t>Welcome, introductions objectives of the meeting</w:t>
      </w:r>
    </w:p>
    <w:p w14:paraId="572E31C8" w14:textId="77777777" w:rsidR="009321F8" w:rsidRPr="008E4FE3" w:rsidRDefault="009321F8" w:rsidP="009321F8">
      <w:pPr>
        <w:ind w:left="360"/>
        <w:rPr>
          <w:rFonts w:ascii="Arial" w:hAnsi="Arial" w:cs="Arial"/>
          <w:b/>
          <w:u w:val="single"/>
        </w:rPr>
      </w:pPr>
    </w:p>
    <w:p w14:paraId="72E3CA71" w14:textId="2D99BEE0" w:rsidR="009321F8" w:rsidRPr="008E4FE3" w:rsidRDefault="009321F8" w:rsidP="009321F8">
      <w:pPr>
        <w:rPr>
          <w:rFonts w:ascii="Arial" w:hAnsi="Arial" w:cs="Arial"/>
        </w:rPr>
      </w:pPr>
      <w:bookmarkStart w:id="0" w:name="_Hlk161054548"/>
      <w:r w:rsidRPr="008E4FE3">
        <w:rPr>
          <w:rFonts w:ascii="Arial" w:hAnsi="Arial" w:cs="Arial"/>
        </w:rPr>
        <w:t xml:space="preserve">The Chair welcomed the attendees and public observers, and the quality standards advisory committee (QSAC) members introduced themselves. The Chair informed the committee of </w:t>
      </w:r>
      <w:r w:rsidRPr="008E4FE3">
        <w:rPr>
          <w:rFonts w:ascii="Arial" w:hAnsi="Arial" w:cs="Arial"/>
        </w:rPr>
        <w:lastRenderedPageBreak/>
        <w:t xml:space="preserve">the apologies and outlined the objectives of the meeting, which was to </w:t>
      </w:r>
      <w:bookmarkStart w:id="1" w:name="_Hlk161054274"/>
      <w:r w:rsidR="009D3930" w:rsidRPr="008E4FE3">
        <w:rPr>
          <w:rFonts w:ascii="Arial" w:hAnsi="Arial" w:cs="Arial"/>
        </w:rPr>
        <w:t xml:space="preserve">review </w:t>
      </w:r>
      <w:r w:rsidR="00207814" w:rsidRPr="008E4FE3">
        <w:rPr>
          <w:rFonts w:ascii="Arial" w:hAnsi="Arial" w:cs="Arial"/>
          <w:bCs/>
          <w:iCs/>
        </w:rPr>
        <w:t>prioritise</w:t>
      </w:r>
      <w:r w:rsidR="009D3930" w:rsidRPr="008E4FE3">
        <w:rPr>
          <w:rFonts w:ascii="Arial" w:hAnsi="Arial" w:cs="Arial"/>
          <w:bCs/>
          <w:iCs/>
        </w:rPr>
        <w:t>d</w:t>
      </w:r>
      <w:r w:rsidR="00207814" w:rsidRPr="008E4FE3">
        <w:rPr>
          <w:rFonts w:ascii="Arial" w:hAnsi="Arial" w:cs="Arial"/>
          <w:bCs/>
          <w:iCs/>
        </w:rPr>
        <w:t xml:space="preserve"> areas for quality improvement</w:t>
      </w:r>
      <w:bookmarkEnd w:id="1"/>
      <w:r w:rsidR="009D3930" w:rsidRPr="008E4FE3">
        <w:rPr>
          <w:rFonts w:ascii="Arial" w:hAnsi="Arial" w:cs="Arial"/>
          <w:bCs/>
          <w:iCs/>
        </w:rPr>
        <w:t xml:space="preserve">. </w:t>
      </w:r>
      <w:bookmarkEnd w:id="0"/>
    </w:p>
    <w:p w14:paraId="27DA4711" w14:textId="77777777" w:rsidR="009321F8" w:rsidRDefault="009321F8" w:rsidP="009321F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Confirmation of matter under discussion and </w:t>
      </w:r>
      <w:r>
        <w:rPr>
          <w:rFonts w:ascii="Arial" w:hAnsi="Arial" w:cs="Arial"/>
          <w:b/>
          <w:sz w:val="20"/>
          <w:szCs w:val="20"/>
          <w:u w:val="single"/>
        </w:rPr>
        <w:t>declarations of interest</w:t>
      </w:r>
    </w:p>
    <w:p w14:paraId="7BE50DF2" w14:textId="77777777" w:rsidR="009321F8" w:rsidRPr="009D3930" w:rsidRDefault="009321F8" w:rsidP="009321F8">
      <w:pPr>
        <w:ind w:left="360"/>
        <w:rPr>
          <w:rFonts w:ascii="Arial" w:hAnsi="Arial" w:cs="Arial"/>
          <w:b/>
          <w:u w:val="single"/>
        </w:rPr>
      </w:pPr>
    </w:p>
    <w:p w14:paraId="703A77DD" w14:textId="62066951" w:rsidR="009D3930" w:rsidRPr="009D3930" w:rsidRDefault="009321F8" w:rsidP="009321F8">
      <w:pPr>
        <w:rPr>
          <w:rFonts w:ascii="Arial" w:hAnsi="Arial" w:cs="Arial"/>
          <w:bCs/>
          <w:iCs/>
          <w:sz w:val="20"/>
          <w:szCs w:val="20"/>
          <w:highlight w:val="yellow"/>
        </w:rPr>
      </w:pPr>
      <w:r w:rsidRPr="009D3930">
        <w:rPr>
          <w:rFonts w:ascii="Arial" w:hAnsi="Arial" w:cs="Arial"/>
          <w:sz w:val="20"/>
          <w:szCs w:val="20"/>
        </w:rPr>
        <w:t xml:space="preserve">The Chair confirmed that, for the purpose of managing conflicts of interest, the matter under discussion was </w:t>
      </w:r>
      <w:r w:rsidR="008E4FE3">
        <w:rPr>
          <w:rFonts w:ascii="Arial" w:hAnsi="Arial" w:cs="Arial"/>
          <w:bCs/>
          <w:sz w:val="20"/>
          <w:szCs w:val="20"/>
        </w:rPr>
        <w:t>o</w:t>
      </w:r>
      <w:r w:rsidR="009D3930" w:rsidRPr="009D3930">
        <w:rPr>
          <w:rFonts w:ascii="Arial" w:hAnsi="Arial" w:cs="Arial"/>
          <w:bCs/>
          <w:sz w:val="20"/>
          <w:szCs w:val="20"/>
        </w:rPr>
        <w:t>verweight and obesity management</w:t>
      </w:r>
      <w:r w:rsidRPr="009D3930">
        <w:rPr>
          <w:rFonts w:ascii="Arial" w:hAnsi="Arial" w:cs="Arial"/>
          <w:bCs/>
          <w:iCs/>
          <w:sz w:val="20"/>
          <w:szCs w:val="20"/>
        </w:rPr>
        <w:t xml:space="preserve"> specifically, </w:t>
      </w:r>
    </w:p>
    <w:p w14:paraId="0E155A17" w14:textId="77777777" w:rsidR="009D3930" w:rsidRPr="009D3930" w:rsidRDefault="009D3930" w:rsidP="009D393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9D3930">
        <w:rPr>
          <w:rFonts w:ascii="Arial" w:hAnsi="Arial" w:cs="Arial"/>
          <w:sz w:val="20"/>
          <w:szCs w:val="20"/>
        </w:rPr>
        <w:t>Quality improvement area 1: Discussions that are person-centred and non-stigmatising</w:t>
      </w:r>
    </w:p>
    <w:p w14:paraId="642DE11F" w14:textId="5E5F0739" w:rsidR="009D3930" w:rsidRPr="009D3930" w:rsidRDefault="009D3930" w:rsidP="009D3930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9D3930">
        <w:rPr>
          <w:rFonts w:ascii="Arial" w:hAnsi="Arial" w:cs="Arial"/>
          <w:sz w:val="20"/>
          <w:szCs w:val="20"/>
        </w:rPr>
        <w:t xml:space="preserve">Quality improvement area 2: </w:t>
      </w:r>
      <w:r w:rsidR="008E4FE3">
        <w:rPr>
          <w:rFonts w:ascii="Arial" w:hAnsi="Arial" w:cs="Arial"/>
          <w:sz w:val="20"/>
          <w:szCs w:val="20"/>
        </w:rPr>
        <w:t>A</w:t>
      </w:r>
      <w:r w:rsidRPr="009D3930">
        <w:rPr>
          <w:rFonts w:ascii="Arial" w:hAnsi="Arial" w:cs="Arial"/>
          <w:sz w:val="20"/>
          <w:szCs w:val="20"/>
        </w:rPr>
        <w:t>ccess to medicines</w:t>
      </w:r>
    </w:p>
    <w:p w14:paraId="4F224804" w14:textId="77777777" w:rsidR="009D3930" w:rsidRPr="009D3930" w:rsidRDefault="009D3930" w:rsidP="009D3930">
      <w:pPr>
        <w:pStyle w:val="ListParagraph"/>
        <w:numPr>
          <w:ilvl w:val="0"/>
          <w:numId w:val="18"/>
        </w:numPr>
        <w:rPr>
          <w:rFonts w:ascii="Arial" w:hAnsi="Arial" w:cs="Arial"/>
          <w:bCs/>
          <w:iCs/>
          <w:sz w:val="20"/>
          <w:szCs w:val="20"/>
        </w:rPr>
      </w:pPr>
      <w:r w:rsidRPr="009D3930">
        <w:rPr>
          <w:rFonts w:ascii="Arial" w:hAnsi="Arial" w:cs="Arial"/>
          <w:sz w:val="20"/>
          <w:szCs w:val="20"/>
        </w:rPr>
        <w:t>Quality improvement area 3: Bariatric surgery</w:t>
      </w:r>
    </w:p>
    <w:p w14:paraId="5EC17186" w14:textId="10CACC18" w:rsidR="009321F8" w:rsidRDefault="009321F8" w:rsidP="009321F8">
      <w:pPr>
        <w:rPr>
          <w:rFonts w:ascii="Arial" w:hAnsi="Arial" w:cs="Arial"/>
          <w:sz w:val="20"/>
          <w:szCs w:val="20"/>
        </w:rPr>
      </w:pPr>
      <w:bookmarkStart w:id="2" w:name="_Hlk161054430"/>
      <w:r w:rsidRPr="00810C61">
        <w:rPr>
          <w:rFonts w:ascii="Arial" w:hAnsi="Arial" w:cs="Arial"/>
          <w:sz w:val="20"/>
          <w:szCs w:val="20"/>
        </w:rPr>
        <w:t xml:space="preserve">The Chair asked standing QSAC members </w:t>
      </w:r>
      <w:r w:rsidR="00810C61" w:rsidRPr="00810C61">
        <w:rPr>
          <w:rFonts w:ascii="Arial" w:hAnsi="Arial" w:cs="Arial"/>
          <w:sz w:val="20"/>
          <w:szCs w:val="20"/>
        </w:rPr>
        <w:t xml:space="preserve">and specialist committee members </w:t>
      </w:r>
      <w:r w:rsidRPr="00810C61">
        <w:rPr>
          <w:rFonts w:ascii="Arial" w:hAnsi="Arial" w:cs="Arial"/>
          <w:sz w:val="20"/>
          <w:szCs w:val="20"/>
        </w:rPr>
        <w:t xml:space="preserve">to declare </w:t>
      </w:r>
      <w:r w:rsidR="00810C61">
        <w:rPr>
          <w:rFonts w:ascii="Arial" w:hAnsi="Arial" w:cs="Arial"/>
          <w:sz w:val="20"/>
          <w:szCs w:val="20"/>
        </w:rPr>
        <w:t>any interests</w:t>
      </w:r>
      <w:r w:rsidR="00810C61" w:rsidRPr="00810C61">
        <w:rPr>
          <w:rFonts w:ascii="Arial" w:hAnsi="Arial" w:cs="Arial"/>
          <w:sz w:val="20"/>
          <w:szCs w:val="20"/>
        </w:rPr>
        <w:t xml:space="preserve"> </w:t>
      </w:r>
      <w:r w:rsidR="00810C61">
        <w:rPr>
          <w:rFonts w:ascii="Arial" w:hAnsi="Arial" w:cs="Arial"/>
          <w:sz w:val="20"/>
          <w:szCs w:val="20"/>
        </w:rPr>
        <w:t xml:space="preserve">additional to </w:t>
      </w:r>
      <w:r w:rsidR="00810C61" w:rsidRPr="00810C61">
        <w:rPr>
          <w:rFonts w:ascii="Arial" w:hAnsi="Arial" w:cs="Arial"/>
          <w:sz w:val="20"/>
          <w:szCs w:val="20"/>
        </w:rPr>
        <w:t>th</w:t>
      </w:r>
      <w:r w:rsidR="00810C61">
        <w:rPr>
          <w:rFonts w:ascii="Arial" w:hAnsi="Arial" w:cs="Arial"/>
          <w:sz w:val="20"/>
          <w:szCs w:val="20"/>
        </w:rPr>
        <w:t xml:space="preserve">ose that were circulated. </w:t>
      </w:r>
      <w:r w:rsidRPr="00810C61">
        <w:rPr>
          <w:rFonts w:ascii="Arial" w:hAnsi="Arial" w:cs="Arial"/>
          <w:sz w:val="20"/>
          <w:szCs w:val="20"/>
        </w:rPr>
        <w:t xml:space="preserve"> </w:t>
      </w:r>
      <w:r w:rsidR="00810C61">
        <w:rPr>
          <w:rFonts w:ascii="Arial" w:hAnsi="Arial" w:cs="Arial"/>
          <w:sz w:val="20"/>
          <w:szCs w:val="20"/>
        </w:rPr>
        <w:t>Or any i</w:t>
      </w:r>
      <w:r w:rsidRPr="00810C61">
        <w:rPr>
          <w:rFonts w:ascii="Arial" w:hAnsi="Arial" w:cs="Arial"/>
          <w:sz w:val="20"/>
          <w:szCs w:val="20"/>
        </w:rPr>
        <w:t xml:space="preserve">nterests specifically related to the matters under discussion. </w:t>
      </w:r>
    </w:p>
    <w:bookmarkEnd w:id="2"/>
    <w:p w14:paraId="3E2D0A0E" w14:textId="5B4BB2A7" w:rsidR="009321F8" w:rsidRPr="00475D67" w:rsidRDefault="00792C54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 xml:space="preserve">MT </w:t>
      </w:r>
      <w:r w:rsidR="001C2E41">
        <w:rPr>
          <w:rFonts w:ascii="Arial" w:hAnsi="Arial" w:cs="Arial"/>
          <w:sz w:val="20"/>
          <w:szCs w:val="20"/>
        </w:rPr>
        <w:t xml:space="preserve">declared that he has personal shareholdings in Novo Nordisk and Eli Lilly which are pharmaceutical companies which produce weight management medications. </w:t>
      </w:r>
      <w:r w:rsidRPr="00475D67">
        <w:rPr>
          <w:rFonts w:ascii="Arial" w:hAnsi="Arial" w:cs="Arial"/>
          <w:sz w:val="20"/>
          <w:szCs w:val="20"/>
        </w:rPr>
        <w:t xml:space="preserve"> </w:t>
      </w:r>
    </w:p>
    <w:p w14:paraId="67821734" w14:textId="500C3332" w:rsidR="00792C54" w:rsidRPr="00475D67" w:rsidRDefault="00792C54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 xml:space="preserve">AM </w:t>
      </w:r>
      <w:r w:rsidR="009C0D02">
        <w:rPr>
          <w:rFonts w:ascii="Arial" w:hAnsi="Arial" w:cs="Arial"/>
          <w:sz w:val="20"/>
          <w:szCs w:val="20"/>
        </w:rPr>
        <w:t xml:space="preserve">advised that all declarations have been provided to the NICE ahead of the meeting. </w:t>
      </w:r>
      <w:r w:rsidRPr="00475D67">
        <w:rPr>
          <w:rFonts w:ascii="Arial" w:hAnsi="Arial" w:cs="Arial"/>
          <w:sz w:val="20"/>
          <w:szCs w:val="20"/>
        </w:rPr>
        <w:t xml:space="preserve"> </w:t>
      </w:r>
    </w:p>
    <w:p w14:paraId="31256325" w14:textId="037A9ED4" w:rsidR="00792C54" w:rsidRPr="00475D67" w:rsidRDefault="00792C54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 xml:space="preserve">RS </w:t>
      </w:r>
      <w:r w:rsidR="009C0D02">
        <w:rPr>
          <w:rFonts w:ascii="Arial" w:hAnsi="Arial" w:cs="Arial"/>
          <w:sz w:val="20"/>
          <w:szCs w:val="20"/>
        </w:rPr>
        <w:t xml:space="preserve">declared that her organisation Office of National Statistics has recently published a report The impact of bariatric surgery on monthly employee </w:t>
      </w:r>
      <w:proofErr w:type="gramStart"/>
      <w:r w:rsidR="009C0D02">
        <w:rPr>
          <w:rFonts w:ascii="Arial" w:hAnsi="Arial" w:cs="Arial"/>
          <w:sz w:val="20"/>
          <w:szCs w:val="20"/>
        </w:rPr>
        <w:t>pay</w:t>
      </w:r>
      <w:proofErr w:type="gramEnd"/>
      <w:r w:rsidR="009C0D02">
        <w:rPr>
          <w:rFonts w:ascii="Arial" w:hAnsi="Arial" w:cs="Arial"/>
          <w:sz w:val="20"/>
          <w:szCs w:val="20"/>
        </w:rPr>
        <w:t xml:space="preserve"> and employee status, England: April 2024 – December 2022.</w:t>
      </w:r>
      <w:r w:rsidRPr="00475D67">
        <w:rPr>
          <w:rFonts w:ascii="Arial" w:hAnsi="Arial" w:cs="Arial"/>
          <w:sz w:val="20"/>
          <w:szCs w:val="20"/>
        </w:rPr>
        <w:t xml:space="preserve"> </w:t>
      </w:r>
    </w:p>
    <w:p w14:paraId="37D3858B" w14:textId="4061E175" w:rsidR="00792C54" w:rsidRPr="00475D67" w:rsidRDefault="00792C54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 xml:space="preserve">SH </w:t>
      </w:r>
      <w:r w:rsidR="001C2E41">
        <w:rPr>
          <w:rFonts w:ascii="Arial" w:hAnsi="Arial" w:cs="Arial"/>
          <w:sz w:val="20"/>
          <w:szCs w:val="20"/>
        </w:rPr>
        <w:t>noted some errors with the dates associated with his declarations on the circulated interest register</w:t>
      </w:r>
      <w:r w:rsidR="009C0D02">
        <w:rPr>
          <w:rFonts w:ascii="Arial" w:hAnsi="Arial" w:cs="Arial"/>
          <w:sz w:val="20"/>
          <w:szCs w:val="20"/>
        </w:rPr>
        <w:t xml:space="preserve">, these </w:t>
      </w:r>
      <w:r w:rsidR="001C2E41">
        <w:rPr>
          <w:rFonts w:ascii="Arial" w:hAnsi="Arial" w:cs="Arial"/>
          <w:sz w:val="20"/>
          <w:szCs w:val="20"/>
        </w:rPr>
        <w:t xml:space="preserve">will need to be corrected. </w:t>
      </w:r>
    </w:p>
    <w:p w14:paraId="2F719B52" w14:textId="77777777" w:rsidR="006529AD" w:rsidRDefault="00792C54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 xml:space="preserve">HP </w:t>
      </w:r>
      <w:r w:rsidR="009C0D02">
        <w:rPr>
          <w:rFonts w:ascii="Arial" w:hAnsi="Arial" w:cs="Arial"/>
          <w:sz w:val="20"/>
          <w:szCs w:val="20"/>
        </w:rPr>
        <w:t>summarised her declarations of interest as detailed on the circulated register of interest</w:t>
      </w:r>
      <w:r w:rsidR="006529AD">
        <w:rPr>
          <w:rFonts w:ascii="Arial" w:hAnsi="Arial" w:cs="Arial"/>
          <w:sz w:val="20"/>
          <w:szCs w:val="20"/>
        </w:rPr>
        <w:t xml:space="preserve">. </w:t>
      </w:r>
    </w:p>
    <w:p w14:paraId="4A631E50" w14:textId="77777777" w:rsidR="006529AD" w:rsidRDefault="006529AD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HP declared she received funding for feasibility work on exploring Pregnancy outcomes for women post-bariatric surgery from Norfolk and Waveney ICB. </w:t>
      </w:r>
    </w:p>
    <w:p w14:paraId="14048835" w14:textId="47951121" w:rsidR="00792C54" w:rsidRPr="00475D67" w:rsidRDefault="006529AD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HP declared she has worked with </w:t>
      </w:r>
      <w:r w:rsidR="00792C54" w:rsidRPr="00475D67">
        <w:rPr>
          <w:rFonts w:ascii="Arial" w:hAnsi="Arial" w:cs="Arial"/>
          <w:sz w:val="20"/>
          <w:szCs w:val="20"/>
        </w:rPr>
        <w:t xml:space="preserve">CRUK </w:t>
      </w:r>
      <w:r w:rsidR="002730D5">
        <w:rPr>
          <w:rFonts w:ascii="Arial" w:hAnsi="Arial" w:cs="Arial"/>
          <w:sz w:val="20"/>
          <w:szCs w:val="20"/>
        </w:rPr>
        <w:t xml:space="preserve">to help implement weight management support within Norfolk and Waveney ICB. </w:t>
      </w:r>
    </w:p>
    <w:p w14:paraId="4CF63CC9" w14:textId="0359C384" w:rsidR="006529AD" w:rsidRDefault="0094367F" w:rsidP="006529AD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HP declared she has b</w:t>
      </w:r>
      <w:r w:rsidR="009C0D02" w:rsidRPr="009C0D02">
        <w:rPr>
          <w:rFonts w:ascii="Arial" w:hAnsi="Arial" w:cs="Arial"/>
          <w:sz w:val="20"/>
          <w:szCs w:val="20"/>
        </w:rPr>
        <w:t>een invited to attend the 2</w:t>
      </w:r>
      <w:r w:rsidR="009C0D02" w:rsidRPr="009C0D02">
        <w:rPr>
          <w:rFonts w:ascii="Arial" w:hAnsi="Arial" w:cs="Arial"/>
          <w:sz w:val="20"/>
          <w:szCs w:val="20"/>
          <w:vertAlign w:val="superscript"/>
        </w:rPr>
        <w:t>nd</w:t>
      </w:r>
      <w:r w:rsidR="009C0D02" w:rsidRPr="009C0D02">
        <w:rPr>
          <w:rFonts w:ascii="Arial" w:hAnsi="Arial" w:cs="Arial"/>
          <w:sz w:val="20"/>
          <w:szCs w:val="20"/>
        </w:rPr>
        <w:t xml:space="preserve"> European Collaborative Obesity summit in March 2025. </w:t>
      </w:r>
    </w:p>
    <w:p w14:paraId="24AC2465" w14:textId="18A2FD83" w:rsidR="00792C54" w:rsidRPr="00475D67" w:rsidRDefault="006529AD" w:rsidP="006529AD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HP </w:t>
      </w:r>
      <w:r w:rsidR="0094367F">
        <w:rPr>
          <w:rFonts w:ascii="Arial" w:hAnsi="Arial" w:cs="Arial"/>
          <w:sz w:val="20"/>
          <w:szCs w:val="20"/>
        </w:rPr>
        <w:t xml:space="preserve">declared she </w:t>
      </w:r>
      <w:r>
        <w:rPr>
          <w:rFonts w:ascii="Arial" w:hAnsi="Arial" w:cs="Arial"/>
          <w:sz w:val="20"/>
          <w:szCs w:val="20"/>
        </w:rPr>
        <w:t>has presented two graphical abstracts at the European Congress on Obesity disseminating findings from NIHR PDG Promise case study (understanding the long-term follow up post bariatric surgery)</w:t>
      </w:r>
    </w:p>
    <w:p w14:paraId="6F8DEB0C" w14:textId="660F4C48" w:rsidR="00792C54" w:rsidRPr="00475D67" w:rsidRDefault="00792C54" w:rsidP="00475D6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>NA</w:t>
      </w:r>
      <w:r w:rsidR="002730D5">
        <w:rPr>
          <w:rFonts w:ascii="Arial" w:hAnsi="Arial" w:cs="Arial"/>
          <w:sz w:val="20"/>
          <w:szCs w:val="20"/>
        </w:rPr>
        <w:t xml:space="preserve"> declared she is the NHS England Regional Clinical Lead for Child and Young Adults Diabetes programme for </w:t>
      </w:r>
      <w:proofErr w:type="gramStart"/>
      <w:r w:rsidR="002730D5">
        <w:rPr>
          <w:rFonts w:ascii="Arial" w:hAnsi="Arial" w:cs="Arial"/>
          <w:sz w:val="20"/>
          <w:szCs w:val="20"/>
        </w:rPr>
        <w:t>North East</w:t>
      </w:r>
      <w:proofErr w:type="gramEnd"/>
      <w:r w:rsidR="002730D5">
        <w:rPr>
          <w:rFonts w:ascii="Arial" w:hAnsi="Arial" w:cs="Arial"/>
          <w:sz w:val="20"/>
          <w:szCs w:val="20"/>
        </w:rPr>
        <w:t xml:space="preserve"> and </w:t>
      </w:r>
      <w:r w:rsidR="009D6EDB">
        <w:rPr>
          <w:rFonts w:ascii="Arial" w:hAnsi="Arial" w:cs="Arial"/>
          <w:sz w:val="20"/>
          <w:szCs w:val="20"/>
        </w:rPr>
        <w:t>Yorkshire</w:t>
      </w:r>
      <w:r w:rsidR="002730D5">
        <w:rPr>
          <w:rFonts w:ascii="Arial" w:hAnsi="Arial" w:cs="Arial"/>
          <w:sz w:val="20"/>
          <w:szCs w:val="20"/>
        </w:rPr>
        <w:t>.</w:t>
      </w:r>
    </w:p>
    <w:p w14:paraId="70A999C0" w14:textId="7DBD1FC4" w:rsidR="002730D5" w:rsidRPr="00475D67" w:rsidRDefault="00792C54" w:rsidP="002730D5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75D67">
        <w:rPr>
          <w:rFonts w:ascii="Arial" w:hAnsi="Arial" w:cs="Arial"/>
          <w:sz w:val="20"/>
          <w:szCs w:val="20"/>
        </w:rPr>
        <w:t>O</w:t>
      </w:r>
      <w:r w:rsidR="002730D5">
        <w:rPr>
          <w:rFonts w:ascii="Arial" w:hAnsi="Arial" w:cs="Arial"/>
          <w:sz w:val="20"/>
          <w:szCs w:val="20"/>
        </w:rPr>
        <w:t xml:space="preserve">K advised that all declarations have been provided to the NICE ahead of the meeting. </w:t>
      </w:r>
      <w:r w:rsidR="002730D5" w:rsidRPr="00475D67">
        <w:rPr>
          <w:rFonts w:ascii="Arial" w:hAnsi="Arial" w:cs="Arial"/>
          <w:sz w:val="20"/>
          <w:szCs w:val="20"/>
        </w:rPr>
        <w:t xml:space="preserve"> </w:t>
      </w:r>
    </w:p>
    <w:p w14:paraId="45B1B076" w14:textId="23FA9B75" w:rsidR="00B4768E" w:rsidRDefault="00792C54" w:rsidP="00251F7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730D5">
        <w:rPr>
          <w:rFonts w:ascii="Arial" w:hAnsi="Arial" w:cs="Arial"/>
          <w:sz w:val="20"/>
          <w:szCs w:val="20"/>
        </w:rPr>
        <w:t xml:space="preserve">SLB </w:t>
      </w:r>
      <w:r w:rsidR="002730D5">
        <w:rPr>
          <w:rFonts w:ascii="Arial" w:hAnsi="Arial" w:cs="Arial"/>
          <w:sz w:val="20"/>
          <w:szCs w:val="20"/>
        </w:rPr>
        <w:t xml:space="preserve">declared she has been involved in the development of digital software for weight management. </w:t>
      </w:r>
    </w:p>
    <w:p w14:paraId="5C7A043E" w14:textId="45FD32B9" w:rsidR="00792C54" w:rsidRPr="00B4768E" w:rsidRDefault="00B4768E" w:rsidP="00B476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chair advised MT, AM, </w:t>
      </w:r>
      <w:r w:rsidR="0094367F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OM </w:t>
      </w:r>
      <w:r w:rsidR="00CC3BE0">
        <w:rPr>
          <w:rFonts w:ascii="Arial" w:hAnsi="Arial" w:cs="Arial"/>
          <w:sz w:val="20"/>
          <w:szCs w:val="20"/>
        </w:rPr>
        <w:t xml:space="preserve">that due to the conflicts declared around obesity medicines, </w:t>
      </w:r>
      <w:r w:rsidR="008E4FE3">
        <w:rPr>
          <w:rFonts w:ascii="Arial" w:hAnsi="Arial" w:cs="Arial"/>
          <w:sz w:val="20"/>
          <w:szCs w:val="20"/>
        </w:rPr>
        <w:t xml:space="preserve">they </w:t>
      </w:r>
      <w:proofErr w:type="gramStart"/>
      <w:r w:rsidR="008E4FE3">
        <w:rPr>
          <w:rFonts w:ascii="Arial" w:hAnsi="Arial" w:cs="Arial"/>
          <w:sz w:val="20"/>
          <w:szCs w:val="20"/>
        </w:rPr>
        <w:t xml:space="preserve">will </w:t>
      </w:r>
      <w:r w:rsidR="00CC3BE0">
        <w:rPr>
          <w:rFonts w:ascii="Arial" w:hAnsi="Arial" w:cs="Arial"/>
          <w:sz w:val="20"/>
          <w:szCs w:val="20"/>
        </w:rPr>
        <w:t xml:space="preserve"> excluded</w:t>
      </w:r>
      <w:proofErr w:type="gramEnd"/>
      <w:r w:rsidR="00CC3BE0">
        <w:rPr>
          <w:rFonts w:ascii="Arial" w:hAnsi="Arial" w:cs="Arial"/>
          <w:sz w:val="20"/>
          <w:szCs w:val="20"/>
        </w:rPr>
        <w:t xml:space="preserve"> from committee discussions on </w:t>
      </w:r>
      <w:r w:rsidR="008E4FE3">
        <w:rPr>
          <w:rFonts w:ascii="Arial" w:hAnsi="Arial" w:cs="Arial"/>
          <w:sz w:val="20"/>
          <w:szCs w:val="20"/>
        </w:rPr>
        <w:t xml:space="preserve">discussions relating to </w:t>
      </w:r>
      <w:r w:rsidR="00CC3BE0">
        <w:rPr>
          <w:rFonts w:ascii="Arial" w:hAnsi="Arial" w:cs="Arial"/>
          <w:sz w:val="20"/>
          <w:szCs w:val="20"/>
        </w:rPr>
        <w:t>obesity medicines however, remain in the meeting as topic experts</w:t>
      </w:r>
      <w:r w:rsidR="008E4FE3">
        <w:rPr>
          <w:rFonts w:ascii="Arial" w:hAnsi="Arial" w:cs="Arial"/>
          <w:sz w:val="20"/>
          <w:szCs w:val="20"/>
        </w:rPr>
        <w:t xml:space="preserve"> to answer any direct questions directly from the chair</w:t>
      </w:r>
      <w:r w:rsidR="00CC3BE0">
        <w:rPr>
          <w:rFonts w:ascii="Arial" w:hAnsi="Arial" w:cs="Arial"/>
          <w:sz w:val="20"/>
          <w:szCs w:val="20"/>
        </w:rPr>
        <w:t xml:space="preserve">. </w:t>
      </w:r>
      <w:r w:rsidR="00944322" w:rsidRPr="00B4768E">
        <w:rPr>
          <w:rFonts w:ascii="Arial" w:hAnsi="Arial" w:cs="Arial"/>
          <w:sz w:val="20"/>
          <w:szCs w:val="20"/>
        </w:rPr>
        <w:t xml:space="preserve"> </w:t>
      </w:r>
    </w:p>
    <w:p w14:paraId="5E54F2C0" w14:textId="30E40830" w:rsidR="00475D67" w:rsidRPr="00475D67" w:rsidRDefault="00475D67" w:rsidP="00475D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5D67">
        <w:rPr>
          <w:rFonts w:ascii="Arial" w:hAnsi="Arial" w:cs="Arial"/>
          <w:b/>
          <w:bCs/>
          <w:sz w:val="20"/>
          <w:szCs w:val="20"/>
        </w:rPr>
        <w:t xml:space="preserve">ACTION: </w:t>
      </w:r>
    </w:p>
    <w:p w14:paraId="20E81179" w14:textId="20A79903" w:rsidR="00475D67" w:rsidRPr="00475D67" w:rsidRDefault="00475D67" w:rsidP="00475D6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5D67">
        <w:rPr>
          <w:rFonts w:ascii="Arial" w:hAnsi="Arial" w:cs="Arial"/>
          <w:b/>
          <w:bCs/>
          <w:sz w:val="20"/>
          <w:szCs w:val="20"/>
        </w:rPr>
        <w:t>NICE team add any new declarations to the obesity register of interests</w:t>
      </w:r>
    </w:p>
    <w:p w14:paraId="6B8168A0" w14:textId="67866532" w:rsidR="00475D67" w:rsidRPr="00475D67" w:rsidRDefault="00475D67" w:rsidP="00475D6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5D67">
        <w:rPr>
          <w:rFonts w:ascii="Arial" w:hAnsi="Arial" w:cs="Arial"/>
          <w:b/>
          <w:bCs/>
          <w:sz w:val="20"/>
          <w:szCs w:val="20"/>
        </w:rPr>
        <w:t xml:space="preserve">NICE team to correct errors with SH declarations on </w:t>
      </w:r>
      <w:r w:rsidR="008E4FE3">
        <w:rPr>
          <w:rFonts w:ascii="Arial" w:hAnsi="Arial" w:cs="Arial"/>
          <w:b/>
          <w:bCs/>
          <w:sz w:val="20"/>
          <w:szCs w:val="20"/>
        </w:rPr>
        <w:t>r</w:t>
      </w:r>
      <w:r w:rsidRPr="00475D67">
        <w:rPr>
          <w:rFonts w:ascii="Arial" w:hAnsi="Arial" w:cs="Arial"/>
          <w:b/>
          <w:bCs/>
          <w:sz w:val="20"/>
          <w:szCs w:val="20"/>
        </w:rPr>
        <w:t>egister of interests that was circulated</w:t>
      </w:r>
      <w:r>
        <w:rPr>
          <w:rFonts w:ascii="Arial" w:hAnsi="Arial" w:cs="Arial"/>
          <w:b/>
          <w:bCs/>
          <w:sz w:val="20"/>
          <w:szCs w:val="20"/>
        </w:rPr>
        <w:t xml:space="preserve"> with the papers. </w:t>
      </w:r>
    </w:p>
    <w:p w14:paraId="22853C13" w14:textId="77777777" w:rsidR="00792C54" w:rsidRDefault="00792C54" w:rsidP="009321F8">
      <w:pPr>
        <w:rPr>
          <w:rFonts w:ascii="Arial" w:hAnsi="Arial" w:cs="Arial"/>
          <w:sz w:val="20"/>
          <w:szCs w:val="20"/>
        </w:rPr>
      </w:pPr>
    </w:p>
    <w:p w14:paraId="60E795E6" w14:textId="77777777" w:rsidR="009321F8" w:rsidRDefault="009321F8" w:rsidP="009321F8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Minutes from the last meeting</w:t>
      </w:r>
    </w:p>
    <w:p w14:paraId="68AF8ECF" w14:textId="77777777" w:rsidR="00475D67" w:rsidRDefault="00475D67" w:rsidP="009321F8">
      <w:pPr>
        <w:rPr>
          <w:rFonts w:ascii="Arial" w:hAnsi="Arial" w:cs="Arial"/>
          <w:sz w:val="20"/>
          <w:szCs w:val="20"/>
        </w:rPr>
      </w:pPr>
    </w:p>
    <w:p w14:paraId="587207EA" w14:textId="7E99ADDA" w:rsidR="00944322" w:rsidRDefault="009321F8" w:rsidP="009321F8">
      <w:pPr>
        <w:rPr>
          <w:rFonts w:ascii="Arial" w:hAnsi="Arial" w:cs="Arial"/>
          <w:sz w:val="20"/>
          <w:szCs w:val="20"/>
        </w:rPr>
      </w:pPr>
      <w:r w:rsidRPr="00810C61">
        <w:rPr>
          <w:rFonts w:ascii="Arial" w:hAnsi="Arial" w:cs="Arial"/>
          <w:sz w:val="20"/>
          <w:szCs w:val="20"/>
        </w:rPr>
        <w:lastRenderedPageBreak/>
        <w:t xml:space="preserve">The committee reviewed the minutes of the last QSAC meeting held on </w:t>
      </w:r>
      <w:r w:rsidR="009D3930">
        <w:rPr>
          <w:rFonts w:ascii="Arial" w:hAnsi="Arial" w:cs="Arial"/>
          <w:sz w:val="20"/>
          <w:szCs w:val="20"/>
        </w:rPr>
        <w:t>Thursday 28 November</w:t>
      </w:r>
      <w:r>
        <w:rPr>
          <w:rFonts w:ascii="Arial" w:hAnsi="Arial" w:cs="Arial"/>
          <w:sz w:val="20"/>
          <w:szCs w:val="20"/>
        </w:rPr>
        <w:t xml:space="preserve"> </w:t>
      </w:r>
      <w:r w:rsidR="009D3930">
        <w:rPr>
          <w:rFonts w:ascii="Arial" w:hAnsi="Arial" w:cs="Arial"/>
          <w:sz w:val="20"/>
          <w:szCs w:val="20"/>
        </w:rPr>
        <w:t xml:space="preserve">2024 </w:t>
      </w:r>
      <w:r>
        <w:rPr>
          <w:rFonts w:ascii="Arial" w:hAnsi="Arial" w:cs="Arial"/>
          <w:sz w:val="20"/>
          <w:szCs w:val="20"/>
        </w:rPr>
        <w:t>and confirmed them as an accurate record.</w:t>
      </w:r>
    </w:p>
    <w:p w14:paraId="2D435EDE" w14:textId="378692D2" w:rsidR="009321F8" w:rsidRPr="00944322" w:rsidRDefault="00AF4764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Standing committee member update</w:t>
      </w:r>
    </w:p>
    <w:p w14:paraId="130D4DFB" w14:textId="2856E11B" w:rsidR="00AF4764" w:rsidRDefault="00944322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MM gave a</w:t>
      </w:r>
      <w:r w:rsidR="00AF4764">
        <w:rPr>
          <w:rFonts w:cs="Arial"/>
          <w:bCs/>
          <w:sz w:val="20"/>
          <w:szCs w:val="20"/>
        </w:rPr>
        <w:t>n u</w:t>
      </w:r>
      <w:r>
        <w:rPr>
          <w:rFonts w:cs="Arial"/>
          <w:bCs/>
          <w:sz w:val="20"/>
          <w:szCs w:val="20"/>
        </w:rPr>
        <w:t>pdate</w:t>
      </w:r>
      <w:r w:rsidR="00AF4764">
        <w:rPr>
          <w:rFonts w:cs="Arial"/>
          <w:bCs/>
          <w:sz w:val="20"/>
          <w:szCs w:val="20"/>
        </w:rPr>
        <w:t xml:space="preserve"> to QSAC standing members regarding future meetings, he noted the following: </w:t>
      </w:r>
    </w:p>
    <w:p w14:paraId="1CFFF371" w14:textId="30F7AE51" w:rsidR="00AF4764" w:rsidRDefault="00AF4764" w:rsidP="00AF4764">
      <w:pPr>
        <w:pStyle w:val="Paragraph"/>
        <w:numPr>
          <w:ilvl w:val="0"/>
          <w:numId w:val="23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February QSAC has been cancelled</w:t>
      </w:r>
    </w:p>
    <w:p w14:paraId="297309AF" w14:textId="1FBF42CD" w:rsidR="00AF4764" w:rsidRDefault="00AF4764" w:rsidP="00AF4764">
      <w:pPr>
        <w:pStyle w:val="Paragraph"/>
        <w:numPr>
          <w:ilvl w:val="0"/>
          <w:numId w:val="23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 w:rsidRPr="00AF4764">
        <w:rPr>
          <w:rFonts w:cs="Arial"/>
          <w:b/>
          <w:sz w:val="20"/>
          <w:szCs w:val="20"/>
        </w:rPr>
        <w:t xml:space="preserve">Next </w:t>
      </w:r>
      <w:r>
        <w:rPr>
          <w:rFonts w:cs="Arial"/>
          <w:b/>
          <w:sz w:val="20"/>
          <w:szCs w:val="20"/>
        </w:rPr>
        <w:t xml:space="preserve">QSAC </w:t>
      </w:r>
      <w:r w:rsidRPr="00AF4764">
        <w:rPr>
          <w:rFonts w:cs="Arial"/>
          <w:b/>
          <w:sz w:val="20"/>
          <w:szCs w:val="20"/>
        </w:rPr>
        <w:t>meeting:</w:t>
      </w:r>
      <w:r>
        <w:rPr>
          <w:rFonts w:cs="Arial"/>
          <w:bCs/>
          <w:sz w:val="20"/>
          <w:szCs w:val="20"/>
        </w:rPr>
        <w:t xml:space="preserve"> Thursday 20 March 2025, this will be a half day meeting to discuss Pneumonia</w:t>
      </w:r>
    </w:p>
    <w:p w14:paraId="276F8107" w14:textId="49541836" w:rsidR="00AF4764" w:rsidRDefault="00BA12E9" w:rsidP="00AF4764">
      <w:pPr>
        <w:pStyle w:val="Paragraph"/>
        <w:numPr>
          <w:ilvl w:val="0"/>
          <w:numId w:val="23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QSAC on </w:t>
      </w:r>
      <w:r w:rsidR="00AF4764">
        <w:rPr>
          <w:rFonts w:cs="Arial"/>
          <w:bCs/>
          <w:sz w:val="20"/>
          <w:szCs w:val="20"/>
        </w:rPr>
        <w:t xml:space="preserve">Thursday 17 July 2025 will take place 11:00am – 5:00pm and will be held virtually.  </w:t>
      </w:r>
    </w:p>
    <w:p w14:paraId="434666AA" w14:textId="103AF494" w:rsidR="00AF4764" w:rsidRDefault="00BA12E9" w:rsidP="00AF4764">
      <w:pPr>
        <w:pStyle w:val="Paragraph"/>
        <w:numPr>
          <w:ilvl w:val="0"/>
          <w:numId w:val="23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QSAC on </w:t>
      </w:r>
      <w:r w:rsidR="00AF4764">
        <w:rPr>
          <w:rFonts w:cs="Arial"/>
          <w:bCs/>
          <w:sz w:val="20"/>
          <w:szCs w:val="20"/>
        </w:rPr>
        <w:t xml:space="preserve">Thursday 11 December 2025 will be a </w:t>
      </w:r>
      <w:r>
        <w:rPr>
          <w:rFonts w:cs="Arial"/>
          <w:bCs/>
          <w:sz w:val="20"/>
          <w:szCs w:val="20"/>
        </w:rPr>
        <w:t>face-to-face</w:t>
      </w:r>
      <w:r w:rsidR="00AF4764">
        <w:rPr>
          <w:rFonts w:cs="Arial"/>
          <w:bCs/>
          <w:sz w:val="20"/>
          <w:szCs w:val="20"/>
        </w:rPr>
        <w:t xml:space="preserve"> meeting in the Manchester office. </w:t>
      </w:r>
    </w:p>
    <w:p w14:paraId="6DA964EE" w14:textId="77777777" w:rsidR="00AF4764" w:rsidRDefault="00AF4764" w:rsidP="00AF476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bCs/>
          <w:sz w:val="20"/>
          <w:szCs w:val="20"/>
        </w:rPr>
      </w:pPr>
    </w:p>
    <w:p w14:paraId="75268814" w14:textId="2CC0C310" w:rsidR="00AF4764" w:rsidRPr="00AF4764" w:rsidRDefault="00AF4764" w:rsidP="00AF476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b/>
          <w:sz w:val="20"/>
          <w:szCs w:val="20"/>
        </w:rPr>
      </w:pPr>
      <w:r w:rsidRPr="00AF4764">
        <w:rPr>
          <w:rFonts w:cs="Arial"/>
          <w:b/>
          <w:sz w:val="20"/>
          <w:szCs w:val="20"/>
        </w:rPr>
        <w:t xml:space="preserve">ACTION: </w:t>
      </w:r>
    </w:p>
    <w:p w14:paraId="21266FB1" w14:textId="61EDF463" w:rsidR="00AF4764" w:rsidRPr="00AF4764" w:rsidRDefault="00AF4764" w:rsidP="00BA12E9">
      <w:pPr>
        <w:pStyle w:val="Paragraph"/>
        <w:numPr>
          <w:ilvl w:val="0"/>
          <w:numId w:val="24"/>
        </w:numPr>
        <w:spacing w:before="0" w:after="0" w:line="240" w:lineRule="auto"/>
        <w:rPr>
          <w:rFonts w:cs="Arial"/>
          <w:b/>
          <w:sz w:val="20"/>
          <w:szCs w:val="20"/>
        </w:rPr>
      </w:pPr>
      <w:r w:rsidRPr="00AF4764">
        <w:rPr>
          <w:rFonts w:cs="Arial"/>
          <w:b/>
          <w:sz w:val="20"/>
          <w:szCs w:val="20"/>
        </w:rPr>
        <w:t>NICE team send out update</w:t>
      </w:r>
      <w:r w:rsidR="00BA12E9">
        <w:rPr>
          <w:rFonts w:cs="Arial"/>
          <w:b/>
          <w:sz w:val="20"/>
          <w:szCs w:val="20"/>
        </w:rPr>
        <w:t xml:space="preserve">s to outlook </w:t>
      </w:r>
      <w:r w:rsidRPr="00AF4764">
        <w:rPr>
          <w:rFonts w:cs="Arial"/>
          <w:b/>
          <w:sz w:val="20"/>
          <w:szCs w:val="20"/>
        </w:rPr>
        <w:t xml:space="preserve">diary invites </w:t>
      </w:r>
      <w:r w:rsidR="00BA12E9">
        <w:rPr>
          <w:rFonts w:cs="Arial"/>
          <w:b/>
          <w:sz w:val="20"/>
          <w:szCs w:val="20"/>
        </w:rPr>
        <w:t xml:space="preserve">to detail changes to the </w:t>
      </w:r>
      <w:r w:rsidRPr="00AF4764">
        <w:rPr>
          <w:rFonts w:cs="Arial"/>
          <w:b/>
          <w:sz w:val="20"/>
          <w:szCs w:val="20"/>
        </w:rPr>
        <w:t>above QSAC meetings.</w:t>
      </w:r>
    </w:p>
    <w:p w14:paraId="2E51F534" w14:textId="37282E7A" w:rsidR="00AF4764" w:rsidRPr="00AF4764" w:rsidRDefault="00AF4764" w:rsidP="00AF4764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sz w:val="20"/>
          <w:szCs w:val="20"/>
          <w:u w:val="single"/>
        </w:rPr>
      </w:pPr>
      <w:r w:rsidRPr="00AF4764">
        <w:rPr>
          <w:rFonts w:cs="Arial"/>
          <w:b/>
          <w:sz w:val="20"/>
          <w:szCs w:val="20"/>
          <w:u w:val="single"/>
        </w:rPr>
        <w:t>Overweight and obesity management committee discussion</w:t>
      </w:r>
    </w:p>
    <w:p w14:paraId="7323873D" w14:textId="6F250338" w:rsidR="00944322" w:rsidRDefault="00944322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 w:rsidRPr="00944322">
        <w:rPr>
          <w:rFonts w:cs="Arial"/>
          <w:bCs/>
          <w:sz w:val="20"/>
          <w:szCs w:val="20"/>
        </w:rPr>
        <w:t>DS gave a</w:t>
      </w:r>
      <w:r w:rsidR="00BA12E9">
        <w:rPr>
          <w:rFonts w:cs="Arial"/>
          <w:bCs/>
          <w:sz w:val="20"/>
          <w:szCs w:val="20"/>
        </w:rPr>
        <w:t xml:space="preserve">n </w:t>
      </w:r>
      <w:r w:rsidRPr="00944322">
        <w:rPr>
          <w:rFonts w:cs="Arial"/>
          <w:bCs/>
          <w:sz w:val="20"/>
          <w:szCs w:val="20"/>
        </w:rPr>
        <w:t>overview of the</w:t>
      </w:r>
      <w:r w:rsidR="00BA12E9">
        <w:rPr>
          <w:rFonts w:cs="Arial"/>
          <w:bCs/>
          <w:sz w:val="20"/>
          <w:szCs w:val="20"/>
        </w:rPr>
        <w:t xml:space="preserve"> overweight and obesity quality standard [QS].  He outlined the focus of the QS</w:t>
      </w:r>
      <w:r w:rsidRPr="00944322">
        <w:rPr>
          <w:rFonts w:cs="Arial"/>
          <w:bCs/>
          <w:sz w:val="20"/>
          <w:szCs w:val="20"/>
        </w:rPr>
        <w:t xml:space="preserve"> </w:t>
      </w:r>
      <w:r w:rsidR="00BA12E9">
        <w:rPr>
          <w:rFonts w:cs="Arial"/>
          <w:bCs/>
          <w:sz w:val="20"/>
          <w:szCs w:val="20"/>
        </w:rPr>
        <w:t xml:space="preserve">and informed the committee of key development sources which includes the new </w:t>
      </w:r>
      <w:r w:rsidR="008E4FE3">
        <w:rPr>
          <w:rFonts w:cs="Arial"/>
          <w:bCs/>
          <w:sz w:val="20"/>
          <w:szCs w:val="20"/>
        </w:rPr>
        <w:t>NICE o</w:t>
      </w:r>
      <w:r w:rsidR="00BA12E9">
        <w:rPr>
          <w:rFonts w:cs="Arial"/>
          <w:bCs/>
          <w:sz w:val="20"/>
          <w:szCs w:val="20"/>
        </w:rPr>
        <w:t>verweight and obesity management guideline NG246.  DS advised the new QS will replace current QS94, QS111 and QS127 and therefore stream</w:t>
      </w:r>
      <w:r w:rsidR="000A1CD6">
        <w:rPr>
          <w:rFonts w:cs="Arial"/>
          <w:bCs/>
          <w:sz w:val="20"/>
          <w:szCs w:val="20"/>
        </w:rPr>
        <w:t>line</w:t>
      </w:r>
      <w:r w:rsidR="00BA12E9">
        <w:rPr>
          <w:rFonts w:cs="Arial"/>
          <w:bCs/>
          <w:sz w:val="20"/>
          <w:szCs w:val="20"/>
        </w:rPr>
        <w:t xml:space="preserve"> QS guidance for users. </w:t>
      </w:r>
      <w:r>
        <w:rPr>
          <w:rFonts w:cs="Arial"/>
          <w:bCs/>
          <w:sz w:val="20"/>
          <w:szCs w:val="20"/>
        </w:rPr>
        <w:t xml:space="preserve"> </w:t>
      </w:r>
    </w:p>
    <w:p w14:paraId="446A17FF" w14:textId="46DA1D12" w:rsidR="00944322" w:rsidRDefault="00A75A54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DS </w:t>
      </w:r>
      <w:r w:rsidR="00BA12E9">
        <w:rPr>
          <w:rFonts w:cs="Arial"/>
          <w:bCs/>
          <w:sz w:val="20"/>
          <w:szCs w:val="20"/>
        </w:rPr>
        <w:t xml:space="preserve">outlined the </w:t>
      </w:r>
      <w:r w:rsidR="00944322">
        <w:rPr>
          <w:rFonts w:cs="Arial"/>
          <w:bCs/>
          <w:sz w:val="20"/>
          <w:szCs w:val="20"/>
        </w:rPr>
        <w:t xml:space="preserve">NICE </w:t>
      </w:r>
      <w:r w:rsidR="00BA12E9">
        <w:rPr>
          <w:rFonts w:cs="Arial"/>
          <w:bCs/>
          <w:sz w:val="20"/>
          <w:szCs w:val="20"/>
        </w:rPr>
        <w:t xml:space="preserve">remit, and the terminology used throughout the QS.  </w:t>
      </w:r>
      <w:r>
        <w:rPr>
          <w:rFonts w:cs="Arial"/>
          <w:bCs/>
          <w:sz w:val="20"/>
          <w:szCs w:val="20"/>
        </w:rPr>
        <w:t xml:space="preserve"> </w:t>
      </w:r>
    </w:p>
    <w:p w14:paraId="44C4423F" w14:textId="04157DB0" w:rsidR="00960411" w:rsidRDefault="00BA12E9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 committee member </w:t>
      </w:r>
      <w:r w:rsidR="00960411">
        <w:rPr>
          <w:rFonts w:cs="Arial"/>
          <w:bCs/>
          <w:sz w:val="20"/>
          <w:szCs w:val="20"/>
        </w:rPr>
        <w:t xml:space="preserve">[NA] </w:t>
      </w:r>
      <w:r>
        <w:rPr>
          <w:rFonts w:cs="Arial"/>
          <w:bCs/>
          <w:sz w:val="20"/>
          <w:szCs w:val="20"/>
        </w:rPr>
        <w:t xml:space="preserve">highlighted that the BMI ranges listed </w:t>
      </w:r>
      <w:r w:rsidR="00960411">
        <w:rPr>
          <w:rFonts w:cs="Arial"/>
          <w:bCs/>
          <w:sz w:val="20"/>
          <w:szCs w:val="20"/>
        </w:rPr>
        <w:t xml:space="preserve">in the slide deck </w:t>
      </w:r>
      <w:r>
        <w:rPr>
          <w:rFonts w:cs="Arial"/>
          <w:bCs/>
          <w:sz w:val="20"/>
          <w:szCs w:val="20"/>
        </w:rPr>
        <w:t xml:space="preserve">only apply to adults </w:t>
      </w:r>
      <w:r w:rsidR="00960411">
        <w:rPr>
          <w:rFonts w:cs="Arial"/>
          <w:bCs/>
          <w:sz w:val="20"/>
          <w:szCs w:val="20"/>
        </w:rPr>
        <w:t xml:space="preserve">so this needs to be made clear to avoid any confusion.  </w:t>
      </w:r>
    </w:p>
    <w:p w14:paraId="1B0BB41C" w14:textId="3B66809B" w:rsidR="00960411" w:rsidRDefault="00960411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 committee member [UC] queried how the definitions for clinical and pre-</w:t>
      </w:r>
      <w:r w:rsidR="001C2E41">
        <w:rPr>
          <w:rFonts w:cs="Arial"/>
          <w:bCs/>
          <w:sz w:val="20"/>
          <w:szCs w:val="20"/>
        </w:rPr>
        <w:t>clinical</w:t>
      </w:r>
      <w:r>
        <w:rPr>
          <w:rFonts w:cs="Arial"/>
          <w:bCs/>
          <w:sz w:val="20"/>
          <w:szCs w:val="20"/>
        </w:rPr>
        <w:t xml:space="preserve"> obesity will be acknowledged within the QS</w:t>
      </w:r>
      <w:r w:rsidR="008E4FE3">
        <w:rPr>
          <w:rFonts w:cs="Arial"/>
          <w:bCs/>
          <w:sz w:val="20"/>
          <w:szCs w:val="20"/>
        </w:rPr>
        <w:t xml:space="preserve"> noting the recently published </w:t>
      </w:r>
      <w:r w:rsidR="008D55C9">
        <w:rPr>
          <w:rFonts w:cs="Arial"/>
          <w:bCs/>
          <w:sz w:val="20"/>
          <w:szCs w:val="20"/>
        </w:rPr>
        <w:t xml:space="preserve">Lancet consensus statement </w:t>
      </w:r>
    </w:p>
    <w:p w14:paraId="0FF251A5" w14:textId="16A3BCD7" w:rsidR="00A75A54" w:rsidRDefault="00960411" w:rsidP="00960411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 committee member [MT] asked for further clarification be provided within the definitions for weight to height ratio. </w:t>
      </w:r>
    </w:p>
    <w:p w14:paraId="10A2ECF6" w14:textId="77777777" w:rsidR="00960411" w:rsidRDefault="00A75A54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</w:rPr>
      </w:pPr>
      <w:r w:rsidRPr="00A75A54">
        <w:rPr>
          <w:rFonts w:cs="Arial"/>
          <w:b/>
          <w:sz w:val="20"/>
          <w:szCs w:val="20"/>
        </w:rPr>
        <w:t>ACTION:</w:t>
      </w:r>
    </w:p>
    <w:p w14:paraId="15741C21" w14:textId="32DE8534" w:rsidR="00A75A54" w:rsidRDefault="00A75A54" w:rsidP="00960411">
      <w:pPr>
        <w:pStyle w:val="Paragraph"/>
        <w:numPr>
          <w:ilvl w:val="0"/>
          <w:numId w:val="24"/>
        </w:numPr>
        <w:spacing w:line="240" w:lineRule="auto"/>
        <w:rPr>
          <w:rFonts w:cs="Arial"/>
          <w:b/>
          <w:sz w:val="20"/>
          <w:szCs w:val="20"/>
        </w:rPr>
      </w:pPr>
      <w:r w:rsidRPr="00A75A54">
        <w:rPr>
          <w:rFonts w:cs="Arial"/>
          <w:b/>
          <w:sz w:val="20"/>
          <w:szCs w:val="20"/>
        </w:rPr>
        <w:t xml:space="preserve">NICE team to </w:t>
      </w:r>
      <w:r w:rsidR="00960411">
        <w:rPr>
          <w:rFonts w:cs="Arial"/>
          <w:b/>
          <w:sz w:val="20"/>
          <w:szCs w:val="20"/>
        </w:rPr>
        <w:t xml:space="preserve">review </w:t>
      </w:r>
      <w:r w:rsidRPr="00A75A54">
        <w:rPr>
          <w:rFonts w:cs="Arial"/>
          <w:b/>
          <w:sz w:val="20"/>
          <w:szCs w:val="20"/>
        </w:rPr>
        <w:t xml:space="preserve">the definitions </w:t>
      </w:r>
      <w:r w:rsidR="00960411">
        <w:rPr>
          <w:rFonts w:cs="Arial"/>
          <w:b/>
          <w:sz w:val="20"/>
          <w:szCs w:val="20"/>
        </w:rPr>
        <w:t xml:space="preserve">for BMI, </w:t>
      </w:r>
      <w:r w:rsidR="008D55C9">
        <w:rPr>
          <w:rFonts w:cs="Arial"/>
          <w:b/>
          <w:sz w:val="20"/>
          <w:szCs w:val="20"/>
        </w:rPr>
        <w:t>c</w:t>
      </w:r>
      <w:r w:rsidR="00960411">
        <w:rPr>
          <w:rFonts w:cs="Arial"/>
          <w:b/>
          <w:sz w:val="20"/>
          <w:szCs w:val="20"/>
        </w:rPr>
        <w:t>linical and pre-clinical obesity and WH ratio</w:t>
      </w:r>
    </w:p>
    <w:p w14:paraId="5A0E5644" w14:textId="77777777" w:rsidR="00960411" w:rsidRDefault="00960411" w:rsidP="00944322">
      <w:pPr>
        <w:pStyle w:val="Paragraph"/>
        <w:numPr>
          <w:ilvl w:val="0"/>
          <w:numId w:val="0"/>
        </w:numPr>
        <w:spacing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DS gave a recap of the p</w:t>
      </w:r>
      <w:r w:rsidR="00A75A54" w:rsidRPr="00DC2927">
        <w:rPr>
          <w:rFonts w:cs="Arial"/>
          <w:bCs/>
          <w:sz w:val="20"/>
          <w:szCs w:val="20"/>
        </w:rPr>
        <w:t>rioritisation meeting</w:t>
      </w:r>
      <w:r>
        <w:rPr>
          <w:rFonts w:cs="Arial"/>
          <w:bCs/>
          <w:sz w:val="20"/>
          <w:szCs w:val="20"/>
        </w:rPr>
        <w:t xml:space="preserve"> held in March 2024.  The following areas where discussed. </w:t>
      </w:r>
    </w:p>
    <w:p w14:paraId="3FE5A37D" w14:textId="762DAD1E" w:rsidR="00960411" w:rsidRDefault="00960411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General Principles of care – this was progressed with statement 1</w:t>
      </w:r>
    </w:p>
    <w:p w14:paraId="77BA3FF7" w14:textId="52307C73" w:rsidR="00960411" w:rsidRDefault="009F36F3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Information</w:t>
      </w:r>
      <w:r w:rsidR="00960411">
        <w:rPr>
          <w:rFonts w:cs="Arial"/>
          <w:bCs/>
          <w:sz w:val="20"/>
          <w:szCs w:val="20"/>
        </w:rPr>
        <w:t xml:space="preserve"> and support to help people maintain a healthier weight – this was progressed with statements 3 and 4. </w:t>
      </w:r>
    </w:p>
    <w:p w14:paraId="3DC164BB" w14:textId="169755E0" w:rsidR="00960411" w:rsidRDefault="00960411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Preventing </w:t>
      </w:r>
      <w:r w:rsidR="001C2E41">
        <w:rPr>
          <w:rFonts w:cs="Arial"/>
          <w:bCs/>
          <w:sz w:val="20"/>
          <w:szCs w:val="20"/>
        </w:rPr>
        <w:t>overweight,</w:t>
      </w:r>
      <w:r>
        <w:rPr>
          <w:rFonts w:cs="Arial"/>
          <w:bCs/>
          <w:sz w:val="20"/>
          <w:szCs w:val="20"/>
        </w:rPr>
        <w:t xml:space="preserve"> obesity and central </w:t>
      </w:r>
      <w:r w:rsidR="009F36F3">
        <w:rPr>
          <w:rFonts w:cs="Arial"/>
          <w:bCs/>
          <w:sz w:val="20"/>
          <w:szCs w:val="20"/>
        </w:rPr>
        <w:t>adiposity</w:t>
      </w:r>
      <w:r>
        <w:rPr>
          <w:rFonts w:cs="Arial"/>
          <w:bCs/>
          <w:sz w:val="20"/>
          <w:szCs w:val="20"/>
        </w:rPr>
        <w:t xml:space="preserve"> in local or regional strategi</w:t>
      </w:r>
      <w:r w:rsidR="008D55C9">
        <w:rPr>
          <w:rFonts w:cs="Arial"/>
          <w:bCs/>
          <w:sz w:val="20"/>
          <w:szCs w:val="20"/>
        </w:rPr>
        <w:t>c</w:t>
      </w:r>
      <w:r>
        <w:rPr>
          <w:rFonts w:cs="Arial"/>
          <w:bCs/>
          <w:sz w:val="20"/>
          <w:szCs w:val="20"/>
        </w:rPr>
        <w:t xml:space="preserve"> partnership – </w:t>
      </w:r>
      <w:r w:rsidR="009F36F3">
        <w:rPr>
          <w:rFonts w:cs="Arial"/>
          <w:bCs/>
          <w:sz w:val="20"/>
          <w:szCs w:val="20"/>
        </w:rPr>
        <w:t>t</w:t>
      </w:r>
      <w:r>
        <w:rPr>
          <w:rFonts w:cs="Arial"/>
          <w:bCs/>
          <w:sz w:val="20"/>
          <w:szCs w:val="20"/>
        </w:rPr>
        <w:t xml:space="preserve">his was not progressed as a priority. </w:t>
      </w:r>
    </w:p>
    <w:p w14:paraId="57011FB6" w14:textId="585C6B3F" w:rsidR="00A75A54" w:rsidRDefault="00960411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Behavioural overweight and obesity management intervention – this was progressed in statement 5. </w:t>
      </w:r>
    </w:p>
    <w:p w14:paraId="360B255C" w14:textId="7F0FFAA9" w:rsidR="009F36F3" w:rsidRDefault="009F36F3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Planning, delivering and monitoring services – this was not progressed as a priority.  </w:t>
      </w:r>
    </w:p>
    <w:p w14:paraId="3AF86D81" w14:textId="1C94A081" w:rsidR="009F36F3" w:rsidRDefault="009F36F3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Identification, assessment and referral – was progressed in statement 2 however the NICE team were unable to progress a statement on commissioning of services</w:t>
      </w:r>
    </w:p>
    <w:p w14:paraId="4367D023" w14:textId="71A3B2EE" w:rsidR="009F36F3" w:rsidRDefault="009F36F3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Medicines for overweight and obesity – was not progressed as a priority </w:t>
      </w:r>
    </w:p>
    <w:p w14:paraId="1351F9ED" w14:textId="5FCB7D28" w:rsidR="009F36F3" w:rsidRPr="00DC2927" w:rsidRDefault="009F36F3" w:rsidP="009F36F3">
      <w:pPr>
        <w:pStyle w:val="Paragraph"/>
        <w:numPr>
          <w:ilvl w:val="0"/>
          <w:numId w:val="24"/>
        </w:numPr>
        <w:spacing w:before="0" w:after="0" w:line="240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Surgical interventions – this was progressed in statements 6, 7 and 8.  It was suggested that the statement on monitoring </w:t>
      </w:r>
      <w:r w:rsidR="001C2E41">
        <w:rPr>
          <w:rFonts w:cs="Arial"/>
          <w:bCs/>
          <w:sz w:val="20"/>
          <w:szCs w:val="20"/>
        </w:rPr>
        <w:t>post-surgery</w:t>
      </w:r>
      <w:r>
        <w:rPr>
          <w:rFonts w:cs="Arial"/>
          <w:bCs/>
          <w:sz w:val="20"/>
          <w:szCs w:val="20"/>
        </w:rPr>
        <w:t xml:space="preserve"> split to statement pre- and </w:t>
      </w:r>
      <w:r w:rsidR="001C2E41">
        <w:rPr>
          <w:rFonts w:cs="Arial"/>
          <w:bCs/>
          <w:sz w:val="20"/>
          <w:szCs w:val="20"/>
        </w:rPr>
        <w:t>post-discharge</w:t>
      </w:r>
      <w:r>
        <w:rPr>
          <w:rFonts w:cs="Arial"/>
          <w:bCs/>
          <w:sz w:val="20"/>
          <w:szCs w:val="20"/>
        </w:rPr>
        <w:t xml:space="preserve">. </w:t>
      </w:r>
    </w:p>
    <w:p w14:paraId="7C7339C8" w14:textId="77777777" w:rsidR="001C2E41" w:rsidRDefault="001C2E41" w:rsidP="00932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9B2EFD" w14:textId="12975D13" w:rsidR="009321F8" w:rsidRDefault="00944322" w:rsidP="00932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DS</w:t>
      </w:r>
      <w:r w:rsidR="009321F8">
        <w:rPr>
          <w:rFonts w:ascii="Arial" w:hAnsi="Arial" w:cs="Arial"/>
          <w:sz w:val="20"/>
          <w:szCs w:val="20"/>
        </w:rPr>
        <w:t xml:space="preserve"> </w:t>
      </w:r>
      <w:r w:rsidR="009F36F3">
        <w:rPr>
          <w:rFonts w:ascii="Arial" w:hAnsi="Arial" w:cs="Arial"/>
          <w:sz w:val="20"/>
          <w:szCs w:val="20"/>
        </w:rPr>
        <w:t xml:space="preserve">advised </w:t>
      </w:r>
      <w:r w:rsidR="001C2E41">
        <w:rPr>
          <w:rFonts w:ascii="Arial" w:hAnsi="Arial" w:cs="Arial"/>
          <w:sz w:val="20"/>
          <w:szCs w:val="20"/>
        </w:rPr>
        <w:t xml:space="preserve">the committee </w:t>
      </w:r>
      <w:r w:rsidR="009F36F3">
        <w:rPr>
          <w:rFonts w:ascii="Arial" w:hAnsi="Arial" w:cs="Arial"/>
          <w:sz w:val="20"/>
          <w:szCs w:val="20"/>
        </w:rPr>
        <w:t xml:space="preserve">that </w:t>
      </w:r>
      <w:r w:rsidR="001D31F3">
        <w:rPr>
          <w:rFonts w:ascii="Arial" w:hAnsi="Arial" w:cs="Arial"/>
          <w:sz w:val="20"/>
          <w:szCs w:val="20"/>
        </w:rPr>
        <w:t>today’s</w:t>
      </w:r>
      <w:r w:rsidR="009F36F3">
        <w:rPr>
          <w:rFonts w:ascii="Arial" w:hAnsi="Arial" w:cs="Arial"/>
          <w:sz w:val="20"/>
          <w:szCs w:val="20"/>
        </w:rPr>
        <w:t xml:space="preserve"> </w:t>
      </w:r>
      <w:r w:rsidR="001C2E41">
        <w:rPr>
          <w:rFonts w:ascii="Arial" w:hAnsi="Arial" w:cs="Arial"/>
          <w:sz w:val="20"/>
          <w:szCs w:val="20"/>
        </w:rPr>
        <w:t xml:space="preserve">discussions will be </w:t>
      </w:r>
      <w:r w:rsidR="009F36F3">
        <w:rPr>
          <w:rFonts w:ascii="Arial" w:hAnsi="Arial" w:cs="Arial"/>
          <w:sz w:val="20"/>
          <w:szCs w:val="20"/>
        </w:rPr>
        <w:t>focusing on the following areas</w:t>
      </w:r>
      <w:r w:rsidR="001C2E41">
        <w:rPr>
          <w:rFonts w:ascii="Arial" w:hAnsi="Arial" w:cs="Arial"/>
          <w:sz w:val="20"/>
          <w:szCs w:val="20"/>
        </w:rPr>
        <w:t>:</w:t>
      </w:r>
      <w:r w:rsidR="009F36F3">
        <w:rPr>
          <w:rFonts w:ascii="Arial" w:hAnsi="Arial" w:cs="Arial"/>
          <w:sz w:val="20"/>
          <w:szCs w:val="20"/>
        </w:rPr>
        <w:t xml:space="preserve"> </w:t>
      </w:r>
    </w:p>
    <w:p w14:paraId="2075B50C" w14:textId="060B79AE" w:rsidR="009F36F3" w:rsidRPr="009F36F3" w:rsidRDefault="009F36F3" w:rsidP="009F36F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F36F3">
        <w:rPr>
          <w:rFonts w:ascii="Arial" w:hAnsi="Arial" w:cs="Arial"/>
          <w:b/>
          <w:bCs/>
          <w:sz w:val="20"/>
          <w:szCs w:val="20"/>
        </w:rPr>
        <w:t>Discussions that are person centred and non-stigmatising</w:t>
      </w:r>
      <w:r w:rsidRPr="009F36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This has been highlighted for QSAC review due t</w:t>
      </w:r>
      <w:r w:rsidR="000A1CD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issues with measurability.</w:t>
      </w:r>
    </w:p>
    <w:p w14:paraId="688D6904" w14:textId="1426EEA5" w:rsidR="009F36F3" w:rsidRPr="009F36F3" w:rsidRDefault="009F36F3" w:rsidP="009F36F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F36F3">
        <w:rPr>
          <w:rFonts w:ascii="Arial" w:hAnsi="Arial" w:cs="Arial"/>
          <w:b/>
          <w:bCs/>
          <w:sz w:val="20"/>
          <w:szCs w:val="20"/>
        </w:rPr>
        <w:t>Improving access to medicines</w:t>
      </w:r>
      <w:r w:rsidRPr="009F36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This has been highlighted for QSAC review due to publication of the technology </w:t>
      </w:r>
      <w:r w:rsidR="001C2E41">
        <w:rPr>
          <w:rFonts w:ascii="Arial" w:hAnsi="Arial" w:cs="Arial"/>
          <w:sz w:val="20"/>
          <w:szCs w:val="20"/>
        </w:rPr>
        <w:t>appraisal</w:t>
      </w:r>
      <w:r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tirzepatide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4943B359" w14:textId="34443227" w:rsidR="009F36F3" w:rsidRPr="009F36F3" w:rsidRDefault="009F36F3" w:rsidP="009F36F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9F4E3F">
        <w:rPr>
          <w:rFonts w:ascii="Arial" w:hAnsi="Arial" w:cs="Arial"/>
          <w:b/>
          <w:bCs/>
          <w:sz w:val="20"/>
          <w:szCs w:val="20"/>
        </w:rPr>
        <w:t xml:space="preserve">3 statements on </w:t>
      </w:r>
      <w:r w:rsidR="008D55C9">
        <w:rPr>
          <w:rFonts w:ascii="Arial" w:hAnsi="Arial" w:cs="Arial"/>
          <w:b/>
          <w:bCs/>
          <w:sz w:val="20"/>
          <w:szCs w:val="20"/>
        </w:rPr>
        <w:t>b</w:t>
      </w:r>
      <w:r w:rsidRPr="009F4E3F">
        <w:rPr>
          <w:rFonts w:ascii="Arial" w:hAnsi="Arial" w:cs="Arial"/>
          <w:b/>
          <w:bCs/>
          <w:sz w:val="20"/>
          <w:szCs w:val="20"/>
        </w:rPr>
        <w:t>ariatric surgery</w:t>
      </w:r>
      <w:r w:rsidRPr="009F36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this has been highlighted for QSAC review to consider the balance of the quality standard.</w:t>
      </w:r>
    </w:p>
    <w:p w14:paraId="38664633" w14:textId="77777777" w:rsidR="009321F8" w:rsidRDefault="009321F8" w:rsidP="00932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3F3B0C" w14:textId="13C8EE17" w:rsidR="009F4E3F" w:rsidRPr="00E960D4" w:rsidRDefault="009F4E3F" w:rsidP="00932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E960D4">
        <w:rPr>
          <w:rFonts w:ascii="Arial" w:hAnsi="Arial" w:cs="Arial"/>
          <w:b/>
          <w:bCs/>
          <w:sz w:val="20"/>
          <w:szCs w:val="20"/>
          <w:u w:val="single"/>
        </w:rPr>
        <w:t>Discussions that are person centred and non-stigmatising</w:t>
      </w:r>
    </w:p>
    <w:p w14:paraId="06833EBA" w14:textId="77777777" w:rsidR="00E960D4" w:rsidRDefault="008F727A" w:rsidP="00A618BD">
      <w:pPr>
        <w:rPr>
          <w:rFonts w:ascii="Arial" w:hAnsi="Arial" w:cs="Arial"/>
          <w:bCs/>
          <w:sz w:val="20"/>
          <w:szCs w:val="20"/>
        </w:rPr>
      </w:pPr>
      <w:r w:rsidRPr="008F727A">
        <w:rPr>
          <w:rFonts w:ascii="Arial" w:hAnsi="Arial" w:cs="Arial"/>
          <w:bCs/>
          <w:sz w:val="20"/>
          <w:szCs w:val="20"/>
        </w:rPr>
        <w:t xml:space="preserve">Draft statement: </w:t>
      </w:r>
    </w:p>
    <w:p w14:paraId="399D984B" w14:textId="0A980EFA" w:rsidR="008F727A" w:rsidRPr="008F727A" w:rsidRDefault="008F727A" w:rsidP="00A618BD">
      <w:pPr>
        <w:rPr>
          <w:rFonts w:ascii="Arial" w:hAnsi="Arial" w:cs="Arial"/>
          <w:bCs/>
          <w:i/>
          <w:iCs/>
          <w:sz w:val="20"/>
          <w:szCs w:val="20"/>
        </w:rPr>
      </w:pPr>
      <w:r w:rsidRPr="008F727A">
        <w:rPr>
          <w:rFonts w:ascii="Arial" w:hAnsi="Arial" w:cs="Arial"/>
          <w:b/>
          <w:sz w:val="20"/>
          <w:szCs w:val="20"/>
        </w:rPr>
        <w:t>People having discussions with health and care professionals about living with overweight, obesity and central adiposity are communicated with in a person-centred manner using non-judgemental and non-stigmatising language</w:t>
      </w:r>
      <w:r w:rsidRPr="008F727A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03265C91" w14:textId="7F9A9466" w:rsidR="008F727A" w:rsidRDefault="008F727A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DS stated that this area had been prioritised by the committee however the NICE team have struggl</w:t>
      </w:r>
      <w:r w:rsidR="00E960D4">
        <w:rPr>
          <w:rFonts w:ascii="Arial" w:hAnsi="Arial" w:cs="Arial"/>
          <w:bCs/>
          <w:sz w:val="20"/>
          <w:szCs w:val="20"/>
        </w:rPr>
        <w:t xml:space="preserve">ed </w:t>
      </w:r>
      <w:r>
        <w:rPr>
          <w:rFonts w:ascii="Arial" w:hAnsi="Arial" w:cs="Arial"/>
          <w:bCs/>
          <w:sz w:val="20"/>
          <w:szCs w:val="20"/>
        </w:rPr>
        <w:t xml:space="preserve">with the measurability of this standard. </w:t>
      </w:r>
      <w:r w:rsidR="00E960D4">
        <w:rPr>
          <w:rFonts w:ascii="Arial" w:hAnsi="Arial" w:cs="Arial"/>
          <w:bCs/>
          <w:sz w:val="20"/>
          <w:szCs w:val="20"/>
        </w:rPr>
        <w:t xml:space="preserve">The statement has no national data sources </w:t>
      </w:r>
      <w:r w:rsidR="006D3376">
        <w:rPr>
          <w:rFonts w:ascii="Arial" w:hAnsi="Arial" w:cs="Arial"/>
          <w:bCs/>
          <w:sz w:val="20"/>
          <w:szCs w:val="20"/>
        </w:rPr>
        <w:t>to support</w:t>
      </w:r>
      <w:r w:rsidR="00E960D4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E960D4">
        <w:rPr>
          <w:rFonts w:ascii="Arial" w:hAnsi="Arial" w:cs="Arial"/>
          <w:bCs/>
          <w:sz w:val="20"/>
          <w:szCs w:val="20"/>
        </w:rPr>
        <w:t>measurement</w:t>
      </w:r>
      <w:proofErr w:type="gramEnd"/>
      <w:r w:rsidR="00E960D4">
        <w:rPr>
          <w:rFonts w:ascii="Arial" w:hAnsi="Arial" w:cs="Arial"/>
          <w:bCs/>
          <w:sz w:val="20"/>
          <w:szCs w:val="20"/>
        </w:rPr>
        <w:t xml:space="preserve"> and </w:t>
      </w:r>
      <w:r w:rsidR="000A1CD6">
        <w:rPr>
          <w:rFonts w:ascii="Arial" w:hAnsi="Arial" w:cs="Arial"/>
          <w:bCs/>
          <w:sz w:val="20"/>
          <w:szCs w:val="20"/>
        </w:rPr>
        <w:t xml:space="preserve">it is unclear </w:t>
      </w:r>
      <w:r w:rsidR="00E960D4">
        <w:rPr>
          <w:rFonts w:ascii="Arial" w:hAnsi="Arial" w:cs="Arial"/>
          <w:bCs/>
          <w:sz w:val="20"/>
          <w:szCs w:val="20"/>
        </w:rPr>
        <w:t xml:space="preserve">whether there </w:t>
      </w:r>
      <w:r w:rsidR="006D3376">
        <w:rPr>
          <w:rFonts w:ascii="Arial" w:hAnsi="Arial" w:cs="Arial"/>
          <w:bCs/>
          <w:sz w:val="20"/>
          <w:szCs w:val="20"/>
        </w:rPr>
        <w:t>are further unidentified datasets</w:t>
      </w:r>
      <w:r w:rsidR="008D55C9">
        <w:rPr>
          <w:rFonts w:ascii="Arial" w:hAnsi="Arial" w:cs="Arial"/>
          <w:bCs/>
          <w:sz w:val="20"/>
          <w:szCs w:val="20"/>
        </w:rPr>
        <w:t>, or local data collections</w:t>
      </w:r>
      <w:r w:rsidR="00E960D4">
        <w:rPr>
          <w:rFonts w:ascii="Arial" w:hAnsi="Arial" w:cs="Arial"/>
          <w:bCs/>
          <w:sz w:val="20"/>
          <w:szCs w:val="20"/>
        </w:rPr>
        <w:t>.</w:t>
      </w:r>
    </w:p>
    <w:p w14:paraId="555CA87D" w14:textId="626C1B41" w:rsidR="005A3608" w:rsidRDefault="007D78A1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committee</w:t>
      </w:r>
      <w:r w:rsidR="00135BC8">
        <w:rPr>
          <w:rFonts w:ascii="Arial" w:hAnsi="Arial" w:cs="Arial"/>
          <w:bCs/>
          <w:sz w:val="20"/>
          <w:szCs w:val="20"/>
        </w:rPr>
        <w:t xml:space="preserve"> </w:t>
      </w:r>
      <w:r w:rsidR="00CC1B1A">
        <w:rPr>
          <w:rFonts w:ascii="Arial" w:hAnsi="Arial" w:cs="Arial"/>
          <w:bCs/>
          <w:sz w:val="20"/>
          <w:szCs w:val="20"/>
        </w:rPr>
        <w:t xml:space="preserve">highlighted </w:t>
      </w:r>
      <w:r w:rsidR="00135BC8">
        <w:rPr>
          <w:rFonts w:ascii="Arial" w:hAnsi="Arial" w:cs="Arial"/>
          <w:bCs/>
          <w:sz w:val="20"/>
          <w:szCs w:val="20"/>
        </w:rPr>
        <w:t>the complexity of this statement</w:t>
      </w:r>
      <w:r w:rsidR="00693B53">
        <w:rPr>
          <w:rFonts w:ascii="Arial" w:hAnsi="Arial" w:cs="Arial"/>
          <w:bCs/>
          <w:sz w:val="20"/>
          <w:szCs w:val="20"/>
        </w:rPr>
        <w:t xml:space="preserve"> and </w:t>
      </w:r>
      <w:r w:rsidR="001D31F3">
        <w:rPr>
          <w:rFonts w:ascii="Arial" w:hAnsi="Arial" w:cs="Arial"/>
          <w:bCs/>
          <w:sz w:val="20"/>
          <w:szCs w:val="20"/>
        </w:rPr>
        <w:t xml:space="preserve">queried </w:t>
      </w:r>
      <w:r>
        <w:rPr>
          <w:rFonts w:ascii="Arial" w:hAnsi="Arial" w:cs="Arial"/>
          <w:bCs/>
          <w:sz w:val="20"/>
          <w:szCs w:val="20"/>
        </w:rPr>
        <w:t xml:space="preserve">whether it would be possible to </w:t>
      </w:r>
      <w:r w:rsidR="006D3376">
        <w:rPr>
          <w:rFonts w:ascii="Arial" w:hAnsi="Arial" w:cs="Arial"/>
          <w:bCs/>
          <w:sz w:val="20"/>
          <w:szCs w:val="20"/>
        </w:rPr>
        <w:t>adapt</w:t>
      </w:r>
      <w:r>
        <w:rPr>
          <w:rFonts w:ascii="Arial" w:hAnsi="Arial" w:cs="Arial"/>
          <w:bCs/>
          <w:sz w:val="20"/>
          <w:szCs w:val="20"/>
        </w:rPr>
        <w:t xml:space="preserve"> data sourced from the patient experience surveys</w:t>
      </w:r>
      <w:r w:rsidR="00693B53" w:rsidRPr="00693B53">
        <w:rPr>
          <w:rFonts w:ascii="Arial" w:hAnsi="Arial" w:cs="Arial"/>
          <w:bCs/>
          <w:sz w:val="20"/>
          <w:szCs w:val="20"/>
        </w:rPr>
        <w:t xml:space="preserve"> </w:t>
      </w:r>
      <w:r w:rsidR="008D55C9">
        <w:rPr>
          <w:rFonts w:ascii="Arial" w:hAnsi="Arial" w:cs="Arial"/>
          <w:bCs/>
          <w:sz w:val="20"/>
          <w:szCs w:val="20"/>
        </w:rPr>
        <w:t xml:space="preserve">(Friends and Family Test) </w:t>
      </w:r>
      <w:r w:rsidR="00693B53">
        <w:rPr>
          <w:rFonts w:ascii="Arial" w:hAnsi="Arial" w:cs="Arial"/>
          <w:bCs/>
          <w:sz w:val="20"/>
          <w:szCs w:val="20"/>
        </w:rPr>
        <w:t>by patient group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="0004187D">
        <w:rPr>
          <w:rFonts w:ascii="Arial" w:hAnsi="Arial" w:cs="Arial"/>
          <w:bCs/>
          <w:sz w:val="20"/>
          <w:szCs w:val="20"/>
        </w:rPr>
        <w:t xml:space="preserve">It was noted that this data </w:t>
      </w:r>
      <w:r w:rsidR="00DB6B40">
        <w:rPr>
          <w:rFonts w:ascii="Arial" w:hAnsi="Arial" w:cs="Arial"/>
          <w:bCs/>
          <w:sz w:val="20"/>
          <w:szCs w:val="20"/>
        </w:rPr>
        <w:t>could not be</w:t>
      </w:r>
      <w:r w:rsidR="005A3608">
        <w:rPr>
          <w:rFonts w:ascii="Arial" w:hAnsi="Arial" w:cs="Arial"/>
          <w:bCs/>
          <w:sz w:val="20"/>
          <w:szCs w:val="20"/>
        </w:rPr>
        <w:t xml:space="preserve"> locally</w:t>
      </w:r>
      <w:r w:rsidR="0004187D">
        <w:rPr>
          <w:rFonts w:ascii="Arial" w:hAnsi="Arial" w:cs="Arial"/>
          <w:bCs/>
          <w:sz w:val="20"/>
          <w:szCs w:val="20"/>
        </w:rPr>
        <w:t xml:space="preserve"> </w:t>
      </w:r>
      <w:r w:rsidR="00107D91">
        <w:rPr>
          <w:rFonts w:ascii="Arial" w:hAnsi="Arial" w:cs="Arial"/>
          <w:bCs/>
          <w:sz w:val="20"/>
          <w:szCs w:val="20"/>
        </w:rPr>
        <w:t>gathered reliably</w:t>
      </w:r>
      <w:r w:rsidR="005A3608">
        <w:rPr>
          <w:rFonts w:ascii="Arial" w:hAnsi="Arial" w:cs="Arial"/>
          <w:bCs/>
          <w:sz w:val="20"/>
          <w:szCs w:val="20"/>
        </w:rPr>
        <w:t xml:space="preserve"> within overweight and obesity services</w:t>
      </w:r>
      <w:r w:rsidR="00693B53">
        <w:rPr>
          <w:rFonts w:ascii="Arial" w:hAnsi="Arial" w:cs="Arial"/>
          <w:bCs/>
          <w:sz w:val="20"/>
          <w:szCs w:val="20"/>
        </w:rPr>
        <w:t xml:space="preserve"> as t</w:t>
      </w:r>
      <w:r w:rsidR="001D31F3">
        <w:rPr>
          <w:rFonts w:ascii="Arial" w:hAnsi="Arial" w:cs="Arial"/>
          <w:bCs/>
          <w:sz w:val="20"/>
          <w:szCs w:val="20"/>
        </w:rPr>
        <w:t xml:space="preserve">hese discussions can happen at </w:t>
      </w:r>
      <w:r w:rsidR="00DB6B40">
        <w:rPr>
          <w:rFonts w:ascii="Arial" w:hAnsi="Arial" w:cs="Arial"/>
          <w:bCs/>
          <w:sz w:val="20"/>
          <w:szCs w:val="20"/>
        </w:rPr>
        <w:t xml:space="preserve">any </w:t>
      </w:r>
      <w:r w:rsidR="00CC1B1A">
        <w:rPr>
          <w:rFonts w:ascii="Arial" w:hAnsi="Arial" w:cs="Arial"/>
          <w:bCs/>
          <w:sz w:val="20"/>
          <w:szCs w:val="20"/>
        </w:rPr>
        <w:t>time,</w:t>
      </w:r>
      <w:r w:rsidR="001D31F3">
        <w:rPr>
          <w:rFonts w:ascii="Arial" w:hAnsi="Arial" w:cs="Arial"/>
          <w:bCs/>
          <w:sz w:val="20"/>
          <w:szCs w:val="20"/>
        </w:rPr>
        <w:t xml:space="preserve"> and it would be difficult to </w:t>
      </w:r>
      <w:r w:rsidR="00135BC8">
        <w:rPr>
          <w:rFonts w:ascii="Arial" w:hAnsi="Arial" w:cs="Arial"/>
          <w:bCs/>
          <w:sz w:val="20"/>
          <w:szCs w:val="20"/>
        </w:rPr>
        <w:t>p</w:t>
      </w:r>
      <w:r w:rsidR="001D31F3">
        <w:rPr>
          <w:rFonts w:ascii="Arial" w:hAnsi="Arial" w:cs="Arial"/>
          <w:bCs/>
          <w:sz w:val="20"/>
          <w:szCs w:val="20"/>
        </w:rPr>
        <w:t>ut</w:t>
      </w:r>
      <w:r w:rsidR="00DB6B40">
        <w:rPr>
          <w:rFonts w:ascii="Arial" w:hAnsi="Arial" w:cs="Arial"/>
          <w:bCs/>
          <w:sz w:val="20"/>
          <w:szCs w:val="20"/>
        </w:rPr>
        <w:t xml:space="preserve"> a measure</w:t>
      </w:r>
      <w:r w:rsidR="001D31F3">
        <w:rPr>
          <w:rFonts w:ascii="Arial" w:hAnsi="Arial" w:cs="Arial"/>
          <w:bCs/>
          <w:sz w:val="20"/>
          <w:szCs w:val="20"/>
        </w:rPr>
        <w:t xml:space="preserve"> in practice</w:t>
      </w:r>
      <w:r w:rsidR="00DB6B40">
        <w:rPr>
          <w:rFonts w:ascii="Arial" w:hAnsi="Arial" w:cs="Arial"/>
          <w:bCs/>
          <w:sz w:val="20"/>
          <w:szCs w:val="20"/>
        </w:rPr>
        <w:t>.</w:t>
      </w:r>
      <w:r w:rsidR="005A3608">
        <w:rPr>
          <w:rFonts w:ascii="Arial" w:hAnsi="Arial" w:cs="Arial"/>
          <w:bCs/>
          <w:sz w:val="20"/>
          <w:szCs w:val="20"/>
        </w:rPr>
        <w:t xml:space="preserve"> </w:t>
      </w:r>
    </w:p>
    <w:p w14:paraId="0892C445" w14:textId="18D6D693" w:rsidR="007D78A1" w:rsidRDefault="005A3608" w:rsidP="00A618BD">
      <w:pPr>
        <w:rPr>
          <w:rFonts w:ascii="Arial" w:hAnsi="Arial" w:cs="Arial"/>
          <w:bCs/>
          <w:sz w:val="20"/>
          <w:szCs w:val="20"/>
        </w:rPr>
      </w:pPr>
      <w:r w:rsidRPr="005A3608">
        <w:rPr>
          <w:rFonts w:ascii="Arial" w:hAnsi="Arial" w:cs="Arial"/>
          <w:bCs/>
          <w:sz w:val="20"/>
          <w:szCs w:val="20"/>
        </w:rPr>
        <w:t xml:space="preserve">A committee member queried whether there are any expectations on service users to be aware of what good quality communication is. </w:t>
      </w:r>
      <w:r>
        <w:rPr>
          <w:rFonts w:ascii="Arial" w:hAnsi="Arial" w:cs="Arial"/>
          <w:bCs/>
          <w:sz w:val="20"/>
          <w:szCs w:val="20"/>
        </w:rPr>
        <w:t xml:space="preserve">It raised </w:t>
      </w:r>
      <w:r w:rsidR="000A1CD6">
        <w:rPr>
          <w:rFonts w:ascii="Arial" w:hAnsi="Arial" w:cs="Arial"/>
          <w:bCs/>
          <w:sz w:val="20"/>
          <w:szCs w:val="20"/>
        </w:rPr>
        <w:t xml:space="preserve">that </w:t>
      </w:r>
      <w:r w:rsidR="00181DDE">
        <w:rPr>
          <w:rFonts w:ascii="Arial" w:hAnsi="Arial" w:cs="Arial"/>
          <w:bCs/>
          <w:sz w:val="20"/>
          <w:szCs w:val="20"/>
        </w:rPr>
        <w:t xml:space="preserve">definitions </w:t>
      </w:r>
      <w:r>
        <w:rPr>
          <w:rFonts w:ascii="Arial" w:hAnsi="Arial" w:cs="Arial"/>
          <w:bCs/>
          <w:sz w:val="20"/>
          <w:szCs w:val="20"/>
        </w:rPr>
        <w:t xml:space="preserve">of stigma </w:t>
      </w:r>
      <w:r w:rsidR="00181DDE">
        <w:rPr>
          <w:rFonts w:ascii="Arial" w:hAnsi="Arial" w:cs="Arial"/>
          <w:bCs/>
          <w:sz w:val="20"/>
          <w:szCs w:val="20"/>
        </w:rPr>
        <w:t xml:space="preserve">may be lengthy and </w:t>
      </w:r>
      <w:r w:rsidR="00107D91">
        <w:rPr>
          <w:rFonts w:ascii="Arial" w:hAnsi="Arial" w:cs="Arial"/>
          <w:bCs/>
          <w:sz w:val="20"/>
          <w:szCs w:val="20"/>
        </w:rPr>
        <w:t>difficult to communicate to patients and healthcare professionals</w:t>
      </w:r>
      <w:r w:rsidR="00181DDE">
        <w:rPr>
          <w:rFonts w:ascii="Arial" w:hAnsi="Arial" w:cs="Arial"/>
          <w:bCs/>
          <w:sz w:val="20"/>
          <w:szCs w:val="20"/>
        </w:rPr>
        <w:t xml:space="preserve">.  </w:t>
      </w:r>
      <w:r w:rsidR="001D31F3">
        <w:rPr>
          <w:rFonts w:ascii="Arial" w:hAnsi="Arial" w:cs="Arial"/>
          <w:bCs/>
          <w:sz w:val="20"/>
          <w:szCs w:val="20"/>
        </w:rPr>
        <w:t xml:space="preserve"> </w:t>
      </w:r>
    </w:p>
    <w:p w14:paraId="16442F25" w14:textId="3A7ECBFB" w:rsidR="00375F7D" w:rsidRDefault="00CC1B1A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135BC8">
        <w:rPr>
          <w:rFonts w:ascii="Arial" w:hAnsi="Arial" w:cs="Arial"/>
          <w:bCs/>
          <w:sz w:val="20"/>
          <w:szCs w:val="20"/>
        </w:rPr>
        <w:t>committee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05110">
        <w:rPr>
          <w:rFonts w:ascii="Arial" w:hAnsi="Arial" w:cs="Arial"/>
          <w:bCs/>
          <w:sz w:val="20"/>
          <w:szCs w:val="20"/>
        </w:rPr>
        <w:t xml:space="preserve">asked </w:t>
      </w:r>
      <w:r w:rsidR="00181DDE">
        <w:rPr>
          <w:rFonts w:ascii="Arial" w:hAnsi="Arial" w:cs="Arial"/>
          <w:bCs/>
          <w:sz w:val="20"/>
          <w:szCs w:val="20"/>
        </w:rPr>
        <w:t xml:space="preserve">the </w:t>
      </w:r>
      <w:r w:rsidR="00693B53">
        <w:rPr>
          <w:rFonts w:ascii="Arial" w:hAnsi="Arial" w:cs="Arial"/>
          <w:bCs/>
          <w:sz w:val="20"/>
          <w:szCs w:val="20"/>
        </w:rPr>
        <w:t>NICE team</w:t>
      </w:r>
      <w:r w:rsidR="00181DDE">
        <w:rPr>
          <w:rFonts w:ascii="Arial" w:hAnsi="Arial" w:cs="Arial"/>
          <w:bCs/>
          <w:sz w:val="20"/>
          <w:szCs w:val="20"/>
        </w:rPr>
        <w:t xml:space="preserve"> to approach </w:t>
      </w:r>
      <w:r w:rsidR="00693B53">
        <w:rPr>
          <w:rFonts w:ascii="Arial" w:hAnsi="Arial" w:cs="Arial"/>
          <w:bCs/>
          <w:sz w:val="20"/>
          <w:szCs w:val="20"/>
        </w:rPr>
        <w:t>t</w:t>
      </w:r>
      <w:r w:rsidR="00135BC8">
        <w:rPr>
          <w:rFonts w:ascii="Arial" w:hAnsi="Arial" w:cs="Arial"/>
          <w:bCs/>
          <w:sz w:val="20"/>
          <w:szCs w:val="20"/>
        </w:rPr>
        <w:t xml:space="preserve">he CQC </w:t>
      </w:r>
      <w:r w:rsidR="00181DDE">
        <w:rPr>
          <w:rFonts w:ascii="Arial" w:hAnsi="Arial" w:cs="Arial"/>
          <w:bCs/>
          <w:sz w:val="20"/>
          <w:szCs w:val="20"/>
        </w:rPr>
        <w:t xml:space="preserve">to see if they already capture any </w:t>
      </w:r>
      <w:r w:rsidR="00693B53">
        <w:rPr>
          <w:rFonts w:ascii="Arial" w:hAnsi="Arial" w:cs="Arial"/>
          <w:bCs/>
          <w:sz w:val="20"/>
          <w:szCs w:val="20"/>
        </w:rPr>
        <w:t xml:space="preserve">data </w:t>
      </w:r>
      <w:r w:rsidR="00107D91">
        <w:rPr>
          <w:rFonts w:ascii="Arial" w:hAnsi="Arial" w:cs="Arial"/>
          <w:bCs/>
          <w:sz w:val="20"/>
          <w:szCs w:val="20"/>
        </w:rPr>
        <w:t>which relates to dignity through surveys or records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2EAB2DC6" w14:textId="6516C1B0" w:rsidR="00375F7D" w:rsidRDefault="005A3608" w:rsidP="00A618BD">
      <w:pPr>
        <w:rPr>
          <w:rFonts w:ascii="Arial" w:hAnsi="Arial" w:cs="Arial"/>
          <w:bCs/>
          <w:sz w:val="20"/>
          <w:szCs w:val="20"/>
        </w:rPr>
      </w:pPr>
      <w:r w:rsidRPr="005A3608">
        <w:rPr>
          <w:rFonts w:ascii="Arial" w:hAnsi="Arial" w:cs="Arial"/>
          <w:bCs/>
          <w:sz w:val="20"/>
          <w:szCs w:val="20"/>
        </w:rPr>
        <w:t xml:space="preserve">The committee noted that stigma is more prevalent in </w:t>
      </w:r>
      <w:proofErr w:type="gramStart"/>
      <w:r w:rsidRPr="005A3608">
        <w:rPr>
          <w:rFonts w:ascii="Arial" w:hAnsi="Arial" w:cs="Arial"/>
          <w:bCs/>
          <w:sz w:val="20"/>
          <w:szCs w:val="20"/>
        </w:rPr>
        <w:t>overweight</w:t>
      </w:r>
      <w:proofErr w:type="gramEnd"/>
      <w:r w:rsidRPr="005A3608">
        <w:rPr>
          <w:rFonts w:ascii="Arial" w:hAnsi="Arial" w:cs="Arial"/>
          <w:bCs/>
          <w:sz w:val="20"/>
          <w:szCs w:val="20"/>
        </w:rPr>
        <w:t xml:space="preserve"> and obesity and it is important to acknowledge that in the quality standard.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05110">
        <w:rPr>
          <w:rFonts w:ascii="Arial" w:hAnsi="Arial" w:cs="Arial"/>
          <w:bCs/>
          <w:sz w:val="20"/>
          <w:szCs w:val="20"/>
        </w:rPr>
        <w:t xml:space="preserve">It is important </w:t>
      </w:r>
      <w:r w:rsidR="00DC2CB7">
        <w:rPr>
          <w:rFonts w:ascii="Arial" w:hAnsi="Arial" w:cs="Arial"/>
          <w:bCs/>
          <w:sz w:val="20"/>
          <w:szCs w:val="20"/>
        </w:rPr>
        <w:t>that</w:t>
      </w:r>
      <w:r w:rsidR="00605110">
        <w:rPr>
          <w:rFonts w:ascii="Arial" w:hAnsi="Arial" w:cs="Arial"/>
          <w:bCs/>
          <w:sz w:val="20"/>
          <w:szCs w:val="20"/>
        </w:rPr>
        <w:t xml:space="preserve"> health care professionals have the necessary training packages to understand what good looks like, </w:t>
      </w:r>
      <w:r w:rsidR="00DC2CB7">
        <w:rPr>
          <w:rFonts w:ascii="Arial" w:hAnsi="Arial" w:cs="Arial"/>
          <w:bCs/>
          <w:sz w:val="20"/>
          <w:szCs w:val="20"/>
        </w:rPr>
        <w:t xml:space="preserve">so there is a consistent approach.  </w:t>
      </w:r>
      <w:r w:rsidR="00605110">
        <w:rPr>
          <w:rFonts w:ascii="Arial" w:hAnsi="Arial" w:cs="Arial"/>
          <w:bCs/>
          <w:sz w:val="20"/>
          <w:szCs w:val="20"/>
        </w:rPr>
        <w:t xml:space="preserve">It is </w:t>
      </w:r>
      <w:r w:rsidR="00DC2CB7">
        <w:rPr>
          <w:rFonts w:ascii="Arial" w:hAnsi="Arial" w:cs="Arial"/>
          <w:bCs/>
          <w:sz w:val="20"/>
          <w:szCs w:val="20"/>
        </w:rPr>
        <w:t xml:space="preserve">important to raise awareness stigmatisation about obesity. </w:t>
      </w:r>
      <w:r w:rsidR="00375F7D">
        <w:rPr>
          <w:rFonts w:ascii="Arial" w:hAnsi="Arial" w:cs="Arial"/>
          <w:bCs/>
          <w:sz w:val="20"/>
          <w:szCs w:val="20"/>
        </w:rPr>
        <w:t xml:space="preserve"> </w:t>
      </w:r>
      <w:r w:rsidR="00DC2CB7">
        <w:rPr>
          <w:rFonts w:ascii="Arial" w:hAnsi="Arial" w:cs="Arial"/>
          <w:bCs/>
          <w:sz w:val="20"/>
          <w:szCs w:val="20"/>
        </w:rPr>
        <w:t xml:space="preserve">This may help inform future data sets.  </w:t>
      </w:r>
    </w:p>
    <w:p w14:paraId="1CCDDE02" w14:textId="6D1E8A73" w:rsidR="00234B74" w:rsidRPr="00234B74" w:rsidRDefault="00234B74" w:rsidP="00234B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4B74">
        <w:rPr>
          <w:rFonts w:ascii="Arial" w:hAnsi="Arial" w:cs="Arial"/>
          <w:b/>
          <w:sz w:val="20"/>
          <w:szCs w:val="20"/>
        </w:rPr>
        <w:t xml:space="preserve">ACTION: </w:t>
      </w:r>
    </w:p>
    <w:p w14:paraId="0388D2E7" w14:textId="4BB8BCD4" w:rsidR="008D55C9" w:rsidRDefault="008D55C9" w:rsidP="00234B74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NICE team to explore if the Friends and Family Test dataset includes insight into the care experienced by people living with overweight and obesity</w:t>
      </w:r>
    </w:p>
    <w:p w14:paraId="474BDE76" w14:textId="28EC125A" w:rsidR="006D43B2" w:rsidRDefault="006D43B2" w:rsidP="00234B74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NICE team speak with CQC contact and see whether they had any relevant data sets.</w:t>
      </w:r>
    </w:p>
    <w:p w14:paraId="28F02A3A" w14:textId="2479B2C2" w:rsidR="006D43B2" w:rsidRPr="003F0263" w:rsidRDefault="00234B74" w:rsidP="003F0263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4B74">
        <w:rPr>
          <w:rFonts w:ascii="Arial" w:hAnsi="Arial" w:cs="Arial"/>
          <w:b/>
          <w:sz w:val="20"/>
          <w:szCs w:val="20"/>
        </w:rPr>
        <w:t xml:space="preserve">NICE team to </w:t>
      </w:r>
      <w:r w:rsidR="008D55C9">
        <w:rPr>
          <w:rFonts w:ascii="Arial" w:hAnsi="Arial" w:cs="Arial"/>
          <w:b/>
          <w:sz w:val="20"/>
          <w:szCs w:val="20"/>
        </w:rPr>
        <w:t xml:space="preserve">draft overarching text on </w:t>
      </w:r>
      <w:r w:rsidR="000A1CD6">
        <w:rPr>
          <w:rFonts w:ascii="Arial" w:hAnsi="Arial" w:cs="Arial"/>
          <w:b/>
          <w:sz w:val="20"/>
          <w:szCs w:val="20"/>
        </w:rPr>
        <w:t>non-judgemental and non-stigmatising care</w:t>
      </w:r>
      <w:r w:rsidRPr="00234B74">
        <w:rPr>
          <w:rFonts w:ascii="Arial" w:hAnsi="Arial" w:cs="Arial"/>
          <w:b/>
          <w:sz w:val="20"/>
          <w:szCs w:val="20"/>
        </w:rPr>
        <w:t xml:space="preserve"> which could be </w:t>
      </w:r>
      <w:r w:rsidR="00693B53">
        <w:rPr>
          <w:rFonts w:ascii="Arial" w:hAnsi="Arial" w:cs="Arial"/>
          <w:b/>
          <w:sz w:val="20"/>
          <w:szCs w:val="20"/>
        </w:rPr>
        <w:t>put at the beginning</w:t>
      </w:r>
      <w:r w:rsidR="000A1CD6">
        <w:rPr>
          <w:rFonts w:ascii="Arial" w:hAnsi="Arial" w:cs="Arial"/>
          <w:b/>
          <w:sz w:val="20"/>
          <w:szCs w:val="20"/>
        </w:rPr>
        <w:t xml:space="preserve"> or throughout</w:t>
      </w:r>
      <w:r w:rsidR="00693B53">
        <w:rPr>
          <w:rFonts w:ascii="Arial" w:hAnsi="Arial" w:cs="Arial"/>
          <w:b/>
          <w:sz w:val="20"/>
          <w:szCs w:val="20"/>
        </w:rPr>
        <w:t xml:space="preserve"> </w:t>
      </w:r>
      <w:r w:rsidR="00135BC8">
        <w:rPr>
          <w:rFonts w:ascii="Arial" w:hAnsi="Arial" w:cs="Arial"/>
          <w:b/>
          <w:sz w:val="20"/>
          <w:szCs w:val="20"/>
        </w:rPr>
        <w:t>the quality standard</w:t>
      </w:r>
      <w:r w:rsidR="00DC2CB7">
        <w:rPr>
          <w:rFonts w:ascii="Arial" w:hAnsi="Arial" w:cs="Arial"/>
          <w:b/>
          <w:sz w:val="20"/>
          <w:szCs w:val="20"/>
        </w:rPr>
        <w:t xml:space="preserve"> to share with the committee for review</w:t>
      </w:r>
      <w:r w:rsidR="00135BC8">
        <w:rPr>
          <w:rFonts w:ascii="Arial" w:hAnsi="Arial" w:cs="Arial"/>
          <w:b/>
          <w:sz w:val="20"/>
          <w:szCs w:val="20"/>
        </w:rPr>
        <w:t xml:space="preserve">. </w:t>
      </w:r>
      <w:r w:rsidRPr="00234B74">
        <w:rPr>
          <w:rFonts w:ascii="Arial" w:hAnsi="Arial" w:cs="Arial"/>
          <w:b/>
          <w:sz w:val="20"/>
          <w:szCs w:val="20"/>
        </w:rPr>
        <w:t xml:space="preserve"> </w:t>
      </w:r>
    </w:p>
    <w:p w14:paraId="32EEFBB8" w14:textId="77777777" w:rsidR="009F4E3F" w:rsidRDefault="009F4E3F" w:rsidP="00A618BD">
      <w:pPr>
        <w:rPr>
          <w:rFonts w:ascii="Arial" w:hAnsi="Arial" w:cs="Arial"/>
          <w:bCs/>
          <w:sz w:val="20"/>
          <w:szCs w:val="20"/>
        </w:rPr>
      </w:pPr>
    </w:p>
    <w:p w14:paraId="2AE19979" w14:textId="2BC9779F" w:rsidR="009F4E3F" w:rsidRPr="009624B1" w:rsidRDefault="009F4E3F" w:rsidP="00A618BD">
      <w:pPr>
        <w:rPr>
          <w:rFonts w:ascii="Arial" w:hAnsi="Arial" w:cs="Arial"/>
          <w:bCs/>
          <w:sz w:val="20"/>
          <w:szCs w:val="20"/>
          <w:u w:val="single"/>
        </w:rPr>
      </w:pPr>
      <w:r w:rsidRPr="009624B1">
        <w:rPr>
          <w:rFonts w:ascii="Arial" w:hAnsi="Arial" w:cs="Arial"/>
          <w:b/>
          <w:bCs/>
          <w:sz w:val="20"/>
          <w:szCs w:val="20"/>
          <w:u w:val="single"/>
        </w:rPr>
        <w:t>Improving access to medicines</w:t>
      </w:r>
    </w:p>
    <w:p w14:paraId="67476DDA" w14:textId="73EE44B7" w:rsidR="00E960D4" w:rsidRDefault="008559AD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PS </w:t>
      </w:r>
      <w:r w:rsidR="00E960D4">
        <w:rPr>
          <w:rFonts w:ascii="Arial" w:hAnsi="Arial" w:cs="Arial"/>
          <w:bCs/>
          <w:sz w:val="20"/>
          <w:szCs w:val="20"/>
        </w:rPr>
        <w:t xml:space="preserve">gave an overview of the themes that were highlighted at topic engagement in this area, and </w:t>
      </w:r>
      <w:r w:rsidR="006F4152">
        <w:rPr>
          <w:rFonts w:ascii="Arial" w:hAnsi="Arial" w:cs="Arial"/>
          <w:bCs/>
          <w:sz w:val="20"/>
          <w:szCs w:val="20"/>
        </w:rPr>
        <w:t xml:space="preserve">summarised the </w:t>
      </w:r>
      <w:r w:rsidR="00E960D4">
        <w:rPr>
          <w:rFonts w:ascii="Arial" w:hAnsi="Arial" w:cs="Arial"/>
          <w:bCs/>
          <w:sz w:val="20"/>
          <w:szCs w:val="20"/>
        </w:rPr>
        <w:t>discussions which took place at the March QSAC</w:t>
      </w:r>
      <w:r w:rsidR="006F4152">
        <w:rPr>
          <w:rFonts w:ascii="Arial" w:hAnsi="Arial" w:cs="Arial"/>
          <w:bCs/>
          <w:sz w:val="20"/>
          <w:szCs w:val="20"/>
        </w:rPr>
        <w:t xml:space="preserve">, the areas were: </w:t>
      </w:r>
      <w:r w:rsidR="00E960D4">
        <w:rPr>
          <w:rFonts w:ascii="Arial" w:hAnsi="Arial" w:cs="Arial"/>
          <w:bCs/>
          <w:sz w:val="20"/>
          <w:szCs w:val="20"/>
        </w:rPr>
        <w:t xml:space="preserve"> </w:t>
      </w:r>
    </w:p>
    <w:p w14:paraId="7AC021E2" w14:textId="7A4D689D" w:rsidR="00E960D4" w:rsidRPr="00E960D4" w:rsidRDefault="00E960D4" w:rsidP="00E960D4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 w:rsidRPr="00E960D4">
        <w:rPr>
          <w:rFonts w:ascii="Arial" w:hAnsi="Arial" w:cs="Arial"/>
          <w:b/>
          <w:sz w:val="20"/>
          <w:szCs w:val="20"/>
        </w:rPr>
        <w:t xml:space="preserve">Availability of weight management services </w:t>
      </w:r>
    </w:p>
    <w:p w14:paraId="2329A8E5" w14:textId="28556483" w:rsidR="00E960D4" w:rsidRPr="00E960D4" w:rsidRDefault="00E960D4" w:rsidP="00E960D4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 w:rsidRPr="00E960D4">
        <w:rPr>
          <w:rFonts w:ascii="Arial" w:hAnsi="Arial" w:cs="Arial"/>
          <w:b/>
          <w:sz w:val="20"/>
          <w:szCs w:val="20"/>
        </w:rPr>
        <w:t xml:space="preserve">Referral to weight management services and interventions </w:t>
      </w:r>
    </w:p>
    <w:p w14:paraId="40DB9D97" w14:textId="6EFDBCEB" w:rsidR="00E960D4" w:rsidRPr="00E960D4" w:rsidRDefault="00E960D4" w:rsidP="00E960D4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 w:rsidRPr="00E960D4">
        <w:rPr>
          <w:rFonts w:ascii="Arial" w:hAnsi="Arial" w:cs="Arial"/>
          <w:b/>
          <w:sz w:val="20"/>
          <w:szCs w:val="20"/>
        </w:rPr>
        <w:lastRenderedPageBreak/>
        <w:t xml:space="preserve">Medicines for overweight and obesity </w:t>
      </w:r>
    </w:p>
    <w:p w14:paraId="51FB4275" w14:textId="228C34DF" w:rsidR="006F4152" w:rsidRDefault="006F4152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Q</w:t>
      </w:r>
      <w:r w:rsidRPr="006F4152">
        <w:rPr>
          <w:rFonts w:ascii="Arial" w:hAnsi="Arial" w:cs="Arial"/>
          <w:bCs/>
          <w:sz w:val="20"/>
          <w:szCs w:val="20"/>
        </w:rPr>
        <w:t xml:space="preserve">SAC </w:t>
      </w:r>
      <w:r>
        <w:rPr>
          <w:rFonts w:ascii="Arial" w:hAnsi="Arial" w:cs="Arial"/>
          <w:bCs/>
          <w:sz w:val="20"/>
          <w:szCs w:val="20"/>
        </w:rPr>
        <w:t xml:space="preserve">have </w:t>
      </w:r>
      <w:r w:rsidRPr="006F4152">
        <w:rPr>
          <w:rFonts w:ascii="Arial" w:hAnsi="Arial" w:cs="Arial"/>
          <w:bCs/>
          <w:sz w:val="20"/>
          <w:szCs w:val="20"/>
        </w:rPr>
        <w:t>prioritised commissioning of specialist overweight and obesity management services and partnership working to improve access to weight loss medications.</w:t>
      </w:r>
      <w:r w:rsidRPr="006F4152">
        <w:t xml:space="preserve"> </w:t>
      </w:r>
      <w:r w:rsidR="003A0237" w:rsidRPr="006F4152">
        <w:rPr>
          <w:rFonts w:ascii="Arial" w:hAnsi="Arial" w:cs="Arial"/>
          <w:sz w:val="20"/>
          <w:szCs w:val="20"/>
        </w:rPr>
        <w:t>However,</w:t>
      </w:r>
      <w:r w:rsidRPr="006F4152">
        <w:rPr>
          <w:rFonts w:ascii="Arial" w:hAnsi="Arial" w:cs="Arial"/>
          <w:sz w:val="20"/>
          <w:szCs w:val="20"/>
        </w:rPr>
        <w:t xml:space="preserve"> </w:t>
      </w:r>
      <w:r w:rsidR="009D6EDB">
        <w:rPr>
          <w:rFonts w:ascii="Arial" w:hAnsi="Arial" w:cs="Arial"/>
          <w:sz w:val="20"/>
          <w:szCs w:val="20"/>
        </w:rPr>
        <w:t xml:space="preserve">the NICE team </w:t>
      </w:r>
      <w:r w:rsidRPr="006F4152">
        <w:rPr>
          <w:rFonts w:ascii="Arial" w:hAnsi="Arial" w:cs="Arial"/>
          <w:sz w:val="20"/>
          <w:szCs w:val="20"/>
        </w:rPr>
        <w:t>were u</w:t>
      </w:r>
      <w:r w:rsidRPr="006F4152">
        <w:rPr>
          <w:rFonts w:ascii="Arial" w:hAnsi="Arial" w:cs="Arial"/>
          <w:bCs/>
          <w:sz w:val="20"/>
          <w:szCs w:val="20"/>
        </w:rPr>
        <w:t>nable to progress statements in these areas due to lack of supporting recommendations</w:t>
      </w:r>
      <w:r w:rsidR="003A0237">
        <w:rPr>
          <w:rFonts w:ascii="Arial" w:hAnsi="Arial" w:cs="Arial"/>
          <w:bCs/>
          <w:sz w:val="20"/>
          <w:szCs w:val="20"/>
        </w:rPr>
        <w:t xml:space="preserve"> from the guideline</w:t>
      </w:r>
      <w:r>
        <w:rPr>
          <w:rFonts w:ascii="Arial" w:hAnsi="Arial" w:cs="Arial"/>
          <w:bCs/>
          <w:sz w:val="20"/>
          <w:szCs w:val="20"/>
        </w:rPr>
        <w:t xml:space="preserve">.   </w:t>
      </w:r>
    </w:p>
    <w:p w14:paraId="5D085E1A" w14:textId="21AAF33F" w:rsidR="006F4152" w:rsidRDefault="003A0237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 advised that s</w:t>
      </w:r>
      <w:r w:rsidR="006F4152">
        <w:rPr>
          <w:rFonts w:ascii="Arial" w:hAnsi="Arial" w:cs="Arial"/>
          <w:bCs/>
          <w:sz w:val="20"/>
          <w:szCs w:val="20"/>
        </w:rPr>
        <w:t xml:space="preserve">ince the March QSAC </w:t>
      </w:r>
      <w:r w:rsidR="006F4152" w:rsidRPr="006F4152">
        <w:rPr>
          <w:rFonts w:ascii="Arial" w:hAnsi="Arial" w:cs="Arial"/>
          <w:bCs/>
          <w:sz w:val="20"/>
          <w:szCs w:val="20"/>
        </w:rPr>
        <w:t xml:space="preserve">NICE technology appraisal guidance recommends </w:t>
      </w:r>
      <w:proofErr w:type="spellStart"/>
      <w:r w:rsidR="008D55C9">
        <w:rPr>
          <w:rFonts w:ascii="Arial" w:hAnsi="Arial" w:cs="Arial"/>
          <w:bCs/>
          <w:sz w:val="20"/>
          <w:szCs w:val="20"/>
        </w:rPr>
        <w:t>t</w:t>
      </w:r>
      <w:r w:rsidR="006F4152" w:rsidRPr="006F4152">
        <w:rPr>
          <w:rFonts w:ascii="Arial" w:hAnsi="Arial" w:cs="Arial"/>
          <w:bCs/>
          <w:sz w:val="20"/>
          <w:szCs w:val="20"/>
        </w:rPr>
        <w:t>irzepatide</w:t>
      </w:r>
      <w:proofErr w:type="spellEnd"/>
      <w:r w:rsidR="006F4152" w:rsidRPr="006F4152">
        <w:rPr>
          <w:rFonts w:ascii="Arial" w:hAnsi="Arial" w:cs="Arial"/>
          <w:bCs/>
          <w:sz w:val="20"/>
          <w:szCs w:val="20"/>
        </w:rPr>
        <w:t xml:space="preserve"> as an option for managing overweight and obesity in all settings, not limited to a specialist overweight and obesity management service</w:t>
      </w:r>
      <w:r w:rsidR="006F4152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</w:rPr>
        <w:t xml:space="preserve">The following weight loss medications </w:t>
      </w:r>
      <w:r w:rsidR="009D6EDB">
        <w:rPr>
          <w:rFonts w:ascii="Arial" w:hAnsi="Arial" w:cs="Arial"/>
          <w:bCs/>
          <w:sz w:val="20"/>
          <w:szCs w:val="20"/>
        </w:rPr>
        <w:t>are</w:t>
      </w:r>
      <w:r>
        <w:rPr>
          <w:rFonts w:ascii="Arial" w:hAnsi="Arial" w:cs="Arial"/>
          <w:bCs/>
          <w:sz w:val="20"/>
          <w:szCs w:val="20"/>
        </w:rPr>
        <w:t xml:space="preserve"> listed in the NICE guidance: </w:t>
      </w:r>
    </w:p>
    <w:p w14:paraId="7F594F4F" w14:textId="2BE8777D" w:rsidR="003A0237" w:rsidRPr="003A0237" w:rsidRDefault="003A0237" w:rsidP="003A0237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proofErr w:type="spellStart"/>
      <w:r w:rsidRPr="003A0237">
        <w:rPr>
          <w:rFonts w:ascii="Arial" w:hAnsi="Arial" w:cs="Arial"/>
          <w:bCs/>
          <w:sz w:val="20"/>
          <w:szCs w:val="20"/>
        </w:rPr>
        <w:t>Tirzepatide</w:t>
      </w:r>
      <w:proofErr w:type="spellEnd"/>
    </w:p>
    <w:p w14:paraId="05B25416" w14:textId="3091B88A" w:rsidR="003A0237" w:rsidRPr="003A0237" w:rsidRDefault="003A0237" w:rsidP="003A0237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proofErr w:type="spellStart"/>
      <w:r w:rsidRPr="003A0237">
        <w:rPr>
          <w:rFonts w:ascii="Arial" w:hAnsi="Arial" w:cs="Arial"/>
          <w:bCs/>
          <w:sz w:val="20"/>
          <w:szCs w:val="20"/>
        </w:rPr>
        <w:t>Semaglutide</w:t>
      </w:r>
      <w:proofErr w:type="spellEnd"/>
    </w:p>
    <w:p w14:paraId="6E2346C8" w14:textId="56599B0B" w:rsidR="003A0237" w:rsidRPr="003A0237" w:rsidRDefault="003A0237" w:rsidP="003A0237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 w:rsidRPr="003A0237">
        <w:rPr>
          <w:rFonts w:ascii="Arial" w:hAnsi="Arial" w:cs="Arial"/>
          <w:bCs/>
          <w:sz w:val="20"/>
          <w:szCs w:val="20"/>
        </w:rPr>
        <w:t xml:space="preserve">Liraglutide </w:t>
      </w:r>
    </w:p>
    <w:p w14:paraId="2E068592" w14:textId="493EB885" w:rsidR="003A0237" w:rsidRPr="003A0237" w:rsidRDefault="003A0237" w:rsidP="003A0237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 w:rsidRPr="003A0237">
        <w:rPr>
          <w:rFonts w:ascii="Arial" w:hAnsi="Arial" w:cs="Arial"/>
          <w:bCs/>
          <w:sz w:val="20"/>
          <w:szCs w:val="20"/>
        </w:rPr>
        <w:t>Orlistat</w:t>
      </w:r>
    </w:p>
    <w:p w14:paraId="044D3EB3" w14:textId="7B64EFEE" w:rsidR="008559AD" w:rsidRDefault="003A0237" w:rsidP="00A618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committee discussed the current </w:t>
      </w:r>
      <w:r w:rsidR="009D6EDB">
        <w:rPr>
          <w:rFonts w:ascii="Arial" w:hAnsi="Arial" w:cs="Arial"/>
          <w:bCs/>
          <w:sz w:val="20"/>
          <w:szCs w:val="20"/>
        </w:rPr>
        <w:t>fast</w:t>
      </w:r>
      <w:r>
        <w:rPr>
          <w:rFonts w:ascii="Arial" w:hAnsi="Arial" w:cs="Arial"/>
          <w:bCs/>
          <w:sz w:val="20"/>
          <w:szCs w:val="20"/>
        </w:rPr>
        <w:t xml:space="preserve"> paced change</w:t>
      </w:r>
      <w:r w:rsidR="00AC7847">
        <w:rPr>
          <w:rFonts w:ascii="Arial" w:hAnsi="Arial" w:cs="Arial"/>
          <w:bCs/>
          <w:sz w:val="20"/>
          <w:szCs w:val="20"/>
        </w:rPr>
        <w:t xml:space="preserve"> in</w:t>
      </w:r>
      <w:r>
        <w:rPr>
          <w:rFonts w:ascii="Arial" w:hAnsi="Arial" w:cs="Arial"/>
          <w:bCs/>
          <w:sz w:val="20"/>
          <w:szCs w:val="20"/>
        </w:rPr>
        <w:t xml:space="preserve"> the landscape for prescribing weight management medications and the potential resource impact of this on services and </w:t>
      </w:r>
      <w:r w:rsidR="00CC1B1A">
        <w:rPr>
          <w:rFonts w:ascii="Arial" w:hAnsi="Arial" w:cs="Arial"/>
          <w:bCs/>
          <w:sz w:val="20"/>
          <w:szCs w:val="20"/>
        </w:rPr>
        <w:t>the agreed that there is a</w:t>
      </w:r>
      <w:r w:rsidR="009D6EDB">
        <w:rPr>
          <w:rFonts w:ascii="Arial" w:hAnsi="Arial" w:cs="Arial"/>
          <w:bCs/>
          <w:sz w:val="20"/>
          <w:szCs w:val="20"/>
        </w:rPr>
        <w:t xml:space="preserve"> potential </w:t>
      </w:r>
      <w:r w:rsidR="00CC1B1A">
        <w:rPr>
          <w:rFonts w:ascii="Arial" w:hAnsi="Arial" w:cs="Arial"/>
          <w:bCs/>
          <w:sz w:val="20"/>
          <w:szCs w:val="20"/>
        </w:rPr>
        <w:t xml:space="preserve">issue with </w:t>
      </w:r>
      <w:r>
        <w:rPr>
          <w:rFonts w:ascii="Arial" w:hAnsi="Arial" w:cs="Arial"/>
          <w:bCs/>
          <w:sz w:val="20"/>
          <w:szCs w:val="20"/>
        </w:rPr>
        <w:t>equitable access to these medications.</w:t>
      </w:r>
    </w:p>
    <w:p w14:paraId="7F3650CF" w14:textId="3F06EB00" w:rsidR="00985B11" w:rsidRDefault="003A0237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The committee expressed concern around the measurability of data in this area</w:t>
      </w:r>
      <w:r w:rsidR="00985B11">
        <w:rPr>
          <w:rFonts w:ascii="Arial" w:hAnsi="Arial" w:cs="Arial"/>
        </w:rPr>
        <w:t xml:space="preserve"> and discussed how the drugs will be considered.  MM confirmed that the drugs will be considered as group </w:t>
      </w:r>
      <w:r w:rsidR="008D55C9">
        <w:rPr>
          <w:rFonts w:ascii="Arial" w:hAnsi="Arial" w:cs="Arial"/>
        </w:rPr>
        <w:t xml:space="preserve">of NICE approved medicines </w:t>
      </w:r>
      <w:r w:rsidR="00985B11">
        <w:rPr>
          <w:rFonts w:ascii="Arial" w:hAnsi="Arial" w:cs="Arial"/>
        </w:rPr>
        <w:t xml:space="preserve">and not on an individual basis. </w:t>
      </w:r>
    </w:p>
    <w:p w14:paraId="2EE5D2A6" w14:textId="34FA9B49" w:rsidR="00985B11" w:rsidRDefault="00985B11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agreed the importance of having a measurable </w:t>
      </w:r>
      <w:r w:rsidR="005A3608">
        <w:rPr>
          <w:rFonts w:ascii="Arial" w:hAnsi="Arial" w:cs="Arial"/>
        </w:rPr>
        <w:t xml:space="preserve">denominator </w:t>
      </w:r>
      <w:r>
        <w:rPr>
          <w:rFonts w:ascii="Arial" w:hAnsi="Arial" w:cs="Arial"/>
        </w:rPr>
        <w:t>and modifier when prescribing GLP1</w:t>
      </w:r>
      <w:r w:rsidR="00320C62">
        <w:rPr>
          <w:rFonts w:ascii="Arial" w:hAnsi="Arial" w:cs="Arial"/>
        </w:rPr>
        <w:t xml:space="preserve"> medications</w:t>
      </w:r>
      <w:r>
        <w:rPr>
          <w:rFonts w:ascii="Arial" w:hAnsi="Arial" w:cs="Arial"/>
        </w:rPr>
        <w:t xml:space="preserve">.  </w:t>
      </w:r>
      <w:r w:rsidR="00320C62">
        <w:rPr>
          <w:rFonts w:ascii="Arial" w:hAnsi="Arial" w:cs="Arial"/>
        </w:rPr>
        <w:t xml:space="preserve">The committee discussed how these drugs are currently being prescribed for the treatment of </w:t>
      </w:r>
      <w:r w:rsidR="00AD6D5C">
        <w:rPr>
          <w:rFonts w:ascii="Arial" w:hAnsi="Arial" w:cs="Arial"/>
        </w:rPr>
        <w:t>type 2 d</w:t>
      </w:r>
      <w:r w:rsidR="00320C62">
        <w:rPr>
          <w:rFonts w:ascii="Arial" w:hAnsi="Arial" w:cs="Arial"/>
        </w:rPr>
        <w:t xml:space="preserve">iabetes however these are prescribed at different dosages for </w:t>
      </w:r>
      <w:r w:rsidR="00CC1B1A">
        <w:rPr>
          <w:rFonts w:ascii="Arial" w:hAnsi="Arial" w:cs="Arial"/>
        </w:rPr>
        <w:t>d</w:t>
      </w:r>
      <w:r w:rsidR="00320C62">
        <w:rPr>
          <w:rFonts w:ascii="Arial" w:hAnsi="Arial" w:cs="Arial"/>
        </w:rPr>
        <w:t xml:space="preserve">iabetes management to that of treatment for those </w:t>
      </w:r>
      <w:r w:rsidR="005A3608">
        <w:rPr>
          <w:rFonts w:ascii="Arial" w:hAnsi="Arial" w:cs="Arial"/>
        </w:rPr>
        <w:t>living with</w:t>
      </w:r>
      <w:r w:rsidR="00320C62">
        <w:rPr>
          <w:rFonts w:ascii="Arial" w:hAnsi="Arial" w:cs="Arial"/>
        </w:rPr>
        <w:t xml:space="preserve"> overweight and obes</w:t>
      </w:r>
      <w:r w:rsidR="005A3608">
        <w:rPr>
          <w:rFonts w:ascii="Arial" w:hAnsi="Arial" w:cs="Arial"/>
        </w:rPr>
        <w:t>ity</w:t>
      </w:r>
      <w:r w:rsidR="00320C62">
        <w:rPr>
          <w:rFonts w:ascii="Arial" w:hAnsi="Arial" w:cs="Arial"/>
        </w:rPr>
        <w:t xml:space="preserve">. </w:t>
      </w:r>
    </w:p>
    <w:p w14:paraId="1BB8D25F" w14:textId="64C26337" w:rsidR="003A0237" w:rsidRDefault="00985B11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highlighted that there are other </w:t>
      </w:r>
      <w:r w:rsidR="00320C62">
        <w:rPr>
          <w:rFonts w:ascii="Arial" w:hAnsi="Arial" w:cs="Arial"/>
        </w:rPr>
        <w:t>components</w:t>
      </w:r>
      <w:r>
        <w:rPr>
          <w:rFonts w:ascii="Arial" w:hAnsi="Arial" w:cs="Arial"/>
        </w:rPr>
        <w:t xml:space="preserve"> to</w:t>
      </w:r>
      <w:r w:rsidR="00320C62">
        <w:rPr>
          <w:rFonts w:ascii="Arial" w:hAnsi="Arial" w:cs="Arial"/>
        </w:rPr>
        <w:t xml:space="preserve"> patient</w:t>
      </w:r>
      <w:r>
        <w:rPr>
          <w:rFonts w:ascii="Arial" w:hAnsi="Arial" w:cs="Arial"/>
        </w:rPr>
        <w:t xml:space="preserve"> care other than medicine so the multi component element</w:t>
      </w:r>
      <w:r w:rsidR="00320C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need to be considered</w:t>
      </w:r>
      <w:r w:rsidR="00320C62">
        <w:rPr>
          <w:rFonts w:ascii="Arial" w:hAnsi="Arial" w:cs="Arial"/>
        </w:rPr>
        <w:t xml:space="preserve">.  The committee noted that weight loss medications are </w:t>
      </w:r>
      <w:r w:rsidR="00CC1B1A">
        <w:rPr>
          <w:rFonts w:ascii="Arial" w:hAnsi="Arial" w:cs="Arial"/>
        </w:rPr>
        <w:t xml:space="preserve">also prescribed </w:t>
      </w:r>
      <w:r w:rsidR="009D6EDB">
        <w:rPr>
          <w:rFonts w:ascii="Arial" w:hAnsi="Arial" w:cs="Arial"/>
        </w:rPr>
        <w:t>by</w:t>
      </w:r>
      <w:r w:rsidR="00320C62">
        <w:rPr>
          <w:rFonts w:ascii="Arial" w:hAnsi="Arial" w:cs="Arial"/>
        </w:rPr>
        <w:t xml:space="preserve"> the private sector so i</w:t>
      </w:r>
      <w:r w:rsidR="00CC1B1A">
        <w:rPr>
          <w:rFonts w:ascii="Arial" w:hAnsi="Arial" w:cs="Arial"/>
        </w:rPr>
        <w:t xml:space="preserve">t would be </w:t>
      </w:r>
      <w:r w:rsidR="00320C62">
        <w:rPr>
          <w:rFonts w:ascii="Arial" w:hAnsi="Arial" w:cs="Arial"/>
        </w:rPr>
        <w:t xml:space="preserve">difficult get an accurate </w:t>
      </w:r>
      <w:r w:rsidR="00AD6D5C">
        <w:rPr>
          <w:rFonts w:ascii="Arial" w:hAnsi="Arial" w:cs="Arial"/>
        </w:rPr>
        <w:t xml:space="preserve">true picture </w:t>
      </w:r>
      <w:r w:rsidR="00320C62">
        <w:rPr>
          <w:rFonts w:ascii="Arial" w:hAnsi="Arial" w:cs="Arial"/>
        </w:rPr>
        <w:t xml:space="preserve">of prescribing. </w:t>
      </w:r>
    </w:p>
    <w:p w14:paraId="1CE9E8F7" w14:textId="5C72CFAF" w:rsidR="009624B1" w:rsidRDefault="00320C62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importance of wrap around care and what that could look like. </w:t>
      </w:r>
      <w:r w:rsidR="005A3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was </w:t>
      </w:r>
      <w:r w:rsidR="00CC1B1A">
        <w:rPr>
          <w:rFonts w:ascii="Arial" w:hAnsi="Arial" w:cs="Arial"/>
        </w:rPr>
        <w:t>stated that</w:t>
      </w:r>
      <w:r w:rsidR="005A3608">
        <w:rPr>
          <w:rFonts w:ascii="Arial" w:hAnsi="Arial" w:cs="Arial"/>
        </w:rPr>
        <w:t xml:space="preserve"> evidence for</w:t>
      </w:r>
      <w:r w:rsidR="00CC1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weight</w:t>
      </w:r>
      <w:r w:rsidR="007D78A1">
        <w:rPr>
          <w:rFonts w:ascii="Arial" w:hAnsi="Arial" w:cs="Arial"/>
        </w:rPr>
        <w:t xml:space="preserve"> </w:t>
      </w:r>
      <w:r w:rsidR="005A3608">
        <w:rPr>
          <w:rFonts w:ascii="Arial" w:hAnsi="Arial" w:cs="Arial"/>
        </w:rPr>
        <w:t xml:space="preserve">management </w:t>
      </w:r>
      <w:r>
        <w:rPr>
          <w:rFonts w:ascii="Arial" w:hAnsi="Arial" w:cs="Arial"/>
        </w:rPr>
        <w:t xml:space="preserve">medicines </w:t>
      </w:r>
      <w:r w:rsidR="005A3608">
        <w:rPr>
          <w:rFonts w:ascii="Arial" w:hAnsi="Arial" w:cs="Arial"/>
        </w:rPr>
        <w:t>is not based on them being prescribed in isolation</w:t>
      </w:r>
      <w:r w:rsidR="007D78A1">
        <w:rPr>
          <w:rFonts w:ascii="Arial" w:hAnsi="Arial" w:cs="Arial"/>
        </w:rPr>
        <w:t xml:space="preserve">.  </w:t>
      </w:r>
      <w:r w:rsidR="009624B1">
        <w:rPr>
          <w:rFonts w:ascii="Arial" w:hAnsi="Arial" w:cs="Arial"/>
        </w:rPr>
        <w:t xml:space="preserve">A patient should have </w:t>
      </w:r>
      <w:r w:rsidR="009D6EDB">
        <w:rPr>
          <w:rFonts w:ascii="Arial" w:hAnsi="Arial" w:cs="Arial"/>
        </w:rPr>
        <w:t xml:space="preserve">relevant </w:t>
      </w:r>
      <w:r w:rsidR="009624B1">
        <w:rPr>
          <w:rFonts w:ascii="Arial" w:hAnsi="Arial" w:cs="Arial"/>
        </w:rPr>
        <w:t>support when prescribed</w:t>
      </w:r>
      <w:r w:rsidR="009D6EDB">
        <w:rPr>
          <w:rFonts w:ascii="Arial" w:hAnsi="Arial" w:cs="Arial"/>
        </w:rPr>
        <w:t xml:space="preserve"> weight loss medicine</w:t>
      </w:r>
      <w:r w:rsidR="009624B1">
        <w:rPr>
          <w:rFonts w:ascii="Arial" w:hAnsi="Arial" w:cs="Arial"/>
        </w:rPr>
        <w:t>.  It was suggested that NICE could look at drafting a statement which focused on wrap around care</w:t>
      </w:r>
      <w:r w:rsidR="00AD6D5C">
        <w:rPr>
          <w:rFonts w:ascii="Arial" w:hAnsi="Arial" w:cs="Arial"/>
        </w:rPr>
        <w:t>, whilst be aware of ongoing national work in this area</w:t>
      </w:r>
      <w:r w:rsidR="009624B1">
        <w:rPr>
          <w:rFonts w:ascii="Arial" w:hAnsi="Arial" w:cs="Arial"/>
        </w:rPr>
        <w:t>.</w:t>
      </w:r>
    </w:p>
    <w:p w14:paraId="25A99491" w14:textId="4A62E212" w:rsidR="009F340A" w:rsidRPr="009624B1" w:rsidRDefault="009624B1" w:rsidP="009624B1">
      <w:pPr>
        <w:pStyle w:val="CommentText"/>
        <w:spacing w:after="0"/>
        <w:rPr>
          <w:rFonts w:ascii="Arial" w:hAnsi="Arial" w:cs="Arial"/>
          <w:b/>
          <w:bCs/>
        </w:rPr>
      </w:pPr>
      <w:r w:rsidRPr="009624B1">
        <w:rPr>
          <w:rFonts w:ascii="Arial" w:hAnsi="Arial" w:cs="Arial"/>
          <w:b/>
          <w:bCs/>
        </w:rPr>
        <w:t xml:space="preserve">ACTION: </w:t>
      </w:r>
    </w:p>
    <w:p w14:paraId="453786B6" w14:textId="45D2A354" w:rsidR="009624B1" w:rsidRPr="009624B1" w:rsidRDefault="009624B1" w:rsidP="009624B1">
      <w:pPr>
        <w:pStyle w:val="CommentText"/>
        <w:numPr>
          <w:ilvl w:val="0"/>
          <w:numId w:val="29"/>
        </w:numPr>
        <w:spacing w:after="0"/>
        <w:rPr>
          <w:rFonts w:ascii="Arial" w:hAnsi="Arial" w:cs="Arial"/>
          <w:b/>
          <w:bCs/>
        </w:rPr>
      </w:pPr>
      <w:r w:rsidRPr="009624B1">
        <w:rPr>
          <w:rFonts w:ascii="Arial" w:hAnsi="Arial" w:cs="Arial"/>
          <w:b/>
          <w:bCs/>
        </w:rPr>
        <w:t xml:space="preserve">NICE team look at the inequalities in the uptake of weight loss medications. </w:t>
      </w:r>
    </w:p>
    <w:p w14:paraId="29D9B4F1" w14:textId="6F823D35" w:rsidR="009624B1" w:rsidRPr="009624B1" w:rsidRDefault="009624B1" w:rsidP="009624B1">
      <w:pPr>
        <w:pStyle w:val="CommentText"/>
        <w:numPr>
          <w:ilvl w:val="0"/>
          <w:numId w:val="29"/>
        </w:numPr>
        <w:spacing w:after="0"/>
        <w:rPr>
          <w:rFonts w:ascii="Arial" w:hAnsi="Arial" w:cs="Arial"/>
          <w:b/>
          <w:bCs/>
        </w:rPr>
      </w:pPr>
      <w:r w:rsidRPr="009624B1">
        <w:rPr>
          <w:rFonts w:ascii="Arial" w:hAnsi="Arial" w:cs="Arial"/>
          <w:b/>
          <w:bCs/>
        </w:rPr>
        <w:t xml:space="preserve">NICE team to look at drafting a statement with the focus on wrap around care. </w:t>
      </w:r>
    </w:p>
    <w:p w14:paraId="492A5D3C" w14:textId="77777777" w:rsidR="0059195D" w:rsidRDefault="0059195D" w:rsidP="009321F8">
      <w:pPr>
        <w:pStyle w:val="CommentText"/>
        <w:rPr>
          <w:rFonts w:ascii="Arial" w:hAnsi="Arial" w:cs="Arial"/>
        </w:rPr>
      </w:pPr>
    </w:p>
    <w:p w14:paraId="0F2182C0" w14:textId="29F8F248" w:rsidR="0059195D" w:rsidRPr="009624B1" w:rsidRDefault="009F4E3F" w:rsidP="009321F8">
      <w:pPr>
        <w:pStyle w:val="CommentText"/>
        <w:rPr>
          <w:rFonts w:ascii="Arial" w:hAnsi="Arial" w:cs="Arial"/>
          <w:u w:val="single"/>
        </w:rPr>
      </w:pPr>
      <w:r w:rsidRPr="009624B1">
        <w:rPr>
          <w:rFonts w:ascii="Arial" w:hAnsi="Arial" w:cs="Arial"/>
          <w:b/>
          <w:bCs/>
          <w:u w:val="single"/>
        </w:rPr>
        <w:t xml:space="preserve">3 statements on </w:t>
      </w:r>
      <w:r w:rsidR="009624B1">
        <w:rPr>
          <w:rFonts w:ascii="Arial" w:hAnsi="Arial" w:cs="Arial"/>
          <w:b/>
          <w:bCs/>
          <w:u w:val="single"/>
        </w:rPr>
        <w:t>b</w:t>
      </w:r>
      <w:r w:rsidRPr="009624B1">
        <w:rPr>
          <w:rFonts w:ascii="Arial" w:hAnsi="Arial" w:cs="Arial"/>
          <w:b/>
          <w:bCs/>
          <w:u w:val="single"/>
        </w:rPr>
        <w:t>ariatric surgery</w:t>
      </w:r>
    </w:p>
    <w:p w14:paraId="6A599243" w14:textId="3A8F72F9" w:rsidR="00993F8D" w:rsidRDefault="00993F8D" w:rsidP="00993F8D">
      <w:pPr>
        <w:rPr>
          <w:rFonts w:ascii="Arial" w:hAnsi="Arial" w:cs="Arial"/>
          <w:bCs/>
          <w:sz w:val="20"/>
          <w:szCs w:val="20"/>
        </w:rPr>
      </w:pPr>
      <w:r w:rsidRPr="008F727A">
        <w:rPr>
          <w:rFonts w:ascii="Arial" w:hAnsi="Arial" w:cs="Arial"/>
          <w:bCs/>
          <w:sz w:val="20"/>
          <w:szCs w:val="20"/>
        </w:rPr>
        <w:t>Draft statement</w:t>
      </w:r>
      <w:r>
        <w:rPr>
          <w:rFonts w:ascii="Arial" w:hAnsi="Arial" w:cs="Arial"/>
          <w:bCs/>
          <w:sz w:val="20"/>
          <w:szCs w:val="20"/>
        </w:rPr>
        <w:t>s</w:t>
      </w:r>
      <w:r w:rsidRPr="008F727A">
        <w:rPr>
          <w:rFonts w:ascii="Arial" w:hAnsi="Arial" w:cs="Arial"/>
          <w:bCs/>
          <w:sz w:val="20"/>
          <w:szCs w:val="20"/>
        </w:rPr>
        <w:t xml:space="preserve">: </w:t>
      </w:r>
    </w:p>
    <w:p w14:paraId="52BFE57E" w14:textId="77777777" w:rsidR="00993F8D" w:rsidRPr="00993F8D" w:rsidRDefault="00993F8D" w:rsidP="00993F8D">
      <w:pPr>
        <w:pStyle w:val="CommentText"/>
        <w:rPr>
          <w:rFonts w:ascii="Arial" w:hAnsi="Arial" w:cs="Arial"/>
          <w:b/>
          <w:bCs/>
        </w:rPr>
      </w:pPr>
      <w:r w:rsidRPr="00993F8D">
        <w:rPr>
          <w:rFonts w:ascii="Arial" w:hAnsi="Arial" w:cs="Arial"/>
          <w:b/>
          <w:bCs/>
        </w:rPr>
        <w:t>Statement 6 Adults with a BMI of 40 kg/m</w:t>
      </w:r>
      <w:r w:rsidRPr="00993F8D">
        <w:rPr>
          <w:rFonts w:ascii="Arial" w:hAnsi="Arial" w:cs="Arial"/>
          <w:b/>
          <w:bCs/>
          <w:vertAlign w:val="superscript"/>
        </w:rPr>
        <w:t>2</w:t>
      </w:r>
      <w:r w:rsidRPr="00993F8D">
        <w:rPr>
          <w:rFonts w:ascii="Arial" w:hAnsi="Arial" w:cs="Arial"/>
          <w:b/>
          <w:bCs/>
        </w:rPr>
        <w:t xml:space="preserve"> or more, or between 35 kg/m</w:t>
      </w:r>
      <w:r w:rsidRPr="00993F8D">
        <w:rPr>
          <w:rFonts w:ascii="Arial" w:hAnsi="Arial" w:cs="Arial"/>
          <w:b/>
          <w:bCs/>
          <w:vertAlign w:val="superscript"/>
        </w:rPr>
        <w:t xml:space="preserve">2 </w:t>
      </w:r>
      <w:r w:rsidRPr="00993F8D">
        <w:rPr>
          <w:rFonts w:ascii="Arial" w:hAnsi="Arial" w:cs="Arial"/>
          <w:b/>
          <w:bCs/>
        </w:rPr>
        <w:t>and 39.9 kg/m</w:t>
      </w:r>
      <w:r w:rsidRPr="00993F8D">
        <w:rPr>
          <w:rFonts w:ascii="Arial" w:hAnsi="Arial" w:cs="Arial"/>
          <w:b/>
          <w:bCs/>
          <w:vertAlign w:val="superscript"/>
        </w:rPr>
        <w:t>2</w:t>
      </w:r>
      <w:r w:rsidRPr="00993F8D">
        <w:rPr>
          <w:rFonts w:ascii="Arial" w:hAnsi="Arial" w:cs="Arial"/>
          <w:b/>
          <w:bCs/>
        </w:rPr>
        <w:t xml:space="preserve"> with a significant health condition that could be improved if they lost weight, are referred for bariatric surgery assessment.  </w:t>
      </w:r>
    </w:p>
    <w:p w14:paraId="2E758F23" w14:textId="77777777" w:rsidR="00993F8D" w:rsidRPr="00993F8D" w:rsidRDefault="00993F8D" w:rsidP="00993F8D">
      <w:pPr>
        <w:pStyle w:val="CommentText"/>
        <w:rPr>
          <w:rFonts w:ascii="Arial" w:hAnsi="Arial" w:cs="Arial"/>
          <w:b/>
          <w:bCs/>
        </w:rPr>
      </w:pPr>
      <w:r w:rsidRPr="00993F8D">
        <w:rPr>
          <w:rFonts w:ascii="Arial" w:hAnsi="Arial" w:cs="Arial"/>
          <w:b/>
          <w:bCs/>
        </w:rPr>
        <w:t xml:space="preserve">Statement 7 Adults who have had bariatric surgery have a postoperative follow-up care package within the bariatric surgery service for a minimum of 2 years.  </w:t>
      </w:r>
    </w:p>
    <w:p w14:paraId="1DC2BC2D" w14:textId="77777777" w:rsidR="00993F8D" w:rsidRPr="00993F8D" w:rsidRDefault="00993F8D" w:rsidP="00993F8D">
      <w:pPr>
        <w:pStyle w:val="CommentText"/>
        <w:rPr>
          <w:rFonts w:ascii="Arial" w:hAnsi="Arial" w:cs="Arial"/>
          <w:b/>
          <w:bCs/>
        </w:rPr>
      </w:pPr>
      <w:r w:rsidRPr="00993F8D">
        <w:rPr>
          <w:rFonts w:ascii="Arial" w:hAnsi="Arial" w:cs="Arial"/>
          <w:b/>
          <w:bCs/>
        </w:rPr>
        <w:t xml:space="preserve">Statement 8 Adults discharged from the bariatric surgery service have follow up at least annually. </w:t>
      </w:r>
    </w:p>
    <w:p w14:paraId="21CE82DF" w14:textId="0877DA50" w:rsidR="00993F8D" w:rsidRDefault="00993F8D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DS informed the committee that the above statements were prioritised at the March QSAC and asked the committee whether all 3 statements are still </w:t>
      </w:r>
      <w:r w:rsidR="00CD464B">
        <w:rPr>
          <w:rFonts w:ascii="Arial" w:hAnsi="Arial" w:cs="Arial"/>
        </w:rPr>
        <w:t>priorities,</w:t>
      </w:r>
      <w:r>
        <w:rPr>
          <w:rFonts w:ascii="Arial" w:hAnsi="Arial" w:cs="Arial"/>
        </w:rPr>
        <w:t xml:space="preserve"> or </w:t>
      </w:r>
      <w:r w:rsidR="000858DF">
        <w:rPr>
          <w:rFonts w:ascii="Arial" w:hAnsi="Arial" w:cs="Arial"/>
        </w:rPr>
        <w:t xml:space="preserve">should the focus be moved to a specific </w:t>
      </w:r>
      <w:r>
        <w:rPr>
          <w:rFonts w:ascii="Arial" w:hAnsi="Arial" w:cs="Arial"/>
        </w:rPr>
        <w:t>statement</w:t>
      </w:r>
      <w:r w:rsidR="000858DF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DS advised that the current </w:t>
      </w:r>
      <w:r w:rsidR="009D6EDB">
        <w:rPr>
          <w:rFonts w:ascii="Arial" w:hAnsi="Arial" w:cs="Arial"/>
        </w:rPr>
        <w:t xml:space="preserve">draft </w:t>
      </w:r>
      <w:r>
        <w:rPr>
          <w:rFonts w:ascii="Arial" w:hAnsi="Arial" w:cs="Arial"/>
        </w:rPr>
        <w:t xml:space="preserve">obesity QS has 8 statements 3 of which are focusing on bariatric surgery, he </w:t>
      </w:r>
      <w:r w:rsidR="000858DF">
        <w:rPr>
          <w:rFonts w:ascii="Arial" w:hAnsi="Arial" w:cs="Arial"/>
        </w:rPr>
        <w:t xml:space="preserve">asked </w:t>
      </w:r>
      <w:r>
        <w:rPr>
          <w:rFonts w:ascii="Arial" w:hAnsi="Arial" w:cs="Arial"/>
        </w:rPr>
        <w:t>the</w:t>
      </w:r>
      <w:r w:rsidR="000858DF">
        <w:rPr>
          <w:rFonts w:ascii="Arial" w:hAnsi="Arial" w:cs="Arial"/>
        </w:rPr>
        <w:t xml:space="preserve"> committee whether the</w:t>
      </w:r>
      <w:r>
        <w:rPr>
          <w:rFonts w:ascii="Arial" w:hAnsi="Arial" w:cs="Arial"/>
        </w:rPr>
        <w:t xml:space="preserve"> balance of the QS was reflective of system priorities and likely future service provision?  </w:t>
      </w:r>
    </w:p>
    <w:p w14:paraId="3D7B5A34" w14:textId="0810CF13" w:rsidR="000858DF" w:rsidRDefault="00993F8D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highlighted that the future for </w:t>
      </w:r>
      <w:r w:rsidR="002B739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ariatric surgery is </w:t>
      </w:r>
      <w:r w:rsidR="000858DF">
        <w:rPr>
          <w:rFonts w:ascii="Arial" w:hAnsi="Arial" w:cs="Arial"/>
        </w:rPr>
        <w:t xml:space="preserve">unclear </w:t>
      </w:r>
      <w:r>
        <w:rPr>
          <w:rFonts w:ascii="Arial" w:hAnsi="Arial" w:cs="Arial"/>
        </w:rPr>
        <w:t xml:space="preserve">however this has </w:t>
      </w:r>
      <w:r w:rsidR="000858DF">
        <w:rPr>
          <w:rFonts w:ascii="Arial" w:hAnsi="Arial" w:cs="Arial"/>
        </w:rPr>
        <w:t>halved</w:t>
      </w:r>
      <w:r>
        <w:rPr>
          <w:rFonts w:ascii="Arial" w:hAnsi="Arial" w:cs="Arial"/>
        </w:rPr>
        <w:t xml:space="preserve"> in the US </w:t>
      </w:r>
      <w:r w:rsidR="000858DF">
        <w:rPr>
          <w:rFonts w:ascii="Arial" w:hAnsi="Arial" w:cs="Arial"/>
        </w:rPr>
        <w:t>in recent years</w:t>
      </w:r>
      <w:r w:rsidR="009D6EDB">
        <w:rPr>
          <w:rFonts w:ascii="Arial" w:hAnsi="Arial" w:cs="Arial"/>
        </w:rPr>
        <w:t xml:space="preserve">, partly </w:t>
      </w:r>
      <w:proofErr w:type="gramStart"/>
      <w:r w:rsidR="009D6EDB">
        <w:rPr>
          <w:rFonts w:ascii="Arial" w:hAnsi="Arial" w:cs="Arial"/>
        </w:rPr>
        <w:t>as a result of</w:t>
      </w:r>
      <w:proofErr w:type="gramEnd"/>
      <w:r w:rsidR="009D6EDB">
        <w:rPr>
          <w:rFonts w:ascii="Arial" w:hAnsi="Arial" w:cs="Arial"/>
        </w:rPr>
        <w:t xml:space="preserve"> new weight loss medicines</w:t>
      </w:r>
      <w:r w:rsidR="000858DF">
        <w:rPr>
          <w:rFonts w:ascii="Arial" w:hAnsi="Arial" w:cs="Arial"/>
        </w:rPr>
        <w:t xml:space="preserve">.  It was noted that </w:t>
      </w:r>
      <w:r w:rsidR="00AD6D5C">
        <w:rPr>
          <w:rFonts w:ascii="Arial" w:hAnsi="Arial" w:cs="Arial"/>
        </w:rPr>
        <w:t>s</w:t>
      </w:r>
      <w:r w:rsidR="000858DF">
        <w:rPr>
          <w:rFonts w:ascii="Arial" w:hAnsi="Arial" w:cs="Arial"/>
        </w:rPr>
        <w:t>tatement 6 is difficult due to the potential unknown changes in populations</w:t>
      </w:r>
      <w:r>
        <w:rPr>
          <w:rFonts w:ascii="Arial" w:hAnsi="Arial" w:cs="Arial"/>
        </w:rPr>
        <w:t xml:space="preserve">. </w:t>
      </w:r>
      <w:r w:rsidR="000858DF">
        <w:rPr>
          <w:rFonts w:ascii="Arial" w:hAnsi="Arial" w:cs="Arial"/>
        </w:rPr>
        <w:t xml:space="preserve"> It was suggested that GLP1s could </w:t>
      </w:r>
      <w:r w:rsidR="006D3376">
        <w:rPr>
          <w:rFonts w:ascii="Arial" w:hAnsi="Arial" w:cs="Arial"/>
        </w:rPr>
        <w:t xml:space="preserve">be </w:t>
      </w:r>
      <w:r w:rsidR="000858DF">
        <w:rPr>
          <w:rFonts w:ascii="Arial" w:hAnsi="Arial" w:cs="Arial"/>
        </w:rPr>
        <w:t xml:space="preserve">incorporated </w:t>
      </w:r>
      <w:r w:rsidR="00624A63">
        <w:rPr>
          <w:rFonts w:ascii="Arial" w:hAnsi="Arial" w:cs="Arial"/>
        </w:rPr>
        <w:t>into the statement</w:t>
      </w:r>
      <w:r w:rsidR="006D3376">
        <w:rPr>
          <w:rFonts w:ascii="Arial" w:hAnsi="Arial" w:cs="Arial"/>
        </w:rPr>
        <w:t>, or a similar statement adapted for medicines</w:t>
      </w:r>
      <w:r w:rsidR="000858DF">
        <w:rPr>
          <w:rFonts w:ascii="Arial" w:hAnsi="Arial" w:cs="Arial"/>
        </w:rPr>
        <w:t>.</w:t>
      </w:r>
    </w:p>
    <w:p w14:paraId="0933627E" w14:textId="0146CFE3" w:rsidR="00846B9A" w:rsidRDefault="000858DF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advised that there has been a </w:t>
      </w:r>
      <w:r w:rsidR="006D3376">
        <w:rPr>
          <w:rFonts w:ascii="Arial" w:hAnsi="Arial" w:cs="Arial"/>
        </w:rPr>
        <w:t>reduced</w:t>
      </w:r>
      <w:r>
        <w:rPr>
          <w:rFonts w:ascii="Arial" w:hAnsi="Arial" w:cs="Arial"/>
        </w:rPr>
        <w:t xml:space="preserve"> number of </w:t>
      </w:r>
      <w:r w:rsidR="00CF5991">
        <w:rPr>
          <w:rFonts w:ascii="Arial" w:hAnsi="Arial" w:cs="Arial"/>
        </w:rPr>
        <w:t>bariatric</w:t>
      </w:r>
      <w:r>
        <w:rPr>
          <w:rFonts w:ascii="Arial" w:hAnsi="Arial" w:cs="Arial"/>
        </w:rPr>
        <w:t xml:space="preserve"> surgeries</w:t>
      </w:r>
      <w:r w:rsidR="00CF5991">
        <w:rPr>
          <w:rFonts w:ascii="Arial" w:hAnsi="Arial" w:cs="Arial"/>
        </w:rPr>
        <w:t xml:space="preserve">, from the National Audit Office findings from 2021/22 - </w:t>
      </w:r>
      <w:r>
        <w:rPr>
          <w:rFonts w:ascii="Arial" w:hAnsi="Arial" w:cs="Arial"/>
        </w:rPr>
        <w:t xml:space="preserve">around </w:t>
      </w:r>
      <w:r w:rsidR="00173F5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000 </w:t>
      </w:r>
      <w:r w:rsidR="00CF5991">
        <w:rPr>
          <w:rFonts w:ascii="Arial" w:hAnsi="Arial" w:cs="Arial"/>
        </w:rPr>
        <w:t xml:space="preserve">surgeries </w:t>
      </w:r>
      <w:r w:rsidR="00624A63">
        <w:rPr>
          <w:rFonts w:ascii="Arial" w:hAnsi="Arial" w:cs="Arial"/>
        </w:rPr>
        <w:t>were</w:t>
      </w:r>
      <w:r w:rsidR="00CF5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undertaken by the NHS. </w:t>
      </w:r>
      <w:r w:rsidR="00173F56">
        <w:rPr>
          <w:rFonts w:ascii="Arial" w:hAnsi="Arial" w:cs="Arial"/>
        </w:rPr>
        <w:t>The numbers going abroad for surgery appear to be increasing.</w:t>
      </w:r>
      <w:r w:rsidR="00CF5991">
        <w:rPr>
          <w:rFonts w:ascii="Arial" w:hAnsi="Arial" w:cs="Arial"/>
        </w:rPr>
        <w:t xml:space="preserve"> </w:t>
      </w:r>
      <w:r w:rsidR="00AD6D5C">
        <w:rPr>
          <w:rFonts w:ascii="Arial" w:hAnsi="Arial" w:cs="Arial"/>
        </w:rPr>
        <w:t>L</w:t>
      </w:r>
      <w:r w:rsidR="00CF5991">
        <w:rPr>
          <w:rFonts w:ascii="Arial" w:hAnsi="Arial" w:cs="Arial"/>
        </w:rPr>
        <w:t>ong-term</w:t>
      </w:r>
      <w:r>
        <w:rPr>
          <w:rFonts w:ascii="Arial" w:hAnsi="Arial" w:cs="Arial"/>
        </w:rPr>
        <w:t xml:space="preserve"> </w:t>
      </w:r>
      <w:r w:rsidR="00AD6D5C">
        <w:rPr>
          <w:rFonts w:ascii="Arial" w:hAnsi="Arial" w:cs="Arial"/>
        </w:rPr>
        <w:t xml:space="preserve">care is still important for </w:t>
      </w:r>
      <w:r w:rsidR="000C5261">
        <w:rPr>
          <w:rFonts w:ascii="Arial" w:hAnsi="Arial" w:cs="Arial"/>
        </w:rPr>
        <w:t xml:space="preserve">s </w:t>
      </w:r>
      <w:r w:rsidR="00CF5991">
        <w:rPr>
          <w:rFonts w:ascii="Arial" w:hAnsi="Arial" w:cs="Arial"/>
        </w:rPr>
        <w:t>surgery that was undertaken 10 to 20 years ago.  The statement does not capture follow up for those patients who have had surgery abroad and returned to the UK.</w:t>
      </w:r>
      <w:r>
        <w:rPr>
          <w:rFonts w:ascii="Arial" w:hAnsi="Arial" w:cs="Arial"/>
        </w:rPr>
        <w:t xml:space="preserve"> </w:t>
      </w:r>
      <w:r w:rsidR="00FE5A28">
        <w:rPr>
          <w:rFonts w:ascii="Arial" w:hAnsi="Arial" w:cs="Arial"/>
        </w:rPr>
        <w:t>The committee discussed t</w:t>
      </w:r>
      <w:r w:rsidR="00846B9A">
        <w:rPr>
          <w:rFonts w:ascii="Arial" w:hAnsi="Arial" w:cs="Arial"/>
        </w:rPr>
        <w:t xml:space="preserve">he potential impact of these </w:t>
      </w:r>
      <w:r w:rsidR="00173F56">
        <w:rPr>
          <w:rFonts w:ascii="Arial" w:hAnsi="Arial" w:cs="Arial"/>
        </w:rPr>
        <w:t xml:space="preserve">returning </w:t>
      </w:r>
      <w:r w:rsidR="00846B9A">
        <w:rPr>
          <w:rFonts w:ascii="Arial" w:hAnsi="Arial" w:cs="Arial"/>
        </w:rPr>
        <w:t>patients on NHS services</w:t>
      </w:r>
      <w:r w:rsidR="00FE5A28">
        <w:rPr>
          <w:rFonts w:ascii="Arial" w:hAnsi="Arial" w:cs="Arial"/>
        </w:rPr>
        <w:t xml:space="preserve">. </w:t>
      </w:r>
      <w:r w:rsidR="00846B9A">
        <w:rPr>
          <w:rFonts w:ascii="Arial" w:hAnsi="Arial" w:cs="Arial"/>
        </w:rPr>
        <w:t xml:space="preserve"> </w:t>
      </w:r>
    </w:p>
    <w:p w14:paraId="393FA92E" w14:textId="4E2EEB70" w:rsidR="00E70421" w:rsidRDefault="00CF5991" w:rsidP="00CF599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suggested that </w:t>
      </w:r>
      <w:r w:rsidR="00E70421">
        <w:rPr>
          <w:rFonts w:ascii="Arial" w:hAnsi="Arial" w:cs="Arial"/>
        </w:rPr>
        <w:t xml:space="preserve">the focus of </w:t>
      </w:r>
      <w:r>
        <w:rPr>
          <w:rFonts w:ascii="Arial" w:hAnsi="Arial" w:cs="Arial"/>
        </w:rPr>
        <w:t xml:space="preserve">statement 6 could be </w:t>
      </w:r>
      <w:r w:rsidR="00E70421">
        <w:rPr>
          <w:rFonts w:ascii="Arial" w:hAnsi="Arial" w:cs="Arial"/>
        </w:rPr>
        <w:t xml:space="preserve">changed to </w:t>
      </w:r>
      <w:r w:rsidR="00846B9A">
        <w:rPr>
          <w:rFonts w:ascii="Arial" w:hAnsi="Arial" w:cs="Arial"/>
        </w:rPr>
        <w:t xml:space="preserve">reflect equity of </w:t>
      </w:r>
      <w:r w:rsidR="00E70421">
        <w:rPr>
          <w:rFonts w:ascii="Arial" w:hAnsi="Arial" w:cs="Arial"/>
        </w:rPr>
        <w:t>access to interventions</w:t>
      </w:r>
      <w:r w:rsidR="00846B9A">
        <w:rPr>
          <w:rFonts w:ascii="Arial" w:hAnsi="Arial" w:cs="Arial"/>
        </w:rPr>
        <w:t xml:space="preserve"> and services </w:t>
      </w:r>
      <w:r w:rsidR="00E70421">
        <w:rPr>
          <w:rFonts w:ascii="Arial" w:hAnsi="Arial" w:cs="Arial"/>
        </w:rPr>
        <w:t xml:space="preserve">and </w:t>
      </w:r>
      <w:r w:rsidR="00846B9A">
        <w:rPr>
          <w:rFonts w:ascii="Arial" w:hAnsi="Arial" w:cs="Arial"/>
        </w:rPr>
        <w:t xml:space="preserve">look at a </w:t>
      </w:r>
      <w:r w:rsidR="00E70421">
        <w:rPr>
          <w:rFonts w:ascii="Arial" w:hAnsi="Arial" w:cs="Arial"/>
        </w:rPr>
        <w:t xml:space="preserve">more holistic approach rather than focusing on bariatric surgery. </w:t>
      </w:r>
    </w:p>
    <w:p w14:paraId="40ADA4B7" w14:textId="24CB7BFF" w:rsidR="000A1F92" w:rsidRDefault="00E70421" w:rsidP="00CF599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The committee discussed st</w:t>
      </w:r>
      <w:r w:rsidR="00CF5991">
        <w:rPr>
          <w:rFonts w:ascii="Arial" w:hAnsi="Arial" w:cs="Arial"/>
        </w:rPr>
        <w:t xml:space="preserve">atements 7 and 8 </w:t>
      </w:r>
      <w:r>
        <w:rPr>
          <w:rFonts w:ascii="Arial" w:hAnsi="Arial" w:cs="Arial"/>
        </w:rPr>
        <w:t xml:space="preserve">with a suggestion that they </w:t>
      </w:r>
      <w:r w:rsidR="00CF5991">
        <w:rPr>
          <w:rFonts w:ascii="Arial" w:hAnsi="Arial" w:cs="Arial"/>
        </w:rPr>
        <w:t xml:space="preserve">could be combined </w:t>
      </w:r>
      <w:r>
        <w:rPr>
          <w:rFonts w:ascii="Arial" w:hAnsi="Arial" w:cs="Arial"/>
        </w:rPr>
        <w:t>to make more of a general statement</w:t>
      </w:r>
      <w:r w:rsidR="00CF5991">
        <w:rPr>
          <w:rFonts w:ascii="Arial" w:hAnsi="Arial" w:cs="Arial"/>
        </w:rPr>
        <w:t xml:space="preserve">.  </w:t>
      </w:r>
      <w:r w:rsidR="00624A63">
        <w:rPr>
          <w:rFonts w:ascii="Arial" w:hAnsi="Arial" w:cs="Arial"/>
        </w:rPr>
        <w:t>The NICE team advised that the combing of these statement had been considered before however did not work</w:t>
      </w:r>
      <w:r w:rsidR="006D3376">
        <w:rPr>
          <w:rFonts w:ascii="Arial" w:hAnsi="Arial" w:cs="Arial"/>
        </w:rPr>
        <w:t>, causing issues in measurement</w:t>
      </w:r>
      <w:r w:rsidR="00624A63">
        <w:rPr>
          <w:rFonts w:ascii="Arial" w:hAnsi="Arial" w:cs="Arial"/>
        </w:rPr>
        <w:t xml:space="preserve">.  The committee agreed not to combine these statements.  </w:t>
      </w:r>
    </w:p>
    <w:p w14:paraId="591BF6A3" w14:textId="09FAE14A" w:rsidR="00983674" w:rsidRDefault="006D3376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One committee member suggested that </w:t>
      </w:r>
      <w:r w:rsidR="00FE5A28">
        <w:rPr>
          <w:rFonts w:ascii="Arial" w:hAnsi="Arial" w:cs="Arial"/>
        </w:rPr>
        <w:t xml:space="preserve">statement 8 should </w:t>
      </w:r>
      <w:r>
        <w:rPr>
          <w:rFonts w:ascii="Arial" w:hAnsi="Arial" w:cs="Arial"/>
        </w:rPr>
        <w:t>highlight</w:t>
      </w:r>
      <w:r w:rsidR="00FE5A28">
        <w:rPr>
          <w:rFonts w:ascii="Arial" w:hAnsi="Arial" w:cs="Arial"/>
        </w:rPr>
        <w:t xml:space="preserve"> lifelong follow up </w:t>
      </w:r>
      <w:r>
        <w:rPr>
          <w:rFonts w:ascii="Arial" w:hAnsi="Arial" w:cs="Arial"/>
        </w:rPr>
        <w:t>after</w:t>
      </w:r>
      <w:r w:rsidR="00FE5A28">
        <w:rPr>
          <w:rFonts w:ascii="Arial" w:hAnsi="Arial" w:cs="Arial"/>
        </w:rPr>
        <w:t xml:space="preserve"> discharge</w:t>
      </w:r>
      <w:r w:rsidR="00983674">
        <w:rPr>
          <w:rFonts w:ascii="Arial" w:hAnsi="Arial" w:cs="Arial"/>
        </w:rPr>
        <w:t>.</w:t>
      </w:r>
      <w:r w:rsidR="00FE5A28">
        <w:rPr>
          <w:rFonts w:ascii="Arial" w:hAnsi="Arial" w:cs="Arial"/>
        </w:rPr>
        <w:t xml:space="preserve">  The definitions of follow up need to clearly </w:t>
      </w:r>
      <w:proofErr w:type="gramStart"/>
      <w:r w:rsidR="00FE5A28">
        <w:rPr>
          <w:rFonts w:ascii="Arial" w:hAnsi="Arial" w:cs="Arial"/>
        </w:rPr>
        <w:t>defined</w:t>
      </w:r>
      <w:proofErr w:type="gramEnd"/>
      <w:r w:rsidR="00FE5A28">
        <w:rPr>
          <w:rFonts w:ascii="Arial" w:hAnsi="Arial" w:cs="Arial"/>
        </w:rPr>
        <w:t xml:space="preserve"> and ensure that appropriate level of follow up is received. NICE team agreed to explore a further statement with specific measures. </w:t>
      </w:r>
      <w:r w:rsidR="00983674">
        <w:rPr>
          <w:rFonts w:ascii="Arial" w:hAnsi="Arial" w:cs="Arial"/>
        </w:rPr>
        <w:t xml:space="preserve">  </w:t>
      </w:r>
    </w:p>
    <w:p w14:paraId="2F7F17D0" w14:textId="77777777" w:rsidR="00FE5A28" w:rsidRPr="00CD464B" w:rsidRDefault="00FE5A28" w:rsidP="00CD464B">
      <w:pPr>
        <w:pStyle w:val="CommentText"/>
        <w:spacing w:after="0"/>
        <w:rPr>
          <w:rFonts w:ascii="Arial" w:hAnsi="Arial" w:cs="Arial"/>
          <w:b/>
          <w:bCs/>
        </w:rPr>
      </w:pPr>
      <w:r w:rsidRPr="00CD464B">
        <w:rPr>
          <w:rFonts w:ascii="Arial" w:hAnsi="Arial" w:cs="Arial"/>
          <w:b/>
          <w:bCs/>
        </w:rPr>
        <w:t xml:space="preserve">ACTION: </w:t>
      </w:r>
    </w:p>
    <w:p w14:paraId="09DD8305" w14:textId="20E9C786" w:rsidR="00CD464B" w:rsidRPr="00CD464B" w:rsidRDefault="00FE5A28" w:rsidP="00CD464B">
      <w:pPr>
        <w:pStyle w:val="CommentText"/>
        <w:numPr>
          <w:ilvl w:val="0"/>
          <w:numId w:val="33"/>
        </w:numPr>
        <w:spacing w:after="0"/>
        <w:rPr>
          <w:rFonts w:ascii="Arial" w:hAnsi="Arial" w:cs="Arial"/>
          <w:b/>
          <w:bCs/>
        </w:rPr>
      </w:pPr>
      <w:r w:rsidRPr="00CD464B">
        <w:rPr>
          <w:rFonts w:ascii="Arial" w:hAnsi="Arial" w:cs="Arial"/>
          <w:b/>
          <w:bCs/>
        </w:rPr>
        <w:t xml:space="preserve">NICE team to explore broadening statement 6 </w:t>
      </w:r>
      <w:r w:rsidR="00CD464B" w:rsidRPr="00CD464B">
        <w:rPr>
          <w:rFonts w:ascii="Arial" w:hAnsi="Arial" w:cs="Arial"/>
          <w:b/>
          <w:bCs/>
        </w:rPr>
        <w:t xml:space="preserve">to </w:t>
      </w:r>
      <w:r w:rsidR="008C2C76">
        <w:rPr>
          <w:rFonts w:ascii="Arial" w:hAnsi="Arial" w:cs="Arial"/>
          <w:b/>
          <w:bCs/>
        </w:rPr>
        <w:t xml:space="preserve">encompass reviews for medicines, with potential to </w:t>
      </w:r>
      <w:r w:rsidR="00CD464B" w:rsidRPr="00CD464B">
        <w:rPr>
          <w:rFonts w:ascii="Arial" w:hAnsi="Arial" w:cs="Arial"/>
          <w:b/>
          <w:bCs/>
        </w:rPr>
        <w:t xml:space="preserve">focus on equity of access. </w:t>
      </w:r>
    </w:p>
    <w:p w14:paraId="16A77235" w14:textId="15BEB0BA" w:rsidR="006A17A5" w:rsidRDefault="00CD464B" w:rsidP="00CD464B">
      <w:pPr>
        <w:pStyle w:val="CommentText"/>
        <w:numPr>
          <w:ilvl w:val="0"/>
          <w:numId w:val="33"/>
        </w:numPr>
        <w:spacing w:after="0"/>
        <w:rPr>
          <w:rFonts w:ascii="Arial" w:hAnsi="Arial" w:cs="Arial"/>
          <w:b/>
          <w:bCs/>
        </w:rPr>
      </w:pPr>
      <w:r w:rsidRPr="00CD464B">
        <w:rPr>
          <w:rFonts w:ascii="Arial" w:hAnsi="Arial" w:cs="Arial"/>
          <w:b/>
          <w:bCs/>
        </w:rPr>
        <w:t xml:space="preserve">NICE team to consider </w:t>
      </w:r>
      <w:r w:rsidR="008C2C76">
        <w:rPr>
          <w:rFonts w:ascii="Arial" w:hAnsi="Arial" w:cs="Arial"/>
          <w:b/>
          <w:bCs/>
        </w:rPr>
        <w:t xml:space="preserve">amending </w:t>
      </w:r>
      <w:r w:rsidRPr="00CD464B">
        <w:rPr>
          <w:rFonts w:ascii="Arial" w:hAnsi="Arial" w:cs="Arial"/>
          <w:b/>
          <w:bCs/>
        </w:rPr>
        <w:t xml:space="preserve">statement </w:t>
      </w:r>
      <w:r w:rsidR="008C2C76">
        <w:rPr>
          <w:rFonts w:ascii="Arial" w:hAnsi="Arial" w:cs="Arial"/>
          <w:b/>
          <w:bCs/>
        </w:rPr>
        <w:t>8 to highlight the need of</w:t>
      </w:r>
      <w:r w:rsidRPr="00CD464B">
        <w:rPr>
          <w:rFonts w:ascii="Arial" w:hAnsi="Arial" w:cs="Arial"/>
          <w:b/>
          <w:bCs/>
        </w:rPr>
        <w:t xml:space="preserve"> lifelong follow up. </w:t>
      </w:r>
      <w:r w:rsidR="006A17A5" w:rsidRPr="00CD464B">
        <w:rPr>
          <w:rFonts w:ascii="Arial" w:hAnsi="Arial" w:cs="Arial"/>
          <w:b/>
          <w:bCs/>
        </w:rPr>
        <w:t xml:space="preserve"> </w:t>
      </w:r>
    </w:p>
    <w:p w14:paraId="7606E0E0" w14:textId="667F2E5D" w:rsidR="008C2C76" w:rsidRPr="00CD464B" w:rsidRDefault="008C2C76" w:rsidP="00CD464B">
      <w:pPr>
        <w:pStyle w:val="CommentText"/>
        <w:numPr>
          <w:ilvl w:val="0"/>
          <w:numId w:val="3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NICE team to explore how the 3 statements can be amended or individual statements</w:t>
      </w:r>
      <w:r w:rsidR="00724B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removed.</w:t>
      </w:r>
    </w:p>
    <w:p w14:paraId="2AEEBF0B" w14:textId="77777777" w:rsidR="0059195D" w:rsidRDefault="0059195D" w:rsidP="009321F8">
      <w:pPr>
        <w:pStyle w:val="CommentText"/>
        <w:rPr>
          <w:rFonts w:ascii="Arial" w:hAnsi="Arial" w:cs="Arial"/>
        </w:rPr>
      </w:pPr>
    </w:p>
    <w:p w14:paraId="498C8FBD" w14:textId="77777777" w:rsidR="009321F8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 impact and overarching outcomes</w:t>
      </w:r>
    </w:p>
    <w:p w14:paraId="1144A490" w14:textId="77777777" w:rsidR="00362E24" w:rsidRDefault="00362E24" w:rsidP="00362E24">
      <w:pPr>
        <w:pStyle w:val="CommentText"/>
        <w:spacing w:after="0"/>
        <w:rPr>
          <w:rFonts w:ascii="Arial" w:hAnsi="Arial" w:cs="Arial"/>
        </w:rPr>
      </w:pPr>
    </w:p>
    <w:p w14:paraId="4D133195" w14:textId="4E22347E" w:rsidR="009321F8" w:rsidRDefault="009321F8" w:rsidP="00362E24">
      <w:pPr>
        <w:pStyle w:val="Comment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475D67">
        <w:rPr>
          <w:rFonts w:ascii="Arial" w:hAnsi="Arial" w:cs="Arial"/>
        </w:rPr>
        <w:t xml:space="preserve">noted the potential </w:t>
      </w:r>
      <w:r>
        <w:rPr>
          <w:rFonts w:ascii="Arial" w:hAnsi="Arial" w:cs="Arial"/>
        </w:rPr>
        <w:t xml:space="preserve">resource impact of the quality </w:t>
      </w:r>
      <w:r w:rsidR="00A618BD" w:rsidRPr="008B0B4B">
        <w:rPr>
          <w:rFonts w:ascii="Arial" w:hAnsi="Arial" w:cs="Arial"/>
        </w:rPr>
        <w:t>standard</w:t>
      </w:r>
      <w:r w:rsidR="009F4E3F">
        <w:rPr>
          <w:rFonts w:ascii="Arial" w:hAnsi="Arial" w:cs="Arial"/>
        </w:rPr>
        <w:t xml:space="preserve"> throughout the meeting discussions</w:t>
      </w:r>
      <w:r w:rsidR="00A618BD" w:rsidRPr="008B0B4B">
        <w:rPr>
          <w:rFonts w:ascii="Arial" w:hAnsi="Arial" w:cs="Arial"/>
        </w:rPr>
        <w:t>.</w:t>
      </w:r>
    </w:p>
    <w:p w14:paraId="23D714EE" w14:textId="77777777" w:rsidR="00362E24" w:rsidRDefault="00362E24" w:rsidP="00362E24">
      <w:pPr>
        <w:pStyle w:val="CommentText"/>
        <w:spacing w:after="0"/>
        <w:rPr>
          <w:rFonts w:ascii="Arial" w:hAnsi="Arial" w:cs="Arial"/>
        </w:rPr>
      </w:pPr>
    </w:p>
    <w:p w14:paraId="3EEE2E33" w14:textId="1169D32D" w:rsidR="009321F8" w:rsidRDefault="009321F8" w:rsidP="00475D67">
      <w:pPr>
        <w:pStyle w:val="CommentTex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Equality and diversity</w:t>
      </w:r>
    </w:p>
    <w:p w14:paraId="58288ED0" w14:textId="49DFF0EB" w:rsidR="009321F8" w:rsidRDefault="008F727A" w:rsidP="009321F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potential </w:t>
      </w:r>
      <w:r w:rsidR="009321F8">
        <w:rPr>
          <w:rFonts w:ascii="Arial" w:hAnsi="Arial" w:cs="Arial"/>
        </w:rPr>
        <w:t xml:space="preserve">equality and diversity considerations </w:t>
      </w:r>
      <w:r>
        <w:rPr>
          <w:rFonts w:ascii="Arial" w:hAnsi="Arial" w:cs="Arial"/>
        </w:rPr>
        <w:t xml:space="preserve">throughout the discussions of the meeting.  DS </w:t>
      </w:r>
      <w:r w:rsidR="009321F8">
        <w:rPr>
          <w:rFonts w:ascii="Arial" w:hAnsi="Arial" w:cs="Arial"/>
        </w:rPr>
        <w:t xml:space="preserve">requested that the committee submit </w:t>
      </w:r>
      <w:r>
        <w:rPr>
          <w:rFonts w:ascii="Arial" w:hAnsi="Arial" w:cs="Arial"/>
        </w:rPr>
        <w:t xml:space="preserve">any further </w:t>
      </w:r>
      <w:r w:rsidR="009321F8">
        <w:rPr>
          <w:rFonts w:ascii="Arial" w:hAnsi="Arial" w:cs="Arial"/>
        </w:rPr>
        <w:t>suggestions when the quality standard is sent to them for review</w:t>
      </w:r>
      <w:r w:rsidR="00475D67">
        <w:rPr>
          <w:rFonts w:ascii="Arial" w:hAnsi="Arial" w:cs="Arial"/>
        </w:rPr>
        <w:t xml:space="preserve"> prior to consultation</w:t>
      </w:r>
      <w:r w:rsidR="009321F8">
        <w:rPr>
          <w:rFonts w:ascii="Arial" w:hAnsi="Arial" w:cs="Arial"/>
        </w:rPr>
        <w:t>.</w:t>
      </w:r>
    </w:p>
    <w:p w14:paraId="77DBA2B7" w14:textId="77777777" w:rsidR="00362E24" w:rsidRDefault="00362E24" w:rsidP="009321F8">
      <w:pPr>
        <w:pStyle w:val="CommentText"/>
        <w:rPr>
          <w:rFonts w:ascii="Arial" w:hAnsi="Arial" w:cs="Arial"/>
        </w:rPr>
      </w:pPr>
    </w:p>
    <w:p w14:paraId="78B44738" w14:textId="77777777" w:rsidR="00D26669" w:rsidRDefault="009321F8" w:rsidP="00A737D0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D26669">
        <w:rPr>
          <w:rFonts w:cs="Arial"/>
          <w:b/>
          <w:bCs/>
          <w:kern w:val="32"/>
          <w:sz w:val="20"/>
          <w:szCs w:val="20"/>
          <w:u w:val="single"/>
        </w:rPr>
        <w:t>AOB</w:t>
      </w:r>
    </w:p>
    <w:p w14:paraId="13B19092" w14:textId="1F783A44" w:rsidR="00D26669" w:rsidRDefault="00D26669" w:rsidP="007F2495">
      <w:pPr>
        <w:pStyle w:val="Paragraph"/>
        <w:numPr>
          <w:ilvl w:val="0"/>
          <w:numId w:val="3"/>
        </w:numPr>
        <w:spacing w:before="0" w:after="0" w:line="240" w:lineRule="auto"/>
        <w:rPr>
          <w:rFonts w:cs="Arial"/>
          <w:b/>
          <w:bCs/>
          <w:kern w:val="32"/>
          <w:sz w:val="20"/>
          <w:szCs w:val="20"/>
        </w:rPr>
      </w:pPr>
      <w:r w:rsidRPr="00D26669">
        <w:rPr>
          <w:rFonts w:cs="Arial"/>
          <w:b/>
          <w:bCs/>
          <w:kern w:val="32"/>
          <w:sz w:val="20"/>
          <w:szCs w:val="20"/>
        </w:rPr>
        <w:t>Next Steps</w:t>
      </w:r>
    </w:p>
    <w:p w14:paraId="7F60F6BC" w14:textId="62853A0C" w:rsidR="00475D67" w:rsidRDefault="00475D67" w:rsidP="007F2495">
      <w:pPr>
        <w:pStyle w:val="Paragraph"/>
        <w:numPr>
          <w:ilvl w:val="0"/>
          <w:numId w:val="21"/>
        </w:numPr>
        <w:spacing w:before="0" w:after="0" w:line="240" w:lineRule="auto"/>
        <w:ind w:left="1077" w:hanging="357"/>
        <w:rPr>
          <w:rFonts w:cs="Arial"/>
          <w:kern w:val="32"/>
          <w:sz w:val="20"/>
          <w:szCs w:val="20"/>
        </w:rPr>
      </w:pPr>
      <w:r w:rsidRPr="00475D67">
        <w:rPr>
          <w:rFonts w:cs="Arial"/>
          <w:kern w:val="32"/>
          <w:sz w:val="20"/>
          <w:szCs w:val="20"/>
        </w:rPr>
        <w:t xml:space="preserve">NICE team </w:t>
      </w:r>
      <w:r w:rsidR="00362E24">
        <w:rPr>
          <w:rFonts w:cs="Arial"/>
          <w:kern w:val="32"/>
          <w:sz w:val="20"/>
          <w:szCs w:val="20"/>
        </w:rPr>
        <w:t xml:space="preserve">to </w:t>
      </w:r>
      <w:r>
        <w:rPr>
          <w:rFonts w:cs="Arial"/>
          <w:kern w:val="32"/>
          <w:sz w:val="20"/>
          <w:szCs w:val="20"/>
        </w:rPr>
        <w:t xml:space="preserve">circulate the post review meeting draft QS to committee members for review on </w:t>
      </w:r>
      <w:r w:rsidR="007F2495">
        <w:rPr>
          <w:rFonts w:cs="Arial"/>
          <w:kern w:val="32"/>
          <w:sz w:val="20"/>
          <w:szCs w:val="20"/>
        </w:rPr>
        <w:t xml:space="preserve">Monday </w:t>
      </w:r>
      <w:r>
        <w:rPr>
          <w:rFonts w:cs="Arial"/>
          <w:kern w:val="32"/>
          <w:sz w:val="20"/>
          <w:szCs w:val="20"/>
        </w:rPr>
        <w:t xml:space="preserve">03 </w:t>
      </w:r>
      <w:r w:rsidR="007F2495">
        <w:rPr>
          <w:rFonts w:cs="Arial"/>
          <w:kern w:val="32"/>
          <w:sz w:val="20"/>
          <w:szCs w:val="20"/>
        </w:rPr>
        <w:t>February</w:t>
      </w:r>
      <w:r>
        <w:rPr>
          <w:rFonts w:cs="Arial"/>
          <w:kern w:val="32"/>
          <w:sz w:val="20"/>
          <w:szCs w:val="20"/>
        </w:rPr>
        <w:t xml:space="preserve"> 2025. </w:t>
      </w:r>
    </w:p>
    <w:p w14:paraId="5C18D56E" w14:textId="7FAF573E" w:rsidR="007F2495" w:rsidRDefault="007F2495" w:rsidP="007F2495">
      <w:pPr>
        <w:pStyle w:val="Paragraph"/>
        <w:numPr>
          <w:ilvl w:val="0"/>
          <w:numId w:val="21"/>
        </w:numPr>
        <w:spacing w:before="0" w:after="0" w:line="240" w:lineRule="auto"/>
        <w:ind w:left="1077" w:hanging="357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Committee members to submit feedback by Monday 10 February 2025</w:t>
      </w:r>
    </w:p>
    <w:p w14:paraId="6B1D260F" w14:textId="7AABB09B" w:rsidR="007F2495" w:rsidRDefault="007F2495" w:rsidP="007F2495">
      <w:pPr>
        <w:pStyle w:val="Paragraph"/>
        <w:numPr>
          <w:ilvl w:val="0"/>
          <w:numId w:val="21"/>
        </w:numPr>
        <w:spacing w:before="0" w:after="0" w:line="240" w:lineRule="auto"/>
        <w:ind w:left="1077" w:hanging="357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Consultation: Tuesday 11 March to Tuesday 08 April 2025</w:t>
      </w:r>
    </w:p>
    <w:p w14:paraId="372771FE" w14:textId="3A1F2D4F" w:rsidR="007F2495" w:rsidRDefault="007F2495" w:rsidP="007F2495">
      <w:pPr>
        <w:pStyle w:val="Paragraph"/>
        <w:numPr>
          <w:ilvl w:val="0"/>
          <w:numId w:val="21"/>
        </w:numPr>
        <w:spacing w:before="0" w:after="0" w:line="240" w:lineRule="auto"/>
        <w:ind w:left="1077" w:hanging="357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lastRenderedPageBreak/>
        <w:t xml:space="preserve">Post consultation QSAC meeting:  Thursday 22 May 2025.  </w:t>
      </w:r>
    </w:p>
    <w:p w14:paraId="047E3CC2" w14:textId="77777777" w:rsidR="007F2495" w:rsidRDefault="007F2495" w:rsidP="007F2495">
      <w:pPr>
        <w:pStyle w:val="Paragraph"/>
        <w:numPr>
          <w:ilvl w:val="0"/>
          <w:numId w:val="0"/>
        </w:numPr>
        <w:spacing w:before="0" w:after="0" w:line="240" w:lineRule="auto"/>
        <w:ind w:left="1077"/>
        <w:rPr>
          <w:rFonts w:cs="Arial"/>
          <w:kern w:val="32"/>
          <w:sz w:val="20"/>
          <w:szCs w:val="20"/>
        </w:rPr>
      </w:pPr>
    </w:p>
    <w:p w14:paraId="2941981C" w14:textId="77777777" w:rsidR="007F2495" w:rsidRDefault="007F2495" w:rsidP="007F2495">
      <w:pPr>
        <w:pStyle w:val="Paragraph"/>
        <w:numPr>
          <w:ilvl w:val="0"/>
          <w:numId w:val="0"/>
        </w:numPr>
        <w:spacing w:before="0" w:after="0" w:line="240" w:lineRule="auto"/>
        <w:ind w:left="1077"/>
        <w:rPr>
          <w:rFonts w:cs="Arial"/>
          <w:kern w:val="32"/>
          <w:sz w:val="20"/>
          <w:szCs w:val="20"/>
        </w:rPr>
      </w:pPr>
    </w:p>
    <w:p w14:paraId="61AE6405" w14:textId="3FD37FF5" w:rsidR="007F2495" w:rsidRPr="007F2495" w:rsidRDefault="007F2495" w:rsidP="007F2495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b/>
          <w:bCs/>
          <w:kern w:val="32"/>
          <w:sz w:val="20"/>
          <w:szCs w:val="20"/>
        </w:rPr>
      </w:pPr>
      <w:r w:rsidRPr="007F2495">
        <w:rPr>
          <w:rFonts w:cs="Arial"/>
          <w:b/>
          <w:bCs/>
          <w:kern w:val="32"/>
          <w:sz w:val="20"/>
          <w:szCs w:val="20"/>
        </w:rPr>
        <w:t xml:space="preserve">ACTION: </w:t>
      </w:r>
    </w:p>
    <w:p w14:paraId="5B8849D2" w14:textId="1444BE7B" w:rsidR="007F2495" w:rsidRPr="00981347" w:rsidRDefault="007F2495" w:rsidP="00981347">
      <w:pPr>
        <w:pStyle w:val="Paragraph"/>
        <w:numPr>
          <w:ilvl w:val="0"/>
          <w:numId w:val="22"/>
        </w:numPr>
        <w:spacing w:before="0" w:after="0" w:line="240" w:lineRule="auto"/>
        <w:rPr>
          <w:rFonts w:cs="Arial"/>
          <w:b/>
          <w:bCs/>
          <w:kern w:val="32"/>
          <w:sz w:val="20"/>
          <w:szCs w:val="20"/>
        </w:rPr>
      </w:pPr>
      <w:r w:rsidRPr="007F2495">
        <w:rPr>
          <w:rFonts w:cs="Arial"/>
          <w:b/>
          <w:bCs/>
          <w:kern w:val="32"/>
          <w:sz w:val="20"/>
          <w:szCs w:val="20"/>
        </w:rPr>
        <w:t xml:space="preserve">NICE team to confirm </w:t>
      </w:r>
      <w:r>
        <w:rPr>
          <w:rFonts w:cs="Arial"/>
          <w:b/>
          <w:bCs/>
          <w:kern w:val="32"/>
          <w:sz w:val="20"/>
          <w:szCs w:val="20"/>
        </w:rPr>
        <w:t xml:space="preserve">SCM </w:t>
      </w:r>
      <w:r w:rsidRPr="007F2495">
        <w:rPr>
          <w:rFonts w:cs="Arial"/>
          <w:b/>
          <w:bCs/>
          <w:kern w:val="32"/>
          <w:sz w:val="20"/>
          <w:szCs w:val="20"/>
        </w:rPr>
        <w:t>attendance for the May QSAC to ensure quoracy and</w:t>
      </w:r>
      <w:r w:rsidR="00981347">
        <w:rPr>
          <w:rFonts w:cs="Arial"/>
          <w:b/>
          <w:bCs/>
          <w:kern w:val="32"/>
          <w:sz w:val="20"/>
          <w:szCs w:val="20"/>
        </w:rPr>
        <w:t xml:space="preserve"> expert input for the topic. </w:t>
      </w:r>
      <w:r w:rsidRPr="00981347">
        <w:rPr>
          <w:rFonts w:cs="Arial"/>
          <w:b/>
          <w:bCs/>
          <w:kern w:val="32"/>
          <w:sz w:val="20"/>
          <w:szCs w:val="20"/>
        </w:rPr>
        <w:t xml:space="preserve"> </w:t>
      </w:r>
    </w:p>
    <w:p w14:paraId="026E2809" w14:textId="77777777" w:rsidR="007F2495" w:rsidRPr="007F2495" w:rsidRDefault="007F2495" w:rsidP="007F2495">
      <w:pPr>
        <w:pStyle w:val="Paragraph"/>
        <w:numPr>
          <w:ilvl w:val="0"/>
          <w:numId w:val="0"/>
        </w:numPr>
        <w:spacing w:before="0" w:after="0" w:line="240" w:lineRule="auto"/>
        <w:ind w:left="720"/>
        <w:rPr>
          <w:rFonts w:cs="Arial"/>
          <w:b/>
          <w:bCs/>
          <w:kern w:val="32"/>
          <w:sz w:val="20"/>
          <w:szCs w:val="20"/>
        </w:rPr>
      </w:pPr>
    </w:p>
    <w:p w14:paraId="76D51988" w14:textId="77777777" w:rsidR="0002024B" w:rsidRDefault="005E326D" w:rsidP="007F2495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On behalf of NICE </w:t>
      </w:r>
      <w:r w:rsidR="006A17A5" w:rsidRPr="003A15AB">
        <w:rPr>
          <w:rFonts w:cs="Arial"/>
          <w:kern w:val="32"/>
          <w:sz w:val="20"/>
          <w:szCs w:val="20"/>
        </w:rPr>
        <w:t xml:space="preserve">MM </w:t>
      </w:r>
      <w:r w:rsidR="007F2495">
        <w:rPr>
          <w:rFonts w:cs="Arial"/>
          <w:kern w:val="32"/>
          <w:sz w:val="20"/>
          <w:szCs w:val="20"/>
        </w:rPr>
        <w:t>t</w:t>
      </w:r>
      <w:r w:rsidR="006A17A5" w:rsidRPr="003A15AB">
        <w:rPr>
          <w:rFonts w:cs="Arial"/>
          <w:kern w:val="32"/>
          <w:sz w:val="20"/>
          <w:szCs w:val="20"/>
        </w:rPr>
        <w:t>hank</w:t>
      </w:r>
      <w:r>
        <w:rPr>
          <w:rFonts w:cs="Arial"/>
          <w:kern w:val="32"/>
          <w:sz w:val="20"/>
          <w:szCs w:val="20"/>
        </w:rPr>
        <w:t>ed</w:t>
      </w:r>
      <w:r w:rsidR="006A17A5" w:rsidRPr="003A15AB">
        <w:rPr>
          <w:rFonts w:cs="Arial"/>
          <w:kern w:val="32"/>
          <w:sz w:val="20"/>
          <w:szCs w:val="20"/>
        </w:rPr>
        <w:t xml:space="preserve"> M</w:t>
      </w:r>
      <w:r w:rsidR="000C5261">
        <w:rPr>
          <w:rFonts w:cs="Arial"/>
          <w:kern w:val="32"/>
          <w:sz w:val="20"/>
          <w:szCs w:val="20"/>
        </w:rPr>
        <w:t xml:space="preserve">ark </w:t>
      </w:r>
      <w:r w:rsidR="006A17A5" w:rsidRPr="003A15AB">
        <w:rPr>
          <w:rFonts w:cs="Arial"/>
          <w:kern w:val="32"/>
          <w:sz w:val="20"/>
          <w:szCs w:val="20"/>
        </w:rPr>
        <w:t>T</w:t>
      </w:r>
      <w:r w:rsidR="000C5261">
        <w:rPr>
          <w:rFonts w:cs="Arial"/>
          <w:kern w:val="32"/>
          <w:sz w:val="20"/>
          <w:szCs w:val="20"/>
        </w:rPr>
        <w:t>emple</w:t>
      </w:r>
      <w:r w:rsidR="006A17A5" w:rsidRPr="003A15AB">
        <w:rPr>
          <w:rFonts w:cs="Arial"/>
          <w:kern w:val="32"/>
          <w:sz w:val="20"/>
          <w:szCs w:val="20"/>
        </w:rPr>
        <w:t xml:space="preserve"> </w:t>
      </w:r>
      <w:r w:rsidR="007F2495">
        <w:rPr>
          <w:rFonts w:cs="Arial"/>
          <w:kern w:val="32"/>
          <w:sz w:val="20"/>
          <w:szCs w:val="20"/>
        </w:rPr>
        <w:t xml:space="preserve">for his valuable contribution to the </w:t>
      </w:r>
      <w:r w:rsidR="00AE64F8">
        <w:rPr>
          <w:rFonts w:cs="Arial"/>
          <w:kern w:val="32"/>
          <w:sz w:val="20"/>
          <w:szCs w:val="20"/>
        </w:rPr>
        <w:t>q</w:t>
      </w:r>
      <w:r w:rsidR="007F2495">
        <w:rPr>
          <w:rFonts w:cs="Arial"/>
          <w:kern w:val="32"/>
          <w:sz w:val="20"/>
          <w:szCs w:val="20"/>
        </w:rPr>
        <w:t>uality standards</w:t>
      </w:r>
    </w:p>
    <w:p w14:paraId="7B59CE70" w14:textId="3DE621F8" w:rsidR="006A17A5" w:rsidRPr="003A15AB" w:rsidRDefault="007F2495" w:rsidP="0002024B">
      <w:pPr>
        <w:pStyle w:val="Paragraph"/>
        <w:numPr>
          <w:ilvl w:val="0"/>
          <w:numId w:val="0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advisory committee over</w:t>
      </w:r>
      <w:r w:rsidR="0002024B">
        <w:rPr>
          <w:rFonts w:cs="Arial"/>
          <w:kern w:val="32"/>
          <w:sz w:val="20"/>
          <w:szCs w:val="20"/>
        </w:rPr>
        <w:t xml:space="preserve"> </w:t>
      </w:r>
      <w:r>
        <w:rPr>
          <w:rFonts w:cs="Arial"/>
          <w:kern w:val="32"/>
          <w:sz w:val="20"/>
          <w:szCs w:val="20"/>
        </w:rPr>
        <w:t>the years, as he will be stepping down from the committee as of February 2025 and would like to wish</w:t>
      </w:r>
      <w:r w:rsidR="0002024B">
        <w:rPr>
          <w:rFonts w:cs="Arial"/>
          <w:kern w:val="32"/>
          <w:sz w:val="20"/>
          <w:szCs w:val="20"/>
        </w:rPr>
        <w:t xml:space="preserve"> </w:t>
      </w:r>
      <w:r>
        <w:rPr>
          <w:rFonts w:cs="Arial"/>
          <w:kern w:val="32"/>
          <w:sz w:val="20"/>
          <w:szCs w:val="20"/>
        </w:rPr>
        <w:t>him all the best in his future endeavours.</w:t>
      </w:r>
      <w:r w:rsidR="006A17A5" w:rsidRPr="003A15AB">
        <w:rPr>
          <w:rFonts w:cs="Arial"/>
          <w:kern w:val="32"/>
          <w:sz w:val="20"/>
          <w:szCs w:val="20"/>
        </w:rPr>
        <w:t xml:space="preserve"> </w:t>
      </w:r>
    </w:p>
    <w:p w14:paraId="744BAFE6" w14:textId="02241A93" w:rsidR="00D26669" w:rsidRDefault="00D26669" w:rsidP="00D26669">
      <w:pPr>
        <w:pStyle w:val="Paragraph"/>
        <w:numPr>
          <w:ilvl w:val="0"/>
          <w:numId w:val="3"/>
        </w:numPr>
        <w:spacing w:line="240" w:lineRule="auto"/>
        <w:rPr>
          <w:rFonts w:cs="Arial"/>
          <w:b/>
          <w:bCs/>
          <w:kern w:val="32"/>
          <w:sz w:val="20"/>
          <w:szCs w:val="20"/>
        </w:rPr>
      </w:pPr>
      <w:r w:rsidRPr="00D26669">
        <w:rPr>
          <w:rFonts w:cs="Arial"/>
          <w:b/>
          <w:bCs/>
          <w:kern w:val="32"/>
          <w:sz w:val="20"/>
          <w:szCs w:val="20"/>
        </w:rPr>
        <w:t xml:space="preserve">Next QSAC meeting </w:t>
      </w:r>
    </w:p>
    <w:p w14:paraId="515AAE1B" w14:textId="0741C3CD" w:rsidR="00D26669" w:rsidRPr="00D26669" w:rsidRDefault="00D26669" w:rsidP="00D26669">
      <w:pPr>
        <w:pStyle w:val="Paragraph"/>
        <w:numPr>
          <w:ilvl w:val="0"/>
          <w:numId w:val="0"/>
        </w:numPr>
        <w:spacing w:line="240" w:lineRule="auto"/>
        <w:ind w:left="851" w:hanging="851"/>
        <w:rPr>
          <w:rFonts w:cs="Arial"/>
          <w:b/>
          <w:bCs/>
          <w:kern w:val="32"/>
          <w:sz w:val="20"/>
          <w:szCs w:val="20"/>
        </w:rPr>
      </w:pPr>
      <w:r>
        <w:rPr>
          <w:rFonts w:cs="Arial"/>
          <w:b/>
          <w:bCs/>
          <w:kern w:val="32"/>
          <w:sz w:val="20"/>
          <w:szCs w:val="20"/>
        </w:rPr>
        <w:t xml:space="preserve">Thursday 20 March 2025 – </w:t>
      </w:r>
      <w:r w:rsidR="005E326D">
        <w:rPr>
          <w:rFonts w:cs="Arial"/>
          <w:b/>
          <w:bCs/>
          <w:kern w:val="32"/>
          <w:sz w:val="20"/>
          <w:szCs w:val="20"/>
        </w:rPr>
        <w:t>p</w:t>
      </w:r>
      <w:r>
        <w:rPr>
          <w:rFonts w:cs="Arial"/>
          <w:b/>
          <w:bCs/>
          <w:kern w:val="32"/>
          <w:sz w:val="20"/>
          <w:szCs w:val="20"/>
        </w:rPr>
        <w:t xml:space="preserve">neumonia </w:t>
      </w:r>
    </w:p>
    <w:p w14:paraId="1E8284B6" w14:textId="3E0248EB" w:rsidR="009321F8" w:rsidRPr="00D26669" w:rsidRDefault="009321F8" w:rsidP="00A737D0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D26669">
        <w:rPr>
          <w:rFonts w:cs="Arial"/>
          <w:b/>
          <w:bCs/>
          <w:kern w:val="32"/>
          <w:sz w:val="20"/>
          <w:szCs w:val="20"/>
          <w:u w:val="single"/>
        </w:rPr>
        <w:t>Close of the meeting</w:t>
      </w:r>
    </w:p>
    <w:p w14:paraId="102A0220" w14:textId="77777777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  <w:lang w:val="en-US"/>
        </w:rPr>
      </w:pPr>
    </w:p>
    <w:p w14:paraId="1BB81AAC" w14:textId="77777777" w:rsidR="009321F8" w:rsidRDefault="009321F8" w:rsidP="009321F8">
      <w:pPr>
        <w:rPr>
          <w:rFonts w:ascii="Arial" w:hAnsi="Arial" w:cs="Arial"/>
          <w:sz w:val="20"/>
          <w:szCs w:val="20"/>
          <w:lang w:val="en-US"/>
        </w:rPr>
      </w:pPr>
    </w:p>
    <w:p w14:paraId="00E40AD6" w14:textId="77777777" w:rsidR="009321F8" w:rsidRDefault="009321F8" w:rsidP="009321F8">
      <w:pPr>
        <w:pStyle w:val="Paragraph"/>
        <w:numPr>
          <w:ilvl w:val="0"/>
          <w:numId w:val="0"/>
        </w:numPr>
        <w:ind w:left="360"/>
        <w:rPr>
          <w:rFonts w:cs="Arial"/>
          <w:b/>
          <w:bCs/>
          <w:kern w:val="32"/>
          <w:sz w:val="20"/>
          <w:szCs w:val="20"/>
        </w:rPr>
      </w:pPr>
    </w:p>
    <w:p w14:paraId="03E7BAFA" w14:textId="7D9FFEBD" w:rsidR="000B36E1" w:rsidRPr="001363F9" w:rsidRDefault="000B36E1" w:rsidP="001363F9">
      <w:pPr>
        <w:pStyle w:val="NoSpacing"/>
      </w:pPr>
    </w:p>
    <w:sectPr w:rsidR="000B36E1" w:rsidRPr="001363F9" w:rsidSect="000B3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0C42" w14:textId="77777777" w:rsidR="00321B75" w:rsidRDefault="00321B75" w:rsidP="000B352B">
      <w:pPr>
        <w:spacing w:after="0" w:line="240" w:lineRule="auto"/>
      </w:pPr>
      <w:r>
        <w:separator/>
      </w:r>
    </w:p>
  </w:endnote>
  <w:endnote w:type="continuationSeparator" w:id="0">
    <w:p w14:paraId="18A30C43" w14:textId="77777777" w:rsidR="00321B75" w:rsidRDefault="00321B75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C55359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B0A9499" wp14:editId="053C7A44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0C40" w14:textId="77777777" w:rsidR="00321B75" w:rsidRDefault="00321B75" w:rsidP="000B352B">
      <w:pPr>
        <w:spacing w:after="0" w:line="240" w:lineRule="auto"/>
      </w:pPr>
      <w:r>
        <w:separator/>
      </w:r>
    </w:p>
  </w:footnote>
  <w:footnote w:type="continuationSeparator" w:id="0">
    <w:p w14:paraId="18A30C41" w14:textId="77777777" w:rsidR="00321B75" w:rsidRDefault="00321B75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0C4B" w14:textId="1F7F5BCE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0301" w14:textId="2D652675" w:rsidR="00535753" w:rsidRDefault="000B36E1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6704" behindDoc="0" locked="0" layoutInCell="1" allowOverlap="1" wp14:anchorId="607EDBB9" wp14:editId="7C2B2ED5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EB29F0" w14:textId="744AA7D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4AB4A2B2" w14:textId="071B5AD5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ED25D96" w14:textId="5E852194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375CEB94" w14:textId="6FE2AB4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2C66D6D" w14:textId="493DA9F3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1160AE37" w14:textId="77777777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5D75BB6C" w14:textId="6617EE15" w:rsidR="000B36E1" w:rsidRDefault="000B36E1" w:rsidP="00535753">
    <w:pPr>
      <w:pStyle w:val="Header"/>
      <w:tabs>
        <w:tab w:val="clear" w:pos="9026"/>
        <w:tab w:val="right" w:pos="10065"/>
      </w:tabs>
      <w:ind w:right="-103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9F3"/>
    <w:multiLevelType w:val="hybridMultilevel"/>
    <w:tmpl w:val="C24C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696877"/>
    <w:multiLevelType w:val="hybridMultilevel"/>
    <w:tmpl w:val="C2D2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F0334"/>
    <w:multiLevelType w:val="hybridMultilevel"/>
    <w:tmpl w:val="110E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0838"/>
    <w:multiLevelType w:val="hybridMultilevel"/>
    <w:tmpl w:val="EC66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4127"/>
    <w:multiLevelType w:val="hybridMultilevel"/>
    <w:tmpl w:val="899CBC1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60236"/>
    <w:multiLevelType w:val="hybridMultilevel"/>
    <w:tmpl w:val="00D2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C00D7"/>
    <w:multiLevelType w:val="hybridMultilevel"/>
    <w:tmpl w:val="A8A65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215D"/>
    <w:multiLevelType w:val="hybridMultilevel"/>
    <w:tmpl w:val="62EA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B4D66"/>
    <w:multiLevelType w:val="hybridMultilevel"/>
    <w:tmpl w:val="4D400C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D2A26"/>
    <w:multiLevelType w:val="hybridMultilevel"/>
    <w:tmpl w:val="405A4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20824"/>
    <w:multiLevelType w:val="hybridMultilevel"/>
    <w:tmpl w:val="14984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848CA"/>
    <w:multiLevelType w:val="hybridMultilevel"/>
    <w:tmpl w:val="E8688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F1E14"/>
    <w:multiLevelType w:val="hybridMultilevel"/>
    <w:tmpl w:val="E9E48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5713"/>
    <w:multiLevelType w:val="hybridMultilevel"/>
    <w:tmpl w:val="60E0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5C68"/>
    <w:multiLevelType w:val="hybridMultilevel"/>
    <w:tmpl w:val="31BEA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175D6"/>
    <w:multiLevelType w:val="hybridMultilevel"/>
    <w:tmpl w:val="EA68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B3BE9"/>
    <w:multiLevelType w:val="hybridMultilevel"/>
    <w:tmpl w:val="2DCC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C4FFC"/>
    <w:multiLevelType w:val="hybridMultilevel"/>
    <w:tmpl w:val="85F2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16A8"/>
    <w:multiLevelType w:val="hybridMultilevel"/>
    <w:tmpl w:val="B464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B1F"/>
    <w:multiLevelType w:val="hybridMultilevel"/>
    <w:tmpl w:val="3FEA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17699"/>
    <w:multiLevelType w:val="hybridMultilevel"/>
    <w:tmpl w:val="4E72DC62"/>
    <w:lvl w:ilvl="0" w:tplc="549AF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A5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8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E0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0C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2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EC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6F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4D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824FA6"/>
    <w:multiLevelType w:val="hybridMultilevel"/>
    <w:tmpl w:val="BD4ED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E1163"/>
    <w:multiLevelType w:val="hybridMultilevel"/>
    <w:tmpl w:val="504041B4"/>
    <w:lvl w:ilvl="0" w:tplc="17A20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A6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21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7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4A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49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7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AF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F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7918C4"/>
    <w:multiLevelType w:val="hybridMultilevel"/>
    <w:tmpl w:val="7EB21708"/>
    <w:lvl w:ilvl="0" w:tplc="F1BA1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C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0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A8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8C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09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26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6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0276730">
    <w:abstractNumId w:val="1"/>
  </w:num>
  <w:num w:numId="2" w16cid:durableId="50080166">
    <w:abstractNumId w:val="15"/>
  </w:num>
  <w:num w:numId="3" w16cid:durableId="2133087075">
    <w:abstractNumId w:val="20"/>
  </w:num>
  <w:num w:numId="4" w16cid:durableId="1424453355">
    <w:abstractNumId w:val="2"/>
  </w:num>
  <w:num w:numId="5" w16cid:durableId="210845673">
    <w:abstractNumId w:val="16"/>
  </w:num>
  <w:num w:numId="6" w16cid:durableId="404844737">
    <w:abstractNumId w:val="14"/>
  </w:num>
  <w:num w:numId="7" w16cid:durableId="1736275017">
    <w:abstractNumId w:val="8"/>
  </w:num>
  <w:num w:numId="8" w16cid:durableId="1546916446">
    <w:abstractNumId w:val="22"/>
  </w:num>
  <w:num w:numId="9" w16cid:durableId="1712223663">
    <w:abstractNumId w:val="5"/>
  </w:num>
  <w:num w:numId="10" w16cid:durableId="5836113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832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106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096700">
    <w:abstractNumId w:val="2"/>
  </w:num>
  <w:num w:numId="14" w16cid:durableId="1680502436">
    <w:abstractNumId w:val="16"/>
  </w:num>
  <w:num w:numId="15" w16cid:durableId="1442844317">
    <w:abstractNumId w:val="14"/>
  </w:num>
  <w:num w:numId="16" w16cid:durableId="496309800">
    <w:abstractNumId w:val="20"/>
  </w:num>
  <w:num w:numId="17" w16cid:durableId="7584483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178641">
    <w:abstractNumId w:val="9"/>
  </w:num>
  <w:num w:numId="19" w16cid:durableId="2034568694">
    <w:abstractNumId w:val="7"/>
  </w:num>
  <w:num w:numId="20" w16cid:durableId="753086966">
    <w:abstractNumId w:val="18"/>
  </w:num>
  <w:num w:numId="21" w16cid:durableId="1183589459">
    <w:abstractNumId w:val="4"/>
  </w:num>
  <w:num w:numId="22" w16cid:durableId="1132215731">
    <w:abstractNumId w:val="11"/>
  </w:num>
  <w:num w:numId="23" w16cid:durableId="1755082162">
    <w:abstractNumId w:val="3"/>
  </w:num>
  <w:num w:numId="24" w16cid:durableId="1703431608">
    <w:abstractNumId w:val="12"/>
  </w:num>
  <w:num w:numId="25" w16cid:durableId="1966084585">
    <w:abstractNumId w:val="10"/>
  </w:num>
  <w:num w:numId="26" w16cid:durableId="1687436570">
    <w:abstractNumId w:val="13"/>
  </w:num>
  <w:num w:numId="27" w16cid:durableId="986403000">
    <w:abstractNumId w:val="19"/>
  </w:num>
  <w:num w:numId="28" w16cid:durableId="1144659112">
    <w:abstractNumId w:val="0"/>
  </w:num>
  <w:num w:numId="29" w16cid:durableId="410271098">
    <w:abstractNumId w:val="6"/>
  </w:num>
  <w:num w:numId="30" w16cid:durableId="2055539684">
    <w:abstractNumId w:val="21"/>
  </w:num>
  <w:num w:numId="31" w16cid:durableId="804473695">
    <w:abstractNumId w:val="24"/>
  </w:num>
  <w:num w:numId="32" w16cid:durableId="1005860491">
    <w:abstractNumId w:val="23"/>
  </w:num>
  <w:num w:numId="33" w16cid:durableId="894124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2024B"/>
    <w:rsid w:val="00025C52"/>
    <w:rsid w:val="00037983"/>
    <w:rsid w:val="0004187D"/>
    <w:rsid w:val="000468DC"/>
    <w:rsid w:val="000528A5"/>
    <w:rsid w:val="00060696"/>
    <w:rsid w:val="000661A0"/>
    <w:rsid w:val="0007172F"/>
    <w:rsid w:val="00085181"/>
    <w:rsid w:val="000858DF"/>
    <w:rsid w:val="000A1CD6"/>
    <w:rsid w:val="000A1F92"/>
    <w:rsid w:val="000A72EB"/>
    <w:rsid w:val="000B352B"/>
    <w:rsid w:val="000B36E1"/>
    <w:rsid w:val="000C5261"/>
    <w:rsid w:val="000F1DDC"/>
    <w:rsid w:val="0010401F"/>
    <w:rsid w:val="00107D91"/>
    <w:rsid w:val="00117FA4"/>
    <w:rsid w:val="00135BC8"/>
    <w:rsid w:val="001363F9"/>
    <w:rsid w:val="0013649F"/>
    <w:rsid w:val="0015753C"/>
    <w:rsid w:val="00173F56"/>
    <w:rsid w:val="00176AA4"/>
    <w:rsid w:val="00181DDE"/>
    <w:rsid w:val="001B66C4"/>
    <w:rsid w:val="001C2E41"/>
    <w:rsid w:val="001C52B9"/>
    <w:rsid w:val="001D31F3"/>
    <w:rsid w:val="001D5BD2"/>
    <w:rsid w:val="001E4D94"/>
    <w:rsid w:val="00207814"/>
    <w:rsid w:val="002079C9"/>
    <w:rsid w:val="0022689E"/>
    <w:rsid w:val="00234B74"/>
    <w:rsid w:val="002730D5"/>
    <w:rsid w:val="00291929"/>
    <w:rsid w:val="002A3071"/>
    <w:rsid w:val="002A38A5"/>
    <w:rsid w:val="002B7395"/>
    <w:rsid w:val="002C4772"/>
    <w:rsid w:val="002D7032"/>
    <w:rsid w:val="002F6C92"/>
    <w:rsid w:val="00306DE5"/>
    <w:rsid w:val="00320722"/>
    <w:rsid w:val="00320C62"/>
    <w:rsid w:val="00321B75"/>
    <w:rsid w:val="0033501D"/>
    <w:rsid w:val="00350790"/>
    <w:rsid w:val="003534DC"/>
    <w:rsid w:val="00362E24"/>
    <w:rsid w:val="00364449"/>
    <w:rsid w:val="00375F7D"/>
    <w:rsid w:val="00392831"/>
    <w:rsid w:val="003A0237"/>
    <w:rsid w:val="003A15AB"/>
    <w:rsid w:val="003A3E2E"/>
    <w:rsid w:val="003A79BD"/>
    <w:rsid w:val="003D614E"/>
    <w:rsid w:val="003E0ED3"/>
    <w:rsid w:val="003F0263"/>
    <w:rsid w:val="00415772"/>
    <w:rsid w:val="004215D9"/>
    <w:rsid w:val="00422FAF"/>
    <w:rsid w:val="00442B65"/>
    <w:rsid w:val="00453774"/>
    <w:rsid w:val="00467CAD"/>
    <w:rsid w:val="00474F96"/>
    <w:rsid w:val="00475D67"/>
    <w:rsid w:val="00493D2F"/>
    <w:rsid w:val="004A5FC1"/>
    <w:rsid w:val="004C2D22"/>
    <w:rsid w:val="004C6AA5"/>
    <w:rsid w:val="004E4493"/>
    <w:rsid w:val="004E6895"/>
    <w:rsid w:val="004F29D7"/>
    <w:rsid w:val="00535753"/>
    <w:rsid w:val="00556EEF"/>
    <w:rsid w:val="0059195D"/>
    <w:rsid w:val="005A137C"/>
    <w:rsid w:val="005A3608"/>
    <w:rsid w:val="005A7541"/>
    <w:rsid w:val="005B078B"/>
    <w:rsid w:val="005E0434"/>
    <w:rsid w:val="005E326D"/>
    <w:rsid w:val="00605110"/>
    <w:rsid w:val="00624169"/>
    <w:rsid w:val="00624A63"/>
    <w:rsid w:val="006529AD"/>
    <w:rsid w:val="00653E90"/>
    <w:rsid w:val="00657C15"/>
    <w:rsid w:val="00664E28"/>
    <w:rsid w:val="00687BA5"/>
    <w:rsid w:val="0069376C"/>
    <w:rsid w:val="00693B53"/>
    <w:rsid w:val="00694E9B"/>
    <w:rsid w:val="006A17A5"/>
    <w:rsid w:val="006B1A6A"/>
    <w:rsid w:val="006B44BE"/>
    <w:rsid w:val="006D0C62"/>
    <w:rsid w:val="006D3376"/>
    <w:rsid w:val="006D43B2"/>
    <w:rsid w:val="006E368A"/>
    <w:rsid w:val="006F031D"/>
    <w:rsid w:val="006F4152"/>
    <w:rsid w:val="00706C4A"/>
    <w:rsid w:val="00724B71"/>
    <w:rsid w:val="00732227"/>
    <w:rsid w:val="00740DB6"/>
    <w:rsid w:val="007807A8"/>
    <w:rsid w:val="00780F04"/>
    <w:rsid w:val="00792C54"/>
    <w:rsid w:val="0079372C"/>
    <w:rsid w:val="007A4545"/>
    <w:rsid w:val="007C3839"/>
    <w:rsid w:val="007D78A1"/>
    <w:rsid w:val="007F2495"/>
    <w:rsid w:val="007F3B9E"/>
    <w:rsid w:val="007F7765"/>
    <w:rsid w:val="00810C61"/>
    <w:rsid w:val="00846B9A"/>
    <w:rsid w:val="008559AD"/>
    <w:rsid w:val="00897161"/>
    <w:rsid w:val="00897AEA"/>
    <w:rsid w:val="008C2C76"/>
    <w:rsid w:val="008D55C9"/>
    <w:rsid w:val="008E1D30"/>
    <w:rsid w:val="008E4FE3"/>
    <w:rsid w:val="008F4E14"/>
    <w:rsid w:val="008F727A"/>
    <w:rsid w:val="009321F8"/>
    <w:rsid w:val="0094367F"/>
    <w:rsid w:val="00944322"/>
    <w:rsid w:val="00960411"/>
    <w:rsid w:val="009624B1"/>
    <w:rsid w:val="0096613A"/>
    <w:rsid w:val="00981347"/>
    <w:rsid w:val="00983674"/>
    <w:rsid w:val="00985B11"/>
    <w:rsid w:val="00993F8D"/>
    <w:rsid w:val="009B4A4F"/>
    <w:rsid w:val="009C0D02"/>
    <w:rsid w:val="009C5B7D"/>
    <w:rsid w:val="009D23C1"/>
    <w:rsid w:val="009D3930"/>
    <w:rsid w:val="009D6EDB"/>
    <w:rsid w:val="009E2F15"/>
    <w:rsid w:val="009F340A"/>
    <w:rsid w:val="009F36F3"/>
    <w:rsid w:val="009F4E3F"/>
    <w:rsid w:val="00A1042F"/>
    <w:rsid w:val="00A2043F"/>
    <w:rsid w:val="00A3212E"/>
    <w:rsid w:val="00A618BD"/>
    <w:rsid w:val="00A666AB"/>
    <w:rsid w:val="00A75A54"/>
    <w:rsid w:val="00AC7847"/>
    <w:rsid w:val="00AD3487"/>
    <w:rsid w:val="00AD6D5C"/>
    <w:rsid w:val="00AE303D"/>
    <w:rsid w:val="00AE64F8"/>
    <w:rsid w:val="00AF1C8C"/>
    <w:rsid w:val="00AF4764"/>
    <w:rsid w:val="00B32101"/>
    <w:rsid w:val="00B32B71"/>
    <w:rsid w:val="00B4768E"/>
    <w:rsid w:val="00B51182"/>
    <w:rsid w:val="00BA12E9"/>
    <w:rsid w:val="00BC0CAC"/>
    <w:rsid w:val="00BF411E"/>
    <w:rsid w:val="00C011CE"/>
    <w:rsid w:val="00C03113"/>
    <w:rsid w:val="00C552A8"/>
    <w:rsid w:val="00C55359"/>
    <w:rsid w:val="00C8480D"/>
    <w:rsid w:val="00C96687"/>
    <w:rsid w:val="00CC1B1A"/>
    <w:rsid w:val="00CC3BE0"/>
    <w:rsid w:val="00CD14D5"/>
    <w:rsid w:val="00CD3769"/>
    <w:rsid w:val="00CD464B"/>
    <w:rsid w:val="00CD7DE3"/>
    <w:rsid w:val="00CF5991"/>
    <w:rsid w:val="00D224D3"/>
    <w:rsid w:val="00D26669"/>
    <w:rsid w:val="00D358F1"/>
    <w:rsid w:val="00D50504"/>
    <w:rsid w:val="00D6050E"/>
    <w:rsid w:val="00D664F2"/>
    <w:rsid w:val="00D6711B"/>
    <w:rsid w:val="00D76D8F"/>
    <w:rsid w:val="00DA1590"/>
    <w:rsid w:val="00DB6B40"/>
    <w:rsid w:val="00DC1B1B"/>
    <w:rsid w:val="00DC2927"/>
    <w:rsid w:val="00DC2CB7"/>
    <w:rsid w:val="00DE1FC1"/>
    <w:rsid w:val="00E03263"/>
    <w:rsid w:val="00E14149"/>
    <w:rsid w:val="00E345C1"/>
    <w:rsid w:val="00E622D7"/>
    <w:rsid w:val="00E70421"/>
    <w:rsid w:val="00E707D3"/>
    <w:rsid w:val="00E914B3"/>
    <w:rsid w:val="00E9474E"/>
    <w:rsid w:val="00E960D4"/>
    <w:rsid w:val="00EA0C93"/>
    <w:rsid w:val="00EA3919"/>
    <w:rsid w:val="00ED1AA2"/>
    <w:rsid w:val="00ED1D39"/>
    <w:rsid w:val="00EE6553"/>
    <w:rsid w:val="00F029DA"/>
    <w:rsid w:val="00F1265E"/>
    <w:rsid w:val="00F233EA"/>
    <w:rsid w:val="00F73E76"/>
    <w:rsid w:val="00F95AA8"/>
    <w:rsid w:val="00FD74F7"/>
    <w:rsid w:val="00FE3296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8A3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32101"/>
    <w:pPr>
      <w:keepNext/>
      <w:spacing w:after="120" w:line="240" w:lineRule="auto"/>
      <w:outlineLvl w:val="1"/>
    </w:pPr>
    <w:rPr>
      <w:rFonts w:ascii="Arial" w:eastAsia="Times New Roman" w:hAnsi="Arial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32101"/>
    <w:rPr>
      <w:rFonts w:ascii="Arial" w:eastAsia="Times New Roman" w:hAnsi="Arial"/>
      <w:b/>
      <w:bCs/>
      <w:i/>
      <w:iCs/>
      <w:sz w:val="26"/>
      <w:szCs w:val="26"/>
    </w:rPr>
  </w:style>
  <w:style w:type="paragraph" w:customStyle="1" w:styleId="NICEnormal">
    <w:name w:val="NICE normal"/>
    <w:rsid w:val="00B32101"/>
    <w:pPr>
      <w:spacing w:after="240" w:line="360" w:lineRule="auto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Default">
    <w:name w:val="Default"/>
    <w:rsid w:val="00B321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4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4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D3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D2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4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4149"/>
    <w:rPr>
      <w:sz w:val="22"/>
      <w:szCs w:val="22"/>
      <w:lang w:eastAsia="en-US"/>
    </w:rPr>
  </w:style>
  <w:style w:type="paragraph" w:customStyle="1" w:styleId="Paragraph">
    <w:name w:val="Paragraph"/>
    <w:basedOn w:val="Normal"/>
    <w:uiPriority w:val="4"/>
    <w:qFormat/>
    <w:rsid w:val="001363F9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  <w:style w:type="paragraph" w:styleId="Revision">
    <w:name w:val="Revision"/>
    <w:hidden/>
    <w:uiPriority w:val="99"/>
    <w:semiHidden/>
    <w:rsid w:val="000A1C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83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541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01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1F59-A9B6-40A8-85F4-88DB86F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14175</Characters>
  <Application>Microsoft Office Word</Application>
  <DocSecurity>0</DocSecurity>
  <Lines>118</Lines>
  <Paragraphs>33</Paragraphs>
  <ScaleCrop>false</ScaleCrop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2025-03-24T10:12:00Z</dcterms:created>
  <dcterms:modified xsi:type="dcterms:W3CDTF">2025-03-24T10:13:00Z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2025-03-24T10:13:25Z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d9ae228c-e6b8-4002-a0f0-828570a600ef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