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F828" w14:textId="0928F71D" w:rsidR="00594C3A" w:rsidRDefault="002C5739" w:rsidP="00136206">
      <w:pPr>
        <w:pStyle w:val="Title"/>
      </w:pPr>
      <w:r>
        <w:t>NICE quality standard for rare disease</w:t>
      </w:r>
      <w:r w:rsidR="00505D32">
        <w:t>s</w:t>
      </w:r>
      <w:r>
        <w:t>: consultation report</w:t>
      </w:r>
    </w:p>
    <w:p w14:paraId="075D5F8D" w14:textId="09567D06" w:rsidR="008C6035" w:rsidRDefault="007922C5">
      <w:pPr>
        <w:pStyle w:val="TOC1"/>
        <w:tabs>
          <w:tab w:val="right" w:leader="dot" w:pos="8302"/>
        </w:tabs>
        <w:rPr>
          <w:rFonts w:asciiTheme="minorHAnsi" w:eastAsiaTheme="minorEastAsia" w:hAnsiTheme="minorHAnsi" w:cstheme="minorBidi"/>
          <w:noProof/>
          <w:kern w:val="2"/>
          <w14:ligatures w14:val="standardContextual"/>
        </w:rPr>
      </w:pPr>
      <w:r>
        <w:fldChar w:fldCharType="begin"/>
      </w:r>
      <w:r>
        <w:instrText xml:space="preserve"> TOC \h \z \t "Heading 1,1" </w:instrText>
      </w:r>
      <w:r>
        <w:fldChar w:fldCharType="separate"/>
      </w:r>
      <w:hyperlink w:anchor="_Toc220059825" w:history="1">
        <w:r w:rsidR="008C6035" w:rsidRPr="00C34EB7">
          <w:rPr>
            <w:rStyle w:val="Hyperlink"/>
            <w:noProof/>
          </w:rPr>
          <w:t>Introduction</w:t>
        </w:r>
        <w:r w:rsidR="008C6035">
          <w:rPr>
            <w:noProof/>
            <w:webHidden/>
          </w:rPr>
          <w:tab/>
        </w:r>
        <w:r w:rsidR="008C6035">
          <w:rPr>
            <w:noProof/>
            <w:webHidden/>
          </w:rPr>
          <w:fldChar w:fldCharType="begin"/>
        </w:r>
        <w:r w:rsidR="008C6035">
          <w:rPr>
            <w:noProof/>
            <w:webHidden/>
          </w:rPr>
          <w:instrText xml:space="preserve"> PAGEREF _Toc220059825 \h </w:instrText>
        </w:r>
        <w:r w:rsidR="008C6035">
          <w:rPr>
            <w:noProof/>
            <w:webHidden/>
          </w:rPr>
        </w:r>
        <w:r w:rsidR="008C6035">
          <w:rPr>
            <w:noProof/>
            <w:webHidden/>
          </w:rPr>
          <w:fldChar w:fldCharType="separate"/>
        </w:r>
        <w:r w:rsidR="008C6035">
          <w:rPr>
            <w:noProof/>
            <w:webHidden/>
          </w:rPr>
          <w:t>2</w:t>
        </w:r>
        <w:r w:rsidR="008C6035">
          <w:rPr>
            <w:noProof/>
            <w:webHidden/>
          </w:rPr>
          <w:fldChar w:fldCharType="end"/>
        </w:r>
      </w:hyperlink>
    </w:p>
    <w:p w14:paraId="242754DA" w14:textId="679BA614" w:rsidR="008C6035" w:rsidRDefault="008C6035">
      <w:pPr>
        <w:pStyle w:val="TOC1"/>
        <w:tabs>
          <w:tab w:val="right" w:leader="dot" w:pos="8302"/>
        </w:tabs>
        <w:rPr>
          <w:rFonts w:asciiTheme="minorHAnsi" w:eastAsiaTheme="minorEastAsia" w:hAnsiTheme="minorHAnsi" w:cstheme="minorBidi"/>
          <w:noProof/>
          <w:kern w:val="2"/>
          <w14:ligatures w14:val="standardContextual"/>
        </w:rPr>
      </w:pPr>
      <w:hyperlink w:anchor="_Toc220059826" w:history="1">
        <w:r w:rsidRPr="00C34EB7">
          <w:rPr>
            <w:rStyle w:val="Hyperlink"/>
            <w:noProof/>
          </w:rPr>
          <w:t>Background</w:t>
        </w:r>
        <w:r>
          <w:rPr>
            <w:noProof/>
            <w:webHidden/>
          </w:rPr>
          <w:tab/>
        </w:r>
        <w:r>
          <w:rPr>
            <w:noProof/>
            <w:webHidden/>
          </w:rPr>
          <w:fldChar w:fldCharType="begin"/>
        </w:r>
        <w:r>
          <w:rPr>
            <w:noProof/>
            <w:webHidden/>
          </w:rPr>
          <w:instrText xml:space="preserve"> PAGEREF _Toc220059826 \h </w:instrText>
        </w:r>
        <w:r>
          <w:rPr>
            <w:noProof/>
            <w:webHidden/>
          </w:rPr>
        </w:r>
        <w:r>
          <w:rPr>
            <w:noProof/>
            <w:webHidden/>
          </w:rPr>
          <w:fldChar w:fldCharType="separate"/>
        </w:r>
        <w:r>
          <w:rPr>
            <w:noProof/>
            <w:webHidden/>
          </w:rPr>
          <w:t>2</w:t>
        </w:r>
        <w:r>
          <w:rPr>
            <w:noProof/>
            <w:webHidden/>
          </w:rPr>
          <w:fldChar w:fldCharType="end"/>
        </w:r>
      </w:hyperlink>
    </w:p>
    <w:p w14:paraId="13EF049E" w14:textId="69C8A614" w:rsidR="008C6035" w:rsidRDefault="008C6035">
      <w:pPr>
        <w:pStyle w:val="TOC1"/>
        <w:tabs>
          <w:tab w:val="right" w:leader="dot" w:pos="8302"/>
        </w:tabs>
        <w:rPr>
          <w:rFonts w:asciiTheme="minorHAnsi" w:eastAsiaTheme="minorEastAsia" w:hAnsiTheme="minorHAnsi" w:cstheme="minorBidi"/>
          <w:noProof/>
          <w:kern w:val="2"/>
          <w14:ligatures w14:val="standardContextual"/>
        </w:rPr>
      </w:pPr>
      <w:hyperlink w:anchor="_Toc220059827" w:history="1">
        <w:r w:rsidRPr="00C34EB7">
          <w:rPr>
            <w:rStyle w:val="Hyperlink"/>
            <w:noProof/>
          </w:rPr>
          <w:t>Consultation</w:t>
        </w:r>
        <w:r>
          <w:rPr>
            <w:noProof/>
            <w:webHidden/>
          </w:rPr>
          <w:tab/>
        </w:r>
        <w:r>
          <w:rPr>
            <w:noProof/>
            <w:webHidden/>
          </w:rPr>
          <w:fldChar w:fldCharType="begin"/>
        </w:r>
        <w:r>
          <w:rPr>
            <w:noProof/>
            <w:webHidden/>
          </w:rPr>
          <w:instrText xml:space="preserve"> PAGEREF _Toc220059827 \h </w:instrText>
        </w:r>
        <w:r>
          <w:rPr>
            <w:noProof/>
            <w:webHidden/>
          </w:rPr>
        </w:r>
        <w:r>
          <w:rPr>
            <w:noProof/>
            <w:webHidden/>
          </w:rPr>
          <w:fldChar w:fldCharType="separate"/>
        </w:r>
        <w:r>
          <w:rPr>
            <w:noProof/>
            <w:webHidden/>
          </w:rPr>
          <w:t>2</w:t>
        </w:r>
        <w:r>
          <w:rPr>
            <w:noProof/>
            <w:webHidden/>
          </w:rPr>
          <w:fldChar w:fldCharType="end"/>
        </w:r>
      </w:hyperlink>
    </w:p>
    <w:p w14:paraId="5390D792" w14:textId="57826D10" w:rsidR="008C6035" w:rsidRDefault="008C6035">
      <w:pPr>
        <w:pStyle w:val="TOC1"/>
        <w:tabs>
          <w:tab w:val="right" w:leader="dot" w:pos="8302"/>
        </w:tabs>
        <w:rPr>
          <w:rFonts w:asciiTheme="minorHAnsi" w:eastAsiaTheme="minorEastAsia" w:hAnsiTheme="minorHAnsi" w:cstheme="minorBidi"/>
          <w:noProof/>
          <w:kern w:val="2"/>
          <w14:ligatures w14:val="standardContextual"/>
        </w:rPr>
      </w:pPr>
      <w:hyperlink w:anchor="_Toc220059828" w:history="1">
        <w:r w:rsidRPr="00C34EB7">
          <w:rPr>
            <w:rStyle w:val="Hyperlink"/>
            <w:noProof/>
          </w:rPr>
          <w:t>General feedback</w:t>
        </w:r>
        <w:r>
          <w:rPr>
            <w:noProof/>
            <w:webHidden/>
          </w:rPr>
          <w:tab/>
        </w:r>
        <w:r>
          <w:rPr>
            <w:noProof/>
            <w:webHidden/>
          </w:rPr>
          <w:fldChar w:fldCharType="begin"/>
        </w:r>
        <w:r>
          <w:rPr>
            <w:noProof/>
            <w:webHidden/>
          </w:rPr>
          <w:instrText xml:space="preserve"> PAGEREF _Toc220059828 \h </w:instrText>
        </w:r>
        <w:r>
          <w:rPr>
            <w:noProof/>
            <w:webHidden/>
          </w:rPr>
        </w:r>
        <w:r>
          <w:rPr>
            <w:noProof/>
            <w:webHidden/>
          </w:rPr>
          <w:fldChar w:fldCharType="separate"/>
        </w:r>
        <w:r>
          <w:rPr>
            <w:noProof/>
            <w:webHidden/>
          </w:rPr>
          <w:t>3</w:t>
        </w:r>
        <w:r>
          <w:rPr>
            <w:noProof/>
            <w:webHidden/>
          </w:rPr>
          <w:fldChar w:fldCharType="end"/>
        </w:r>
      </w:hyperlink>
    </w:p>
    <w:p w14:paraId="76AAE263" w14:textId="0726821E" w:rsidR="008C6035" w:rsidRDefault="008C6035">
      <w:pPr>
        <w:pStyle w:val="TOC1"/>
        <w:tabs>
          <w:tab w:val="right" w:leader="dot" w:pos="8302"/>
        </w:tabs>
        <w:rPr>
          <w:rFonts w:asciiTheme="minorHAnsi" w:eastAsiaTheme="minorEastAsia" w:hAnsiTheme="minorHAnsi" w:cstheme="minorBidi"/>
          <w:noProof/>
          <w:kern w:val="2"/>
          <w14:ligatures w14:val="standardContextual"/>
        </w:rPr>
      </w:pPr>
      <w:hyperlink w:anchor="_Toc220059829" w:history="1">
        <w:r w:rsidRPr="00C34EB7">
          <w:rPr>
            <w:rStyle w:val="Hyperlink"/>
            <w:noProof/>
          </w:rPr>
          <w:t>New statement proposals</w:t>
        </w:r>
        <w:r>
          <w:rPr>
            <w:noProof/>
            <w:webHidden/>
          </w:rPr>
          <w:tab/>
        </w:r>
        <w:r>
          <w:rPr>
            <w:noProof/>
            <w:webHidden/>
          </w:rPr>
          <w:fldChar w:fldCharType="begin"/>
        </w:r>
        <w:r>
          <w:rPr>
            <w:noProof/>
            <w:webHidden/>
          </w:rPr>
          <w:instrText xml:space="preserve"> PAGEREF _Toc220059829 \h </w:instrText>
        </w:r>
        <w:r>
          <w:rPr>
            <w:noProof/>
            <w:webHidden/>
          </w:rPr>
        </w:r>
        <w:r>
          <w:rPr>
            <w:noProof/>
            <w:webHidden/>
          </w:rPr>
          <w:fldChar w:fldCharType="separate"/>
        </w:r>
        <w:r>
          <w:rPr>
            <w:noProof/>
            <w:webHidden/>
          </w:rPr>
          <w:t>3</w:t>
        </w:r>
        <w:r>
          <w:rPr>
            <w:noProof/>
            <w:webHidden/>
          </w:rPr>
          <w:fldChar w:fldCharType="end"/>
        </w:r>
      </w:hyperlink>
    </w:p>
    <w:p w14:paraId="14BBF4D1" w14:textId="07F9652C" w:rsidR="008C6035" w:rsidRDefault="008C6035">
      <w:pPr>
        <w:pStyle w:val="TOC1"/>
        <w:tabs>
          <w:tab w:val="right" w:leader="dot" w:pos="8302"/>
        </w:tabs>
        <w:rPr>
          <w:rFonts w:asciiTheme="minorHAnsi" w:eastAsiaTheme="minorEastAsia" w:hAnsiTheme="minorHAnsi" w:cstheme="minorBidi"/>
          <w:noProof/>
          <w:kern w:val="2"/>
          <w14:ligatures w14:val="standardContextual"/>
        </w:rPr>
      </w:pPr>
      <w:hyperlink w:anchor="_Toc220059830" w:history="1">
        <w:r w:rsidRPr="00C34EB7">
          <w:rPr>
            <w:rStyle w:val="Hyperlink"/>
            <w:noProof/>
          </w:rPr>
          <w:t>Statement specific feedback</w:t>
        </w:r>
        <w:r>
          <w:rPr>
            <w:noProof/>
            <w:webHidden/>
          </w:rPr>
          <w:tab/>
        </w:r>
        <w:r>
          <w:rPr>
            <w:noProof/>
            <w:webHidden/>
          </w:rPr>
          <w:fldChar w:fldCharType="begin"/>
        </w:r>
        <w:r>
          <w:rPr>
            <w:noProof/>
            <w:webHidden/>
          </w:rPr>
          <w:instrText xml:space="preserve"> PAGEREF _Toc220059830 \h </w:instrText>
        </w:r>
        <w:r>
          <w:rPr>
            <w:noProof/>
            <w:webHidden/>
          </w:rPr>
        </w:r>
        <w:r>
          <w:rPr>
            <w:noProof/>
            <w:webHidden/>
          </w:rPr>
          <w:fldChar w:fldCharType="separate"/>
        </w:r>
        <w:r>
          <w:rPr>
            <w:noProof/>
            <w:webHidden/>
          </w:rPr>
          <w:t>4</w:t>
        </w:r>
        <w:r>
          <w:rPr>
            <w:noProof/>
            <w:webHidden/>
          </w:rPr>
          <w:fldChar w:fldCharType="end"/>
        </w:r>
      </w:hyperlink>
    </w:p>
    <w:p w14:paraId="09ABAB5A" w14:textId="08FDAB10" w:rsidR="008C6035" w:rsidRDefault="008C6035">
      <w:pPr>
        <w:pStyle w:val="TOC1"/>
        <w:tabs>
          <w:tab w:val="right" w:leader="dot" w:pos="8302"/>
        </w:tabs>
        <w:rPr>
          <w:rFonts w:asciiTheme="minorHAnsi" w:eastAsiaTheme="minorEastAsia" w:hAnsiTheme="minorHAnsi" w:cstheme="minorBidi"/>
          <w:noProof/>
          <w:kern w:val="2"/>
          <w14:ligatures w14:val="standardContextual"/>
        </w:rPr>
      </w:pPr>
      <w:hyperlink w:anchor="_Toc220059831" w:history="1">
        <w:r w:rsidRPr="00C34EB7">
          <w:rPr>
            <w:rStyle w:val="Hyperlink"/>
            <w:noProof/>
          </w:rPr>
          <w:t>Response table</w:t>
        </w:r>
        <w:r>
          <w:rPr>
            <w:noProof/>
            <w:webHidden/>
          </w:rPr>
          <w:tab/>
        </w:r>
        <w:r>
          <w:rPr>
            <w:noProof/>
            <w:webHidden/>
          </w:rPr>
          <w:fldChar w:fldCharType="begin"/>
        </w:r>
        <w:r>
          <w:rPr>
            <w:noProof/>
            <w:webHidden/>
          </w:rPr>
          <w:instrText xml:space="preserve"> PAGEREF _Toc220059831 \h </w:instrText>
        </w:r>
        <w:r>
          <w:rPr>
            <w:noProof/>
            <w:webHidden/>
          </w:rPr>
        </w:r>
        <w:r>
          <w:rPr>
            <w:noProof/>
            <w:webHidden/>
          </w:rPr>
          <w:fldChar w:fldCharType="separate"/>
        </w:r>
        <w:r>
          <w:rPr>
            <w:noProof/>
            <w:webHidden/>
          </w:rPr>
          <w:t>5</w:t>
        </w:r>
        <w:r>
          <w:rPr>
            <w:noProof/>
            <w:webHidden/>
          </w:rPr>
          <w:fldChar w:fldCharType="end"/>
        </w:r>
      </w:hyperlink>
    </w:p>
    <w:p w14:paraId="63CC5064" w14:textId="19D962BB" w:rsidR="007922C5" w:rsidRDefault="007922C5" w:rsidP="002C5739">
      <w:pPr>
        <w:pStyle w:val="Heading1"/>
        <w:rPr>
          <w:lang w:eastAsia="en-GB"/>
        </w:rPr>
      </w:pPr>
      <w:r>
        <w:rPr>
          <w:lang w:eastAsia="en-GB"/>
        </w:rPr>
        <w:fldChar w:fldCharType="end"/>
      </w:r>
    </w:p>
    <w:p w14:paraId="79BC424A" w14:textId="77777777" w:rsidR="007922C5" w:rsidRDefault="007922C5">
      <w:pPr>
        <w:rPr>
          <w:rFonts w:ascii="Arial" w:hAnsi="Arial" w:cs="Arial"/>
          <w:b/>
          <w:bCs/>
          <w:kern w:val="32"/>
          <w:sz w:val="32"/>
          <w:szCs w:val="32"/>
        </w:rPr>
      </w:pPr>
      <w:r>
        <w:br w:type="page"/>
      </w:r>
    </w:p>
    <w:p w14:paraId="12F22566" w14:textId="3034EEDC" w:rsidR="00505D32" w:rsidRDefault="002C5739" w:rsidP="002C5739">
      <w:pPr>
        <w:pStyle w:val="Heading1"/>
        <w:rPr>
          <w:lang w:eastAsia="en-GB"/>
        </w:rPr>
      </w:pPr>
      <w:bookmarkStart w:id="0" w:name="_Toc220059825"/>
      <w:r>
        <w:rPr>
          <w:lang w:eastAsia="en-GB"/>
        </w:rPr>
        <w:lastRenderedPageBreak/>
        <w:t>Introduction</w:t>
      </w:r>
      <w:bookmarkEnd w:id="0"/>
    </w:p>
    <w:p w14:paraId="64648544" w14:textId="6A1852F6" w:rsidR="002C5739" w:rsidRDefault="00505D32" w:rsidP="00505D32">
      <w:pPr>
        <w:pStyle w:val="Paragraph"/>
      </w:pPr>
      <w:r>
        <w:t xml:space="preserve">This consultation report summarises feedback received during national stakeholder consultation on a quality standard for rare diseases. Committee members are asked to review the feedback </w:t>
      </w:r>
      <w:r w:rsidRPr="008C6035">
        <w:t xml:space="preserve">and confirm if they </w:t>
      </w:r>
      <w:r w:rsidR="008C6035" w:rsidRPr="008C6035">
        <w:t>support</w:t>
      </w:r>
      <w:r w:rsidRPr="008C6035">
        <w:t xml:space="preserve"> publication.</w:t>
      </w:r>
      <w:r w:rsidR="00DF7BD5">
        <w:t xml:space="preserve"> Publication is planned to coincide with Rare Disease Day 28 February 2026.</w:t>
      </w:r>
    </w:p>
    <w:p w14:paraId="590B9FCA" w14:textId="09AB3ABB" w:rsidR="00505D32" w:rsidRPr="00505D32" w:rsidRDefault="00505D32" w:rsidP="00505D32">
      <w:pPr>
        <w:pStyle w:val="Heading1"/>
      </w:pPr>
      <w:bookmarkStart w:id="1" w:name="_Toc220059826"/>
      <w:r>
        <w:t>Background</w:t>
      </w:r>
      <w:bookmarkEnd w:id="1"/>
    </w:p>
    <w:p w14:paraId="40BA6CA1" w14:textId="77777777" w:rsidR="00505D32" w:rsidRDefault="00505D32" w:rsidP="00505D32">
      <w:pPr>
        <w:pStyle w:val="Paragraph"/>
        <w:rPr>
          <w:lang w:eastAsia="en-GB"/>
        </w:rPr>
      </w:pPr>
      <w:r>
        <w:rPr>
          <w:lang w:eastAsia="en-GB"/>
        </w:rPr>
        <w:t xml:space="preserve">In September 2023, NICE’s Chief Medical Officer met with the Rare Diseases Forum Independent Advisory Group and agreed that NICE would explore publishing a quality standard for rare diseases developed by the rare disease community as a NICE product on the condition that it was: </w:t>
      </w:r>
    </w:p>
    <w:p w14:paraId="4AE624B8" w14:textId="77777777" w:rsidR="00505D32" w:rsidRDefault="00505D32" w:rsidP="00505D32">
      <w:pPr>
        <w:pStyle w:val="Bullets"/>
      </w:pPr>
      <w:r>
        <w:t xml:space="preserve">generic across all diseases </w:t>
      </w:r>
    </w:p>
    <w:p w14:paraId="7A1B8493" w14:textId="77777777" w:rsidR="00505D32" w:rsidRDefault="00505D32" w:rsidP="00505D32">
      <w:pPr>
        <w:pStyle w:val="Bullets"/>
      </w:pPr>
      <w:r>
        <w:t>measurable (ideally using existing data)</w:t>
      </w:r>
    </w:p>
    <w:p w14:paraId="0CBA0486" w14:textId="77777777" w:rsidR="00505D32" w:rsidRDefault="00505D32" w:rsidP="00505D32">
      <w:pPr>
        <w:pStyle w:val="Bullets"/>
        <w:spacing w:after="120"/>
        <w:ind w:left="992" w:hanging="425"/>
      </w:pPr>
      <w:r>
        <w:t>implementable.</w:t>
      </w:r>
    </w:p>
    <w:p w14:paraId="574C4BBD" w14:textId="11077B3C" w:rsidR="00505D32" w:rsidRDefault="00505D32" w:rsidP="00505D32">
      <w:pPr>
        <w:pStyle w:val="Paragraph"/>
        <w:rPr>
          <w:lang w:eastAsia="en-GB"/>
        </w:rPr>
      </w:pPr>
      <w:r>
        <w:rPr>
          <w:lang w:eastAsia="en-GB"/>
        </w:rPr>
        <w:t xml:space="preserve">Development was led by a </w:t>
      </w:r>
      <w:hyperlink r:id="rId8" w:history="1">
        <w:r w:rsidRPr="00505D32">
          <w:rPr>
            <w:rStyle w:val="Hyperlink"/>
            <w:lang w:eastAsia="en-GB"/>
          </w:rPr>
          <w:t>Rare Disease Project Steering Group</w:t>
        </w:r>
      </w:hyperlink>
      <w:r>
        <w:rPr>
          <w:lang w:eastAsia="en-GB"/>
        </w:rPr>
        <w:t xml:space="preserve"> and consisted of two rounds of adapted Delphi surveys with representatives from the wider rare disease community. An original list of 15 proposed statements was reduced to 9 statements. </w:t>
      </w:r>
    </w:p>
    <w:p w14:paraId="2502814E" w14:textId="77777777" w:rsidR="00505D32" w:rsidRDefault="00505D32" w:rsidP="00505D32">
      <w:pPr>
        <w:pStyle w:val="Paragraph"/>
        <w:rPr>
          <w:lang w:eastAsia="en-GB"/>
        </w:rPr>
      </w:pPr>
      <w:r>
        <w:rPr>
          <w:lang w:eastAsia="en-GB"/>
        </w:rPr>
        <w:t xml:space="preserve">The recently published updated process guide for Quality Standards included the option for NICE to incorporate or cross-refer to quality standards produced externally in order to reduce duplication of effort. </w:t>
      </w:r>
    </w:p>
    <w:p w14:paraId="24B5DFFD" w14:textId="5D7D0D37" w:rsidR="00505D32" w:rsidRPr="00505D32" w:rsidRDefault="00505D32" w:rsidP="00505D32">
      <w:pPr>
        <w:pStyle w:val="Paragraph"/>
        <w:rPr>
          <w:lang w:eastAsia="en-GB"/>
        </w:rPr>
      </w:pPr>
      <w:r>
        <w:rPr>
          <w:lang w:eastAsia="en-GB"/>
        </w:rPr>
        <w:t xml:space="preserve">In November 2025, the NICE Quality Standards Advisory Committee reviewed a quality standard for rare diseases and approved consultation.  </w:t>
      </w:r>
    </w:p>
    <w:p w14:paraId="1DA0D7D1" w14:textId="7974B624" w:rsidR="002C5739" w:rsidRDefault="002C5739" w:rsidP="002C5739">
      <w:pPr>
        <w:pStyle w:val="Heading1"/>
      </w:pPr>
      <w:bookmarkStart w:id="2" w:name="_Toc220059827"/>
      <w:r>
        <w:t>Consultation</w:t>
      </w:r>
      <w:bookmarkEnd w:id="2"/>
      <w:r>
        <w:t xml:space="preserve"> </w:t>
      </w:r>
    </w:p>
    <w:p w14:paraId="21130663" w14:textId="54E91ADA" w:rsidR="00DF7BD5" w:rsidRPr="00DF7BD5" w:rsidRDefault="00DF7BD5" w:rsidP="00DF7BD5">
      <w:pPr>
        <w:pStyle w:val="Paragraph"/>
      </w:pPr>
      <w:r>
        <w:t>A national consultation was held 06 January 2026 to 20 January 2026. Responses were received from 3</w:t>
      </w:r>
      <w:r w:rsidR="00182A8D">
        <w:t>8</w:t>
      </w:r>
      <w:r>
        <w:t xml:space="preserve"> stakeholders, totalling 4</w:t>
      </w:r>
      <w:r w:rsidR="00386462">
        <w:t>40</w:t>
      </w:r>
      <w:r>
        <w:t xml:space="preserve"> comments. </w:t>
      </w:r>
      <w:r w:rsidR="009358F5">
        <w:t>Summaries of common feedback are included below</w:t>
      </w:r>
      <w:r w:rsidR="00E769E7">
        <w:t xml:space="preserve"> but should be read in conjunction with the </w:t>
      </w:r>
      <w:hyperlink w:anchor="_Response_table" w:history="1">
        <w:r w:rsidR="00E769E7" w:rsidRPr="00E769E7">
          <w:rPr>
            <w:rStyle w:val="Hyperlink"/>
          </w:rPr>
          <w:t>full responses</w:t>
        </w:r>
      </w:hyperlink>
      <w:r w:rsidR="00E769E7">
        <w:t>.</w:t>
      </w:r>
      <w:r w:rsidR="009358F5">
        <w:t xml:space="preserve"> </w:t>
      </w:r>
    </w:p>
    <w:p w14:paraId="7CB6D39F" w14:textId="0FDEF3B4" w:rsidR="002C5739" w:rsidRDefault="002C5739" w:rsidP="002C5739">
      <w:pPr>
        <w:pStyle w:val="Heading1"/>
      </w:pPr>
      <w:bookmarkStart w:id="3" w:name="_Toc220059828"/>
      <w:r>
        <w:lastRenderedPageBreak/>
        <w:t>General feedback</w:t>
      </w:r>
      <w:bookmarkEnd w:id="3"/>
      <w:r>
        <w:t xml:space="preserve"> </w:t>
      </w:r>
    </w:p>
    <w:p w14:paraId="2353AF23" w14:textId="26F95835" w:rsidR="00DF7BD5" w:rsidRDefault="00DF7BD5" w:rsidP="00DF7BD5">
      <w:pPr>
        <w:pStyle w:val="Paragraph"/>
      </w:pPr>
      <w:r>
        <w:t xml:space="preserve">Stakeholders welcomed the development of a quality standard for rare diseases, noting the need to drive quality improvement and improve outcomes. In general, it was reported that the quality standard covers the key areas for quality improvement. </w:t>
      </w:r>
    </w:p>
    <w:p w14:paraId="5A0EFFFC" w14:textId="3E3612DD" w:rsidR="00DF7BD5" w:rsidRDefault="00DF7BD5" w:rsidP="00390E01">
      <w:pPr>
        <w:pStyle w:val="Heading2"/>
      </w:pPr>
      <w:r>
        <w:t xml:space="preserve">Key concerns </w:t>
      </w:r>
    </w:p>
    <w:p w14:paraId="6DF665C5" w14:textId="72A73A71" w:rsidR="00390E01" w:rsidRDefault="00A32982" w:rsidP="00A32982">
      <w:pPr>
        <w:pStyle w:val="Bullets"/>
        <w:numPr>
          <w:ilvl w:val="0"/>
          <w:numId w:val="0"/>
        </w:numPr>
      </w:pPr>
      <w:r>
        <w:t xml:space="preserve">The key concerns raised by </w:t>
      </w:r>
      <w:r w:rsidR="00334966">
        <w:t xml:space="preserve">stakeholders </w:t>
      </w:r>
      <w:r>
        <w:t xml:space="preserve">focused on ensuring implementation in practice. </w:t>
      </w:r>
      <w:r w:rsidR="00390E01">
        <w:t xml:space="preserve">Measurability </w:t>
      </w:r>
      <w:r>
        <w:t>was consistently highlighted as a</w:t>
      </w:r>
      <w:r w:rsidR="00390E01">
        <w:t xml:space="preserve"> </w:t>
      </w:r>
      <w:r w:rsidR="00EE65E4">
        <w:t>challenge</w:t>
      </w:r>
      <w:r>
        <w:t xml:space="preserve">, with lack of coding and </w:t>
      </w:r>
      <w:r w:rsidR="00EE65E4">
        <w:t>data</w:t>
      </w:r>
      <w:r>
        <w:t xml:space="preserve"> collection. It was questioned how performance </w:t>
      </w:r>
      <w:r w:rsidR="005C4ED2">
        <w:t xml:space="preserve">against the quality statements would be monitored nationally and whom would be responsible for improvement. Training needs and workforce capacity were noted as barriers to implementation. </w:t>
      </w:r>
      <w:r w:rsidR="009D62F5">
        <w:t xml:space="preserve">A number of stakeholders suggested that the inclusion of children and young people should be strengthened. </w:t>
      </w:r>
      <w:r w:rsidR="00A60D10">
        <w:t xml:space="preserve">It was also suggested that the quality standard should better reflect specialised commissioning arrangements and network models. </w:t>
      </w:r>
      <w:r w:rsidR="009D62F5">
        <w:t xml:space="preserve"> </w:t>
      </w:r>
    </w:p>
    <w:p w14:paraId="62A847FB" w14:textId="06D273AC" w:rsidR="00DF7BD5" w:rsidRDefault="00334966" w:rsidP="005C4ED2">
      <w:pPr>
        <w:pStyle w:val="Heading1"/>
      </w:pPr>
      <w:bookmarkStart w:id="4" w:name="_Toc220059829"/>
      <w:r>
        <w:t>N</w:t>
      </w:r>
      <w:r w:rsidR="00DF7BD5">
        <w:t>ew statement</w:t>
      </w:r>
      <w:r w:rsidR="005C4ED2">
        <w:t xml:space="preserve"> proposals</w:t>
      </w:r>
      <w:bookmarkEnd w:id="4"/>
      <w:r w:rsidR="00DF7BD5">
        <w:t xml:space="preserve"> </w:t>
      </w:r>
    </w:p>
    <w:p w14:paraId="78903829" w14:textId="37F57423" w:rsidR="005C4ED2" w:rsidRDefault="00334966" w:rsidP="00334966">
      <w:pPr>
        <w:pStyle w:val="Paragraph"/>
      </w:pPr>
      <w:r>
        <w:t>Stakeholder suggested new additional statements</w:t>
      </w:r>
      <w:r w:rsidR="005C4ED2">
        <w:t>.</w:t>
      </w:r>
      <w:r>
        <w:t xml:space="preserve"> </w:t>
      </w:r>
      <w:r w:rsidR="005C4ED2">
        <w:t xml:space="preserve">These </w:t>
      </w:r>
      <w:r w:rsidR="005C4ED2" w:rsidRPr="005C4ED2">
        <w:t>were all discussed during the development process, and whilst supported as important areas for quality improvement, they were not included in the final set of statements</w:t>
      </w:r>
      <w:r>
        <w:t>:</w:t>
      </w:r>
    </w:p>
    <w:tbl>
      <w:tblPr>
        <w:tblStyle w:val="TableGridLight"/>
        <w:tblW w:w="0" w:type="auto"/>
        <w:tblLook w:val="04A0" w:firstRow="1" w:lastRow="0" w:firstColumn="1" w:lastColumn="0" w:noHBand="0" w:noVBand="1"/>
      </w:tblPr>
      <w:tblGrid>
        <w:gridCol w:w="4151"/>
        <w:gridCol w:w="4151"/>
      </w:tblGrid>
      <w:tr w:rsidR="005C4ED2" w14:paraId="35894F00" w14:textId="77777777" w:rsidTr="005C4ED2">
        <w:tc>
          <w:tcPr>
            <w:tcW w:w="4151" w:type="dxa"/>
          </w:tcPr>
          <w:p w14:paraId="52FA3FC7" w14:textId="2BCB2C7F" w:rsidR="005C4ED2" w:rsidRDefault="005C4ED2" w:rsidP="005C4ED2">
            <w:pPr>
              <w:pStyle w:val="Tableheading"/>
            </w:pPr>
            <w:r>
              <w:t>Proposal</w:t>
            </w:r>
          </w:p>
        </w:tc>
        <w:tc>
          <w:tcPr>
            <w:tcW w:w="4151" w:type="dxa"/>
          </w:tcPr>
          <w:p w14:paraId="656D84B7" w14:textId="3CE1EC68" w:rsidR="005C4ED2" w:rsidRDefault="005C4ED2" w:rsidP="005C4ED2">
            <w:pPr>
              <w:pStyle w:val="Tableheading"/>
            </w:pPr>
            <w:r>
              <w:t>Notes</w:t>
            </w:r>
            <w:r w:rsidR="0055395B">
              <w:t xml:space="preserve"> during develo</w:t>
            </w:r>
            <w:r w:rsidR="000C5815">
              <w:t>p</w:t>
            </w:r>
            <w:r w:rsidR="0055395B">
              <w:t>ment</w:t>
            </w:r>
          </w:p>
        </w:tc>
      </w:tr>
      <w:tr w:rsidR="005C4ED2" w14:paraId="0F47E73E" w14:textId="77777777" w:rsidTr="005C4ED2">
        <w:tc>
          <w:tcPr>
            <w:tcW w:w="4151" w:type="dxa"/>
          </w:tcPr>
          <w:p w14:paraId="6FA889C4" w14:textId="08DFA6F8" w:rsidR="005C4ED2" w:rsidRPr="005C4ED2" w:rsidRDefault="005C4ED2" w:rsidP="005C4ED2">
            <w:pPr>
              <w:pStyle w:val="Tabletext"/>
            </w:pPr>
            <w:r w:rsidRPr="005C4ED2">
              <w:t>Time from assessment in general practice to referral to specialist services</w:t>
            </w:r>
          </w:p>
        </w:tc>
        <w:tc>
          <w:tcPr>
            <w:tcW w:w="4151" w:type="dxa"/>
          </w:tcPr>
          <w:p w14:paraId="2FBA0B15" w14:textId="3DCDF450" w:rsidR="005C4ED2" w:rsidRPr="005C4ED2" w:rsidRDefault="005C4ED2" w:rsidP="005C4ED2">
            <w:pPr>
              <w:pStyle w:val="Tabletext"/>
            </w:pPr>
            <w:r w:rsidRPr="005C4ED2">
              <w:t>Difficulty in setting a specific target for the timeframe between seeking GP advice and referral to a specialist.</w:t>
            </w:r>
          </w:p>
        </w:tc>
      </w:tr>
      <w:tr w:rsidR="005C4ED2" w14:paraId="3FE1D516" w14:textId="77777777" w:rsidTr="005C4ED2">
        <w:tc>
          <w:tcPr>
            <w:tcW w:w="4151" w:type="dxa"/>
          </w:tcPr>
          <w:p w14:paraId="547EFB5B" w14:textId="7127BC59" w:rsidR="005C4ED2" w:rsidRPr="005C4ED2" w:rsidRDefault="005C4ED2" w:rsidP="005C4ED2">
            <w:pPr>
              <w:pStyle w:val="Tabletext"/>
            </w:pPr>
            <w:r w:rsidRPr="005C4ED2">
              <w:t>Access to genomic testing</w:t>
            </w:r>
          </w:p>
        </w:tc>
        <w:tc>
          <w:tcPr>
            <w:tcW w:w="4151" w:type="dxa"/>
          </w:tcPr>
          <w:p w14:paraId="267DB6FD" w14:textId="11A6DD98" w:rsidR="005C4ED2" w:rsidRDefault="009B594A" w:rsidP="005C4ED2">
            <w:pPr>
              <w:pStyle w:val="Tabletext"/>
            </w:pPr>
            <w:r>
              <w:t>A statement was discussed but not including in the final version as n</w:t>
            </w:r>
            <w:r w:rsidR="005C4ED2" w:rsidRPr="005C4ED2">
              <w:t>ot all people with a rare disease would require genomic testing</w:t>
            </w:r>
          </w:p>
        </w:tc>
      </w:tr>
      <w:tr w:rsidR="005C4ED2" w14:paraId="71D3B214" w14:textId="77777777" w:rsidTr="005C4ED2">
        <w:tc>
          <w:tcPr>
            <w:tcW w:w="4151" w:type="dxa"/>
          </w:tcPr>
          <w:p w14:paraId="55B88A47" w14:textId="5C713190" w:rsidR="005C4ED2" w:rsidRPr="005C4ED2" w:rsidRDefault="005C4ED2" w:rsidP="005C4ED2">
            <w:pPr>
              <w:pStyle w:val="Tabletext"/>
            </w:pPr>
            <w:r w:rsidRPr="005C4ED2">
              <w:t>Transition between children and adults’ services.</w:t>
            </w:r>
          </w:p>
        </w:tc>
        <w:tc>
          <w:tcPr>
            <w:tcW w:w="4151" w:type="dxa"/>
          </w:tcPr>
          <w:p w14:paraId="239DA51B" w14:textId="7736BDAC" w:rsidR="005C4ED2" w:rsidRPr="005C4ED2" w:rsidRDefault="009B594A" w:rsidP="005C4ED2">
            <w:pPr>
              <w:pStyle w:val="Tabletext"/>
            </w:pPr>
            <w:r>
              <w:t>T</w:t>
            </w:r>
            <w:r w:rsidR="005C4ED2" w:rsidRPr="005C4ED2">
              <w:t>he existing NICE quality standard on transition between children and adults’ services</w:t>
            </w:r>
            <w:r>
              <w:t xml:space="preserve"> was noted</w:t>
            </w:r>
            <w:r w:rsidR="005C4ED2" w:rsidRPr="005C4ED2">
              <w:t xml:space="preserve">.  </w:t>
            </w:r>
          </w:p>
        </w:tc>
      </w:tr>
    </w:tbl>
    <w:p w14:paraId="7299AC36" w14:textId="0E0F35D0" w:rsidR="00334966" w:rsidRPr="00334966" w:rsidRDefault="00334966" w:rsidP="00334966">
      <w:pPr>
        <w:pStyle w:val="Paragraph"/>
      </w:pPr>
      <w:r>
        <w:t xml:space="preserve"> </w:t>
      </w:r>
    </w:p>
    <w:p w14:paraId="41C2C492" w14:textId="77777777" w:rsidR="00334966" w:rsidRDefault="00334966" w:rsidP="00334966">
      <w:pPr>
        <w:pStyle w:val="Bullets"/>
        <w:numPr>
          <w:ilvl w:val="0"/>
          <w:numId w:val="0"/>
        </w:numPr>
      </w:pPr>
    </w:p>
    <w:p w14:paraId="3A5988E3" w14:textId="6E8FCA18" w:rsidR="002C5739" w:rsidRDefault="00E769E7" w:rsidP="002C5739">
      <w:pPr>
        <w:pStyle w:val="Heading1"/>
      </w:pPr>
      <w:bookmarkStart w:id="5" w:name="_Toc220059830"/>
      <w:r>
        <w:lastRenderedPageBreak/>
        <w:t>Statement specific feedback</w:t>
      </w:r>
      <w:bookmarkEnd w:id="5"/>
    </w:p>
    <w:tbl>
      <w:tblPr>
        <w:tblStyle w:val="TableGridLight"/>
        <w:tblW w:w="0" w:type="auto"/>
        <w:tblLook w:val="04A0" w:firstRow="1" w:lastRow="0" w:firstColumn="1" w:lastColumn="0" w:noHBand="0" w:noVBand="1"/>
      </w:tblPr>
      <w:tblGrid>
        <w:gridCol w:w="571"/>
        <w:gridCol w:w="3857"/>
        <w:gridCol w:w="3874"/>
      </w:tblGrid>
      <w:tr w:rsidR="007F2B89" w14:paraId="67AF1973" w14:textId="35467F4A" w:rsidTr="007F2B89">
        <w:trPr>
          <w:cantSplit/>
          <w:tblHeader/>
        </w:trPr>
        <w:tc>
          <w:tcPr>
            <w:tcW w:w="571" w:type="dxa"/>
          </w:tcPr>
          <w:p w14:paraId="1E377411" w14:textId="77777777" w:rsidR="007F2B89" w:rsidRDefault="007F2B89">
            <w:pPr>
              <w:pStyle w:val="Tableheading"/>
            </w:pPr>
            <w:bookmarkStart w:id="6" w:name="_Hlk220048082"/>
            <w:r>
              <w:t>No.</w:t>
            </w:r>
          </w:p>
        </w:tc>
        <w:tc>
          <w:tcPr>
            <w:tcW w:w="4344" w:type="dxa"/>
          </w:tcPr>
          <w:p w14:paraId="506C6D9E" w14:textId="77777777" w:rsidR="007F2B89" w:rsidRDefault="007F2B89">
            <w:pPr>
              <w:pStyle w:val="Tableheading"/>
            </w:pPr>
            <w:r>
              <w:t xml:space="preserve">Statement </w:t>
            </w:r>
          </w:p>
        </w:tc>
        <w:tc>
          <w:tcPr>
            <w:tcW w:w="4344" w:type="dxa"/>
          </w:tcPr>
          <w:p w14:paraId="6AB61E23" w14:textId="77777777" w:rsidR="007F2B89" w:rsidRDefault="007F2B89">
            <w:pPr>
              <w:pStyle w:val="Tableheading"/>
            </w:pPr>
            <w:r>
              <w:t>Feedback</w:t>
            </w:r>
          </w:p>
        </w:tc>
      </w:tr>
      <w:tr w:rsidR="007F2B89" w14:paraId="7739B9E0" w14:textId="2035E1CA" w:rsidTr="007F2B89">
        <w:trPr>
          <w:cantSplit/>
        </w:trPr>
        <w:tc>
          <w:tcPr>
            <w:tcW w:w="571" w:type="dxa"/>
          </w:tcPr>
          <w:p w14:paraId="437050D4" w14:textId="77777777" w:rsidR="007F2B89" w:rsidRDefault="007F2B89">
            <w:pPr>
              <w:pStyle w:val="Tabletext"/>
            </w:pPr>
            <w:r>
              <w:t>1</w:t>
            </w:r>
          </w:p>
        </w:tc>
        <w:tc>
          <w:tcPr>
            <w:tcW w:w="4344" w:type="dxa"/>
          </w:tcPr>
          <w:p w14:paraId="46D9BF1D" w14:textId="77777777" w:rsidR="007F2B89" w:rsidRDefault="007F2B89">
            <w:pPr>
              <w:pStyle w:val="Tabletext"/>
            </w:pPr>
            <w:r w:rsidRPr="00117FC2">
              <w:t>People referred to a consultant-led service because of concerns about a rare disease undergo diagnostic investigations and have first definitive treatment or other clock stop in line with national maximum waiting times.</w:t>
            </w:r>
          </w:p>
        </w:tc>
        <w:tc>
          <w:tcPr>
            <w:tcW w:w="4344" w:type="dxa"/>
          </w:tcPr>
          <w:p w14:paraId="4C698249" w14:textId="77777777" w:rsidR="007F2B89" w:rsidRDefault="007F2B89">
            <w:pPr>
              <w:pStyle w:val="Tabletext"/>
            </w:pPr>
            <w:r w:rsidRPr="00F62321">
              <w:t xml:space="preserve">Stakeholders supported equitable waiting time standards for people with a suspected rare disease. However, it was noted that current achievement of waiting time standard is below the target levels for the general population without a suspected rare disease. </w:t>
            </w:r>
          </w:p>
          <w:p w14:paraId="2A859D2B" w14:textId="5E37F7AB" w:rsidR="007F2B89" w:rsidRDefault="007412F1">
            <w:pPr>
              <w:pStyle w:val="Tabletext"/>
            </w:pPr>
            <w:r>
              <w:t>T</w:t>
            </w:r>
            <w:r w:rsidR="007F2B89">
              <w:t>here was concern that first definitive treatment is difficult to define for suspected rare diseases.</w:t>
            </w:r>
          </w:p>
          <w:p w14:paraId="62EB4818" w14:textId="77777777" w:rsidR="007F2B89" w:rsidRDefault="007F2B89">
            <w:pPr>
              <w:pStyle w:val="Tabletext"/>
            </w:pPr>
            <w:r w:rsidRPr="00F62321">
              <w:t>Implementation difficulties relate to the lack of data specific to suspected rare disease referrals and clear diagnostic pathways.</w:t>
            </w:r>
          </w:p>
        </w:tc>
      </w:tr>
      <w:tr w:rsidR="007F2B89" w14:paraId="778D8E8D" w14:textId="4C2F7D25" w:rsidTr="007F2B89">
        <w:trPr>
          <w:cantSplit/>
        </w:trPr>
        <w:tc>
          <w:tcPr>
            <w:tcW w:w="571" w:type="dxa"/>
          </w:tcPr>
          <w:p w14:paraId="7C9CBB8F" w14:textId="77777777" w:rsidR="007F2B89" w:rsidRDefault="007F2B89">
            <w:pPr>
              <w:pStyle w:val="Tabletext"/>
            </w:pPr>
            <w:r>
              <w:t>2</w:t>
            </w:r>
          </w:p>
        </w:tc>
        <w:tc>
          <w:tcPr>
            <w:tcW w:w="4344" w:type="dxa"/>
          </w:tcPr>
          <w:p w14:paraId="23D46073" w14:textId="77777777" w:rsidR="007F2B89" w:rsidRDefault="007F2B89">
            <w:pPr>
              <w:pStyle w:val="Tabletext"/>
            </w:pPr>
            <w:bookmarkStart w:id="7" w:name="_Hlk220049174"/>
            <w:r w:rsidRPr="00117FC2">
              <w:t>People with a suspected rare disease that remains undiagnosed after diagnostic investigations are recognised as a distinct patient group by healthcare services and are on a care pathway to support future diagnosis.</w:t>
            </w:r>
            <w:bookmarkEnd w:id="7"/>
          </w:p>
        </w:tc>
        <w:tc>
          <w:tcPr>
            <w:tcW w:w="4344" w:type="dxa"/>
          </w:tcPr>
          <w:p w14:paraId="2584ED3A" w14:textId="4AEBA094" w:rsidR="007F2B89" w:rsidRDefault="007F2B89">
            <w:pPr>
              <w:pStyle w:val="Tabletext"/>
            </w:pPr>
            <w:r w:rsidRPr="00F62321">
              <w:t>Stakeholders highlighted that a lack of clinical codes and unclear care pathways would make measurement difficult in practice.</w:t>
            </w:r>
            <w:r w:rsidR="00B16F5A">
              <w:t xml:space="preserve"> It was suggested that it may be clearer to require that patients had a documented plan for ongoing review.</w:t>
            </w:r>
          </w:p>
        </w:tc>
      </w:tr>
      <w:tr w:rsidR="007F2B89" w14:paraId="0EC084A7" w14:textId="4E483DFC" w:rsidTr="007F2B89">
        <w:trPr>
          <w:cantSplit/>
        </w:trPr>
        <w:tc>
          <w:tcPr>
            <w:tcW w:w="571" w:type="dxa"/>
          </w:tcPr>
          <w:p w14:paraId="0CA2B82D" w14:textId="77777777" w:rsidR="007F2B89" w:rsidRDefault="007F2B89">
            <w:pPr>
              <w:pStyle w:val="Tabletext"/>
            </w:pPr>
            <w:r>
              <w:t>3</w:t>
            </w:r>
          </w:p>
        </w:tc>
        <w:tc>
          <w:tcPr>
            <w:tcW w:w="4344" w:type="dxa"/>
          </w:tcPr>
          <w:p w14:paraId="5980610D" w14:textId="77777777" w:rsidR="007F2B89" w:rsidRDefault="007F2B89">
            <w:pPr>
              <w:pStyle w:val="Tabletext"/>
            </w:pPr>
            <w:bookmarkStart w:id="8" w:name="_Hlk220049182"/>
            <w:r w:rsidRPr="00117FC2">
              <w:t>People undergoing diagnosis for a rare disease, with a newly diagnosed rare disease or with a suspected rare disease that remains undiagnosed after diagnostic investigations are provided with clear and accurate information to aid self-management.</w:t>
            </w:r>
            <w:bookmarkEnd w:id="8"/>
          </w:p>
        </w:tc>
        <w:tc>
          <w:tcPr>
            <w:tcW w:w="4344" w:type="dxa"/>
          </w:tcPr>
          <w:p w14:paraId="06502622" w14:textId="77777777" w:rsidR="007F2B89" w:rsidRDefault="007F2B89">
            <w:pPr>
              <w:pStyle w:val="Tabletext"/>
            </w:pPr>
            <w:r w:rsidRPr="00F62321">
              <w:t xml:space="preserve">Stakeholders highlighted greater reference should be made to ensuring that the method and format of information provision is accessible and appropriate to the patient’s need. </w:t>
            </w:r>
          </w:p>
          <w:p w14:paraId="2D180D3C" w14:textId="6CEE200B" w:rsidR="007F2B89" w:rsidRDefault="007F2B89">
            <w:pPr>
              <w:pStyle w:val="Tabletext"/>
            </w:pPr>
            <w:r w:rsidRPr="00F62321">
              <w:t>There was some concern that the Patient Information Forum is the only highlighted source given the limited content specific to rare disease. There was support to highlight other sources of information and the importance of advocacy groups.</w:t>
            </w:r>
          </w:p>
        </w:tc>
      </w:tr>
      <w:tr w:rsidR="007F2B89" w14:paraId="2F155DBC" w14:textId="4F0C0FF2" w:rsidTr="007F2B89">
        <w:trPr>
          <w:cantSplit/>
        </w:trPr>
        <w:tc>
          <w:tcPr>
            <w:tcW w:w="571" w:type="dxa"/>
          </w:tcPr>
          <w:p w14:paraId="0AADA395" w14:textId="77777777" w:rsidR="007F2B89" w:rsidRDefault="007F2B89">
            <w:pPr>
              <w:pStyle w:val="Tabletext"/>
            </w:pPr>
            <w:r>
              <w:t>4</w:t>
            </w:r>
          </w:p>
        </w:tc>
        <w:tc>
          <w:tcPr>
            <w:tcW w:w="4344" w:type="dxa"/>
          </w:tcPr>
          <w:p w14:paraId="42694559" w14:textId="77777777" w:rsidR="007F2B89" w:rsidRDefault="007F2B89">
            <w:pPr>
              <w:pStyle w:val="Tabletext"/>
            </w:pPr>
            <w:bookmarkStart w:id="9" w:name="_Hlk220049188"/>
            <w:r w:rsidRPr="00117FC2">
              <w:t>People diagnosed with a rare disease or with a suspected rare disease that remains undiagnosed after diagnostic investigations are supported to make shared decisions throughout all stages of care</w:t>
            </w:r>
            <w:bookmarkEnd w:id="9"/>
            <w:r w:rsidRPr="00117FC2">
              <w:t xml:space="preserve">.  </w:t>
            </w:r>
          </w:p>
        </w:tc>
        <w:tc>
          <w:tcPr>
            <w:tcW w:w="4344" w:type="dxa"/>
          </w:tcPr>
          <w:p w14:paraId="5DF3A178" w14:textId="77777777" w:rsidR="007F2B89" w:rsidRDefault="007F2B89">
            <w:pPr>
              <w:pStyle w:val="Tabletext"/>
            </w:pPr>
            <w:r w:rsidRPr="00F62321">
              <w:t xml:space="preserve">Stakeholders highlighted that measurement would be difficult in practice and may require introduction of experience surveys and patient reported outcome measures. </w:t>
            </w:r>
          </w:p>
          <w:p w14:paraId="5B964657" w14:textId="4687AC8E" w:rsidR="007F2B89" w:rsidRDefault="007F2B89">
            <w:pPr>
              <w:pStyle w:val="Tabletext"/>
            </w:pPr>
            <w:r w:rsidRPr="00F62321">
              <w:t>The lack of guidance and decision aids specific to rare diseases were highlighted.</w:t>
            </w:r>
          </w:p>
        </w:tc>
      </w:tr>
      <w:tr w:rsidR="007F2B89" w14:paraId="7ACAA348" w14:textId="705B3C74" w:rsidTr="007F2B89">
        <w:trPr>
          <w:cantSplit/>
        </w:trPr>
        <w:tc>
          <w:tcPr>
            <w:tcW w:w="571" w:type="dxa"/>
          </w:tcPr>
          <w:p w14:paraId="61B9BEE0" w14:textId="77777777" w:rsidR="007F2B89" w:rsidRDefault="007F2B89">
            <w:pPr>
              <w:pStyle w:val="Tabletext"/>
            </w:pPr>
            <w:r>
              <w:lastRenderedPageBreak/>
              <w:t>5</w:t>
            </w:r>
          </w:p>
        </w:tc>
        <w:tc>
          <w:tcPr>
            <w:tcW w:w="4344" w:type="dxa"/>
          </w:tcPr>
          <w:p w14:paraId="2DDC7F74" w14:textId="77777777" w:rsidR="007F2B89" w:rsidRDefault="007F2B89">
            <w:pPr>
              <w:pStyle w:val="Tabletext"/>
            </w:pPr>
            <w:bookmarkStart w:id="10" w:name="_Hlk220049197"/>
            <w:r w:rsidRPr="00117FC2">
              <w:t xml:space="preserve">People diagnosed with a rare disease or with a suspected rare disease that remains undiagnosed after diagnostic investigations have a named healthcare professional who coordinates their care.  </w:t>
            </w:r>
            <w:bookmarkEnd w:id="10"/>
          </w:p>
        </w:tc>
        <w:tc>
          <w:tcPr>
            <w:tcW w:w="4344" w:type="dxa"/>
          </w:tcPr>
          <w:p w14:paraId="7F124414" w14:textId="29331435" w:rsidR="007F2B89" w:rsidRDefault="007F2B89">
            <w:pPr>
              <w:pStyle w:val="Tabletext"/>
            </w:pPr>
            <w:r w:rsidRPr="00F62321">
              <w:t>Stakeholders supported the provision of named healthcare professionals to coordinate care. It was highlighted that there may be a substantial workforce investment required</w:t>
            </w:r>
            <w:r w:rsidR="00A60D10">
              <w:t xml:space="preserve"> and that specialised services may be best placed to ensure coordinated care. </w:t>
            </w:r>
          </w:p>
        </w:tc>
      </w:tr>
      <w:tr w:rsidR="007F2B89" w14:paraId="32E31E0F" w14:textId="4C47D29D" w:rsidTr="007F2B89">
        <w:trPr>
          <w:cantSplit/>
        </w:trPr>
        <w:tc>
          <w:tcPr>
            <w:tcW w:w="571" w:type="dxa"/>
          </w:tcPr>
          <w:p w14:paraId="4AE6F046" w14:textId="77777777" w:rsidR="007F2B89" w:rsidRDefault="007F2B89">
            <w:pPr>
              <w:pStyle w:val="Tabletext"/>
            </w:pPr>
            <w:r>
              <w:t>6</w:t>
            </w:r>
          </w:p>
        </w:tc>
        <w:tc>
          <w:tcPr>
            <w:tcW w:w="4344" w:type="dxa"/>
          </w:tcPr>
          <w:p w14:paraId="189C95A8" w14:textId="77777777" w:rsidR="007F2B89" w:rsidRPr="00117FC2" w:rsidRDefault="007F2B89">
            <w:pPr>
              <w:pStyle w:val="Tabletext"/>
            </w:pPr>
            <w:bookmarkStart w:id="11" w:name="_Hlk220049241"/>
            <w:r w:rsidRPr="00117FC2">
              <w:t>People diagnosed with a rare disease or with a suspected rare disease that remains undiagnosed after diagnostic investigations receive holistic care that addresses physical, psychological and emotional support needs at key points of the care pathway.</w:t>
            </w:r>
            <w:bookmarkEnd w:id="11"/>
          </w:p>
        </w:tc>
        <w:tc>
          <w:tcPr>
            <w:tcW w:w="4344" w:type="dxa"/>
          </w:tcPr>
          <w:p w14:paraId="4A261AE8" w14:textId="433D0C8F" w:rsidR="007F2B89" w:rsidRDefault="007F2B89">
            <w:pPr>
              <w:pStyle w:val="Tabletext"/>
            </w:pPr>
            <w:r w:rsidRPr="00F62321">
              <w:t xml:space="preserve">Stakeholders highlighted difficulties in accessing mental health support, especially </w:t>
            </w:r>
            <w:r w:rsidR="00A60D10">
              <w:t xml:space="preserve">support that was </w:t>
            </w:r>
            <w:r w:rsidRPr="00F62321">
              <w:t>specifically related to rare diseases.</w:t>
            </w:r>
            <w:r w:rsidR="00A60D10">
              <w:t xml:space="preserve"> It was proposed that the focus should be on the assessment of needs to allow referral and signposting.</w:t>
            </w:r>
            <w:r w:rsidRPr="00F62321">
              <w:t xml:space="preserve"> It was suggested that the statement should recognise the support needs of wider family and carers.</w:t>
            </w:r>
          </w:p>
        </w:tc>
      </w:tr>
      <w:tr w:rsidR="007F2B89" w14:paraId="536D6BA4" w14:textId="790A02E7" w:rsidTr="007F2B89">
        <w:trPr>
          <w:cantSplit/>
        </w:trPr>
        <w:tc>
          <w:tcPr>
            <w:tcW w:w="571" w:type="dxa"/>
          </w:tcPr>
          <w:p w14:paraId="4E04EEE1" w14:textId="77777777" w:rsidR="007F2B89" w:rsidRDefault="007F2B89">
            <w:pPr>
              <w:pStyle w:val="Tabletext"/>
            </w:pPr>
            <w:r>
              <w:t>7</w:t>
            </w:r>
          </w:p>
        </w:tc>
        <w:tc>
          <w:tcPr>
            <w:tcW w:w="4344" w:type="dxa"/>
          </w:tcPr>
          <w:p w14:paraId="2E4D07E1" w14:textId="77777777" w:rsidR="007F2B89" w:rsidRPr="00117FC2" w:rsidRDefault="007F2B89">
            <w:pPr>
              <w:pStyle w:val="Tabletext"/>
            </w:pPr>
            <w:bookmarkStart w:id="12" w:name="_Hlk220049258"/>
            <w:r w:rsidRPr="00117FC2">
              <w:t>People with a rare disease have equitable access to treatments when recommended by each nation’s health and care guidance body.</w:t>
            </w:r>
            <w:bookmarkEnd w:id="12"/>
          </w:p>
        </w:tc>
        <w:tc>
          <w:tcPr>
            <w:tcW w:w="4344" w:type="dxa"/>
          </w:tcPr>
          <w:p w14:paraId="5C3409EB" w14:textId="0BEBFB88" w:rsidR="007F2B89" w:rsidRDefault="007F2B89">
            <w:pPr>
              <w:pStyle w:val="Tabletext"/>
            </w:pPr>
            <w:r w:rsidRPr="00F62321">
              <w:t>Stakeholders supported equitable access to treatment. It was highlighted that this will require investment</w:t>
            </w:r>
            <w:r w:rsidR="00B16F5A">
              <w:t xml:space="preserve">, </w:t>
            </w:r>
            <w:r w:rsidRPr="00F62321">
              <w:t>planning</w:t>
            </w:r>
            <w:r w:rsidR="00B16F5A">
              <w:t xml:space="preserve"> and should highlight the role of specialist services and networks</w:t>
            </w:r>
            <w:r w:rsidRPr="00F62321">
              <w:t>. Barriers to implementation include raising clinician awareness of available treatments and mechanisms to support consistent access.</w:t>
            </w:r>
          </w:p>
        </w:tc>
      </w:tr>
      <w:tr w:rsidR="007F2B89" w14:paraId="13B80652" w14:textId="750B0752" w:rsidTr="007F2B89">
        <w:trPr>
          <w:cantSplit/>
        </w:trPr>
        <w:tc>
          <w:tcPr>
            <w:tcW w:w="571" w:type="dxa"/>
          </w:tcPr>
          <w:p w14:paraId="27C7424E" w14:textId="77777777" w:rsidR="007F2B89" w:rsidRDefault="007F2B89">
            <w:pPr>
              <w:pStyle w:val="Tabletext"/>
            </w:pPr>
            <w:r>
              <w:t>8</w:t>
            </w:r>
          </w:p>
        </w:tc>
        <w:tc>
          <w:tcPr>
            <w:tcW w:w="4344" w:type="dxa"/>
          </w:tcPr>
          <w:p w14:paraId="22476801" w14:textId="77777777" w:rsidR="007F2B89" w:rsidRPr="00117FC2" w:rsidRDefault="007F2B89">
            <w:pPr>
              <w:pStyle w:val="Tabletext"/>
            </w:pPr>
            <w:bookmarkStart w:id="13" w:name="_Hlk220049264"/>
            <w:r w:rsidRPr="00117FC2">
              <w:t>People with a rare disease are offered the opportunity to take part in clinical trials, if available and they are eligible.</w:t>
            </w:r>
            <w:bookmarkEnd w:id="13"/>
          </w:p>
        </w:tc>
        <w:tc>
          <w:tcPr>
            <w:tcW w:w="4344" w:type="dxa"/>
          </w:tcPr>
          <w:p w14:paraId="1FB87FBB" w14:textId="7208C2F2" w:rsidR="007F2B89" w:rsidRDefault="007F2B89">
            <w:pPr>
              <w:pStyle w:val="Tabletext"/>
            </w:pPr>
            <w:r w:rsidRPr="00F62321">
              <w:t xml:space="preserve">Stakeholders supported the statement but highlighted the potential substantial investment required. It was noted that systematic approaches </w:t>
            </w:r>
            <w:r w:rsidR="00B16F5A">
              <w:t xml:space="preserve">(involving specialist centres and networks) </w:t>
            </w:r>
            <w:r w:rsidRPr="00F62321">
              <w:t>may be needed to overcome barriers relating to individual clinician awareness about relevant available trials and geographical variation.</w:t>
            </w:r>
          </w:p>
          <w:p w14:paraId="286DB4A6" w14:textId="6E269BF8" w:rsidR="009D62F5" w:rsidRDefault="009D62F5">
            <w:pPr>
              <w:pStyle w:val="Tabletext"/>
            </w:pPr>
            <w:r>
              <w:t>Some stakeholders felt that the statement just refer to ‘clinical research’ rather than limited to ‘clinical trials’</w:t>
            </w:r>
          </w:p>
        </w:tc>
      </w:tr>
      <w:bookmarkEnd w:id="6"/>
    </w:tbl>
    <w:p w14:paraId="4DED2CAD" w14:textId="77777777" w:rsidR="00E769E7" w:rsidRPr="00E769E7" w:rsidRDefault="00E769E7" w:rsidP="00E769E7">
      <w:pPr>
        <w:pStyle w:val="Paragraph"/>
      </w:pPr>
    </w:p>
    <w:p w14:paraId="75B99431" w14:textId="77777777" w:rsidR="008C6035" w:rsidRDefault="008C6035">
      <w:pPr>
        <w:rPr>
          <w:rFonts w:ascii="Arial" w:hAnsi="Arial" w:cs="Arial"/>
          <w:b/>
          <w:bCs/>
          <w:kern w:val="32"/>
          <w:sz w:val="32"/>
          <w:szCs w:val="32"/>
          <w:lang w:eastAsia="en-US"/>
        </w:rPr>
      </w:pPr>
      <w:bookmarkStart w:id="14" w:name="_Response_table"/>
      <w:bookmarkStart w:id="15" w:name="_Toc220059831"/>
      <w:bookmarkEnd w:id="14"/>
      <w:r>
        <w:br w:type="page"/>
      </w:r>
    </w:p>
    <w:p w14:paraId="6B77024D" w14:textId="77777777" w:rsidR="008C6035" w:rsidRDefault="008C6035" w:rsidP="002C5739">
      <w:pPr>
        <w:pStyle w:val="Heading1"/>
        <w:sectPr w:rsidR="008C6035" w:rsidSect="007F2B89">
          <w:footerReference w:type="default" r:id="rId9"/>
          <w:headerReference w:type="first" r:id="rId10"/>
          <w:footerReference w:type="first" r:id="rId11"/>
          <w:pgSz w:w="11906" w:h="16838"/>
          <w:pgMar w:top="1440" w:right="1797" w:bottom="1440" w:left="1797" w:header="709" w:footer="709" w:gutter="0"/>
          <w:cols w:space="708"/>
          <w:titlePg/>
          <w:docGrid w:linePitch="360"/>
        </w:sectPr>
      </w:pPr>
    </w:p>
    <w:p w14:paraId="0ED63E73" w14:textId="0AD3ADA7" w:rsidR="002C5739" w:rsidRDefault="002C5739" w:rsidP="002C5739">
      <w:pPr>
        <w:pStyle w:val="Heading1"/>
      </w:pPr>
      <w:r>
        <w:lastRenderedPageBreak/>
        <w:t>Response table</w:t>
      </w:r>
      <w:bookmarkEnd w:id="15"/>
      <w:r>
        <w:t xml:space="preserve"> </w:t>
      </w:r>
    </w:p>
    <w:tbl>
      <w:tblPr>
        <w:tblStyle w:val="TableGridLight"/>
        <w:tblW w:w="0" w:type="auto"/>
        <w:tblLayout w:type="fixed"/>
        <w:tblLook w:val="04A0" w:firstRow="1" w:lastRow="0" w:firstColumn="1" w:lastColumn="0" w:noHBand="0" w:noVBand="1"/>
      </w:tblPr>
      <w:tblGrid>
        <w:gridCol w:w="535"/>
        <w:gridCol w:w="1088"/>
        <w:gridCol w:w="1428"/>
        <w:gridCol w:w="1523"/>
        <w:gridCol w:w="5769"/>
        <w:gridCol w:w="3605"/>
      </w:tblGrid>
      <w:tr w:rsidR="00C85B96" w:rsidRPr="00C85B96" w14:paraId="490964B2" w14:textId="77777777" w:rsidTr="00C85B96">
        <w:trPr>
          <w:trHeight w:val="580"/>
          <w:tblHeader/>
        </w:trPr>
        <w:tc>
          <w:tcPr>
            <w:tcW w:w="535" w:type="dxa"/>
            <w:hideMark/>
          </w:tcPr>
          <w:p w14:paraId="1335451D" w14:textId="77777777" w:rsidR="00C85B96" w:rsidRPr="00C85B96" w:rsidRDefault="00C85B96" w:rsidP="00C85B96">
            <w:pPr>
              <w:pStyle w:val="Tableheading"/>
            </w:pPr>
            <w:r w:rsidRPr="00C85B96">
              <w:t>ID</w:t>
            </w:r>
          </w:p>
        </w:tc>
        <w:tc>
          <w:tcPr>
            <w:tcW w:w="1088" w:type="dxa"/>
            <w:hideMark/>
          </w:tcPr>
          <w:p w14:paraId="7DA9239A" w14:textId="77777777" w:rsidR="00C85B96" w:rsidRPr="00C85B96" w:rsidRDefault="00C85B96" w:rsidP="00C85B96">
            <w:pPr>
              <w:pStyle w:val="Tableheading"/>
            </w:pPr>
            <w:r w:rsidRPr="00C85B96">
              <w:t xml:space="preserve">Section </w:t>
            </w:r>
          </w:p>
        </w:tc>
        <w:tc>
          <w:tcPr>
            <w:tcW w:w="1428" w:type="dxa"/>
            <w:hideMark/>
          </w:tcPr>
          <w:p w14:paraId="5CC7C261" w14:textId="77777777" w:rsidR="00C85B96" w:rsidRPr="00C85B96" w:rsidRDefault="00C85B96" w:rsidP="00C85B96">
            <w:pPr>
              <w:pStyle w:val="Tableheading"/>
            </w:pPr>
            <w:r w:rsidRPr="00C85B96">
              <w:t>Subsection</w:t>
            </w:r>
          </w:p>
        </w:tc>
        <w:tc>
          <w:tcPr>
            <w:tcW w:w="1523" w:type="dxa"/>
            <w:hideMark/>
          </w:tcPr>
          <w:p w14:paraId="7678F1C1" w14:textId="77777777" w:rsidR="00C85B96" w:rsidRPr="00C85B96" w:rsidRDefault="00C85B96" w:rsidP="00C85B96">
            <w:pPr>
              <w:pStyle w:val="Tableheading"/>
            </w:pPr>
            <w:r w:rsidRPr="00C85B96">
              <w:t xml:space="preserve">Stakeholder </w:t>
            </w:r>
          </w:p>
        </w:tc>
        <w:tc>
          <w:tcPr>
            <w:tcW w:w="5769" w:type="dxa"/>
            <w:hideMark/>
          </w:tcPr>
          <w:p w14:paraId="18DF763F" w14:textId="77777777" w:rsidR="00C85B96" w:rsidRPr="00C85B96" w:rsidRDefault="00C85B96" w:rsidP="00C85B96">
            <w:pPr>
              <w:pStyle w:val="Tableheading"/>
            </w:pPr>
            <w:r w:rsidRPr="00C85B96">
              <w:t xml:space="preserve">Comment </w:t>
            </w:r>
          </w:p>
        </w:tc>
        <w:tc>
          <w:tcPr>
            <w:tcW w:w="3605" w:type="dxa"/>
            <w:hideMark/>
          </w:tcPr>
          <w:p w14:paraId="4FC80F8D" w14:textId="77777777" w:rsidR="00C85B96" w:rsidRPr="00C85B96" w:rsidRDefault="00C85B96" w:rsidP="00C85B96">
            <w:pPr>
              <w:pStyle w:val="Tableheading"/>
            </w:pPr>
            <w:r w:rsidRPr="00C85B96">
              <w:t>Response</w:t>
            </w:r>
          </w:p>
        </w:tc>
      </w:tr>
      <w:tr w:rsidR="00C85B96" w:rsidRPr="00C85B96" w14:paraId="0E928944" w14:textId="77777777" w:rsidTr="00C85B96">
        <w:trPr>
          <w:trHeight w:val="6670"/>
        </w:trPr>
        <w:tc>
          <w:tcPr>
            <w:tcW w:w="535" w:type="dxa"/>
            <w:hideMark/>
          </w:tcPr>
          <w:p w14:paraId="0868DDA7" w14:textId="77777777" w:rsidR="00C85B96" w:rsidRPr="00C85B96" w:rsidRDefault="00C85B96" w:rsidP="00C85B96">
            <w:pPr>
              <w:pStyle w:val="Tabletext"/>
            </w:pPr>
            <w:r w:rsidRPr="00C85B96">
              <w:t>1</w:t>
            </w:r>
          </w:p>
        </w:tc>
        <w:tc>
          <w:tcPr>
            <w:tcW w:w="1088" w:type="dxa"/>
            <w:hideMark/>
          </w:tcPr>
          <w:p w14:paraId="3A0C131B" w14:textId="77777777" w:rsidR="00C85B96" w:rsidRPr="00C85B96" w:rsidRDefault="00C85B96" w:rsidP="00C85B96">
            <w:pPr>
              <w:pStyle w:val="Tabletext"/>
            </w:pPr>
            <w:r w:rsidRPr="00C85B96">
              <w:t>General</w:t>
            </w:r>
          </w:p>
        </w:tc>
        <w:tc>
          <w:tcPr>
            <w:tcW w:w="1428" w:type="dxa"/>
            <w:hideMark/>
          </w:tcPr>
          <w:p w14:paraId="7C45B890" w14:textId="77777777" w:rsidR="00C85B96" w:rsidRPr="00C85B96" w:rsidRDefault="00C85B96" w:rsidP="00C85B96">
            <w:pPr>
              <w:pStyle w:val="Tabletext"/>
            </w:pPr>
            <w:r w:rsidRPr="00C85B96">
              <w:t>General</w:t>
            </w:r>
          </w:p>
        </w:tc>
        <w:tc>
          <w:tcPr>
            <w:tcW w:w="1523" w:type="dxa"/>
            <w:hideMark/>
          </w:tcPr>
          <w:p w14:paraId="19C670A3" w14:textId="77777777" w:rsidR="00C85B96" w:rsidRPr="00C85B96" w:rsidRDefault="00C85B96" w:rsidP="00C85B96">
            <w:pPr>
              <w:pStyle w:val="Tabletext"/>
            </w:pPr>
            <w:r w:rsidRPr="00C85B96">
              <w:t>Alexion AstraZeneca</w:t>
            </w:r>
          </w:p>
        </w:tc>
        <w:tc>
          <w:tcPr>
            <w:tcW w:w="5769" w:type="dxa"/>
            <w:hideMark/>
          </w:tcPr>
          <w:p w14:paraId="6CDBEEA9" w14:textId="77777777" w:rsidR="00C85B96" w:rsidRPr="00C85B96" w:rsidRDefault="00C85B96" w:rsidP="00C85B96">
            <w:pPr>
              <w:pStyle w:val="Tabletext"/>
            </w:pPr>
            <w:r w:rsidRPr="00C85B96">
              <w:t>Executive Summary</w:t>
            </w:r>
            <w:r w:rsidRPr="00C85B96">
              <w:br/>
              <w:t>Alexion welcomes the development of the quality standard for rare diseases and commends the steering group's work in creating this framework. NICE's strategic principles for rare diseases state that it does not intend to routinely produce clinical guidelines that relate to single rare diseases. Instead, it will seek to identify commonalities between conditions that enable the development of products that can be applied across multiple rare disease groups. We would urge NICE to ensure that this quality standard accelerates progress against this commitment to ensure that healthcare professionals have the necessary evidence-based support to make informed decisions regarding patient care, either through its own products, or by directing, advising or collaborating with specialist professional groups and patient organisations to develop high-quality guidelines where there are current gaps for specific conditions.</w:t>
            </w:r>
            <w:r w:rsidRPr="00C85B96">
              <w:br/>
              <w:t xml:space="preserve">For rare and complex conditions, service specifications provide a route to clear and consistent understanding of the standard of care for specific specialised services across England and align with the ambition in the 10 Year Health Plan to "create and clarify accountability for high quality care." The variability of current service specifications must be addressed to ensure that service specifications are meaningful, measurable, enforceable </w:t>
            </w:r>
            <w:r w:rsidRPr="00C85B96">
              <w:lastRenderedPageBreak/>
              <w:t>and open to scrutiny, with the clout to support consistent delivery of high-quality care for those patients that need it. Part of the process for developing new or updated service specifications should include direct reference to the statements captured within this quality standard for rare diseases.</w:t>
            </w:r>
            <w:r w:rsidRPr="00C85B96">
              <w:br/>
              <w:t>Building on the strong foundation, we suggest targeted enhancements aligned with established oncology standards and European rare disease frameworks, with emphasis on paediatric care, transition support, proactive patient identification, diagnostic timeframes, strengthened coordination, undiagnosed patient pathways, and holistic support across social determinants, palliative care, and caregiver needs [1–6]. We propose three additional quality statements and enhancements to existing ones to support equity of care and improved patient outcomes.</w:t>
            </w:r>
          </w:p>
        </w:tc>
        <w:tc>
          <w:tcPr>
            <w:tcW w:w="3605" w:type="dxa"/>
            <w:hideMark/>
          </w:tcPr>
          <w:p w14:paraId="4C5FB43E"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FB8A368" w14:textId="77777777" w:rsidTr="00C85B96">
        <w:trPr>
          <w:trHeight w:val="8190"/>
        </w:trPr>
        <w:tc>
          <w:tcPr>
            <w:tcW w:w="535" w:type="dxa"/>
            <w:hideMark/>
          </w:tcPr>
          <w:p w14:paraId="26A8A7E8" w14:textId="77777777" w:rsidR="00C85B96" w:rsidRPr="00C85B96" w:rsidRDefault="00C85B96" w:rsidP="00C85B96">
            <w:pPr>
              <w:pStyle w:val="Tabletext"/>
            </w:pPr>
            <w:r w:rsidRPr="00C85B96">
              <w:lastRenderedPageBreak/>
              <w:t>2</w:t>
            </w:r>
          </w:p>
        </w:tc>
        <w:tc>
          <w:tcPr>
            <w:tcW w:w="1088" w:type="dxa"/>
            <w:hideMark/>
          </w:tcPr>
          <w:p w14:paraId="2F3E3D95" w14:textId="77777777" w:rsidR="00C85B96" w:rsidRPr="00C85B96" w:rsidRDefault="00C85B96" w:rsidP="00C85B96">
            <w:pPr>
              <w:pStyle w:val="Tabletext"/>
            </w:pPr>
            <w:r w:rsidRPr="00C85B96">
              <w:t>General</w:t>
            </w:r>
          </w:p>
        </w:tc>
        <w:tc>
          <w:tcPr>
            <w:tcW w:w="1428" w:type="dxa"/>
            <w:hideMark/>
          </w:tcPr>
          <w:p w14:paraId="01CD4FDB" w14:textId="77777777" w:rsidR="00C85B96" w:rsidRPr="00C85B96" w:rsidRDefault="00C85B96" w:rsidP="00C85B96">
            <w:pPr>
              <w:pStyle w:val="Tabletext"/>
            </w:pPr>
            <w:r w:rsidRPr="00C85B96">
              <w:t>General</w:t>
            </w:r>
          </w:p>
        </w:tc>
        <w:tc>
          <w:tcPr>
            <w:tcW w:w="1523" w:type="dxa"/>
            <w:hideMark/>
          </w:tcPr>
          <w:p w14:paraId="3C7D260D" w14:textId="77777777" w:rsidR="00C85B96" w:rsidRPr="00C85B96" w:rsidRDefault="00C85B96" w:rsidP="00C85B96">
            <w:pPr>
              <w:pStyle w:val="Tabletext"/>
            </w:pPr>
            <w:r w:rsidRPr="00C85B96">
              <w:t>Alexion AstraZeneca</w:t>
            </w:r>
          </w:p>
        </w:tc>
        <w:tc>
          <w:tcPr>
            <w:tcW w:w="5769" w:type="dxa"/>
            <w:hideMark/>
          </w:tcPr>
          <w:p w14:paraId="2829A1FC" w14:textId="77777777" w:rsidR="00C85B96" w:rsidRPr="00C85B96" w:rsidRDefault="00C85B96" w:rsidP="00C85B96">
            <w:pPr>
              <w:pStyle w:val="Tabletext"/>
            </w:pPr>
            <w:r w:rsidRPr="00C85B96">
              <w:t>References</w:t>
            </w:r>
            <w:r w:rsidRPr="00C85B96">
              <w:br/>
              <w:t>1. European Commission. Council Recommendation of 8 June 2009 on an action in the field of rare diseases (2009/C 151/02). Official Journal of the European Union. 2009;C151:7–10.</w:t>
            </w:r>
            <w:r w:rsidRPr="00C85B96">
              <w:br/>
              <w:t>2. National Institute for Health and Care Excellence (NICE). Suspected cancer: recognition and referral. NG12. London: NICE; 2015 (updates supporting the Faster Diagnosis Standard).</w:t>
            </w:r>
            <w:r w:rsidRPr="00C85B96">
              <w:br/>
              <w:t>3. Department of Health and Social Care and devolved administrations. The UK Rare Diseases Framework. London: DHSC; 2021.</w:t>
            </w:r>
            <w:r w:rsidRPr="00C85B96">
              <w:br/>
              <w:t>4. EURORDIS–Rare Diseases Europe. Holistic care and social determinants of health in rare diseases: policy perspectives. Paris: EURORDIS; 2017–2023.</w:t>
            </w:r>
            <w:r w:rsidRPr="00C85B96">
              <w:br/>
              <w:t>5. National Institute for Health and Care Excellence (NICE). Developing NICE quality standards: processes and methods. London: NICE; current edition.</w:t>
            </w:r>
            <w:r w:rsidRPr="00C85B96">
              <w:br/>
              <w:t>6. Orphanet. Orphacode: recommendations for coding rare diseases. Paris: Orphanet; current guidance.</w:t>
            </w:r>
            <w:r w:rsidRPr="00C85B96">
              <w:br/>
              <w:t>7. Nguengang Wakap S, Lambert DM, Olry A, et al. Estimating cumulative incidence of rare diseases: analysis based on Orphanet data. Orphanet Journal of Rare Diseases. 2020;15:31.</w:t>
            </w:r>
            <w:r w:rsidRPr="00C85B96">
              <w:br/>
              <w:t>8. National Institute for Health and Care Excellence (NICE). Transition from children's to adults' services. NG43. London: NICE; 2016.</w:t>
            </w:r>
            <w:r w:rsidRPr="00C85B96">
              <w:br/>
              <w:t>9. NHS England. Using pathology data for quality improvement: principles for alerts and referral guidance. London: NHS England; current guidance.</w:t>
            </w:r>
            <w:r w:rsidRPr="00C85B96">
              <w:br/>
              <w:t xml:space="preserve">10. NHS Improvement. Getting It Right First Time (GIRFT): Diagnostics—Reducing unwarranted variation </w:t>
            </w:r>
            <w:r w:rsidRPr="00C85B96">
              <w:lastRenderedPageBreak/>
              <w:t>and duplication. London: NHS Improvement; 2019.</w:t>
            </w:r>
            <w:r w:rsidRPr="00C85B96">
              <w:br/>
              <w:t>11. NHS England. Faster Diagnosis Standard (FDS) for cancer: 28-day pathways overview and implementation guidance. London: NHS England; current guidance.</w:t>
            </w:r>
            <w:r w:rsidRPr="00C85B96">
              <w:br/>
              <w:t>12. EURORDIS–Rare Diseases Europe. Juggling care and work: the impact of rare diseases on employment and education. Paris: EURORDIS; 2017–2021.</w:t>
            </w:r>
            <w:r w:rsidRPr="00C85B96">
              <w:br/>
              <w:t>13. Hart J, Smith K, Jones A, et al. The diagnostic odyssey in rare diseases: patterns of specialist visits and time to diagnosis. Orphanet Journal of Rare Diseases. Year;Volume:Pages. Please insert exact bibliographic details.</w:t>
            </w:r>
            <w:r w:rsidRPr="00C85B96">
              <w:br/>
              <w:t>14. Genetic Alliance UK. SWAN UK (Syndromes Without A Name): support and pathways for families with undiagnosed conditions. London: Genetic Alliance UK; current resources.</w:t>
            </w:r>
            <w:r w:rsidRPr="00C85B96">
              <w:br/>
              <w:t>15. RD-Connect; European Reference Networks (ERNs). Rare disease registries: design, governance, and value for care and research. EU publications; various years.</w:t>
            </w:r>
            <w:r w:rsidRPr="00C85B96">
              <w:br/>
              <w:t>16. World Health Organization; SNOMED International. ICD-10 overview and SNOMED CT documentation: considerations for rare disease granularity. Geneva/London; current documentation.</w:t>
            </w:r>
            <w:r w:rsidRPr="00C85B96">
              <w:br/>
              <w:t>17. NHS Trust case study. Coordinated single-day multidisciplinary clinics for complex paediatric rare diseases: service model and outcomes. Trust name; year. Please insert exact citation.</w:t>
            </w:r>
            <w:r w:rsidRPr="00C85B96">
              <w:br/>
              <w:t>18. NHS England. Consultant-led referral to treatment (RTT) waiting times statistics: methodology and data. London: NHS England; current releases.</w:t>
            </w:r>
            <w:r w:rsidRPr="00C85B96">
              <w:br/>
              <w:t xml:space="preserve">19. NHS Business Services Authority (NHSBSA). Innovation Scorecard: methodology and reports. </w:t>
            </w:r>
            <w:r w:rsidRPr="00C85B96">
              <w:lastRenderedPageBreak/>
              <w:t>Newcastle upon Tyne: NHSBSA; current releases.</w:t>
            </w:r>
            <w:r w:rsidRPr="00C85B96">
              <w:br/>
              <w:t>20. BlueTeq. High-cost drugs approval systems: summary and reporting framework. London: BlueTeq; current documentation.</w:t>
            </w:r>
            <w:r w:rsidRPr="00C85B96">
              <w:br/>
              <w:t>21. Genomics England. Whole genome sequencing programmes and reanalysis policies: clinician guidance. London: Genomics England; current guidance.</w:t>
            </w:r>
            <w:r w:rsidRPr="00C85B96">
              <w:br/>
              <w:t>22. https://www.nice.org.uk/guidance/qs140</w:t>
            </w:r>
            <w:r w:rsidRPr="00C85B96">
              <w:br/>
              <w:t>23. 'Alone on our NF1 island': a patient-led mixed-method survey study to understand the care pathway for neurofibromatosis type 1 (NF1) patients in the UK, BMJ 2025</w:t>
            </w:r>
          </w:p>
        </w:tc>
        <w:tc>
          <w:tcPr>
            <w:tcW w:w="3605" w:type="dxa"/>
            <w:hideMark/>
          </w:tcPr>
          <w:p w14:paraId="6038022F" w14:textId="77777777" w:rsidR="00C85B96" w:rsidRPr="00C85B96" w:rsidRDefault="00C85B96" w:rsidP="00C85B96">
            <w:pPr>
              <w:pStyle w:val="Tabletext"/>
            </w:pPr>
          </w:p>
        </w:tc>
      </w:tr>
      <w:tr w:rsidR="00C85B96" w:rsidRPr="00C85B96" w14:paraId="33CBF410" w14:textId="77777777" w:rsidTr="00C85B96">
        <w:trPr>
          <w:trHeight w:val="2030"/>
        </w:trPr>
        <w:tc>
          <w:tcPr>
            <w:tcW w:w="535" w:type="dxa"/>
            <w:hideMark/>
          </w:tcPr>
          <w:p w14:paraId="4961C0EB" w14:textId="77777777" w:rsidR="00C85B96" w:rsidRPr="00C85B96" w:rsidRDefault="00C85B96" w:rsidP="00C85B96">
            <w:pPr>
              <w:pStyle w:val="Tabletext"/>
            </w:pPr>
            <w:r w:rsidRPr="00C85B96">
              <w:lastRenderedPageBreak/>
              <w:t>3</w:t>
            </w:r>
          </w:p>
        </w:tc>
        <w:tc>
          <w:tcPr>
            <w:tcW w:w="1088" w:type="dxa"/>
            <w:hideMark/>
          </w:tcPr>
          <w:p w14:paraId="4632E60A" w14:textId="77777777" w:rsidR="00C85B96" w:rsidRPr="00C85B96" w:rsidRDefault="00C85B96" w:rsidP="00C85B96">
            <w:pPr>
              <w:pStyle w:val="Tabletext"/>
            </w:pPr>
            <w:r w:rsidRPr="00C85B96">
              <w:t>General</w:t>
            </w:r>
          </w:p>
        </w:tc>
        <w:tc>
          <w:tcPr>
            <w:tcW w:w="1428" w:type="dxa"/>
            <w:hideMark/>
          </w:tcPr>
          <w:p w14:paraId="29AFF257" w14:textId="77777777" w:rsidR="00C85B96" w:rsidRPr="00C85B96" w:rsidRDefault="00C85B96" w:rsidP="00C85B96">
            <w:pPr>
              <w:pStyle w:val="Tabletext"/>
            </w:pPr>
            <w:r w:rsidRPr="00C85B96">
              <w:t>General</w:t>
            </w:r>
          </w:p>
        </w:tc>
        <w:tc>
          <w:tcPr>
            <w:tcW w:w="1523" w:type="dxa"/>
            <w:hideMark/>
          </w:tcPr>
          <w:p w14:paraId="5DF0ABE0" w14:textId="77777777" w:rsidR="00C85B96" w:rsidRPr="00C85B96" w:rsidRDefault="00C85B96" w:rsidP="00C85B96">
            <w:pPr>
              <w:pStyle w:val="Tabletext"/>
            </w:pPr>
            <w:r w:rsidRPr="00C85B96">
              <w:t>Association of British Neurologists (ABN)</w:t>
            </w:r>
          </w:p>
        </w:tc>
        <w:tc>
          <w:tcPr>
            <w:tcW w:w="5769" w:type="dxa"/>
            <w:hideMark/>
          </w:tcPr>
          <w:p w14:paraId="74FE9A05" w14:textId="77777777" w:rsidR="00C85B96" w:rsidRPr="00C85B96" w:rsidRDefault="00C85B96" w:rsidP="00C85B96">
            <w:pPr>
              <w:pStyle w:val="Tabletext"/>
            </w:pPr>
            <w:r w:rsidRPr="00C85B96">
              <w:t>We agree that there is a clinical need for a quality statement (QS) for delivery of care for people with rare disease and support the development of this QS. Risks of delayed diagnosis include:</w:t>
            </w:r>
            <w:r w:rsidRPr="00C85B96">
              <w:br/>
              <w:t>• inappropriate treatments</w:t>
            </w:r>
            <w:r w:rsidRPr="00C85B96">
              <w:br/>
              <w:t>• repeated admissions/investigations</w:t>
            </w:r>
            <w:r w:rsidRPr="00C85B96">
              <w:br/>
              <w:t>• missed opportunity to treat disease which may be reversible if treated early</w:t>
            </w:r>
            <w:r w:rsidRPr="00C85B96">
              <w:br/>
              <w:t>• mental health burden.</w:t>
            </w:r>
          </w:p>
        </w:tc>
        <w:tc>
          <w:tcPr>
            <w:tcW w:w="3605" w:type="dxa"/>
            <w:hideMark/>
          </w:tcPr>
          <w:p w14:paraId="6667B65D" w14:textId="77777777" w:rsidR="00C85B96" w:rsidRPr="00C85B96" w:rsidRDefault="00C85B96" w:rsidP="00C85B96">
            <w:pPr>
              <w:pStyle w:val="Tabletext"/>
            </w:pPr>
            <w:r w:rsidRPr="00C85B96">
              <w:t xml:space="preserve">Thank you for your comment.  </w:t>
            </w:r>
          </w:p>
        </w:tc>
      </w:tr>
      <w:tr w:rsidR="00C85B96" w:rsidRPr="00C85B96" w14:paraId="28E74F2C" w14:textId="77777777" w:rsidTr="00C85B96">
        <w:trPr>
          <w:trHeight w:val="870"/>
        </w:trPr>
        <w:tc>
          <w:tcPr>
            <w:tcW w:w="535" w:type="dxa"/>
            <w:hideMark/>
          </w:tcPr>
          <w:p w14:paraId="325EE154" w14:textId="77777777" w:rsidR="00C85B96" w:rsidRPr="00C85B96" w:rsidRDefault="00C85B96" w:rsidP="00C85B96">
            <w:pPr>
              <w:pStyle w:val="Tabletext"/>
            </w:pPr>
            <w:r w:rsidRPr="00C85B96">
              <w:t>4</w:t>
            </w:r>
          </w:p>
        </w:tc>
        <w:tc>
          <w:tcPr>
            <w:tcW w:w="1088" w:type="dxa"/>
            <w:hideMark/>
          </w:tcPr>
          <w:p w14:paraId="7CF73358" w14:textId="77777777" w:rsidR="00C85B96" w:rsidRPr="00C85B96" w:rsidRDefault="00C85B96" w:rsidP="00C85B96">
            <w:pPr>
              <w:pStyle w:val="Tabletext"/>
            </w:pPr>
            <w:r w:rsidRPr="00C85B96">
              <w:t>General</w:t>
            </w:r>
          </w:p>
        </w:tc>
        <w:tc>
          <w:tcPr>
            <w:tcW w:w="1428" w:type="dxa"/>
            <w:hideMark/>
          </w:tcPr>
          <w:p w14:paraId="3279C363" w14:textId="77777777" w:rsidR="00C85B96" w:rsidRPr="00C85B96" w:rsidRDefault="00C85B96" w:rsidP="00C85B96">
            <w:pPr>
              <w:pStyle w:val="Tabletext"/>
            </w:pPr>
            <w:r w:rsidRPr="00C85B96">
              <w:t>General</w:t>
            </w:r>
          </w:p>
        </w:tc>
        <w:tc>
          <w:tcPr>
            <w:tcW w:w="1523" w:type="dxa"/>
            <w:hideMark/>
          </w:tcPr>
          <w:p w14:paraId="04496FBB" w14:textId="77777777" w:rsidR="00C85B96" w:rsidRPr="00C85B96" w:rsidRDefault="00C85B96" w:rsidP="00C85B96">
            <w:pPr>
              <w:pStyle w:val="Tabletext"/>
            </w:pPr>
            <w:r w:rsidRPr="00C85B96">
              <w:t xml:space="preserve">Blood Cancer UK </w:t>
            </w:r>
          </w:p>
        </w:tc>
        <w:tc>
          <w:tcPr>
            <w:tcW w:w="5769" w:type="dxa"/>
            <w:hideMark/>
          </w:tcPr>
          <w:p w14:paraId="10500658" w14:textId="77777777" w:rsidR="00C85B96" w:rsidRPr="00C85B96" w:rsidRDefault="00C85B96" w:rsidP="00C85B96">
            <w:pPr>
              <w:pStyle w:val="Tabletext"/>
            </w:pPr>
            <w:r w:rsidRPr="00C85B96">
              <w:t xml:space="preserve">Genomic testing can be key to ensuring good management of rare diseases. It would be helpful to see a reference to the importance of genomic testing in contributing to good quality care.  </w:t>
            </w:r>
          </w:p>
        </w:tc>
        <w:tc>
          <w:tcPr>
            <w:tcW w:w="3605" w:type="dxa"/>
            <w:hideMark/>
          </w:tcPr>
          <w:p w14:paraId="6910144A" w14:textId="77777777" w:rsidR="00C85B96" w:rsidRPr="00C85B96" w:rsidRDefault="00C85B96" w:rsidP="00C85B96">
            <w:pPr>
              <w:pStyle w:val="Tabletext"/>
            </w:pPr>
            <w:r w:rsidRPr="00C85B96">
              <w:t xml:space="preserve">Thank you for your comment. Reference to genomic testing has been included for statement 1. </w:t>
            </w:r>
          </w:p>
        </w:tc>
      </w:tr>
      <w:tr w:rsidR="00C85B96" w:rsidRPr="00C85B96" w14:paraId="0C4CE950" w14:textId="77777777" w:rsidTr="00C85B96">
        <w:trPr>
          <w:trHeight w:val="3480"/>
        </w:trPr>
        <w:tc>
          <w:tcPr>
            <w:tcW w:w="535" w:type="dxa"/>
            <w:hideMark/>
          </w:tcPr>
          <w:p w14:paraId="4CD5213A" w14:textId="77777777" w:rsidR="00C85B96" w:rsidRPr="00C85B96" w:rsidRDefault="00C85B96" w:rsidP="00C85B96">
            <w:pPr>
              <w:pStyle w:val="Tabletext"/>
            </w:pPr>
            <w:r w:rsidRPr="00C85B96">
              <w:t>5</w:t>
            </w:r>
          </w:p>
        </w:tc>
        <w:tc>
          <w:tcPr>
            <w:tcW w:w="1088" w:type="dxa"/>
            <w:hideMark/>
          </w:tcPr>
          <w:p w14:paraId="27688A89" w14:textId="77777777" w:rsidR="00C85B96" w:rsidRPr="00C85B96" w:rsidRDefault="00C85B96" w:rsidP="00C85B96">
            <w:pPr>
              <w:pStyle w:val="Tabletext"/>
            </w:pPr>
            <w:r w:rsidRPr="00C85B96">
              <w:t>General</w:t>
            </w:r>
          </w:p>
        </w:tc>
        <w:tc>
          <w:tcPr>
            <w:tcW w:w="1428" w:type="dxa"/>
            <w:hideMark/>
          </w:tcPr>
          <w:p w14:paraId="709762CA" w14:textId="77777777" w:rsidR="00C85B96" w:rsidRPr="00C85B96" w:rsidRDefault="00C85B96" w:rsidP="00C85B96">
            <w:pPr>
              <w:pStyle w:val="Tabletext"/>
            </w:pPr>
            <w:r w:rsidRPr="00C85B96">
              <w:t>General</w:t>
            </w:r>
          </w:p>
        </w:tc>
        <w:tc>
          <w:tcPr>
            <w:tcW w:w="1523" w:type="dxa"/>
            <w:hideMark/>
          </w:tcPr>
          <w:p w14:paraId="7AB5C1FC" w14:textId="77777777" w:rsidR="00C85B96" w:rsidRPr="00C85B96" w:rsidRDefault="00C85B96" w:rsidP="00C85B96">
            <w:pPr>
              <w:pStyle w:val="Tabletext"/>
            </w:pPr>
            <w:r w:rsidRPr="00C85B96">
              <w:t>British Society for Paediatric Endocrinology and Diabetes</w:t>
            </w:r>
          </w:p>
        </w:tc>
        <w:tc>
          <w:tcPr>
            <w:tcW w:w="5769" w:type="dxa"/>
            <w:hideMark/>
          </w:tcPr>
          <w:p w14:paraId="29DFE240" w14:textId="77777777" w:rsidR="00C85B96" w:rsidRPr="00C85B96" w:rsidRDefault="00C85B96" w:rsidP="00C85B96">
            <w:pPr>
              <w:pStyle w:val="Tabletext"/>
            </w:pPr>
            <w:r w:rsidRPr="00C85B96">
              <w:t xml:space="preserve">While the spirit and intention of the quality measures are laudable and would be supported, the execution of them in their current form may cause some difficulties, in part relating to the heterogenous group that this definition encompasses, especially if undiagnosed. Where patients may have a rare condition requiring specialist and/or complex medical care, much of this may apply. Particularly in paediatrics, we are well placed to deliver general care whether through a general paediatric service, a community paediatrics service or a neurodisability service. In adults, many of those patients may be discharged to primary care when the concept of, for instance, staying on a care pathway, may be less meaningful. Other patients may not need specialist care but may not have a diagnosis and, again, some of the concepts proposed may not fill well to this group. The </w:t>
            </w:r>
            <w:r w:rsidRPr="00C85B96">
              <w:lastRenderedPageBreak/>
              <w:t>quality measures are difficult to collect and data sources suggested are vague.</w:t>
            </w:r>
          </w:p>
        </w:tc>
        <w:tc>
          <w:tcPr>
            <w:tcW w:w="3605" w:type="dxa"/>
            <w:hideMark/>
          </w:tcPr>
          <w:p w14:paraId="0CF774EA" w14:textId="77777777" w:rsidR="00C85B96" w:rsidRPr="00C85B96" w:rsidRDefault="00C85B96" w:rsidP="00C85B96">
            <w:pPr>
              <w:pStyle w:val="Tabletext"/>
            </w:pPr>
            <w:r w:rsidRPr="00C85B96">
              <w:lastRenderedPageBreak/>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6BA9F1BB" w14:textId="77777777" w:rsidTr="00C85B96">
        <w:trPr>
          <w:trHeight w:val="1450"/>
        </w:trPr>
        <w:tc>
          <w:tcPr>
            <w:tcW w:w="535" w:type="dxa"/>
            <w:hideMark/>
          </w:tcPr>
          <w:p w14:paraId="7D9F4D4B" w14:textId="77777777" w:rsidR="00C85B96" w:rsidRPr="00C85B96" w:rsidRDefault="00C85B96" w:rsidP="00C85B96">
            <w:pPr>
              <w:pStyle w:val="Tabletext"/>
            </w:pPr>
            <w:r w:rsidRPr="00C85B96">
              <w:t>6</w:t>
            </w:r>
          </w:p>
        </w:tc>
        <w:tc>
          <w:tcPr>
            <w:tcW w:w="1088" w:type="dxa"/>
            <w:hideMark/>
          </w:tcPr>
          <w:p w14:paraId="63652F07" w14:textId="77777777" w:rsidR="00C85B96" w:rsidRPr="00C85B96" w:rsidRDefault="00C85B96" w:rsidP="00C85B96">
            <w:pPr>
              <w:pStyle w:val="Tabletext"/>
            </w:pPr>
            <w:r w:rsidRPr="00C85B96">
              <w:t>General</w:t>
            </w:r>
          </w:p>
        </w:tc>
        <w:tc>
          <w:tcPr>
            <w:tcW w:w="1428" w:type="dxa"/>
            <w:hideMark/>
          </w:tcPr>
          <w:p w14:paraId="3BCA1841" w14:textId="77777777" w:rsidR="00C85B96" w:rsidRPr="00C85B96" w:rsidRDefault="00C85B96" w:rsidP="00C85B96">
            <w:pPr>
              <w:pStyle w:val="Tabletext"/>
            </w:pPr>
            <w:r w:rsidRPr="00C85B96">
              <w:t>General</w:t>
            </w:r>
          </w:p>
        </w:tc>
        <w:tc>
          <w:tcPr>
            <w:tcW w:w="1523" w:type="dxa"/>
            <w:hideMark/>
          </w:tcPr>
          <w:p w14:paraId="531140FE" w14:textId="77777777" w:rsidR="00C85B96" w:rsidRPr="00C85B96" w:rsidRDefault="00C85B96" w:rsidP="00C85B96">
            <w:pPr>
              <w:pStyle w:val="Tabletext"/>
            </w:pPr>
            <w:r w:rsidRPr="00C85B96">
              <w:t xml:space="preserve">Costello Medical </w:t>
            </w:r>
          </w:p>
        </w:tc>
        <w:tc>
          <w:tcPr>
            <w:tcW w:w="5769" w:type="dxa"/>
            <w:hideMark/>
          </w:tcPr>
          <w:p w14:paraId="57F71FC5" w14:textId="77777777" w:rsidR="00C85B96" w:rsidRPr="00C85B96" w:rsidRDefault="00C85B96" w:rsidP="00C85B96">
            <w:pPr>
              <w:pStyle w:val="Tabletext"/>
            </w:pPr>
            <w:r w:rsidRPr="00C85B96">
              <w:t>Thank you for drafting this rare disease quality standard. We are grateful for the opportunity to provide comments based on our experience as a consultancy working with organisations and individuals within the rare disease community, both commercially and on a pro bono basis. We feel that the needs of the rare disease community are well captured and have provided our thoughts on how each statement could be strengthened below. Please feel free to contact us (redacted) if you have any questions.</w:t>
            </w:r>
          </w:p>
        </w:tc>
        <w:tc>
          <w:tcPr>
            <w:tcW w:w="3605" w:type="dxa"/>
            <w:hideMark/>
          </w:tcPr>
          <w:p w14:paraId="3E8ABE0E" w14:textId="77777777" w:rsidR="00C85B96" w:rsidRPr="00C85B96" w:rsidRDefault="00C85B96" w:rsidP="00C85B96">
            <w:pPr>
              <w:pStyle w:val="Tabletext"/>
            </w:pPr>
            <w:r w:rsidRPr="00C85B96">
              <w:t xml:space="preserve">Thank you for your comment. </w:t>
            </w:r>
          </w:p>
        </w:tc>
      </w:tr>
      <w:tr w:rsidR="00C85B96" w:rsidRPr="00C85B96" w14:paraId="7FBF4068" w14:textId="77777777" w:rsidTr="00C85B96">
        <w:trPr>
          <w:trHeight w:val="290"/>
        </w:trPr>
        <w:tc>
          <w:tcPr>
            <w:tcW w:w="535" w:type="dxa"/>
            <w:hideMark/>
          </w:tcPr>
          <w:p w14:paraId="71AB7A2F" w14:textId="77777777" w:rsidR="00C85B96" w:rsidRPr="00C85B96" w:rsidRDefault="00C85B96" w:rsidP="00C85B96">
            <w:pPr>
              <w:pStyle w:val="Tabletext"/>
            </w:pPr>
            <w:r w:rsidRPr="00C85B96">
              <w:t>7</w:t>
            </w:r>
          </w:p>
        </w:tc>
        <w:tc>
          <w:tcPr>
            <w:tcW w:w="1088" w:type="dxa"/>
            <w:hideMark/>
          </w:tcPr>
          <w:p w14:paraId="5A7B429A" w14:textId="77777777" w:rsidR="00C85B96" w:rsidRPr="00C85B96" w:rsidRDefault="00C85B96" w:rsidP="00C85B96">
            <w:pPr>
              <w:pStyle w:val="Tabletext"/>
            </w:pPr>
            <w:r w:rsidRPr="00C85B96">
              <w:t>General</w:t>
            </w:r>
          </w:p>
        </w:tc>
        <w:tc>
          <w:tcPr>
            <w:tcW w:w="1428" w:type="dxa"/>
            <w:hideMark/>
          </w:tcPr>
          <w:p w14:paraId="45B6EC94" w14:textId="77777777" w:rsidR="00C85B96" w:rsidRPr="00C85B96" w:rsidRDefault="00C85B96" w:rsidP="00C85B96">
            <w:pPr>
              <w:pStyle w:val="Tabletext"/>
            </w:pPr>
            <w:r w:rsidRPr="00C85B96">
              <w:t>General</w:t>
            </w:r>
          </w:p>
        </w:tc>
        <w:tc>
          <w:tcPr>
            <w:tcW w:w="1523" w:type="dxa"/>
            <w:hideMark/>
          </w:tcPr>
          <w:p w14:paraId="159ED36B" w14:textId="77777777" w:rsidR="00C85B96" w:rsidRPr="00C85B96" w:rsidRDefault="00C85B96" w:rsidP="00C85B96">
            <w:pPr>
              <w:pStyle w:val="Tabletext"/>
            </w:pPr>
            <w:r w:rsidRPr="00C85B96">
              <w:t>DEBRA UK</w:t>
            </w:r>
          </w:p>
        </w:tc>
        <w:tc>
          <w:tcPr>
            <w:tcW w:w="5769" w:type="dxa"/>
            <w:hideMark/>
          </w:tcPr>
          <w:p w14:paraId="092167B2"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6193D780" w14:textId="77777777" w:rsidR="00C85B96" w:rsidRPr="00C85B96" w:rsidRDefault="00C85B96" w:rsidP="00C85B96">
            <w:pPr>
              <w:pStyle w:val="Tabletext"/>
            </w:pPr>
            <w:r w:rsidRPr="00C85B96">
              <w:t xml:space="preserve">Thank you for your comment. </w:t>
            </w:r>
          </w:p>
        </w:tc>
      </w:tr>
      <w:tr w:rsidR="00C85B96" w:rsidRPr="00C85B96" w14:paraId="4632E8AB" w14:textId="77777777" w:rsidTr="00C85B96">
        <w:trPr>
          <w:trHeight w:val="3480"/>
        </w:trPr>
        <w:tc>
          <w:tcPr>
            <w:tcW w:w="535" w:type="dxa"/>
            <w:hideMark/>
          </w:tcPr>
          <w:p w14:paraId="6716E019" w14:textId="77777777" w:rsidR="00C85B96" w:rsidRPr="00C85B96" w:rsidRDefault="00C85B96" w:rsidP="00C85B96">
            <w:pPr>
              <w:pStyle w:val="Tabletext"/>
            </w:pPr>
            <w:r w:rsidRPr="00C85B96">
              <w:lastRenderedPageBreak/>
              <w:t>8</w:t>
            </w:r>
          </w:p>
        </w:tc>
        <w:tc>
          <w:tcPr>
            <w:tcW w:w="1088" w:type="dxa"/>
            <w:hideMark/>
          </w:tcPr>
          <w:p w14:paraId="73A004E8" w14:textId="77777777" w:rsidR="00C85B96" w:rsidRPr="00C85B96" w:rsidRDefault="00C85B96" w:rsidP="00C85B96">
            <w:pPr>
              <w:pStyle w:val="Tabletext"/>
            </w:pPr>
            <w:r w:rsidRPr="00C85B96">
              <w:t>General</w:t>
            </w:r>
          </w:p>
        </w:tc>
        <w:tc>
          <w:tcPr>
            <w:tcW w:w="1428" w:type="dxa"/>
            <w:hideMark/>
          </w:tcPr>
          <w:p w14:paraId="5CE932B6" w14:textId="77777777" w:rsidR="00C85B96" w:rsidRPr="00C85B96" w:rsidRDefault="00C85B96" w:rsidP="00C85B96">
            <w:pPr>
              <w:pStyle w:val="Tabletext"/>
            </w:pPr>
            <w:r w:rsidRPr="00C85B96">
              <w:t>General</w:t>
            </w:r>
          </w:p>
        </w:tc>
        <w:tc>
          <w:tcPr>
            <w:tcW w:w="1523" w:type="dxa"/>
            <w:hideMark/>
          </w:tcPr>
          <w:p w14:paraId="794B68D3" w14:textId="77777777" w:rsidR="00C85B96" w:rsidRPr="00C85B96" w:rsidRDefault="00C85B96" w:rsidP="00C85B96">
            <w:pPr>
              <w:pStyle w:val="Tabletext"/>
            </w:pPr>
            <w:r w:rsidRPr="00C85B96">
              <w:t>Dyskeratosis Congenita Action (DC Action)</w:t>
            </w:r>
          </w:p>
        </w:tc>
        <w:tc>
          <w:tcPr>
            <w:tcW w:w="5769" w:type="dxa"/>
            <w:hideMark/>
          </w:tcPr>
          <w:p w14:paraId="5D015864" w14:textId="77777777" w:rsidR="00C85B96" w:rsidRPr="00C85B96" w:rsidRDefault="00C85B96" w:rsidP="00C85B96">
            <w:pPr>
              <w:pStyle w:val="Tabletext"/>
            </w:pPr>
            <w:r w:rsidRPr="00C85B96">
              <w:t>1. Communication is a big barrier- There should be a central repository of information that is available to all specialists and ideally the patient/family (with permission) involved.</w:t>
            </w:r>
            <w:r w:rsidRPr="00C85B96">
              <w:br/>
              <w:t xml:space="preserve">2. These statements would be very helpful for our patient group – however, most rare diseases have no licensed treatments. In many cases there are unlicensed treatments which may be helpful- but no/little evidence base for their use. These quality standard focus on treating complications (i.e. common conditions scrutinised by NICE) but would be far stronger if there could be mention that there needs to be a holistic assessment of risk/benefit for a proposed treatment for the underlying disease itself (ie preventing complications), accepting that evidence will be lacking and may change over time- but that “no treatment” is often not the preferred way for the patient compared with “poorly-evidenced treatment”. </w:t>
            </w:r>
          </w:p>
        </w:tc>
        <w:tc>
          <w:tcPr>
            <w:tcW w:w="3605" w:type="dxa"/>
            <w:hideMark/>
          </w:tcPr>
          <w:p w14:paraId="17A8EA58"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91FF38B" w14:textId="77777777" w:rsidTr="00C85B96">
        <w:trPr>
          <w:trHeight w:val="3480"/>
        </w:trPr>
        <w:tc>
          <w:tcPr>
            <w:tcW w:w="535" w:type="dxa"/>
            <w:hideMark/>
          </w:tcPr>
          <w:p w14:paraId="2A14B287" w14:textId="77777777" w:rsidR="00C85B96" w:rsidRPr="00C85B96" w:rsidRDefault="00C85B96" w:rsidP="00C85B96">
            <w:pPr>
              <w:pStyle w:val="Tabletext"/>
            </w:pPr>
            <w:r w:rsidRPr="00C85B96">
              <w:lastRenderedPageBreak/>
              <w:t>9</w:t>
            </w:r>
          </w:p>
        </w:tc>
        <w:tc>
          <w:tcPr>
            <w:tcW w:w="1088" w:type="dxa"/>
            <w:hideMark/>
          </w:tcPr>
          <w:p w14:paraId="7711A6AD" w14:textId="77777777" w:rsidR="00C85B96" w:rsidRPr="00C85B96" w:rsidRDefault="00C85B96" w:rsidP="00C85B96">
            <w:pPr>
              <w:pStyle w:val="Tabletext"/>
            </w:pPr>
            <w:r w:rsidRPr="00C85B96">
              <w:t>General</w:t>
            </w:r>
          </w:p>
        </w:tc>
        <w:tc>
          <w:tcPr>
            <w:tcW w:w="1428" w:type="dxa"/>
            <w:hideMark/>
          </w:tcPr>
          <w:p w14:paraId="7B343F8B" w14:textId="77777777" w:rsidR="00C85B96" w:rsidRPr="00C85B96" w:rsidRDefault="00C85B96" w:rsidP="00C85B96">
            <w:pPr>
              <w:pStyle w:val="Tabletext"/>
            </w:pPr>
            <w:r w:rsidRPr="00C85B96">
              <w:t>General</w:t>
            </w:r>
          </w:p>
        </w:tc>
        <w:tc>
          <w:tcPr>
            <w:tcW w:w="1523" w:type="dxa"/>
            <w:hideMark/>
          </w:tcPr>
          <w:p w14:paraId="1E76ABB6" w14:textId="77777777" w:rsidR="00C85B96" w:rsidRPr="00C85B96" w:rsidRDefault="00C85B96" w:rsidP="00C85B96">
            <w:pPr>
              <w:pStyle w:val="Tabletext"/>
            </w:pPr>
            <w:r w:rsidRPr="00C85B96">
              <w:t>Gene People</w:t>
            </w:r>
          </w:p>
        </w:tc>
        <w:tc>
          <w:tcPr>
            <w:tcW w:w="5769" w:type="dxa"/>
            <w:hideMark/>
          </w:tcPr>
          <w:p w14:paraId="49A63477" w14:textId="77777777" w:rsidR="00C85B96" w:rsidRPr="00C85B96" w:rsidRDefault="00C85B96" w:rsidP="00C85B96">
            <w:pPr>
              <w:pStyle w:val="Tabletext"/>
            </w:pPr>
            <w:r w:rsidRPr="00C85B96">
              <w:t>Gene People, as a representative of the rare disease community, broadly supports the proposed quality standards and welcomes the focus on improving care and experience for people living with rare conditions, their families and carers. However, the real test of impact will be in implementation and action. Without clear accountability, consistent delivery and meaningful monitoring, the standards risk remaining aspirational. We stand alongside other rare disease voices, including Genetic Alliance UK and the Specialised Healthcare Alliance, in calling for a strong focus on turning these commitments into practical, measurable improvements across the system.</w:t>
            </w:r>
          </w:p>
        </w:tc>
        <w:tc>
          <w:tcPr>
            <w:tcW w:w="3605" w:type="dxa"/>
            <w:hideMark/>
          </w:tcPr>
          <w:p w14:paraId="0837A0C9"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36BFB7C0" w14:textId="77777777" w:rsidTr="00C85B96">
        <w:trPr>
          <w:trHeight w:val="2610"/>
        </w:trPr>
        <w:tc>
          <w:tcPr>
            <w:tcW w:w="535" w:type="dxa"/>
            <w:hideMark/>
          </w:tcPr>
          <w:p w14:paraId="39CF0200" w14:textId="77777777" w:rsidR="00C85B96" w:rsidRPr="00C85B96" w:rsidRDefault="00C85B96" w:rsidP="00C85B96">
            <w:pPr>
              <w:pStyle w:val="Tabletext"/>
            </w:pPr>
            <w:r w:rsidRPr="00C85B96">
              <w:t>10</w:t>
            </w:r>
          </w:p>
        </w:tc>
        <w:tc>
          <w:tcPr>
            <w:tcW w:w="1088" w:type="dxa"/>
            <w:hideMark/>
          </w:tcPr>
          <w:p w14:paraId="558C800F" w14:textId="77777777" w:rsidR="00C85B96" w:rsidRPr="00C85B96" w:rsidRDefault="00C85B96" w:rsidP="00C85B96">
            <w:pPr>
              <w:pStyle w:val="Tabletext"/>
            </w:pPr>
            <w:r w:rsidRPr="00C85B96">
              <w:t>General</w:t>
            </w:r>
          </w:p>
        </w:tc>
        <w:tc>
          <w:tcPr>
            <w:tcW w:w="1428" w:type="dxa"/>
            <w:hideMark/>
          </w:tcPr>
          <w:p w14:paraId="0A1992EC" w14:textId="77777777" w:rsidR="00C85B96" w:rsidRPr="00C85B96" w:rsidRDefault="00C85B96" w:rsidP="00C85B96">
            <w:pPr>
              <w:pStyle w:val="Tabletext"/>
            </w:pPr>
            <w:r w:rsidRPr="00C85B96">
              <w:t>General</w:t>
            </w:r>
          </w:p>
        </w:tc>
        <w:tc>
          <w:tcPr>
            <w:tcW w:w="1523" w:type="dxa"/>
            <w:hideMark/>
          </w:tcPr>
          <w:p w14:paraId="1226288D" w14:textId="77777777" w:rsidR="00C85B96" w:rsidRPr="00C85B96" w:rsidRDefault="00C85B96" w:rsidP="00C85B96">
            <w:pPr>
              <w:pStyle w:val="Tabletext"/>
            </w:pPr>
            <w:r w:rsidRPr="00C85B96">
              <w:t>Hywel Dda University Health Board</w:t>
            </w:r>
          </w:p>
        </w:tc>
        <w:tc>
          <w:tcPr>
            <w:tcW w:w="5769" w:type="dxa"/>
            <w:hideMark/>
          </w:tcPr>
          <w:p w14:paraId="5CEE6145" w14:textId="77777777" w:rsidR="00C85B96" w:rsidRPr="00C85B96" w:rsidRDefault="00C85B96" w:rsidP="00C85B96">
            <w:pPr>
              <w:pStyle w:val="Tabletext"/>
            </w:pPr>
            <w:r w:rsidRPr="00C85B96">
              <w:t>As Director of Midwifery and advocate for people living with rare diseases, I welcome the development of a national quality standard. However, the current draft risks overlooking critical life-course stages particularly pregnancy, birth, the postnatal period, and early infancy, where rare discases are often first identified and harm can be prevented.</w:t>
            </w:r>
            <w:r w:rsidRPr="00C85B96">
              <w:br/>
            </w:r>
            <w:r w:rsidRPr="00C85B96">
              <w:br/>
              <w:t>The potential for gendered diagnostic delay</w:t>
            </w:r>
            <w:r w:rsidRPr="00C85B96">
              <w:br/>
              <w:t>The absence of maternity, pregnancy and reproductive life,</w:t>
            </w:r>
            <w:r w:rsidRPr="00C85B96">
              <w:br/>
              <w:t>The role of midwives as early identifiers and continuity holders</w:t>
            </w:r>
            <w:r w:rsidRPr="00C85B96">
              <w:br/>
              <w:t xml:space="preserve">The risk of perpetuating inequality if women and early life and not explicit. </w:t>
            </w:r>
          </w:p>
        </w:tc>
        <w:tc>
          <w:tcPr>
            <w:tcW w:w="3605" w:type="dxa"/>
            <w:hideMark/>
          </w:tcPr>
          <w:p w14:paraId="401668D0" w14:textId="77777777" w:rsidR="00C85B96" w:rsidRPr="00C85B96" w:rsidRDefault="00C85B96" w:rsidP="00C85B96">
            <w:pPr>
              <w:pStyle w:val="Tabletext"/>
            </w:pPr>
            <w:r w:rsidRPr="00C85B96">
              <w:t xml:space="preserve">Thank you for your comment. The quality standard was amended to include reference to maternity services and clarify that it applies to people under 18.  </w:t>
            </w:r>
          </w:p>
        </w:tc>
      </w:tr>
      <w:tr w:rsidR="00C85B96" w:rsidRPr="00C85B96" w14:paraId="7DDC9913" w14:textId="77777777" w:rsidTr="00C85B96">
        <w:trPr>
          <w:trHeight w:val="1450"/>
        </w:trPr>
        <w:tc>
          <w:tcPr>
            <w:tcW w:w="535" w:type="dxa"/>
            <w:hideMark/>
          </w:tcPr>
          <w:p w14:paraId="73F8FF76" w14:textId="77777777" w:rsidR="00C85B96" w:rsidRPr="00C85B96" w:rsidRDefault="00C85B96" w:rsidP="00C85B96">
            <w:pPr>
              <w:pStyle w:val="Tabletext"/>
            </w:pPr>
            <w:r w:rsidRPr="00C85B96">
              <w:lastRenderedPageBreak/>
              <w:t>11</w:t>
            </w:r>
          </w:p>
        </w:tc>
        <w:tc>
          <w:tcPr>
            <w:tcW w:w="1088" w:type="dxa"/>
            <w:hideMark/>
          </w:tcPr>
          <w:p w14:paraId="326D5358" w14:textId="77777777" w:rsidR="00C85B96" w:rsidRPr="00C85B96" w:rsidRDefault="00C85B96" w:rsidP="00C85B96">
            <w:pPr>
              <w:pStyle w:val="Tabletext"/>
            </w:pPr>
            <w:r w:rsidRPr="00C85B96">
              <w:t>General</w:t>
            </w:r>
          </w:p>
        </w:tc>
        <w:tc>
          <w:tcPr>
            <w:tcW w:w="1428" w:type="dxa"/>
            <w:hideMark/>
          </w:tcPr>
          <w:p w14:paraId="27232C04" w14:textId="77777777" w:rsidR="00C85B96" w:rsidRPr="00C85B96" w:rsidRDefault="00C85B96" w:rsidP="00C85B96">
            <w:pPr>
              <w:pStyle w:val="Tabletext"/>
            </w:pPr>
            <w:r w:rsidRPr="00C85B96">
              <w:t>General</w:t>
            </w:r>
          </w:p>
        </w:tc>
        <w:tc>
          <w:tcPr>
            <w:tcW w:w="1523" w:type="dxa"/>
            <w:hideMark/>
          </w:tcPr>
          <w:p w14:paraId="0B5C4F27" w14:textId="77777777" w:rsidR="00C85B96" w:rsidRPr="00C85B96" w:rsidRDefault="00C85B96" w:rsidP="00C85B96">
            <w:pPr>
              <w:pStyle w:val="Tabletext"/>
            </w:pPr>
            <w:r w:rsidRPr="00C85B96">
              <w:t>Hywel Dda University Health Board</w:t>
            </w:r>
          </w:p>
        </w:tc>
        <w:tc>
          <w:tcPr>
            <w:tcW w:w="5769" w:type="dxa"/>
            <w:hideMark/>
          </w:tcPr>
          <w:p w14:paraId="6F553965" w14:textId="77777777" w:rsidR="00C85B96" w:rsidRPr="00C85B96" w:rsidRDefault="00C85B96" w:rsidP="00C85B96">
            <w:pPr>
              <w:pStyle w:val="Tabletext"/>
            </w:pPr>
            <w:r w:rsidRPr="00C85B96">
              <w:t>The statement should explicitly include to strengthen the standard, pregnancy and maternity services, midwives and neonatal teams should be named as key professionals.</w:t>
            </w:r>
            <w:r w:rsidRPr="00C85B96">
              <w:br/>
              <w:t xml:space="preserve">And pathways should reference preconception counselling and perinatal planning. </w:t>
            </w:r>
            <w:r w:rsidRPr="00C85B96">
              <w:br/>
              <w:t xml:space="preserve">Even if the statement is mean in generic terms, i.e. coordinated care, It is important we anchor it to maternity. </w:t>
            </w:r>
          </w:p>
        </w:tc>
        <w:tc>
          <w:tcPr>
            <w:tcW w:w="3605" w:type="dxa"/>
            <w:hideMark/>
          </w:tcPr>
          <w:p w14:paraId="3387DAAB" w14:textId="77777777" w:rsidR="00C85B96" w:rsidRPr="00C85B96" w:rsidRDefault="00C85B96" w:rsidP="00C85B96">
            <w:pPr>
              <w:pStyle w:val="Tabletext"/>
            </w:pPr>
            <w:r w:rsidRPr="00C85B96">
              <w:t xml:space="preserve">Thank you for your comment. The quality standard was amended to include reference to maternity services and clarify that it applies to people under 18.  </w:t>
            </w:r>
          </w:p>
        </w:tc>
      </w:tr>
      <w:tr w:rsidR="00C85B96" w:rsidRPr="00C85B96" w14:paraId="54797FC7" w14:textId="77777777" w:rsidTr="00C85B96">
        <w:trPr>
          <w:trHeight w:val="3480"/>
        </w:trPr>
        <w:tc>
          <w:tcPr>
            <w:tcW w:w="535" w:type="dxa"/>
            <w:hideMark/>
          </w:tcPr>
          <w:p w14:paraId="12E96EA2" w14:textId="77777777" w:rsidR="00C85B96" w:rsidRPr="00C85B96" w:rsidRDefault="00C85B96" w:rsidP="00C85B96">
            <w:pPr>
              <w:pStyle w:val="Tabletext"/>
            </w:pPr>
            <w:r w:rsidRPr="00C85B96">
              <w:t>12</w:t>
            </w:r>
          </w:p>
        </w:tc>
        <w:tc>
          <w:tcPr>
            <w:tcW w:w="1088" w:type="dxa"/>
            <w:hideMark/>
          </w:tcPr>
          <w:p w14:paraId="2045F2BA" w14:textId="77777777" w:rsidR="00C85B96" w:rsidRPr="00C85B96" w:rsidRDefault="00C85B96" w:rsidP="00C85B96">
            <w:pPr>
              <w:pStyle w:val="Tabletext"/>
            </w:pPr>
            <w:r w:rsidRPr="00C85B96">
              <w:t>General</w:t>
            </w:r>
          </w:p>
        </w:tc>
        <w:tc>
          <w:tcPr>
            <w:tcW w:w="1428" w:type="dxa"/>
            <w:hideMark/>
          </w:tcPr>
          <w:p w14:paraId="367D940D" w14:textId="77777777" w:rsidR="00C85B96" w:rsidRPr="00C85B96" w:rsidRDefault="00C85B96" w:rsidP="00C85B96">
            <w:pPr>
              <w:pStyle w:val="Tabletext"/>
            </w:pPr>
            <w:r w:rsidRPr="00C85B96">
              <w:t>General</w:t>
            </w:r>
          </w:p>
        </w:tc>
        <w:tc>
          <w:tcPr>
            <w:tcW w:w="1523" w:type="dxa"/>
            <w:hideMark/>
          </w:tcPr>
          <w:p w14:paraId="0AA57F55" w14:textId="77777777" w:rsidR="00C85B96" w:rsidRPr="00C85B96" w:rsidRDefault="00C85B96" w:rsidP="00C85B96">
            <w:pPr>
              <w:pStyle w:val="Tabletext"/>
            </w:pPr>
            <w:r w:rsidRPr="00C85B96">
              <w:t>Hywel Dda University Health Board</w:t>
            </w:r>
          </w:p>
        </w:tc>
        <w:tc>
          <w:tcPr>
            <w:tcW w:w="5769" w:type="dxa"/>
            <w:hideMark/>
          </w:tcPr>
          <w:p w14:paraId="0A1293BC" w14:textId="77777777" w:rsidR="00C85B96" w:rsidRPr="00C85B96" w:rsidRDefault="00C85B96" w:rsidP="00C85B96">
            <w:pPr>
              <w:pStyle w:val="Tabletext"/>
            </w:pPr>
            <w:r w:rsidRPr="00C85B96">
              <w:t>From a maternity governance the following need consideration</w:t>
            </w:r>
            <w:r w:rsidRPr="00C85B96">
              <w:br/>
              <w:t>Workforce education needs</w:t>
            </w:r>
            <w:r w:rsidRPr="00C85B96">
              <w:br/>
              <w:t>MDT coordination challenges</w:t>
            </w:r>
            <w:r w:rsidRPr="00C85B96">
              <w:br/>
              <w:t xml:space="preserve">Psychological safety for raising uncertainty </w:t>
            </w:r>
            <w:r w:rsidRPr="00C85B96">
              <w:br/>
              <w:t>The risk of moral injury for staff</w:t>
            </w:r>
          </w:p>
        </w:tc>
        <w:tc>
          <w:tcPr>
            <w:tcW w:w="3605" w:type="dxa"/>
            <w:hideMark/>
          </w:tcPr>
          <w:p w14:paraId="05BA3B16"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71DA1AB2" w14:textId="77777777" w:rsidTr="00C85B96">
        <w:trPr>
          <w:trHeight w:val="870"/>
        </w:trPr>
        <w:tc>
          <w:tcPr>
            <w:tcW w:w="535" w:type="dxa"/>
            <w:hideMark/>
          </w:tcPr>
          <w:p w14:paraId="5427C564" w14:textId="77777777" w:rsidR="00C85B96" w:rsidRPr="00C85B96" w:rsidRDefault="00C85B96" w:rsidP="00C85B96">
            <w:pPr>
              <w:pStyle w:val="Tabletext"/>
            </w:pPr>
            <w:r w:rsidRPr="00C85B96">
              <w:t>13</w:t>
            </w:r>
          </w:p>
        </w:tc>
        <w:tc>
          <w:tcPr>
            <w:tcW w:w="1088" w:type="dxa"/>
            <w:hideMark/>
          </w:tcPr>
          <w:p w14:paraId="14CC6DD7" w14:textId="77777777" w:rsidR="00C85B96" w:rsidRPr="00C85B96" w:rsidRDefault="00C85B96" w:rsidP="00C85B96">
            <w:pPr>
              <w:pStyle w:val="Tabletext"/>
            </w:pPr>
            <w:r w:rsidRPr="00C85B96">
              <w:t>General</w:t>
            </w:r>
          </w:p>
        </w:tc>
        <w:tc>
          <w:tcPr>
            <w:tcW w:w="1428" w:type="dxa"/>
            <w:hideMark/>
          </w:tcPr>
          <w:p w14:paraId="019E82C9" w14:textId="77777777" w:rsidR="00C85B96" w:rsidRPr="00C85B96" w:rsidRDefault="00C85B96" w:rsidP="00C85B96">
            <w:pPr>
              <w:pStyle w:val="Tabletext"/>
            </w:pPr>
            <w:r w:rsidRPr="00C85B96">
              <w:t>General</w:t>
            </w:r>
          </w:p>
        </w:tc>
        <w:tc>
          <w:tcPr>
            <w:tcW w:w="1523" w:type="dxa"/>
            <w:hideMark/>
          </w:tcPr>
          <w:p w14:paraId="390C1CE8" w14:textId="77777777" w:rsidR="00C85B96" w:rsidRPr="00C85B96" w:rsidRDefault="00C85B96" w:rsidP="00C85B96">
            <w:pPr>
              <w:pStyle w:val="Tabletext"/>
            </w:pPr>
            <w:r w:rsidRPr="00C85B96">
              <w:t>Hywel Dda University Health Board</w:t>
            </w:r>
          </w:p>
        </w:tc>
        <w:tc>
          <w:tcPr>
            <w:tcW w:w="5769" w:type="dxa"/>
            <w:hideMark/>
          </w:tcPr>
          <w:p w14:paraId="20BDB97D" w14:textId="77777777" w:rsidR="00C85B96" w:rsidRPr="00C85B96" w:rsidRDefault="00C85B96" w:rsidP="00C85B96">
            <w:pPr>
              <w:pStyle w:val="Tabletext"/>
            </w:pPr>
            <w:r w:rsidRPr="00C85B96">
              <w:t>Clinical experience, known diagnostic delays and perinatal risk amplification</w:t>
            </w:r>
          </w:p>
        </w:tc>
        <w:tc>
          <w:tcPr>
            <w:tcW w:w="3605" w:type="dxa"/>
            <w:hideMark/>
          </w:tcPr>
          <w:p w14:paraId="2981C11C" w14:textId="77777777" w:rsidR="00C85B96" w:rsidRPr="00C85B96" w:rsidRDefault="00C85B96" w:rsidP="00C85B96">
            <w:pPr>
              <w:pStyle w:val="Tabletext"/>
            </w:pPr>
            <w:r w:rsidRPr="00C85B96">
              <w:t xml:space="preserve">Thank you for your comment. </w:t>
            </w:r>
          </w:p>
        </w:tc>
      </w:tr>
      <w:tr w:rsidR="00C85B96" w:rsidRPr="00C85B96" w14:paraId="35F82023" w14:textId="77777777" w:rsidTr="00C85B96">
        <w:trPr>
          <w:trHeight w:val="3770"/>
        </w:trPr>
        <w:tc>
          <w:tcPr>
            <w:tcW w:w="535" w:type="dxa"/>
            <w:hideMark/>
          </w:tcPr>
          <w:p w14:paraId="573F2276" w14:textId="77777777" w:rsidR="00C85B96" w:rsidRPr="00C85B96" w:rsidRDefault="00C85B96" w:rsidP="00C85B96">
            <w:pPr>
              <w:pStyle w:val="Tabletext"/>
            </w:pPr>
            <w:r w:rsidRPr="00C85B96">
              <w:lastRenderedPageBreak/>
              <w:t>14</w:t>
            </w:r>
          </w:p>
        </w:tc>
        <w:tc>
          <w:tcPr>
            <w:tcW w:w="1088" w:type="dxa"/>
            <w:hideMark/>
          </w:tcPr>
          <w:p w14:paraId="2C19F630" w14:textId="77777777" w:rsidR="00C85B96" w:rsidRPr="00C85B96" w:rsidRDefault="00C85B96" w:rsidP="00C85B96">
            <w:pPr>
              <w:pStyle w:val="Tabletext"/>
            </w:pPr>
            <w:r w:rsidRPr="00C85B96">
              <w:t>General</w:t>
            </w:r>
          </w:p>
        </w:tc>
        <w:tc>
          <w:tcPr>
            <w:tcW w:w="1428" w:type="dxa"/>
            <w:hideMark/>
          </w:tcPr>
          <w:p w14:paraId="7B0669CC" w14:textId="77777777" w:rsidR="00C85B96" w:rsidRPr="00C85B96" w:rsidRDefault="00C85B96" w:rsidP="00C85B96">
            <w:pPr>
              <w:pStyle w:val="Tabletext"/>
            </w:pPr>
            <w:r w:rsidRPr="00C85B96">
              <w:t>General</w:t>
            </w:r>
          </w:p>
        </w:tc>
        <w:tc>
          <w:tcPr>
            <w:tcW w:w="1523" w:type="dxa"/>
            <w:hideMark/>
          </w:tcPr>
          <w:p w14:paraId="4015B98F" w14:textId="77777777" w:rsidR="00C85B96" w:rsidRPr="00C85B96" w:rsidRDefault="00C85B96" w:rsidP="00C85B96">
            <w:pPr>
              <w:pStyle w:val="Tabletext"/>
            </w:pPr>
            <w:r w:rsidRPr="00C85B96">
              <w:t>Hywel Dda University Health Board</w:t>
            </w:r>
          </w:p>
        </w:tc>
        <w:tc>
          <w:tcPr>
            <w:tcW w:w="5769" w:type="dxa"/>
            <w:hideMark/>
          </w:tcPr>
          <w:p w14:paraId="1C7C85EF" w14:textId="77777777" w:rsidR="00C85B96" w:rsidRPr="00C85B96" w:rsidRDefault="00C85B96" w:rsidP="00C85B96">
            <w:pPr>
              <w:pStyle w:val="Tabletext"/>
            </w:pPr>
            <w:r w:rsidRPr="00C85B96">
              <w:t>Genomics is now an essential component of safe equitable care for people with rare diseases, yet current pathways fail to fully integrate maternity, reproductive health, and early life where genomic signals are often first expressed.</w:t>
            </w:r>
            <w:r w:rsidRPr="00C85B96">
              <w:br/>
              <w:t>Pregnancy is one of the most powerful physiological stress test of the human genome, frequently unmasking previously undiagnosed conditions in both women and infants.</w:t>
            </w:r>
            <w:r w:rsidRPr="00C85B96">
              <w:br/>
              <w:t>Midwives are often are often the first professionals to recognise subtle phenotypic cues, familial patterns, or atypical presentations, yet they do not currently have systematic access to genomic decision support, rapid testing pathways or specialist advice.</w:t>
            </w:r>
            <w:r w:rsidRPr="00C85B96">
              <w:br/>
              <w:t xml:space="preserve">The Quality Standard should explicitly embed genomic literacy, early genomic risk recognition, and clear routes into the Genomic Medicine Service for maternity, neonatal, health visiting, and womens health teams. </w:t>
            </w:r>
            <w:r w:rsidRPr="00C85B96">
              <w:br/>
              <w:t xml:space="preserve">Failing to include reproductive and perinatal genomics risks perpetuating diagnostic delay, widening inequality for women, and missing critical opportunities for early intervention, personalised care, reproductive planning, and lifelong health optimisation for families. </w:t>
            </w:r>
          </w:p>
        </w:tc>
        <w:tc>
          <w:tcPr>
            <w:tcW w:w="3605" w:type="dxa"/>
            <w:hideMark/>
          </w:tcPr>
          <w:p w14:paraId="702AD346" w14:textId="77777777" w:rsidR="00C85B96" w:rsidRPr="00C85B96" w:rsidRDefault="00C85B96" w:rsidP="00C85B96">
            <w:pPr>
              <w:pStyle w:val="Tabletext"/>
            </w:pPr>
            <w:r w:rsidRPr="00C85B96">
              <w:t xml:space="preserve">Thank you for your comment. The quality standard was amended to include reference to maternity services and clarify that it applies to people under 18. </w:t>
            </w:r>
          </w:p>
        </w:tc>
      </w:tr>
      <w:tr w:rsidR="00C85B96" w:rsidRPr="00C85B96" w14:paraId="01016578" w14:textId="77777777" w:rsidTr="00C85B96">
        <w:trPr>
          <w:trHeight w:val="3480"/>
        </w:trPr>
        <w:tc>
          <w:tcPr>
            <w:tcW w:w="535" w:type="dxa"/>
            <w:hideMark/>
          </w:tcPr>
          <w:p w14:paraId="0AF5B45D" w14:textId="77777777" w:rsidR="00C85B96" w:rsidRPr="00C85B96" w:rsidRDefault="00C85B96" w:rsidP="00C85B96">
            <w:pPr>
              <w:pStyle w:val="Tabletext"/>
            </w:pPr>
            <w:r w:rsidRPr="00C85B96">
              <w:lastRenderedPageBreak/>
              <w:t>15</w:t>
            </w:r>
          </w:p>
        </w:tc>
        <w:tc>
          <w:tcPr>
            <w:tcW w:w="1088" w:type="dxa"/>
            <w:hideMark/>
          </w:tcPr>
          <w:p w14:paraId="0F14F881" w14:textId="77777777" w:rsidR="00C85B96" w:rsidRPr="00C85B96" w:rsidRDefault="00C85B96" w:rsidP="00C85B96">
            <w:pPr>
              <w:pStyle w:val="Tabletext"/>
            </w:pPr>
            <w:r w:rsidRPr="00C85B96">
              <w:t>General</w:t>
            </w:r>
          </w:p>
        </w:tc>
        <w:tc>
          <w:tcPr>
            <w:tcW w:w="1428" w:type="dxa"/>
            <w:hideMark/>
          </w:tcPr>
          <w:p w14:paraId="328E207D" w14:textId="77777777" w:rsidR="00C85B96" w:rsidRPr="00C85B96" w:rsidRDefault="00C85B96" w:rsidP="00C85B96">
            <w:pPr>
              <w:pStyle w:val="Tabletext"/>
            </w:pPr>
            <w:r w:rsidRPr="00C85B96">
              <w:t>General</w:t>
            </w:r>
          </w:p>
        </w:tc>
        <w:tc>
          <w:tcPr>
            <w:tcW w:w="1523" w:type="dxa"/>
            <w:hideMark/>
          </w:tcPr>
          <w:p w14:paraId="11813B06" w14:textId="77777777" w:rsidR="00C85B96" w:rsidRPr="00C85B96" w:rsidRDefault="00C85B96" w:rsidP="00C85B96">
            <w:pPr>
              <w:pStyle w:val="Tabletext"/>
            </w:pPr>
            <w:r w:rsidRPr="00C85B96">
              <w:t>Individual 1</w:t>
            </w:r>
          </w:p>
        </w:tc>
        <w:tc>
          <w:tcPr>
            <w:tcW w:w="5769" w:type="dxa"/>
            <w:hideMark/>
          </w:tcPr>
          <w:p w14:paraId="25C1FFF7" w14:textId="77777777" w:rsidR="00C85B96" w:rsidRPr="00C85B96" w:rsidRDefault="00C85B96" w:rsidP="00C85B96">
            <w:pPr>
              <w:pStyle w:val="Tabletext"/>
            </w:pPr>
            <w:r w:rsidRPr="00C85B96">
              <w:t>I welcome an improvement in the quality standards for rare diseases because rare disease or SWAN support groups report that too many individuals and families do not receive adequate support either prior to a diagnosis (when they are on the stressful and sometimes protracted journey to receive a diagnosis) or if they do not receive any diagnosis. Measuring service provision will hopefully enable commissioners to where provision of services is failing or access is not equitable. All of the quality statements if delivered would significantly improve the lives of patients and their families in these contexts.</w:t>
            </w:r>
            <w:r w:rsidRPr="00C85B96">
              <w:br/>
            </w:r>
            <w:r w:rsidRPr="00C85B96">
              <w:br/>
              <w:t>There is also a need to ensure that whatever support/treatment is provided is maintained when transitioning from child to adult services, or if the patient moves locality. There are too many examples of care not being transferred appropriately in both these contexts.</w:t>
            </w:r>
          </w:p>
        </w:tc>
        <w:tc>
          <w:tcPr>
            <w:tcW w:w="3605" w:type="dxa"/>
            <w:hideMark/>
          </w:tcPr>
          <w:p w14:paraId="1E8575B5"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210CAB3" w14:textId="77777777" w:rsidTr="00C85B96">
        <w:trPr>
          <w:trHeight w:val="3480"/>
        </w:trPr>
        <w:tc>
          <w:tcPr>
            <w:tcW w:w="535" w:type="dxa"/>
            <w:hideMark/>
          </w:tcPr>
          <w:p w14:paraId="2D9E4F5D" w14:textId="77777777" w:rsidR="00C85B96" w:rsidRPr="00C85B96" w:rsidRDefault="00C85B96" w:rsidP="00C85B96">
            <w:pPr>
              <w:pStyle w:val="Tabletext"/>
            </w:pPr>
            <w:r w:rsidRPr="00C85B96">
              <w:lastRenderedPageBreak/>
              <w:t>16</w:t>
            </w:r>
          </w:p>
        </w:tc>
        <w:tc>
          <w:tcPr>
            <w:tcW w:w="1088" w:type="dxa"/>
            <w:hideMark/>
          </w:tcPr>
          <w:p w14:paraId="2D57610E" w14:textId="77777777" w:rsidR="00C85B96" w:rsidRPr="00C85B96" w:rsidRDefault="00C85B96" w:rsidP="00C85B96">
            <w:pPr>
              <w:pStyle w:val="Tabletext"/>
            </w:pPr>
            <w:r w:rsidRPr="00C85B96">
              <w:t>General</w:t>
            </w:r>
          </w:p>
        </w:tc>
        <w:tc>
          <w:tcPr>
            <w:tcW w:w="1428" w:type="dxa"/>
            <w:hideMark/>
          </w:tcPr>
          <w:p w14:paraId="0C3312E5" w14:textId="77777777" w:rsidR="00C85B96" w:rsidRPr="00C85B96" w:rsidRDefault="00C85B96" w:rsidP="00C85B96">
            <w:pPr>
              <w:pStyle w:val="Tabletext"/>
            </w:pPr>
            <w:r w:rsidRPr="00C85B96">
              <w:t>General</w:t>
            </w:r>
          </w:p>
        </w:tc>
        <w:tc>
          <w:tcPr>
            <w:tcW w:w="1523" w:type="dxa"/>
            <w:hideMark/>
          </w:tcPr>
          <w:p w14:paraId="1E688AE3" w14:textId="77777777" w:rsidR="00C85B96" w:rsidRPr="00C85B96" w:rsidRDefault="00C85B96" w:rsidP="00C85B96">
            <w:pPr>
              <w:pStyle w:val="Tabletext"/>
            </w:pPr>
            <w:r w:rsidRPr="00C85B96">
              <w:t>Individual 2</w:t>
            </w:r>
          </w:p>
        </w:tc>
        <w:tc>
          <w:tcPr>
            <w:tcW w:w="5769" w:type="dxa"/>
            <w:hideMark/>
          </w:tcPr>
          <w:p w14:paraId="2BA4DE53" w14:textId="77777777" w:rsidR="00C85B96" w:rsidRPr="00C85B96" w:rsidRDefault="00C85B96" w:rsidP="00C85B96">
            <w:pPr>
              <w:pStyle w:val="Tabletext"/>
            </w:pPr>
            <w:r w:rsidRPr="00C85B96">
              <w:t xml:space="preserve">No knowledge of macroydiayta disease ( rare genetic disorder )  in our case it was through a family contact who had a genetic disease that we managed to find out about the service in Great Ormond. There needs to be more effective communication and engagement with families and matching best practice between England, Scotland and Wales. </w:t>
            </w:r>
            <w:r w:rsidRPr="00C85B96">
              <w:br/>
              <w:t>How will timescales to diagnosis be monitored and what are the resource implication across the system for monitoring. Want to warn against this becoming just a paper exercise, need to keep the patient at the centre and there needs to be feedback to the patient. Often patients feel alienated and cut-off especially when it is difficult to obtain a diagnosis and doctors don’t understand what the condition is.</w:t>
            </w:r>
            <w:r w:rsidRPr="00C85B96">
              <w:br/>
              <w:t>How will timescales be monitored for each health board against the needs of the patients?</w:t>
            </w:r>
          </w:p>
        </w:tc>
        <w:tc>
          <w:tcPr>
            <w:tcW w:w="3605" w:type="dxa"/>
            <w:hideMark/>
          </w:tcPr>
          <w:p w14:paraId="6EF1ECA8"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0963713E" w14:textId="77777777" w:rsidTr="00C85B96">
        <w:trPr>
          <w:trHeight w:val="3480"/>
        </w:trPr>
        <w:tc>
          <w:tcPr>
            <w:tcW w:w="535" w:type="dxa"/>
            <w:hideMark/>
          </w:tcPr>
          <w:p w14:paraId="693D1934" w14:textId="77777777" w:rsidR="00C85B96" w:rsidRPr="00C85B96" w:rsidRDefault="00C85B96" w:rsidP="00C85B96">
            <w:pPr>
              <w:pStyle w:val="Tabletext"/>
            </w:pPr>
            <w:r w:rsidRPr="00C85B96">
              <w:lastRenderedPageBreak/>
              <w:t>17</w:t>
            </w:r>
          </w:p>
        </w:tc>
        <w:tc>
          <w:tcPr>
            <w:tcW w:w="1088" w:type="dxa"/>
            <w:hideMark/>
          </w:tcPr>
          <w:p w14:paraId="67FCDA79" w14:textId="77777777" w:rsidR="00C85B96" w:rsidRPr="00C85B96" w:rsidRDefault="00C85B96" w:rsidP="00C85B96">
            <w:pPr>
              <w:pStyle w:val="Tabletext"/>
            </w:pPr>
            <w:r w:rsidRPr="00C85B96">
              <w:t>General</w:t>
            </w:r>
          </w:p>
        </w:tc>
        <w:tc>
          <w:tcPr>
            <w:tcW w:w="1428" w:type="dxa"/>
            <w:hideMark/>
          </w:tcPr>
          <w:p w14:paraId="6A563416" w14:textId="77777777" w:rsidR="00C85B96" w:rsidRPr="00C85B96" w:rsidRDefault="00C85B96" w:rsidP="00C85B96">
            <w:pPr>
              <w:pStyle w:val="Tabletext"/>
            </w:pPr>
            <w:r w:rsidRPr="00C85B96">
              <w:t>General</w:t>
            </w:r>
          </w:p>
        </w:tc>
        <w:tc>
          <w:tcPr>
            <w:tcW w:w="1523" w:type="dxa"/>
            <w:hideMark/>
          </w:tcPr>
          <w:p w14:paraId="081931EC" w14:textId="77777777" w:rsidR="00C85B96" w:rsidRPr="00C85B96" w:rsidRDefault="00C85B96" w:rsidP="00C85B96">
            <w:pPr>
              <w:pStyle w:val="Tabletext"/>
            </w:pPr>
            <w:r w:rsidRPr="00C85B96">
              <w:t>Individual 2</w:t>
            </w:r>
          </w:p>
        </w:tc>
        <w:tc>
          <w:tcPr>
            <w:tcW w:w="5769" w:type="dxa"/>
            <w:hideMark/>
          </w:tcPr>
          <w:p w14:paraId="499CDCDC" w14:textId="77777777" w:rsidR="00C85B96" w:rsidRPr="00C85B96" w:rsidRDefault="00C85B96" w:rsidP="00C85B96">
            <w:pPr>
              <w:pStyle w:val="Tabletext"/>
            </w:pPr>
            <w:r w:rsidRPr="00C85B96">
              <w:t>There needs more support across Primary Care (e.g. National Advice and Guidance) for rare unresolved conditions. There needs to be more funding to ensure expertise across different regions for rare conditions (this is a particular issue for the devolved nations where patients are having to travel across country for care).  All the rare disease expertise seems to be concentrated in places like Birmingham and Great Ormond Street.</w:t>
            </w:r>
            <w:r w:rsidRPr="00C85B96">
              <w:br/>
              <w:t>There are variations in how consultants treat patients with an unresolved diagnosis e.g. in Wales there’s real patronisation and dismissal across the medical profession when a diagnosis doesn’t fit their expectations and little support thereafter.</w:t>
            </w:r>
          </w:p>
        </w:tc>
        <w:tc>
          <w:tcPr>
            <w:tcW w:w="3605" w:type="dxa"/>
            <w:hideMark/>
          </w:tcPr>
          <w:p w14:paraId="21D1D19E"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7904847C" w14:textId="77777777" w:rsidTr="00C85B96">
        <w:trPr>
          <w:trHeight w:val="1160"/>
        </w:trPr>
        <w:tc>
          <w:tcPr>
            <w:tcW w:w="535" w:type="dxa"/>
            <w:hideMark/>
          </w:tcPr>
          <w:p w14:paraId="46FC1F01" w14:textId="77777777" w:rsidR="00C85B96" w:rsidRPr="00C85B96" w:rsidRDefault="00C85B96" w:rsidP="00C85B96">
            <w:pPr>
              <w:pStyle w:val="Tabletext"/>
            </w:pPr>
            <w:r w:rsidRPr="00C85B96">
              <w:t>18</w:t>
            </w:r>
          </w:p>
        </w:tc>
        <w:tc>
          <w:tcPr>
            <w:tcW w:w="1088" w:type="dxa"/>
            <w:hideMark/>
          </w:tcPr>
          <w:p w14:paraId="513E4E24" w14:textId="77777777" w:rsidR="00C85B96" w:rsidRPr="00C85B96" w:rsidRDefault="00C85B96" w:rsidP="00C85B96">
            <w:pPr>
              <w:pStyle w:val="Tabletext"/>
            </w:pPr>
            <w:r w:rsidRPr="00C85B96">
              <w:t>General</w:t>
            </w:r>
          </w:p>
        </w:tc>
        <w:tc>
          <w:tcPr>
            <w:tcW w:w="1428" w:type="dxa"/>
            <w:hideMark/>
          </w:tcPr>
          <w:p w14:paraId="5E48A0AE" w14:textId="77777777" w:rsidR="00C85B96" w:rsidRPr="00C85B96" w:rsidRDefault="00C85B96" w:rsidP="00C85B96">
            <w:pPr>
              <w:pStyle w:val="Tabletext"/>
            </w:pPr>
            <w:r w:rsidRPr="00C85B96">
              <w:t>General</w:t>
            </w:r>
          </w:p>
        </w:tc>
        <w:tc>
          <w:tcPr>
            <w:tcW w:w="1523" w:type="dxa"/>
            <w:hideMark/>
          </w:tcPr>
          <w:p w14:paraId="234918BE" w14:textId="77777777" w:rsidR="00C85B96" w:rsidRPr="00C85B96" w:rsidRDefault="00C85B96" w:rsidP="00C85B96">
            <w:pPr>
              <w:pStyle w:val="Tabletext"/>
            </w:pPr>
            <w:r w:rsidRPr="00C85B96">
              <w:t>Individual 2</w:t>
            </w:r>
          </w:p>
        </w:tc>
        <w:tc>
          <w:tcPr>
            <w:tcW w:w="5769" w:type="dxa"/>
            <w:hideMark/>
          </w:tcPr>
          <w:p w14:paraId="4646E938" w14:textId="77777777" w:rsidR="00C85B96" w:rsidRPr="00C85B96" w:rsidRDefault="00C85B96" w:rsidP="00C85B96">
            <w:pPr>
              <w:pStyle w:val="Tabletext"/>
            </w:pPr>
            <w:r w:rsidRPr="00C85B96">
              <w:t>Only heard about this consultation by accident. There needs to be broader engagement across all conditions and patient groups.</w:t>
            </w:r>
          </w:p>
        </w:tc>
        <w:tc>
          <w:tcPr>
            <w:tcW w:w="3605" w:type="dxa"/>
            <w:hideMark/>
          </w:tcPr>
          <w:p w14:paraId="296DEC07" w14:textId="77777777" w:rsidR="00C85B96" w:rsidRPr="00C85B96" w:rsidRDefault="00C85B96" w:rsidP="00C85B96">
            <w:pPr>
              <w:pStyle w:val="Tabletext"/>
            </w:pPr>
            <w:r w:rsidRPr="00C85B96">
              <w:t xml:space="preserve">Thank you for your comment. NICE will continue to work with the Rare Diseases Advisory Group to support dissemination.  </w:t>
            </w:r>
          </w:p>
        </w:tc>
      </w:tr>
      <w:tr w:rsidR="00C85B96" w:rsidRPr="00C85B96" w14:paraId="69FE1C70" w14:textId="77777777" w:rsidTr="00C85B96">
        <w:trPr>
          <w:trHeight w:val="870"/>
        </w:trPr>
        <w:tc>
          <w:tcPr>
            <w:tcW w:w="535" w:type="dxa"/>
            <w:hideMark/>
          </w:tcPr>
          <w:p w14:paraId="3D5B6EE0" w14:textId="77777777" w:rsidR="00C85B96" w:rsidRPr="00C85B96" w:rsidRDefault="00C85B96" w:rsidP="00C85B96">
            <w:pPr>
              <w:pStyle w:val="Tabletext"/>
            </w:pPr>
            <w:r w:rsidRPr="00C85B96">
              <w:t>19</w:t>
            </w:r>
          </w:p>
        </w:tc>
        <w:tc>
          <w:tcPr>
            <w:tcW w:w="1088" w:type="dxa"/>
            <w:hideMark/>
          </w:tcPr>
          <w:p w14:paraId="77B95B84" w14:textId="77777777" w:rsidR="00C85B96" w:rsidRPr="00C85B96" w:rsidRDefault="00C85B96" w:rsidP="00C85B96">
            <w:pPr>
              <w:pStyle w:val="Tabletext"/>
            </w:pPr>
            <w:r w:rsidRPr="00C85B96">
              <w:t>General</w:t>
            </w:r>
          </w:p>
        </w:tc>
        <w:tc>
          <w:tcPr>
            <w:tcW w:w="1428" w:type="dxa"/>
            <w:hideMark/>
          </w:tcPr>
          <w:p w14:paraId="1CF8D67C" w14:textId="77777777" w:rsidR="00C85B96" w:rsidRPr="00C85B96" w:rsidRDefault="00C85B96" w:rsidP="00C85B96">
            <w:pPr>
              <w:pStyle w:val="Tabletext"/>
            </w:pPr>
            <w:r w:rsidRPr="00C85B96">
              <w:t>General</w:t>
            </w:r>
          </w:p>
        </w:tc>
        <w:tc>
          <w:tcPr>
            <w:tcW w:w="1523" w:type="dxa"/>
            <w:hideMark/>
          </w:tcPr>
          <w:p w14:paraId="11490C85" w14:textId="77777777" w:rsidR="00C85B96" w:rsidRPr="00C85B96" w:rsidRDefault="00C85B96" w:rsidP="00C85B96">
            <w:pPr>
              <w:pStyle w:val="Tabletext"/>
            </w:pPr>
            <w:r w:rsidRPr="00C85B96">
              <w:t>Individual 2</w:t>
            </w:r>
          </w:p>
        </w:tc>
        <w:tc>
          <w:tcPr>
            <w:tcW w:w="5769" w:type="dxa"/>
            <w:hideMark/>
          </w:tcPr>
          <w:p w14:paraId="3A720A02" w14:textId="77777777" w:rsidR="00C85B96" w:rsidRPr="00C85B96" w:rsidRDefault="00C85B96" w:rsidP="00C85B96">
            <w:pPr>
              <w:pStyle w:val="Tabletext"/>
            </w:pPr>
            <w:r w:rsidRPr="00C85B96">
              <w:t xml:space="preserve">Patient’s preference for treatment: Needs more information about the specialist centres. </w:t>
            </w:r>
            <w:r w:rsidRPr="00C85B96">
              <w:br/>
              <w:t>There needs to be a cross-party discussion with health boards on share-decision-making as Primary Care is understandably overwhelmed and under resourced.</w:t>
            </w:r>
          </w:p>
        </w:tc>
        <w:tc>
          <w:tcPr>
            <w:tcW w:w="3605" w:type="dxa"/>
            <w:hideMark/>
          </w:tcPr>
          <w:p w14:paraId="43F6B157" w14:textId="77777777" w:rsidR="00C85B96" w:rsidRPr="00C85B96" w:rsidRDefault="00C85B96" w:rsidP="00C85B96">
            <w:pPr>
              <w:pStyle w:val="Tabletext"/>
            </w:pPr>
            <w:r w:rsidRPr="00C85B96">
              <w:t xml:space="preserve">Thank you for your comment. </w:t>
            </w:r>
          </w:p>
        </w:tc>
      </w:tr>
      <w:tr w:rsidR="00C85B96" w:rsidRPr="00C85B96" w14:paraId="2E66DA29" w14:textId="77777777" w:rsidTr="00C85B96">
        <w:trPr>
          <w:trHeight w:val="5510"/>
        </w:trPr>
        <w:tc>
          <w:tcPr>
            <w:tcW w:w="535" w:type="dxa"/>
            <w:hideMark/>
          </w:tcPr>
          <w:p w14:paraId="5495D99D" w14:textId="77777777" w:rsidR="00C85B96" w:rsidRPr="00C85B96" w:rsidRDefault="00C85B96" w:rsidP="00C85B96">
            <w:pPr>
              <w:pStyle w:val="Tabletext"/>
            </w:pPr>
            <w:r w:rsidRPr="00C85B96">
              <w:lastRenderedPageBreak/>
              <w:t>20</w:t>
            </w:r>
          </w:p>
        </w:tc>
        <w:tc>
          <w:tcPr>
            <w:tcW w:w="1088" w:type="dxa"/>
            <w:hideMark/>
          </w:tcPr>
          <w:p w14:paraId="13CA4F94" w14:textId="77777777" w:rsidR="00C85B96" w:rsidRPr="00C85B96" w:rsidRDefault="00C85B96" w:rsidP="00C85B96">
            <w:pPr>
              <w:pStyle w:val="Tabletext"/>
            </w:pPr>
            <w:r w:rsidRPr="00C85B96">
              <w:t>General</w:t>
            </w:r>
          </w:p>
        </w:tc>
        <w:tc>
          <w:tcPr>
            <w:tcW w:w="1428" w:type="dxa"/>
            <w:hideMark/>
          </w:tcPr>
          <w:p w14:paraId="535B97B0" w14:textId="77777777" w:rsidR="00C85B96" w:rsidRPr="00C85B96" w:rsidRDefault="00C85B96" w:rsidP="00C85B96">
            <w:pPr>
              <w:pStyle w:val="Tabletext"/>
            </w:pPr>
            <w:r w:rsidRPr="00C85B96">
              <w:t>General</w:t>
            </w:r>
          </w:p>
        </w:tc>
        <w:tc>
          <w:tcPr>
            <w:tcW w:w="1523" w:type="dxa"/>
            <w:hideMark/>
          </w:tcPr>
          <w:p w14:paraId="7BD71A3E" w14:textId="77777777" w:rsidR="00C85B96" w:rsidRPr="00C85B96" w:rsidRDefault="00C85B96" w:rsidP="00C85B96">
            <w:pPr>
              <w:pStyle w:val="Tabletext"/>
            </w:pPr>
            <w:r w:rsidRPr="00C85B96">
              <w:t>Individual 2</w:t>
            </w:r>
          </w:p>
        </w:tc>
        <w:tc>
          <w:tcPr>
            <w:tcW w:w="5769" w:type="dxa"/>
            <w:hideMark/>
          </w:tcPr>
          <w:p w14:paraId="0616BE87" w14:textId="77777777" w:rsidR="00C85B96" w:rsidRPr="00C85B96" w:rsidRDefault="00C85B96" w:rsidP="00C85B96">
            <w:pPr>
              <w:pStyle w:val="Tabletext"/>
            </w:pPr>
            <w:r w:rsidRPr="00C85B96">
              <w:t xml:space="preserve">Add to that there needs to be some consideration in this quality standard for how patients’ needs are cared for in the community after their main specialist treatment is concluded. Can there be quality measures for transition to primary care. I’m not sure what that would look like and perhaps this needs more consultation. In a related point there currently isn’t enough OT, physio and pathway navigator support within local authorities to properly help the NHS discharge patients safely. </w:t>
            </w:r>
          </w:p>
        </w:tc>
        <w:tc>
          <w:tcPr>
            <w:tcW w:w="3605" w:type="dxa"/>
            <w:hideMark/>
          </w:tcPr>
          <w:p w14:paraId="3197FA37"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p>
        </w:tc>
      </w:tr>
      <w:tr w:rsidR="00C85B96" w:rsidRPr="00C85B96" w14:paraId="2DBCFCB5" w14:textId="77777777" w:rsidTr="00C85B96">
        <w:trPr>
          <w:trHeight w:val="870"/>
        </w:trPr>
        <w:tc>
          <w:tcPr>
            <w:tcW w:w="535" w:type="dxa"/>
            <w:hideMark/>
          </w:tcPr>
          <w:p w14:paraId="3ACC29FE" w14:textId="77777777" w:rsidR="00C85B96" w:rsidRPr="00C85B96" w:rsidRDefault="00C85B96" w:rsidP="00C85B96">
            <w:pPr>
              <w:pStyle w:val="Tabletext"/>
            </w:pPr>
            <w:r w:rsidRPr="00C85B96">
              <w:t>21</w:t>
            </w:r>
          </w:p>
        </w:tc>
        <w:tc>
          <w:tcPr>
            <w:tcW w:w="1088" w:type="dxa"/>
            <w:hideMark/>
          </w:tcPr>
          <w:p w14:paraId="4573B99C" w14:textId="77777777" w:rsidR="00C85B96" w:rsidRPr="00C85B96" w:rsidRDefault="00C85B96" w:rsidP="00C85B96">
            <w:pPr>
              <w:pStyle w:val="Tabletext"/>
            </w:pPr>
            <w:r w:rsidRPr="00C85B96">
              <w:t>General</w:t>
            </w:r>
          </w:p>
        </w:tc>
        <w:tc>
          <w:tcPr>
            <w:tcW w:w="1428" w:type="dxa"/>
            <w:hideMark/>
          </w:tcPr>
          <w:p w14:paraId="03A46254" w14:textId="77777777" w:rsidR="00C85B96" w:rsidRPr="00C85B96" w:rsidRDefault="00C85B96" w:rsidP="00C85B96">
            <w:pPr>
              <w:pStyle w:val="Tabletext"/>
            </w:pPr>
            <w:r w:rsidRPr="00C85B96">
              <w:t>General</w:t>
            </w:r>
          </w:p>
        </w:tc>
        <w:tc>
          <w:tcPr>
            <w:tcW w:w="1523" w:type="dxa"/>
            <w:hideMark/>
          </w:tcPr>
          <w:p w14:paraId="545CDD06" w14:textId="77777777" w:rsidR="00C85B96" w:rsidRPr="00C85B96" w:rsidRDefault="00C85B96" w:rsidP="00C85B96">
            <w:pPr>
              <w:pStyle w:val="Tabletext"/>
            </w:pPr>
            <w:r w:rsidRPr="00C85B96">
              <w:t>Kidney Research UK</w:t>
            </w:r>
          </w:p>
        </w:tc>
        <w:tc>
          <w:tcPr>
            <w:tcW w:w="5769" w:type="dxa"/>
            <w:hideMark/>
          </w:tcPr>
          <w:p w14:paraId="099804FA" w14:textId="77777777" w:rsidR="00C85B96" w:rsidRPr="00C85B96" w:rsidRDefault="00C85B96" w:rsidP="00C85B96">
            <w:pPr>
              <w:pStyle w:val="Tabletext"/>
            </w:pPr>
            <w:r w:rsidRPr="00C85B96">
              <w:t>Thank you. Kidney Research UK welcomes this opportunity to comment on the Rare Diseases quality standard and the recognition that people living with rare conditions have a right to equity in the care provided for them in the NHS with an overriding ambition to reduce the gap in outcomes, collectively.</w:t>
            </w:r>
          </w:p>
        </w:tc>
        <w:tc>
          <w:tcPr>
            <w:tcW w:w="3605" w:type="dxa"/>
            <w:hideMark/>
          </w:tcPr>
          <w:p w14:paraId="28039D79" w14:textId="77777777" w:rsidR="00C85B96" w:rsidRPr="00C85B96" w:rsidRDefault="00C85B96" w:rsidP="00C85B96">
            <w:pPr>
              <w:pStyle w:val="Tabletext"/>
            </w:pPr>
            <w:r w:rsidRPr="00C85B96">
              <w:t xml:space="preserve">Thank you for your comment. </w:t>
            </w:r>
          </w:p>
        </w:tc>
      </w:tr>
      <w:tr w:rsidR="00C85B96" w:rsidRPr="00C85B96" w14:paraId="564F9272" w14:textId="77777777" w:rsidTr="00C85B96">
        <w:trPr>
          <w:trHeight w:val="580"/>
        </w:trPr>
        <w:tc>
          <w:tcPr>
            <w:tcW w:w="535" w:type="dxa"/>
            <w:hideMark/>
          </w:tcPr>
          <w:p w14:paraId="463765C0" w14:textId="77777777" w:rsidR="00C85B96" w:rsidRPr="00C85B96" w:rsidRDefault="00C85B96" w:rsidP="00C85B96">
            <w:pPr>
              <w:pStyle w:val="Tabletext"/>
            </w:pPr>
            <w:r w:rsidRPr="00C85B96">
              <w:lastRenderedPageBreak/>
              <w:t>22</w:t>
            </w:r>
          </w:p>
        </w:tc>
        <w:tc>
          <w:tcPr>
            <w:tcW w:w="1088" w:type="dxa"/>
            <w:hideMark/>
          </w:tcPr>
          <w:p w14:paraId="564740DA" w14:textId="77777777" w:rsidR="00C85B96" w:rsidRPr="00C85B96" w:rsidRDefault="00C85B96" w:rsidP="00C85B96">
            <w:pPr>
              <w:pStyle w:val="Tabletext"/>
            </w:pPr>
            <w:r w:rsidRPr="00C85B96">
              <w:t>General</w:t>
            </w:r>
          </w:p>
        </w:tc>
        <w:tc>
          <w:tcPr>
            <w:tcW w:w="1428" w:type="dxa"/>
            <w:hideMark/>
          </w:tcPr>
          <w:p w14:paraId="068FDDB1" w14:textId="77777777" w:rsidR="00C85B96" w:rsidRPr="00C85B96" w:rsidRDefault="00C85B96" w:rsidP="00C85B96">
            <w:pPr>
              <w:pStyle w:val="Tabletext"/>
            </w:pPr>
            <w:r w:rsidRPr="00C85B96">
              <w:t>General</w:t>
            </w:r>
          </w:p>
        </w:tc>
        <w:tc>
          <w:tcPr>
            <w:tcW w:w="1523" w:type="dxa"/>
            <w:hideMark/>
          </w:tcPr>
          <w:p w14:paraId="58387164" w14:textId="77777777" w:rsidR="00C85B96" w:rsidRPr="00C85B96" w:rsidRDefault="00C85B96" w:rsidP="00C85B96">
            <w:pPr>
              <w:pStyle w:val="Tabletext"/>
            </w:pPr>
            <w:r w:rsidRPr="00C85B96">
              <w:t>Kidney Research UK</w:t>
            </w:r>
          </w:p>
        </w:tc>
        <w:tc>
          <w:tcPr>
            <w:tcW w:w="5769" w:type="dxa"/>
            <w:hideMark/>
          </w:tcPr>
          <w:p w14:paraId="0862FBF9" w14:textId="77777777" w:rsidR="00C85B96" w:rsidRPr="00C85B96" w:rsidRDefault="00C85B96" w:rsidP="00C85B96">
            <w:pPr>
              <w:pStyle w:val="Tabletext"/>
            </w:pPr>
            <w:r w:rsidRPr="00C85B96">
              <w:t>Equity of care requires rapid identification of people with rare or undiagnosed diseases and putting in place robust processes and pathways that help them to fulfil their potential.</w:t>
            </w:r>
          </w:p>
        </w:tc>
        <w:tc>
          <w:tcPr>
            <w:tcW w:w="3605" w:type="dxa"/>
            <w:hideMark/>
          </w:tcPr>
          <w:p w14:paraId="58692F7C" w14:textId="77777777" w:rsidR="00C85B96" w:rsidRPr="00C85B96" w:rsidRDefault="00C85B96" w:rsidP="00C85B96">
            <w:pPr>
              <w:pStyle w:val="Tabletext"/>
            </w:pPr>
            <w:r w:rsidRPr="00C85B96">
              <w:t xml:space="preserve">Thank you for your comment. </w:t>
            </w:r>
          </w:p>
        </w:tc>
      </w:tr>
      <w:tr w:rsidR="00C85B96" w:rsidRPr="00C85B96" w14:paraId="10932A09" w14:textId="77777777" w:rsidTr="00C85B96">
        <w:trPr>
          <w:trHeight w:val="580"/>
        </w:trPr>
        <w:tc>
          <w:tcPr>
            <w:tcW w:w="535" w:type="dxa"/>
            <w:hideMark/>
          </w:tcPr>
          <w:p w14:paraId="45B1F68E" w14:textId="77777777" w:rsidR="00C85B96" w:rsidRPr="00C85B96" w:rsidRDefault="00C85B96" w:rsidP="00C85B96">
            <w:pPr>
              <w:pStyle w:val="Tabletext"/>
            </w:pPr>
            <w:r w:rsidRPr="00C85B96">
              <w:t>23</w:t>
            </w:r>
          </w:p>
        </w:tc>
        <w:tc>
          <w:tcPr>
            <w:tcW w:w="1088" w:type="dxa"/>
            <w:hideMark/>
          </w:tcPr>
          <w:p w14:paraId="574C88F1" w14:textId="77777777" w:rsidR="00C85B96" w:rsidRPr="00C85B96" w:rsidRDefault="00C85B96" w:rsidP="00C85B96">
            <w:pPr>
              <w:pStyle w:val="Tabletext"/>
            </w:pPr>
            <w:r w:rsidRPr="00C85B96">
              <w:t>General</w:t>
            </w:r>
          </w:p>
        </w:tc>
        <w:tc>
          <w:tcPr>
            <w:tcW w:w="1428" w:type="dxa"/>
            <w:hideMark/>
          </w:tcPr>
          <w:p w14:paraId="2E2E59D9" w14:textId="77777777" w:rsidR="00C85B96" w:rsidRPr="00C85B96" w:rsidRDefault="00C85B96" w:rsidP="00C85B96">
            <w:pPr>
              <w:pStyle w:val="Tabletext"/>
            </w:pPr>
            <w:r w:rsidRPr="00C85B96">
              <w:t>General</w:t>
            </w:r>
          </w:p>
        </w:tc>
        <w:tc>
          <w:tcPr>
            <w:tcW w:w="1523" w:type="dxa"/>
            <w:hideMark/>
          </w:tcPr>
          <w:p w14:paraId="43399A92" w14:textId="77777777" w:rsidR="00C85B96" w:rsidRPr="00C85B96" w:rsidRDefault="00C85B96" w:rsidP="00C85B96">
            <w:pPr>
              <w:pStyle w:val="Tabletext"/>
            </w:pPr>
            <w:r w:rsidRPr="00C85B96">
              <w:t>Kidney Research UK</w:t>
            </w:r>
          </w:p>
        </w:tc>
        <w:tc>
          <w:tcPr>
            <w:tcW w:w="5769" w:type="dxa"/>
            <w:hideMark/>
          </w:tcPr>
          <w:p w14:paraId="13EBAA7C" w14:textId="77777777" w:rsidR="00C85B96" w:rsidRPr="00C85B96" w:rsidRDefault="00C85B96" w:rsidP="00C85B96">
            <w:pPr>
              <w:pStyle w:val="Tabletext"/>
            </w:pPr>
            <w:r w:rsidRPr="00C85B96">
              <w:t xml:space="preserve">The statements could benefit from more detail, as outlined in our comments below.  </w:t>
            </w:r>
          </w:p>
        </w:tc>
        <w:tc>
          <w:tcPr>
            <w:tcW w:w="3605" w:type="dxa"/>
            <w:hideMark/>
          </w:tcPr>
          <w:p w14:paraId="52F8098C" w14:textId="77777777" w:rsidR="00C85B96" w:rsidRPr="00C85B96" w:rsidRDefault="00C85B96" w:rsidP="00C85B96">
            <w:pPr>
              <w:pStyle w:val="Tabletext"/>
            </w:pPr>
            <w:r w:rsidRPr="00C85B96">
              <w:t xml:space="preserve">Thank you for your comment. </w:t>
            </w:r>
          </w:p>
        </w:tc>
      </w:tr>
      <w:tr w:rsidR="00C85B96" w:rsidRPr="00C85B96" w14:paraId="6DF67279" w14:textId="77777777" w:rsidTr="00C85B96">
        <w:trPr>
          <w:trHeight w:val="2320"/>
        </w:trPr>
        <w:tc>
          <w:tcPr>
            <w:tcW w:w="535" w:type="dxa"/>
            <w:hideMark/>
          </w:tcPr>
          <w:p w14:paraId="78C05D81" w14:textId="77777777" w:rsidR="00C85B96" w:rsidRPr="00C85B96" w:rsidRDefault="00C85B96" w:rsidP="00C85B96">
            <w:pPr>
              <w:pStyle w:val="Tabletext"/>
            </w:pPr>
            <w:r w:rsidRPr="00C85B96">
              <w:t>24</w:t>
            </w:r>
          </w:p>
        </w:tc>
        <w:tc>
          <w:tcPr>
            <w:tcW w:w="1088" w:type="dxa"/>
            <w:hideMark/>
          </w:tcPr>
          <w:p w14:paraId="06D00D96" w14:textId="77777777" w:rsidR="00C85B96" w:rsidRPr="00C85B96" w:rsidRDefault="00C85B96" w:rsidP="00C85B96">
            <w:pPr>
              <w:pStyle w:val="Tabletext"/>
            </w:pPr>
            <w:r w:rsidRPr="00C85B96">
              <w:t>General</w:t>
            </w:r>
          </w:p>
        </w:tc>
        <w:tc>
          <w:tcPr>
            <w:tcW w:w="1428" w:type="dxa"/>
            <w:hideMark/>
          </w:tcPr>
          <w:p w14:paraId="76A5E05F" w14:textId="77777777" w:rsidR="00C85B96" w:rsidRPr="00C85B96" w:rsidRDefault="00C85B96" w:rsidP="00C85B96">
            <w:pPr>
              <w:pStyle w:val="Tabletext"/>
            </w:pPr>
            <w:r w:rsidRPr="00C85B96">
              <w:t>General</w:t>
            </w:r>
          </w:p>
        </w:tc>
        <w:tc>
          <w:tcPr>
            <w:tcW w:w="1523" w:type="dxa"/>
            <w:hideMark/>
          </w:tcPr>
          <w:p w14:paraId="549D9525" w14:textId="77777777" w:rsidR="00C85B96" w:rsidRPr="00C85B96" w:rsidRDefault="00C85B96" w:rsidP="00C85B96">
            <w:pPr>
              <w:pStyle w:val="Tabletext"/>
            </w:pPr>
            <w:r w:rsidRPr="00C85B96">
              <w:t>LifeArc</w:t>
            </w:r>
          </w:p>
        </w:tc>
        <w:tc>
          <w:tcPr>
            <w:tcW w:w="5769" w:type="dxa"/>
            <w:hideMark/>
          </w:tcPr>
          <w:p w14:paraId="3C6F975D" w14:textId="77777777" w:rsidR="00C85B96" w:rsidRPr="00C85B96" w:rsidRDefault="00C85B96" w:rsidP="00C85B96">
            <w:pPr>
              <w:pStyle w:val="Tabletext"/>
            </w:pPr>
            <w:r w:rsidRPr="00C85B96">
              <w:t>LifeArc is an independent medical research organisation working to accelerate the translation of scientific discoveries into patient benefit, with a strong focus on rare and underserved conditions. We welcome the ambition of this draft quality standard and the opportunity to comment.</w:t>
            </w:r>
            <w:r w:rsidRPr="00C85B96">
              <w:br/>
            </w:r>
            <w:r w:rsidRPr="00C85B96">
              <w:br/>
              <w:t xml:space="preserve">Our response is informed by systemlevel evidence and is provided from a research, evidence generation and translational perspective. As LifeArc is not a patient organisation, care provider or commissioner, we have not commented on service delivery models or NHS resourcing, nor should our input be interpreted as endorsement of local feasibility. Instead, we aim to support the quality standard </w:t>
            </w:r>
          </w:p>
        </w:tc>
        <w:tc>
          <w:tcPr>
            <w:tcW w:w="3605" w:type="dxa"/>
            <w:hideMark/>
          </w:tcPr>
          <w:p w14:paraId="200EAC58" w14:textId="77777777" w:rsidR="00C85B96" w:rsidRPr="00C85B96" w:rsidRDefault="00C85B96" w:rsidP="00C85B96">
            <w:pPr>
              <w:pStyle w:val="Tabletext"/>
            </w:pPr>
            <w:r w:rsidRPr="00C85B96">
              <w:t xml:space="preserve">Thank you for your comment. </w:t>
            </w:r>
          </w:p>
        </w:tc>
      </w:tr>
      <w:tr w:rsidR="00C85B96" w:rsidRPr="00C85B96" w14:paraId="5B27C239" w14:textId="77777777" w:rsidTr="00C85B96">
        <w:trPr>
          <w:trHeight w:val="580"/>
        </w:trPr>
        <w:tc>
          <w:tcPr>
            <w:tcW w:w="535" w:type="dxa"/>
            <w:hideMark/>
          </w:tcPr>
          <w:p w14:paraId="2292893D" w14:textId="77777777" w:rsidR="00C85B96" w:rsidRPr="00C85B96" w:rsidRDefault="00C85B96" w:rsidP="00C85B96">
            <w:pPr>
              <w:pStyle w:val="Tabletext"/>
            </w:pPr>
            <w:r w:rsidRPr="00C85B96">
              <w:t>25</w:t>
            </w:r>
          </w:p>
        </w:tc>
        <w:tc>
          <w:tcPr>
            <w:tcW w:w="1088" w:type="dxa"/>
            <w:hideMark/>
          </w:tcPr>
          <w:p w14:paraId="6AA7B79C" w14:textId="77777777" w:rsidR="00C85B96" w:rsidRPr="00C85B96" w:rsidRDefault="00C85B96" w:rsidP="00C85B96">
            <w:pPr>
              <w:pStyle w:val="Tabletext"/>
            </w:pPr>
            <w:r w:rsidRPr="00C85B96">
              <w:t>General</w:t>
            </w:r>
          </w:p>
        </w:tc>
        <w:tc>
          <w:tcPr>
            <w:tcW w:w="1428" w:type="dxa"/>
            <w:hideMark/>
          </w:tcPr>
          <w:p w14:paraId="3F3BBC54" w14:textId="77777777" w:rsidR="00C85B96" w:rsidRPr="00C85B96" w:rsidRDefault="00C85B96" w:rsidP="00C85B96">
            <w:pPr>
              <w:pStyle w:val="Tabletext"/>
            </w:pPr>
            <w:r w:rsidRPr="00C85B96">
              <w:t>General</w:t>
            </w:r>
          </w:p>
        </w:tc>
        <w:tc>
          <w:tcPr>
            <w:tcW w:w="1523" w:type="dxa"/>
            <w:hideMark/>
          </w:tcPr>
          <w:p w14:paraId="71B4C87E" w14:textId="77777777" w:rsidR="00C85B96" w:rsidRPr="00C85B96" w:rsidRDefault="00C85B96" w:rsidP="00C85B96">
            <w:pPr>
              <w:pStyle w:val="Tabletext"/>
            </w:pPr>
            <w:r w:rsidRPr="00C85B96">
              <w:t xml:space="preserve">Lupus UK </w:t>
            </w:r>
          </w:p>
        </w:tc>
        <w:tc>
          <w:tcPr>
            <w:tcW w:w="5769" w:type="dxa"/>
            <w:hideMark/>
          </w:tcPr>
          <w:p w14:paraId="3F7C6BC8" w14:textId="77777777" w:rsidR="00C85B96" w:rsidRPr="00C85B96" w:rsidRDefault="00C85B96" w:rsidP="00C85B96">
            <w:pPr>
              <w:pStyle w:val="Tabletext"/>
            </w:pPr>
            <w:r w:rsidRPr="00C85B96">
              <w:t>We welcome these quality standards to help drive service improvement, improve the health and experience of people with a rare disease, and highlight the needs of rare.</w:t>
            </w:r>
          </w:p>
        </w:tc>
        <w:tc>
          <w:tcPr>
            <w:tcW w:w="3605" w:type="dxa"/>
            <w:hideMark/>
          </w:tcPr>
          <w:p w14:paraId="233FA19D" w14:textId="77777777" w:rsidR="00C85B96" w:rsidRPr="00C85B96" w:rsidRDefault="00C85B96" w:rsidP="00C85B96">
            <w:pPr>
              <w:pStyle w:val="Tabletext"/>
            </w:pPr>
            <w:r w:rsidRPr="00C85B96">
              <w:t xml:space="preserve">Thank you for your comment. </w:t>
            </w:r>
          </w:p>
        </w:tc>
      </w:tr>
      <w:tr w:rsidR="00C85B96" w:rsidRPr="00C85B96" w14:paraId="40154028" w14:textId="77777777" w:rsidTr="00C85B96">
        <w:trPr>
          <w:trHeight w:val="580"/>
        </w:trPr>
        <w:tc>
          <w:tcPr>
            <w:tcW w:w="535" w:type="dxa"/>
            <w:hideMark/>
          </w:tcPr>
          <w:p w14:paraId="1F52FBC5" w14:textId="77777777" w:rsidR="00C85B96" w:rsidRPr="00C85B96" w:rsidRDefault="00C85B96" w:rsidP="00C85B96">
            <w:pPr>
              <w:pStyle w:val="Tabletext"/>
            </w:pPr>
            <w:r w:rsidRPr="00C85B96">
              <w:lastRenderedPageBreak/>
              <w:t>26</w:t>
            </w:r>
          </w:p>
        </w:tc>
        <w:tc>
          <w:tcPr>
            <w:tcW w:w="1088" w:type="dxa"/>
            <w:hideMark/>
          </w:tcPr>
          <w:p w14:paraId="4D918018" w14:textId="77777777" w:rsidR="00C85B96" w:rsidRPr="00C85B96" w:rsidRDefault="00C85B96" w:rsidP="00C85B96">
            <w:pPr>
              <w:pStyle w:val="Tabletext"/>
            </w:pPr>
            <w:r w:rsidRPr="00C85B96">
              <w:t>General</w:t>
            </w:r>
          </w:p>
        </w:tc>
        <w:tc>
          <w:tcPr>
            <w:tcW w:w="1428" w:type="dxa"/>
            <w:hideMark/>
          </w:tcPr>
          <w:p w14:paraId="61EBF627" w14:textId="77777777" w:rsidR="00C85B96" w:rsidRPr="00C85B96" w:rsidRDefault="00C85B96" w:rsidP="00C85B96">
            <w:pPr>
              <w:pStyle w:val="Tabletext"/>
            </w:pPr>
            <w:r w:rsidRPr="00C85B96">
              <w:t>General</w:t>
            </w:r>
          </w:p>
        </w:tc>
        <w:tc>
          <w:tcPr>
            <w:tcW w:w="1523" w:type="dxa"/>
            <w:hideMark/>
          </w:tcPr>
          <w:p w14:paraId="344F236A" w14:textId="77777777" w:rsidR="00C85B96" w:rsidRPr="00C85B96" w:rsidRDefault="00C85B96" w:rsidP="00C85B96">
            <w:pPr>
              <w:pStyle w:val="Tabletext"/>
            </w:pPr>
            <w:r w:rsidRPr="00C85B96">
              <w:t>Medics 4 Rare Disease</w:t>
            </w:r>
          </w:p>
        </w:tc>
        <w:tc>
          <w:tcPr>
            <w:tcW w:w="5769" w:type="dxa"/>
            <w:hideMark/>
          </w:tcPr>
          <w:p w14:paraId="5B0E6CE7" w14:textId="77777777" w:rsidR="00C85B96" w:rsidRPr="00C85B96" w:rsidRDefault="00C85B96" w:rsidP="00C85B96">
            <w:pPr>
              <w:pStyle w:val="Tabletext"/>
            </w:pPr>
            <w:r w:rsidRPr="00C85B96">
              <w:t>We support the publishing of a Quality Standards for Rare Disease</w:t>
            </w:r>
          </w:p>
        </w:tc>
        <w:tc>
          <w:tcPr>
            <w:tcW w:w="3605" w:type="dxa"/>
            <w:hideMark/>
          </w:tcPr>
          <w:p w14:paraId="5374BA20" w14:textId="77777777" w:rsidR="00C85B96" w:rsidRPr="00C85B96" w:rsidRDefault="00C85B96" w:rsidP="00C85B96">
            <w:pPr>
              <w:pStyle w:val="Tabletext"/>
            </w:pPr>
            <w:r w:rsidRPr="00C85B96">
              <w:t xml:space="preserve">Thank you for your comment. </w:t>
            </w:r>
          </w:p>
        </w:tc>
      </w:tr>
      <w:tr w:rsidR="00C85B96" w:rsidRPr="00C85B96" w14:paraId="63AC3849" w14:textId="77777777" w:rsidTr="00C85B96">
        <w:trPr>
          <w:trHeight w:val="1450"/>
        </w:trPr>
        <w:tc>
          <w:tcPr>
            <w:tcW w:w="535" w:type="dxa"/>
            <w:hideMark/>
          </w:tcPr>
          <w:p w14:paraId="0A4B12E7" w14:textId="77777777" w:rsidR="00C85B96" w:rsidRPr="00C85B96" w:rsidRDefault="00C85B96" w:rsidP="00C85B96">
            <w:pPr>
              <w:pStyle w:val="Tabletext"/>
            </w:pPr>
            <w:r w:rsidRPr="00C85B96">
              <w:t>27</w:t>
            </w:r>
          </w:p>
        </w:tc>
        <w:tc>
          <w:tcPr>
            <w:tcW w:w="1088" w:type="dxa"/>
            <w:hideMark/>
          </w:tcPr>
          <w:p w14:paraId="7D20EF9F" w14:textId="77777777" w:rsidR="00C85B96" w:rsidRPr="00C85B96" w:rsidRDefault="00C85B96" w:rsidP="00C85B96">
            <w:pPr>
              <w:pStyle w:val="Tabletext"/>
            </w:pPr>
            <w:r w:rsidRPr="00C85B96">
              <w:t>General</w:t>
            </w:r>
          </w:p>
        </w:tc>
        <w:tc>
          <w:tcPr>
            <w:tcW w:w="1428" w:type="dxa"/>
            <w:hideMark/>
          </w:tcPr>
          <w:p w14:paraId="7395A071" w14:textId="77777777" w:rsidR="00C85B96" w:rsidRPr="00C85B96" w:rsidRDefault="00C85B96" w:rsidP="00C85B96">
            <w:pPr>
              <w:pStyle w:val="Tabletext"/>
            </w:pPr>
            <w:r w:rsidRPr="00C85B96">
              <w:t>General</w:t>
            </w:r>
          </w:p>
        </w:tc>
        <w:tc>
          <w:tcPr>
            <w:tcW w:w="1523" w:type="dxa"/>
            <w:hideMark/>
          </w:tcPr>
          <w:p w14:paraId="4E390EA7" w14:textId="77777777" w:rsidR="00C85B96" w:rsidRPr="00C85B96" w:rsidRDefault="00C85B96" w:rsidP="00C85B96">
            <w:pPr>
              <w:pStyle w:val="Tabletext"/>
            </w:pPr>
            <w:r w:rsidRPr="00C85B96">
              <w:t>Medics 4 Rare Disease</w:t>
            </w:r>
          </w:p>
        </w:tc>
        <w:tc>
          <w:tcPr>
            <w:tcW w:w="5769" w:type="dxa"/>
            <w:hideMark/>
          </w:tcPr>
          <w:p w14:paraId="7DF40364" w14:textId="77777777" w:rsidR="00C85B96" w:rsidRPr="00C85B96" w:rsidRDefault="00C85B96" w:rsidP="00C85B96">
            <w:pPr>
              <w:pStyle w:val="Tabletext"/>
            </w:pPr>
            <w:r w:rsidRPr="00C85B96">
              <w:t>People living with rare disease should not be discriminated against based on the prevalence of their condition. Systems and workforce should not use the prevalence of someone’s condition as a reason to de-prioritise their care. Prevalence of someone’s condition is not a reason to not investigate and manage ongoing problems. People living with rare conditions should be able to receive excellent community care and not be subjected to diagnostic-overshadowing.</w:t>
            </w:r>
          </w:p>
        </w:tc>
        <w:tc>
          <w:tcPr>
            <w:tcW w:w="3605" w:type="dxa"/>
            <w:hideMark/>
          </w:tcPr>
          <w:p w14:paraId="153314A8" w14:textId="77777777" w:rsidR="00C85B96" w:rsidRPr="00C85B96" w:rsidRDefault="00C85B96" w:rsidP="00C85B96">
            <w:pPr>
              <w:pStyle w:val="Tabletext"/>
            </w:pPr>
            <w:r w:rsidRPr="00C85B96">
              <w:t xml:space="preserve">Thank you for your comment. </w:t>
            </w:r>
          </w:p>
        </w:tc>
      </w:tr>
      <w:tr w:rsidR="00C85B96" w:rsidRPr="00C85B96" w14:paraId="217D9DC5" w14:textId="77777777" w:rsidTr="00C85B96">
        <w:trPr>
          <w:trHeight w:val="3480"/>
        </w:trPr>
        <w:tc>
          <w:tcPr>
            <w:tcW w:w="535" w:type="dxa"/>
            <w:hideMark/>
          </w:tcPr>
          <w:p w14:paraId="60F83EC1" w14:textId="77777777" w:rsidR="00C85B96" w:rsidRPr="00C85B96" w:rsidRDefault="00C85B96" w:rsidP="00C85B96">
            <w:pPr>
              <w:pStyle w:val="Tabletext"/>
            </w:pPr>
            <w:r w:rsidRPr="00C85B96">
              <w:t>28</w:t>
            </w:r>
          </w:p>
        </w:tc>
        <w:tc>
          <w:tcPr>
            <w:tcW w:w="1088" w:type="dxa"/>
            <w:hideMark/>
          </w:tcPr>
          <w:p w14:paraId="2E8C6415" w14:textId="77777777" w:rsidR="00C85B96" w:rsidRPr="00C85B96" w:rsidRDefault="00C85B96" w:rsidP="00C85B96">
            <w:pPr>
              <w:pStyle w:val="Tabletext"/>
            </w:pPr>
            <w:r w:rsidRPr="00C85B96">
              <w:t>General</w:t>
            </w:r>
          </w:p>
        </w:tc>
        <w:tc>
          <w:tcPr>
            <w:tcW w:w="1428" w:type="dxa"/>
            <w:hideMark/>
          </w:tcPr>
          <w:p w14:paraId="5AE837AB" w14:textId="77777777" w:rsidR="00C85B96" w:rsidRPr="00C85B96" w:rsidRDefault="00C85B96" w:rsidP="00C85B96">
            <w:pPr>
              <w:pStyle w:val="Tabletext"/>
            </w:pPr>
            <w:r w:rsidRPr="00C85B96">
              <w:t>General</w:t>
            </w:r>
          </w:p>
        </w:tc>
        <w:tc>
          <w:tcPr>
            <w:tcW w:w="1523" w:type="dxa"/>
            <w:hideMark/>
          </w:tcPr>
          <w:p w14:paraId="19AC8440" w14:textId="77777777" w:rsidR="00C85B96" w:rsidRPr="00C85B96" w:rsidRDefault="00C85B96" w:rsidP="00C85B96">
            <w:pPr>
              <w:pStyle w:val="Tabletext"/>
            </w:pPr>
            <w:r w:rsidRPr="00C85B96">
              <w:t>Muscular Dystrophy UK</w:t>
            </w:r>
          </w:p>
        </w:tc>
        <w:tc>
          <w:tcPr>
            <w:tcW w:w="5769" w:type="dxa"/>
            <w:hideMark/>
          </w:tcPr>
          <w:p w14:paraId="0A5A38A9" w14:textId="77777777" w:rsidR="00C85B96" w:rsidRPr="00C85B96" w:rsidRDefault="00C85B96" w:rsidP="00C85B96">
            <w:pPr>
              <w:pStyle w:val="Tabletext"/>
            </w:pPr>
            <w:r w:rsidRPr="00C85B96">
              <w:t xml:space="preserve">We welcome the development of this quality standard which seeks to improve care for people living with rare conditions, including rare neuromuscular conditions. The series of statements have clearly set out what high quality care looks like for rare conditions, and can be used by relevant authorities in driving improvements. However, there needs to be clarity on how progress against them will be measured and implemented and more clarity how this quality standard intersects with other external standards, such as service specifications available for specific rare conditions. Questions also remain on how gaps in currently existing data, even at national level, will be addressed to help local services be able to deliver the statements in the quality standard. Questions also remain on data sharing by local services to ICBs and NHS England to help monitor the performance of this quality standard, as well as how </w:t>
            </w:r>
            <w:r w:rsidRPr="00C85B96">
              <w:lastRenderedPageBreak/>
              <w:t>NICE can ensure accountability. Finally, to help inform data collection we would like to highlight the RareCare project’s Narrative Review of Existing and Proposed Metrics for Evaluating Progress of the UK Rare Diseases Framework.</w:t>
            </w:r>
          </w:p>
        </w:tc>
        <w:tc>
          <w:tcPr>
            <w:tcW w:w="3605" w:type="dxa"/>
            <w:hideMark/>
          </w:tcPr>
          <w:p w14:paraId="423C61B8"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30EDB1EE" w14:textId="77777777" w:rsidTr="00C85B96">
        <w:trPr>
          <w:trHeight w:val="6670"/>
        </w:trPr>
        <w:tc>
          <w:tcPr>
            <w:tcW w:w="535" w:type="dxa"/>
            <w:hideMark/>
          </w:tcPr>
          <w:p w14:paraId="6B1A64CE" w14:textId="77777777" w:rsidR="00C85B96" w:rsidRPr="00C85B96" w:rsidRDefault="00C85B96" w:rsidP="00C85B96">
            <w:pPr>
              <w:pStyle w:val="Tabletext"/>
            </w:pPr>
            <w:r w:rsidRPr="00C85B96">
              <w:lastRenderedPageBreak/>
              <w:t>29</w:t>
            </w:r>
          </w:p>
        </w:tc>
        <w:tc>
          <w:tcPr>
            <w:tcW w:w="1088" w:type="dxa"/>
            <w:hideMark/>
          </w:tcPr>
          <w:p w14:paraId="6E9A35A9" w14:textId="77777777" w:rsidR="00C85B96" w:rsidRPr="00C85B96" w:rsidRDefault="00C85B96" w:rsidP="00C85B96">
            <w:pPr>
              <w:pStyle w:val="Tabletext"/>
            </w:pPr>
            <w:r w:rsidRPr="00C85B96">
              <w:t>General</w:t>
            </w:r>
          </w:p>
        </w:tc>
        <w:tc>
          <w:tcPr>
            <w:tcW w:w="1428" w:type="dxa"/>
            <w:hideMark/>
          </w:tcPr>
          <w:p w14:paraId="2D0973EE" w14:textId="77777777" w:rsidR="00C85B96" w:rsidRPr="00C85B96" w:rsidRDefault="00C85B96" w:rsidP="00C85B96">
            <w:pPr>
              <w:pStyle w:val="Tabletext"/>
            </w:pPr>
            <w:r w:rsidRPr="00C85B96">
              <w:t>General</w:t>
            </w:r>
          </w:p>
        </w:tc>
        <w:tc>
          <w:tcPr>
            <w:tcW w:w="1523" w:type="dxa"/>
            <w:hideMark/>
          </w:tcPr>
          <w:p w14:paraId="5EB13BB7" w14:textId="77777777" w:rsidR="00C85B96" w:rsidRPr="00C85B96" w:rsidRDefault="00C85B96" w:rsidP="00C85B96">
            <w:pPr>
              <w:pStyle w:val="Tabletext"/>
            </w:pPr>
            <w:r w:rsidRPr="00C85B96">
              <w:t>NHS England</w:t>
            </w:r>
          </w:p>
        </w:tc>
        <w:tc>
          <w:tcPr>
            <w:tcW w:w="5769" w:type="dxa"/>
            <w:hideMark/>
          </w:tcPr>
          <w:p w14:paraId="504CB58B" w14:textId="77777777" w:rsidR="00C85B96" w:rsidRPr="00C85B96" w:rsidRDefault="00C85B96" w:rsidP="00C85B96">
            <w:pPr>
              <w:pStyle w:val="Tabletext"/>
            </w:pPr>
            <w:r w:rsidRPr="00C85B96">
              <w:t xml:space="preserve">The Clinical Genetics Service (CGS) is the medical speciality which provides diagnostic testing and genetic counselling for individuals and their families with rare and inherited genetic conditions, including caring for patients that remain undiagnosed. The CGS remains integral to all 8 statements outlined in the Quality Standards in Rare Disease. </w:t>
            </w:r>
            <w:r w:rsidRPr="00C85B96">
              <w:br/>
              <w:t xml:space="preserve"> </w:t>
            </w:r>
            <w:r w:rsidRPr="00C85B96">
              <w:br/>
              <w:t>The Genomic Unit in NHS England have brought together a Clinical Genetics Service Transformation Working Group of experts from across the country to address current challenges within the service, and to support the service to develop a sustainable and agile way of working. In particular, the working group are addressing the following:</w:t>
            </w:r>
            <w:r w:rsidRPr="00C85B96">
              <w:br/>
              <w:t xml:space="preserve">· Service specification development – The Clinical Genetics Service specification was published in 2013. Since its publication, the NHS Genomics Medicine Service (GMS) was established in 2018, and there have been significant developments in genomic medicine that need to be reflected in the requirements and practice of the Clinical Genetics Service.  </w:t>
            </w:r>
            <w:r w:rsidRPr="00C85B96">
              <w:br/>
              <w:t xml:space="preserve">· Data and analysis – define and agree outcome measures to be monitored by NHS England, develop standardised data collection </w:t>
            </w:r>
            <w:r w:rsidRPr="00C85B96">
              <w:br/>
              <w:t>· Development of guidance or standard operating procedures to support standardisation and high quality service delivery</w:t>
            </w:r>
            <w:r w:rsidRPr="00C85B96">
              <w:br/>
              <w:t xml:space="preserve">· Education and training </w:t>
            </w:r>
            <w:r w:rsidRPr="00C85B96">
              <w:br/>
              <w:t xml:space="preserve"> </w:t>
            </w:r>
            <w:r w:rsidRPr="00C85B96">
              <w:br/>
            </w:r>
            <w:r w:rsidRPr="00C85B96">
              <w:lastRenderedPageBreak/>
              <w:t xml:space="preserve">It is essential that the NICE Quality Standards in Rare Disease align with the work being done by the Clinical Genetics Service Transformation Working Group, especially in the quality metrics being developed by the group and in future proofing the service specification. </w:t>
            </w:r>
          </w:p>
        </w:tc>
        <w:tc>
          <w:tcPr>
            <w:tcW w:w="3605" w:type="dxa"/>
            <w:hideMark/>
          </w:tcPr>
          <w:p w14:paraId="29DD7C13"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64D4F324" w14:textId="77777777" w:rsidTr="00C85B96">
        <w:trPr>
          <w:trHeight w:val="3480"/>
        </w:trPr>
        <w:tc>
          <w:tcPr>
            <w:tcW w:w="535" w:type="dxa"/>
            <w:hideMark/>
          </w:tcPr>
          <w:p w14:paraId="29CFC6D0" w14:textId="77777777" w:rsidR="00C85B96" w:rsidRPr="00C85B96" w:rsidRDefault="00C85B96" w:rsidP="00C85B96">
            <w:pPr>
              <w:pStyle w:val="Tabletext"/>
            </w:pPr>
            <w:r w:rsidRPr="00C85B96">
              <w:lastRenderedPageBreak/>
              <w:t>30</w:t>
            </w:r>
          </w:p>
        </w:tc>
        <w:tc>
          <w:tcPr>
            <w:tcW w:w="1088" w:type="dxa"/>
            <w:hideMark/>
          </w:tcPr>
          <w:p w14:paraId="230ADAC1" w14:textId="77777777" w:rsidR="00C85B96" w:rsidRPr="00C85B96" w:rsidRDefault="00C85B96" w:rsidP="00C85B96">
            <w:pPr>
              <w:pStyle w:val="Tabletext"/>
            </w:pPr>
            <w:r w:rsidRPr="00C85B96">
              <w:t>General</w:t>
            </w:r>
          </w:p>
        </w:tc>
        <w:tc>
          <w:tcPr>
            <w:tcW w:w="1428" w:type="dxa"/>
            <w:hideMark/>
          </w:tcPr>
          <w:p w14:paraId="7276D2A3" w14:textId="77777777" w:rsidR="00C85B96" w:rsidRPr="00C85B96" w:rsidRDefault="00C85B96" w:rsidP="00C85B96">
            <w:pPr>
              <w:pStyle w:val="Tabletext"/>
            </w:pPr>
            <w:r w:rsidRPr="00C85B96">
              <w:t>General</w:t>
            </w:r>
          </w:p>
        </w:tc>
        <w:tc>
          <w:tcPr>
            <w:tcW w:w="1523" w:type="dxa"/>
            <w:hideMark/>
          </w:tcPr>
          <w:p w14:paraId="537B9DB7" w14:textId="77777777" w:rsidR="00C85B96" w:rsidRPr="00C85B96" w:rsidRDefault="00C85B96" w:rsidP="00C85B96">
            <w:pPr>
              <w:pStyle w:val="Tabletext"/>
            </w:pPr>
            <w:r w:rsidRPr="00C85B96">
              <w:t>NHS England</w:t>
            </w:r>
          </w:p>
        </w:tc>
        <w:tc>
          <w:tcPr>
            <w:tcW w:w="5769" w:type="dxa"/>
            <w:hideMark/>
          </w:tcPr>
          <w:p w14:paraId="485E61E7" w14:textId="77777777" w:rsidR="00C85B96" w:rsidRPr="00C85B96" w:rsidRDefault="00C85B96" w:rsidP="00C85B96">
            <w:pPr>
              <w:pStyle w:val="Tabletext"/>
            </w:pPr>
            <w:r w:rsidRPr="00C85B96">
              <w:t xml:space="preserve">It is difficult to understand from the information provided, how these quality standards will be measured or monitored. </w:t>
            </w:r>
            <w:r w:rsidRPr="00C85B96">
              <w:br/>
              <w:t xml:space="preserve"> </w:t>
            </w:r>
            <w:r w:rsidRPr="00C85B96">
              <w:br/>
              <w:t>Each of the quality standards use local data collection methods and if the data collection is not standardised it will lead to difficult in comparing across regions.</w:t>
            </w:r>
          </w:p>
        </w:tc>
        <w:tc>
          <w:tcPr>
            <w:tcW w:w="3605" w:type="dxa"/>
            <w:hideMark/>
          </w:tcPr>
          <w:p w14:paraId="67DEAE63"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67E3F82" w14:textId="77777777" w:rsidTr="00C85B96">
        <w:trPr>
          <w:trHeight w:val="3480"/>
        </w:trPr>
        <w:tc>
          <w:tcPr>
            <w:tcW w:w="535" w:type="dxa"/>
            <w:hideMark/>
          </w:tcPr>
          <w:p w14:paraId="58808A7D" w14:textId="77777777" w:rsidR="00C85B96" w:rsidRPr="00C85B96" w:rsidRDefault="00C85B96" w:rsidP="00C85B96">
            <w:pPr>
              <w:pStyle w:val="Tabletext"/>
            </w:pPr>
            <w:r w:rsidRPr="00C85B96">
              <w:t>31</w:t>
            </w:r>
          </w:p>
        </w:tc>
        <w:tc>
          <w:tcPr>
            <w:tcW w:w="1088" w:type="dxa"/>
            <w:hideMark/>
          </w:tcPr>
          <w:p w14:paraId="564DB227" w14:textId="77777777" w:rsidR="00C85B96" w:rsidRPr="00C85B96" w:rsidRDefault="00C85B96" w:rsidP="00C85B96">
            <w:pPr>
              <w:pStyle w:val="Tabletext"/>
            </w:pPr>
            <w:r w:rsidRPr="00C85B96">
              <w:t>General</w:t>
            </w:r>
          </w:p>
        </w:tc>
        <w:tc>
          <w:tcPr>
            <w:tcW w:w="1428" w:type="dxa"/>
            <w:hideMark/>
          </w:tcPr>
          <w:p w14:paraId="7DB86CB6" w14:textId="77777777" w:rsidR="00C85B96" w:rsidRPr="00C85B96" w:rsidRDefault="00C85B96" w:rsidP="00C85B96">
            <w:pPr>
              <w:pStyle w:val="Tabletext"/>
            </w:pPr>
            <w:r w:rsidRPr="00C85B96">
              <w:t>General</w:t>
            </w:r>
          </w:p>
        </w:tc>
        <w:tc>
          <w:tcPr>
            <w:tcW w:w="1523" w:type="dxa"/>
            <w:hideMark/>
          </w:tcPr>
          <w:p w14:paraId="272F8D90" w14:textId="77777777" w:rsidR="00C85B96" w:rsidRPr="00C85B96" w:rsidRDefault="00C85B96" w:rsidP="00C85B96">
            <w:pPr>
              <w:pStyle w:val="Tabletext"/>
            </w:pPr>
            <w:r w:rsidRPr="00C85B96">
              <w:t>NHS England</w:t>
            </w:r>
          </w:p>
        </w:tc>
        <w:tc>
          <w:tcPr>
            <w:tcW w:w="5769" w:type="dxa"/>
            <w:hideMark/>
          </w:tcPr>
          <w:p w14:paraId="66568223" w14:textId="77777777" w:rsidR="00C85B96" w:rsidRPr="00C85B96" w:rsidRDefault="00C85B96" w:rsidP="00C85B96">
            <w:pPr>
              <w:pStyle w:val="Tabletext"/>
            </w:pPr>
            <w:r w:rsidRPr="00C85B96">
              <w:t>There should be a statement before statement 1 to measure how long it takes for people to be referred to a specialist service from initial contact with GP to referral to the specialist service.  To monitor how long it takes for people to be referred to a specialist service from general practice.</w:t>
            </w:r>
          </w:p>
        </w:tc>
        <w:tc>
          <w:tcPr>
            <w:tcW w:w="3605" w:type="dxa"/>
            <w:hideMark/>
          </w:tcPr>
          <w:p w14:paraId="1FCB54BB" w14:textId="77777777" w:rsidR="00C85B96" w:rsidRPr="00C85B96" w:rsidRDefault="00C85B96" w:rsidP="00C85B96">
            <w:pPr>
              <w:pStyle w:val="Tabletext"/>
            </w:pPr>
            <w:r w:rsidRPr="00C85B96">
              <w:t xml:space="preserve">Thank you for your comment.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p>
        </w:tc>
      </w:tr>
      <w:tr w:rsidR="00C85B96" w:rsidRPr="00C85B96" w14:paraId="227B47AF" w14:textId="77777777" w:rsidTr="00C85B96">
        <w:trPr>
          <w:trHeight w:val="1450"/>
        </w:trPr>
        <w:tc>
          <w:tcPr>
            <w:tcW w:w="535" w:type="dxa"/>
            <w:hideMark/>
          </w:tcPr>
          <w:p w14:paraId="44573332" w14:textId="77777777" w:rsidR="00C85B96" w:rsidRPr="00C85B96" w:rsidRDefault="00C85B96" w:rsidP="00C85B96">
            <w:pPr>
              <w:pStyle w:val="Tabletext"/>
            </w:pPr>
            <w:r w:rsidRPr="00C85B96">
              <w:lastRenderedPageBreak/>
              <w:t>32</w:t>
            </w:r>
          </w:p>
        </w:tc>
        <w:tc>
          <w:tcPr>
            <w:tcW w:w="1088" w:type="dxa"/>
            <w:hideMark/>
          </w:tcPr>
          <w:p w14:paraId="6053DE41" w14:textId="77777777" w:rsidR="00C85B96" w:rsidRPr="00C85B96" w:rsidRDefault="00C85B96" w:rsidP="00C85B96">
            <w:pPr>
              <w:pStyle w:val="Tabletext"/>
            </w:pPr>
            <w:r w:rsidRPr="00C85B96">
              <w:t>General</w:t>
            </w:r>
          </w:p>
        </w:tc>
        <w:tc>
          <w:tcPr>
            <w:tcW w:w="1428" w:type="dxa"/>
            <w:hideMark/>
          </w:tcPr>
          <w:p w14:paraId="0C823C55" w14:textId="77777777" w:rsidR="00C85B96" w:rsidRPr="00C85B96" w:rsidRDefault="00C85B96" w:rsidP="00C85B96">
            <w:pPr>
              <w:pStyle w:val="Tabletext"/>
            </w:pPr>
            <w:r w:rsidRPr="00C85B96">
              <w:t>General</w:t>
            </w:r>
          </w:p>
        </w:tc>
        <w:tc>
          <w:tcPr>
            <w:tcW w:w="1523" w:type="dxa"/>
            <w:hideMark/>
          </w:tcPr>
          <w:p w14:paraId="7B513EC0" w14:textId="77777777" w:rsidR="00C85B96" w:rsidRPr="00C85B96" w:rsidRDefault="00C85B96" w:rsidP="00C85B96">
            <w:pPr>
              <w:pStyle w:val="Tabletext"/>
            </w:pPr>
            <w:r w:rsidRPr="00C85B96">
              <w:t>NHS England - Highly Specialised Services, Clinical Commissioning</w:t>
            </w:r>
          </w:p>
        </w:tc>
        <w:tc>
          <w:tcPr>
            <w:tcW w:w="5769" w:type="dxa"/>
            <w:hideMark/>
          </w:tcPr>
          <w:p w14:paraId="76E13C97" w14:textId="77777777" w:rsidR="00C85B96" w:rsidRPr="00C85B96" w:rsidRDefault="00C85B96" w:rsidP="00C85B96">
            <w:pPr>
              <w:pStyle w:val="Tabletext"/>
            </w:pPr>
            <w:r w:rsidRPr="00C85B96">
              <w:t>NHS England’s rare disease architecture includes Highly Specialised Services (HSS) for very rare/complex conditions delivered by a small number of providers, and Rare Disease Collaborative Networks (RDCNs) intended to improve care and coordination across geography.</w:t>
            </w:r>
            <w:r w:rsidRPr="00C85B96">
              <w:br/>
              <w:t>NHS England also has national structures such as the Rare Diseases Advisory Group (RDAG), and the NHS Genomic Medicine Service, which is explicitly designed to reduce the “diagnostic odyssey”.</w:t>
            </w:r>
          </w:p>
        </w:tc>
        <w:tc>
          <w:tcPr>
            <w:tcW w:w="3605" w:type="dxa"/>
            <w:hideMark/>
          </w:tcPr>
          <w:p w14:paraId="39DE5BFA" w14:textId="77777777" w:rsidR="00C85B96" w:rsidRPr="00C85B96" w:rsidRDefault="00C85B96" w:rsidP="00C85B96">
            <w:pPr>
              <w:pStyle w:val="Tabletext"/>
            </w:pPr>
            <w:r w:rsidRPr="00C85B96">
              <w:t xml:space="preserve">Thank you for your comment. </w:t>
            </w:r>
          </w:p>
        </w:tc>
      </w:tr>
      <w:tr w:rsidR="00C85B96" w:rsidRPr="00C85B96" w14:paraId="591CDD3E" w14:textId="77777777" w:rsidTr="00C85B96">
        <w:trPr>
          <w:trHeight w:val="1160"/>
        </w:trPr>
        <w:tc>
          <w:tcPr>
            <w:tcW w:w="535" w:type="dxa"/>
            <w:hideMark/>
          </w:tcPr>
          <w:p w14:paraId="6E79D173" w14:textId="77777777" w:rsidR="00C85B96" w:rsidRPr="00C85B96" w:rsidRDefault="00C85B96" w:rsidP="00C85B96">
            <w:pPr>
              <w:pStyle w:val="Tabletext"/>
            </w:pPr>
            <w:r w:rsidRPr="00C85B96">
              <w:t>33</w:t>
            </w:r>
          </w:p>
        </w:tc>
        <w:tc>
          <w:tcPr>
            <w:tcW w:w="1088" w:type="dxa"/>
            <w:hideMark/>
          </w:tcPr>
          <w:p w14:paraId="5265108D" w14:textId="77777777" w:rsidR="00C85B96" w:rsidRPr="00C85B96" w:rsidRDefault="00C85B96" w:rsidP="00C85B96">
            <w:pPr>
              <w:pStyle w:val="Tabletext"/>
            </w:pPr>
            <w:r w:rsidRPr="00C85B96">
              <w:t>General</w:t>
            </w:r>
          </w:p>
        </w:tc>
        <w:tc>
          <w:tcPr>
            <w:tcW w:w="1428" w:type="dxa"/>
            <w:hideMark/>
          </w:tcPr>
          <w:p w14:paraId="0A38E118" w14:textId="77777777" w:rsidR="00C85B96" w:rsidRPr="00C85B96" w:rsidRDefault="00C85B96" w:rsidP="00C85B96">
            <w:pPr>
              <w:pStyle w:val="Tabletext"/>
            </w:pPr>
            <w:r w:rsidRPr="00C85B96">
              <w:t>General</w:t>
            </w:r>
          </w:p>
        </w:tc>
        <w:tc>
          <w:tcPr>
            <w:tcW w:w="1523" w:type="dxa"/>
            <w:hideMark/>
          </w:tcPr>
          <w:p w14:paraId="43201076" w14:textId="77777777" w:rsidR="00C85B96" w:rsidRPr="00C85B96" w:rsidRDefault="00C85B96" w:rsidP="00C85B96">
            <w:pPr>
              <w:pStyle w:val="Tabletext"/>
            </w:pPr>
            <w:r w:rsidRPr="00C85B96">
              <w:t>NHS England - Highly Specialised Services, Clinical Commissioning</w:t>
            </w:r>
          </w:p>
        </w:tc>
        <w:tc>
          <w:tcPr>
            <w:tcW w:w="5769" w:type="dxa"/>
            <w:hideMark/>
          </w:tcPr>
          <w:p w14:paraId="4024684B" w14:textId="77777777" w:rsidR="00C85B96" w:rsidRPr="00C85B96" w:rsidRDefault="00C85B96" w:rsidP="00C85B96">
            <w:pPr>
              <w:pStyle w:val="Tabletext"/>
            </w:pPr>
            <w:r w:rsidRPr="00C85B96">
              <w:t>Statements 3 to 5: These are broadly appropriate but should be framed to reflect network delivery: the “named professional” may sit in the specialist centre, the RDCN, or the relevant service hub, coordinating with local teams. RDCNs are specifically described as part of NHS architecture to improve care/support for rare disease patients and should be referenced as a practical mechanism.</w:t>
            </w:r>
          </w:p>
        </w:tc>
        <w:tc>
          <w:tcPr>
            <w:tcW w:w="3605" w:type="dxa"/>
            <w:hideMark/>
          </w:tcPr>
          <w:p w14:paraId="4FC1CE86" w14:textId="77777777" w:rsidR="00C85B96" w:rsidRPr="00C85B96" w:rsidRDefault="00C85B96" w:rsidP="00C85B96">
            <w:pPr>
              <w:pStyle w:val="Tabletext"/>
            </w:pPr>
            <w:r w:rsidRPr="00C85B96">
              <w:t xml:space="preserve">Thank you for your comment. </w:t>
            </w:r>
          </w:p>
        </w:tc>
      </w:tr>
      <w:tr w:rsidR="00C85B96" w:rsidRPr="00C85B96" w14:paraId="5F18B83C" w14:textId="77777777" w:rsidTr="00C85B96">
        <w:trPr>
          <w:trHeight w:val="3480"/>
        </w:trPr>
        <w:tc>
          <w:tcPr>
            <w:tcW w:w="535" w:type="dxa"/>
            <w:hideMark/>
          </w:tcPr>
          <w:p w14:paraId="43608950" w14:textId="77777777" w:rsidR="00C85B96" w:rsidRPr="00C85B96" w:rsidRDefault="00C85B96" w:rsidP="00C85B96">
            <w:pPr>
              <w:pStyle w:val="Tabletext"/>
            </w:pPr>
            <w:r w:rsidRPr="00C85B96">
              <w:lastRenderedPageBreak/>
              <w:t>34</w:t>
            </w:r>
          </w:p>
        </w:tc>
        <w:tc>
          <w:tcPr>
            <w:tcW w:w="1088" w:type="dxa"/>
            <w:hideMark/>
          </w:tcPr>
          <w:p w14:paraId="69808A37" w14:textId="77777777" w:rsidR="00C85B96" w:rsidRPr="00C85B96" w:rsidRDefault="00C85B96" w:rsidP="00C85B96">
            <w:pPr>
              <w:pStyle w:val="Tabletext"/>
            </w:pPr>
            <w:r w:rsidRPr="00C85B96">
              <w:t>General</w:t>
            </w:r>
          </w:p>
        </w:tc>
        <w:tc>
          <w:tcPr>
            <w:tcW w:w="1428" w:type="dxa"/>
            <w:hideMark/>
          </w:tcPr>
          <w:p w14:paraId="03435D1D" w14:textId="77777777" w:rsidR="00C85B96" w:rsidRPr="00C85B96" w:rsidRDefault="00C85B96" w:rsidP="00C85B96">
            <w:pPr>
              <w:pStyle w:val="Tabletext"/>
            </w:pPr>
            <w:r w:rsidRPr="00C85B96">
              <w:t>General</w:t>
            </w:r>
          </w:p>
        </w:tc>
        <w:tc>
          <w:tcPr>
            <w:tcW w:w="1523" w:type="dxa"/>
            <w:hideMark/>
          </w:tcPr>
          <w:p w14:paraId="4A57E20C" w14:textId="77777777" w:rsidR="00C85B96" w:rsidRPr="00C85B96" w:rsidRDefault="00C85B96" w:rsidP="00C85B96">
            <w:pPr>
              <w:pStyle w:val="Tabletext"/>
            </w:pPr>
            <w:r w:rsidRPr="00C85B96">
              <w:t>OpalMedica Limited</w:t>
            </w:r>
          </w:p>
        </w:tc>
        <w:tc>
          <w:tcPr>
            <w:tcW w:w="5769" w:type="dxa"/>
            <w:hideMark/>
          </w:tcPr>
          <w:p w14:paraId="2887CF43" w14:textId="77777777" w:rsidR="00C85B96" w:rsidRPr="00C85B96" w:rsidRDefault="00C85B96" w:rsidP="00C85B96">
            <w:pPr>
              <w:pStyle w:val="Tabletext"/>
            </w:pPr>
            <w:r w:rsidRPr="00C85B96">
              <w:t>OpalMedica is the developer of the patent</w:t>
            </w:r>
            <w:r w:rsidRPr="00C85B96">
              <w:noBreakHyphen/>
              <w:t>pending Kleos™ Clinical Flags Tool, a Class I medical device currently in development to support healthcare professionals in flagging potential patterns in clinical information that may warrant further consideration in the context of rare and underdiagnosed conditions. Kleos™ is being designed to integrate structured and unstructured clinical information and flag combinations of symptoms that may benefit from review by a clinician. Our focus is on supporting earlier detection pathways, helping reduce unwarranted delays in patient journeys, and contributing to more equitable and consistent approaches across diverse populations.</w:t>
            </w:r>
            <w:r w:rsidRPr="00C85B96">
              <w:br/>
              <w:t>We welcome the opportunity to comment on the draft Quality Standard for Rare Diseases. Our response addresses key themes related to delays in early detection, equity of access, digital and data</w:t>
            </w:r>
            <w:r w:rsidRPr="00C85B96">
              <w:noBreakHyphen/>
              <w:t>driven enablement, and variation in clinical practice. We offer these comments from the perspective of a developer of an in</w:t>
            </w:r>
            <w:r w:rsidRPr="00C85B96">
              <w:noBreakHyphen/>
              <w:t>development clinical decision support tool and with an understanding of the opportunities and practical constraints within primary care settings.</w:t>
            </w:r>
          </w:p>
        </w:tc>
        <w:tc>
          <w:tcPr>
            <w:tcW w:w="3605" w:type="dxa"/>
            <w:hideMark/>
          </w:tcPr>
          <w:p w14:paraId="7D271334" w14:textId="77777777" w:rsidR="00C85B96" w:rsidRPr="00C85B96" w:rsidRDefault="00C85B96" w:rsidP="00C85B96">
            <w:pPr>
              <w:pStyle w:val="Tabletext"/>
            </w:pPr>
            <w:r w:rsidRPr="00C85B96">
              <w:t xml:space="preserve">Thank you for your comment. </w:t>
            </w:r>
          </w:p>
        </w:tc>
      </w:tr>
      <w:tr w:rsidR="00C85B96" w:rsidRPr="00C85B96" w14:paraId="3006553A" w14:textId="77777777" w:rsidTr="00C85B96">
        <w:trPr>
          <w:trHeight w:val="2900"/>
        </w:trPr>
        <w:tc>
          <w:tcPr>
            <w:tcW w:w="535" w:type="dxa"/>
            <w:hideMark/>
          </w:tcPr>
          <w:p w14:paraId="5260C9DC" w14:textId="77777777" w:rsidR="00C85B96" w:rsidRPr="00C85B96" w:rsidRDefault="00C85B96" w:rsidP="00C85B96">
            <w:pPr>
              <w:pStyle w:val="Tabletext"/>
            </w:pPr>
            <w:r w:rsidRPr="00C85B96">
              <w:lastRenderedPageBreak/>
              <w:t>35</w:t>
            </w:r>
          </w:p>
        </w:tc>
        <w:tc>
          <w:tcPr>
            <w:tcW w:w="1088" w:type="dxa"/>
            <w:hideMark/>
          </w:tcPr>
          <w:p w14:paraId="662CE49F" w14:textId="77777777" w:rsidR="00C85B96" w:rsidRPr="00C85B96" w:rsidRDefault="00C85B96" w:rsidP="00C85B96">
            <w:pPr>
              <w:pStyle w:val="Tabletext"/>
            </w:pPr>
            <w:r w:rsidRPr="00C85B96">
              <w:t>General</w:t>
            </w:r>
          </w:p>
        </w:tc>
        <w:tc>
          <w:tcPr>
            <w:tcW w:w="1428" w:type="dxa"/>
            <w:hideMark/>
          </w:tcPr>
          <w:p w14:paraId="634B9096" w14:textId="77777777" w:rsidR="00C85B96" w:rsidRPr="00C85B96" w:rsidRDefault="00C85B96" w:rsidP="00C85B96">
            <w:pPr>
              <w:pStyle w:val="Tabletext"/>
            </w:pPr>
            <w:r w:rsidRPr="00C85B96">
              <w:t>General</w:t>
            </w:r>
          </w:p>
        </w:tc>
        <w:tc>
          <w:tcPr>
            <w:tcW w:w="1523" w:type="dxa"/>
            <w:hideMark/>
          </w:tcPr>
          <w:p w14:paraId="64F6A8C0" w14:textId="77777777" w:rsidR="00C85B96" w:rsidRPr="00C85B96" w:rsidRDefault="00C85B96" w:rsidP="00C85B96">
            <w:pPr>
              <w:pStyle w:val="Tabletext"/>
            </w:pPr>
            <w:r w:rsidRPr="00C85B96">
              <w:t>Royal College of Emergency Medicine</w:t>
            </w:r>
          </w:p>
        </w:tc>
        <w:tc>
          <w:tcPr>
            <w:tcW w:w="5769" w:type="dxa"/>
            <w:hideMark/>
          </w:tcPr>
          <w:p w14:paraId="65B4BAEB" w14:textId="77777777" w:rsidR="00C85B96" w:rsidRPr="00C85B96" w:rsidRDefault="00C85B96" w:rsidP="00C85B96">
            <w:pPr>
              <w:pStyle w:val="Tabletext"/>
            </w:pPr>
            <w:r w:rsidRPr="00C85B96">
              <w:t xml:space="preserve">There is a lot of reference to patients with rare and as yet undiagnosed conditions. Emergency Departments see a lot of patients with unexplained pain, collapses and odd Neurological conditions. A number of these patients get discharged by the team that has investigated them and not found an answer, and many of these patients have very real symptoms which are functional in origin. Is this guideline supposed to cater for this population? It would be a huge improvement for some people’s care if this were the case, but the interventions they need are largely psychological, OT and physiotherapy, which are rarely funded. </w:t>
            </w:r>
          </w:p>
        </w:tc>
        <w:tc>
          <w:tcPr>
            <w:tcW w:w="3605" w:type="dxa"/>
            <w:hideMark/>
          </w:tcPr>
          <w:p w14:paraId="6173BC29" w14:textId="77777777" w:rsidR="00C85B96" w:rsidRPr="00C85B96" w:rsidRDefault="00C85B96" w:rsidP="00C85B96">
            <w:pPr>
              <w:pStyle w:val="Tabletext"/>
            </w:pPr>
            <w:r w:rsidRPr="00C85B96">
              <w:t xml:space="preserve">Thank you for your comment. The current statements focus on people who have been referred to consultant-led services for diagnosis or have received a diagnosis. NICE will continue to work with the Rare Diseases Advisory Group to review the quality standard and support implementation. </w:t>
            </w:r>
          </w:p>
        </w:tc>
      </w:tr>
      <w:tr w:rsidR="00C85B96" w:rsidRPr="00C85B96" w14:paraId="4C040BA3" w14:textId="77777777" w:rsidTr="00C85B96">
        <w:trPr>
          <w:trHeight w:val="4350"/>
        </w:trPr>
        <w:tc>
          <w:tcPr>
            <w:tcW w:w="535" w:type="dxa"/>
            <w:hideMark/>
          </w:tcPr>
          <w:p w14:paraId="7E004DDC" w14:textId="77777777" w:rsidR="00C85B96" w:rsidRPr="00C85B96" w:rsidRDefault="00C85B96" w:rsidP="00C85B96">
            <w:pPr>
              <w:pStyle w:val="Tabletext"/>
            </w:pPr>
            <w:r w:rsidRPr="00C85B96">
              <w:t>36</w:t>
            </w:r>
          </w:p>
        </w:tc>
        <w:tc>
          <w:tcPr>
            <w:tcW w:w="1088" w:type="dxa"/>
            <w:hideMark/>
          </w:tcPr>
          <w:p w14:paraId="6CB7EF2C" w14:textId="77777777" w:rsidR="00C85B96" w:rsidRPr="00C85B96" w:rsidRDefault="00C85B96" w:rsidP="00C85B96">
            <w:pPr>
              <w:pStyle w:val="Tabletext"/>
            </w:pPr>
            <w:r w:rsidRPr="00C85B96">
              <w:t>General</w:t>
            </w:r>
          </w:p>
        </w:tc>
        <w:tc>
          <w:tcPr>
            <w:tcW w:w="1428" w:type="dxa"/>
            <w:hideMark/>
          </w:tcPr>
          <w:p w14:paraId="675F6DBB" w14:textId="77777777" w:rsidR="00C85B96" w:rsidRPr="00C85B96" w:rsidRDefault="00C85B96" w:rsidP="00C85B96">
            <w:pPr>
              <w:pStyle w:val="Tabletext"/>
            </w:pPr>
            <w:r w:rsidRPr="00C85B96">
              <w:t>General</w:t>
            </w:r>
          </w:p>
        </w:tc>
        <w:tc>
          <w:tcPr>
            <w:tcW w:w="1523" w:type="dxa"/>
            <w:hideMark/>
          </w:tcPr>
          <w:p w14:paraId="53019DC9" w14:textId="77777777" w:rsidR="00C85B96" w:rsidRPr="00C85B96" w:rsidRDefault="00C85B96" w:rsidP="00C85B96">
            <w:pPr>
              <w:pStyle w:val="Tabletext"/>
            </w:pPr>
            <w:r w:rsidRPr="00C85B96">
              <w:t>Royal College of Paediatrics and British Paediatric Surveillance Unit (BPSU)</w:t>
            </w:r>
          </w:p>
        </w:tc>
        <w:tc>
          <w:tcPr>
            <w:tcW w:w="5769" w:type="dxa"/>
            <w:hideMark/>
          </w:tcPr>
          <w:p w14:paraId="000F15B8" w14:textId="77777777" w:rsidR="00C85B96" w:rsidRPr="00C85B96" w:rsidRDefault="00C85B96" w:rsidP="00C85B96">
            <w:pPr>
              <w:pStyle w:val="Tabletext"/>
            </w:pPr>
            <w:r w:rsidRPr="00C85B96">
              <w:t>1. There should be more focus on paediatrics as the words infant, child, young person or family do not appear in the main text and neither do the words learning or education or play. There should be more mention of the impact of illness on family members, but Palliative care gets one brief mention.</w:t>
            </w:r>
            <w:r w:rsidRPr="00C85B96">
              <w:br/>
              <w:t>2. It was felt that measures proposed are either overly simplistic, not well defined, not well collected and not orientated toward quality improvement.</w:t>
            </w:r>
            <w:r w:rsidRPr="00C85B96">
              <w:br/>
              <w:t>3. There was no mention of patient reported experience measures (PREMS) or patient reported outcome measures (PROMS) and there could have been an inclusion of an adaptation of the Picker Institute (Picker Principles of Person Centred Care).</w:t>
            </w:r>
            <w:r w:rsidRPr="00C85B96">
              <w:br/>
              <w:t>4. Likewise, no recommendations on the assessment of "activities of daily living" which is where people with and without a diagnosis generally need practical help.</w:t>
            </w:r>
            <w:r w:rsidRPr="00C85B96">
              <w:br/>
            </w:r>
            <w:r w:rsidRPr="00C85B96">
              <w:lastRenderedPageBreak/>
              <w:t>5. This report should be read in conjunction with the Rare Diseases Action Plan 2024 and the UK Rare Diseases Framework as these standards aspire to achieve the action plan.</w:t>
            </w:r>
            <w:r w:rsidRPr="00C85B96">
              <w:br/>
              <w:t>6. Inclusion of genomic testing and genetic counselling after a child is diagnosed</w:t>
            </w:r>
            <w:r w:rsidRPr="00C85B96">
              <w:br/>
              <w:t>7. Examples are currently adult-focused, inclusion of some child examples</w:t>
            </w:r>
          </w:p>
        </w:tc>
        <w:tc>
          <w:tcPr>
            <w:tcW w:w="3605" w:type="dxa"/>
            <w:hideMark/>
          </w:tcPr>
          <w:p w14:paraId="5DC0E452"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r w:rsidRPr="00C85B96">
              <w:br/>
              <w:t>The quality standard was amended to include greater reference to family and carers.</w:t>
            </w:r>
          </w:p>
        </w:tc>
      </w:tr>
      <w:tr w:rsidR="00C85B96" w:rsidRPr="00C85B96" w14:paraId="33482332" w14:textId="77777777" w:rsidTr="00C85B96">
        <w:trPr>
          <w:trHeight w:val="1450"/>
        </w:trPr>
        <w:tc>
          <w:tcPr>
            <w:tcW w:w="535" w:type="dxa"/>
            <w:hideMark/>
          </w:tcPr>
          <w:p w14:paraId="523F3844" w14:textId="77777777" w:rsidR="00C85B96" w:rsidRPr="00C85B96" w:rsidRDefault="00C85B96" w:rsidP="00C85B96">
            <w:pPr>
              <w:pStyle w:val="Tabletext"/>
            </w:pPr>
            <w:r w:rsidRPr="00C85B96">
              <w:t>37</w:t>
            </w:r>
          </w:p>
        </w:tc>
        <w:tc>
          <w:tcPr>
            <w:tcW w:w="1088" w:type="dxa"/>
            <w:hideMark/>
          </w:tcPr>
          <w:p w14:paraId="5E5E708D" w14:textId="77777777" w:rsidR="00C85B96" w:rsidRPr="00C85B96" w:rsidRDefault="00C85B96" w:rsidP="00C85B96">
            <w:pPr>
              <w:pStyle w:val="Tabletext"/>
            </w:pPr>
            <w:r w:rsidRPr="00C85B96">
              <w:t>General</w:t>
            </w:r>
          </w:p>
        </w:tc>
        <w:tc>
          <w:tcPr>
            <w:tcW w:w="1428" w:type="dxa"/>
            <w:hideMark/>
          </w:tcPr>
          <w:p w14:paraId="6810C7FB" w14:textId="77777777" w:rsidR="00C85B96" w:rsidRPr="00C85B96" w:rsidRDefault="00C85B96" w:rsidP="00C85B96">
            <w:pPr>
              <w:pStyle w:val="Tabletext"/>
            </w:pPr>
            <w:r w:rsidRPr="00C85B96">
              <w:t>General</w:t>
            </w:r>
          </w:p>
        </w:tc>
        <w:tc>
          <w:tcPr>
            <w:tcW w:w="1523" w:type="dxa"/>
            <w:hideMark/>
          </w:tcPr>
          <w:p w14:paraId="66D4E490" w14:textId="77777777" w:rsidR="00C85B96" w:rsidRPr="00C85B96" w:rsidRDefault="00C85B96" w:rsidP="00C85B96">
            <w:pPr>
              <w:pStyle w:val="Tabletext"/>
            </w:pPr>
            <w:r w:rsidRPr="00C85B96">
              <w:t>Royal College of Speech and Language Therapists</w:t>
            </w:r>
          </w:p>
        </w:tc>
        <w:tc>
          <w:tcPr>
            <w:tcW w:w="5769" w:type="dxa"/>
            <w:hideMark/>
          </w:tcPr>
          <w:p w14:paraId="1051563C" w14:textId="77777777" w:rsidR="00C85B96" w:rsidRPr="00C85B96" w:rsidRDefault="00C85B96" w:rsidP="00C85B96">
            <w:pPr>
              <w:pStyle w:val="Tabletext"/>
            </w:pPr>
            <w:r w:rsidRPr="00C85B96">
              <w:t>Although the EHIA for this Quality Standard recognises that most rare diseases are diagnosed in young people, the draft itself does not make any mention of specific considerations for applying the standards in the care of children and young people. This document could be strengthened by referencing NG205 Babies, children and young people's experience of healthcare and giving consideration to how, particularly statements 3 and 4, should be managed in the care of children and their families.</w:t>
            </w:r>
          </w:p>
        </w:tc>
        <w:tc>
          <w:tcPr>
            <w:tcW w:w="3605" w:type="dxa"/>
            <w:hideMark/>
          </w:tcPr>
          <w:p w14:paraId="1B66012F" w14:textId="77777777" w:rsidR="00C85B96" w:rsidRPr="00C85B96" w:rsidRDefault="00C85B96" w:rsidP="00C85B96">
            <w:pPr>
              <w:pStyle w:val="Tabletext"/>
            </w:pPr>
            <w:r w:rsidRPr="00C85B96">
              <w:t xml:space="preserve">Thank you for your comment. </w:t>
            </w:r>
            <w:r w:rsidRPr="00C85B96">
              <w:br/>
              <w:t>The quality standard was amended to include greater reference to NG204 and to family and carers.</w:t>
            </w:r>
          </w:p>
        </w:tc>
      </w:tr>
      <w:tr w:rsidR="00C85B96" w:rsidRPr="00C85B96" w14:paraId="19BAB080" w14:textId="77777777" w:rsidTr="00C85B96">
        <w:trPr>
          <w:trHeight w:val="870"/>
        </w:trPr>
        <w:tc>
          <w:tcPr>
            <w:tcW w:w="535" w:type="dxa"/>
            <w:hideMark/>
          </w:tcPr>
          <w:p w14:paraId="717AF4B3" w14:textId="77777777" w:rsidR="00C85B96" w:rsidRPr="00C85B96" w:rsidRDefault="00C85B96" w:rsidP="00C85B96">
            <w:pPr>
              <w:pStyle w:val="Tabletext"/>
            </w:pPr>
            <w:r w:rsidRPr="00C85B96">
              <w:lastRenderedPageBreak/>
              <w:t>38</w:t>
            </w:r>
          </w:p>
        </w:tc>
        <w:tc>
          <w:tcPr>
            <w:tcW w:w="1088" w:type="dxa"/>
            <w:hideMark/>
          </w:tcPr>
          <w:p w14:paraId="150A786E" w14:textId="77777777" w:rsidR="00C85B96" w:rsidRPr="00C85B96" w:rsidRDefault="00C85B96" w:rsidP="00C85B96">
            <w:pPr>
              <w:pStyle w:val="Tabletext"/>
            </w:pPr>
            <w:r w:rsidRPr="00C85B96">
              <w:t>General</w:t>
            </w:r>
          </w:p>
        </w:tc>
        <w:tc>
          <w:tcPr>
            <w:tcW w:w="1428" w:type="dxa"/>
            <w:hideMark/>
          </w:tcPr>
          <w:p w14:paraId="4DBAE21C" w14:textId="77777777" w:rsidR="00C85B96" w:rsidRPr="00C85B96" w:rsidRDefault="00C85B96" w:rsidP="00C85B96">
            <w:pPr>
              <w:pStyle w:val="Tabletext"/>
            </w:pPr>
            <w:r w:rsidRPr="00C85B96">
              <w:t>General</w:t>
            </w:r>
          </w:p>
        </w:tc>
        <w:tc>
          <w:tcPr>
            <w:tcW w:w="1523" w:type="dxa"/>
            <w:hideMark/>
          </w:tcPr>
          <w:p w14:paraId="15813752" w14:textId="77777777" w:rsidR="00C85B96" w:rsidRPr="00C85B96" w:rsidRDefault="00C85B96" w:rsidP="00C85B96">
            <w:pPr>
              <w:pStyle w:val="Tabletext"/>
            </w:pPr>
            <w:r w:rsidRPr="00C85B96">
              <w:t>Specialised Healthcare Alliance</w:t>
            </w:r>
          </w:p>
        </w:tc>
        <w:tc>
          <w:tcPr>
            <w:tcW w:w="5769" w:type="dxa"/>
            <w:hideMark/>
          </w:tcPr>
          <w:p w14:paraId="193414E4" w14:textId="77777777" w:rsidR="00C85B96" w:rsidRPr="00C85B96" w:rsidRDefault="00C85B96" w:rsidP="00C85B96">
            <w:pPr>
              <w:pStyle w:val="Tabletext"/>
            </w:pPr>
            <w:r w:rsidRPr="00C85B96">
              <w:t xml:space="preserve">General comments are provided as part of question 1. </w:t>
            </w:r>
          </w:p>
        </w:tc>
        <w:tc>
          <w:tcPr>
            <w:tcW w:w="3605" w:type="dxa"/>
            <w:hideMark/>
          </w:tcPr>
          <w:p w14:paraId="7E1228F8" w14:textId="77777777" w:rsidR="00C85B96" w:rsidRPr="00C85B96" w:rsidRDefault="00C85B96" w:rsidP="00C85B96">
            <w:pPr>
              <w:pStyle w:val="Tabletext"/>
            </w:pPr>
            <w:r w:rsidRPr="00C85B96">
              <w:t xml:space="preserve">Thank you for your comment. </w:t>
            </w:r>
          </w:p>
        </w:tc>
      </w:tr>
      <w:tr w:rsidR="00C85B96" w:rsidRPr="00C85B96" w14:paraId="56E2CBA4" w14:textId="77777777" w:rsidTr="00C85B96">
        <w:trPr>
          <w:trHeight w:val="870"/>
        </w:trPr>
        <w:tc>
          <w:tcPr>
            <w:tcW w:w="535" w:type="dxa"/>
            <w:hideMark/>
          </w:tcPr>
          <w:p w14:paraId="2A11E276" w14:textId="77777777" w:rsidR="00C85B96" w:rsidRPr="00C85B96" w:rsidRDefault="00C85B96" w:rsidP="00C85B96">
            <w:pPr>
              <w:pStyle w:val="Tabletext"/>
            </w:pPr>
            <w:r w:rsidRPr="00C85B96">
              <w:t>39</w:t>
            </w:r>
          </w:p>
        </w:tc>
        <w:tc>
          <w:tcPr>
            <w:tcW w:w="1088" w:type="dxa"/>
            <w:hideMark/>
          </w:tcPr>
          <w:p w14:paraId="0B29990B" w14:textId="77777777" w:rsidR="00C85B96" w:rsidRPr="00C85B96" w:rsidRDefault="00C85B96" w:rsidP="00C85B96">
            <w:pPr>
              <w:pStyle w:val="Tabletext"/>
            </w:pPr>
            <w:r w:rsidRPr="00C85B96">
              <w:t>General</w:t>
            </w:r>
          </w:p>
        </w:tc>
        <w:tc>
          <w:tcPr>
            <w:tcW w:w="1428" w:type="dxa"/>
            <w:hideMark/>
          </w:tcPr>
          <w:p w14:paraId="55E0FC1C" w14:textId="77777777" w:rsidR="00C85B96" w:rsidRPr="00C85B96" w:rsidRDefault="00C85B96" w:rsidP="00C85B96">
            <w:pPr>
              <w:pStyle w:val="Tabletext"/>
            </w:pPr>
            <w:r w:rsidRPr="00C85B96">
              <w:t>General</w:t>
            </w:r>
          </w:p>
        </w:tc>
        <w:tc>
          <w:tcPr>
            <w:tcW w:w="1523" w:type="dxa"/>
            <w:hideMark/>
          </w:tcPr>
          <w:p w14:paraId="33349218" w14:textId="77777777" w:rsidR="00C85B96" w:rsidRPr="00C85B96" w:rsidRDefault="00C85B96" w:rsidP="00C85B96">
            <w:pPr>
              <w:pStyle w:val="Tabletext"/>
            </w:pPr>
            <w:r w:rsidRPr="00C85B96">
              <w:t>Spotlight YOPD</w:t>
            </w:r>
          </w:p>
        </w:tc>
        <w:tc>
          <w:tcPr>
            <w:tcW w:w="5769" w:type="dxa"/>
            <w:hideMark/>
          </w:tcPr>
          <w:p w14:paraId="02D566FC" w14:textId="77777777" w:rsidR="00C85B96" w:rsidRPr="00C85B96" w:rsidRDefault="00C85B96" w:rsidP="00C85B96">
            <w:pPr>
              <w:pStyle w:val="Tabletext"/>
            </w:pPr>
            <w:r w:rsidRPr="00C85B96">
              <w:t>There is no acknowledgement that being able to access genetic testing would be helpful for people with a rare disease</w:t>
            </w:r>
          </w:p>
        </w:tc>
        <w:tc>
          <w:tcPr>
            <w:tcW w:w="3605" w:type="dxa"/>
            <w:hideMark/>
          </w:tcPr>
          <w:p w14:paraId="4FDC70DE" w14:textId="77777777" w:rsidR="00C85B96" w:rsidRPr="00C85B96" w:rsidRDefault="00C85B96" w:rsidP="00C85B96">
            <w:pPr>
              <w:pStyle w:val="Tabletext"/>
            </w:pPr>
            <w:r w:rsidRPr="00C85B96">
              <w:t xml:space="preserve">Thank you for your comment. Reference to genomic testing has been included for statement 1. </w:t>
            </w:r>
          </w:p>
        </w:tc>
      </w:tr>
      <w:tr w:rsidR="00C85B96" w:rsidRPr="00C85B96" w14:paraId="31527500" w14:textId="77777777" w:rsidTr="00C85B96">
        <w:trPr>
          <w:trHeight w:val="4930"/>
        </w:trPr>
        <w:tc>
          <w:tcPr>
            <w:tcW w:w="535" w:type="dxa"/>
            <w:hideMark/>
          </w:tcPr>
          <w:p w14:paraId="55AB3F00" w14:textId="77777777" w:rsidR="00C85B96" w:rsidRPr="00C85B96" w:rsidRDefault="00C85B96" w:rsidP="00C85B96">
            <w:pPr>
              <w:pStyle w:val="Tabletext"/>
            </w:pPr>
            <w:r w:rsidRPr="00C85B96">
              <w:t>40</w:t>
            </w:r>
          </w:p>
        </w:tc>
        <w:tc>
          <w:tcPr>
            <w:tcW w:w="1088" w:type="dxa"/>
            <w:hideMark/>
          </w:tcPr>
          <w:p w14:paraId="259CB679" w14:textId="77777777" w:rsidR="00C85B96" w:rsidRPr="00C85B96" w:rsidRDefault="00C85B96" w:rsidP="00C85B96">
            <w:pPr>
              <w:pStyle w:val="Tabletext"/>
            </w:pPr>
            <w:r w:rsidRPr="00C85B96">
              <w:t>General</w:t>
            </w:r>
          </w:p>
        </w:tc>
        <w:tc>
          <w:tcPr>
            <w:tcW w:w="1428" w:type="dxa"/>
            <w:hideMark/>
          </w:tcPr>
          <w:p w14:paraId="081100C6" w14:textId="77777777" w:rsidR="00C85B96" w:rsidRPr="00C85B96" w:rsidRDefault="00C85B96" w:rsidP="00C85B96">
            <w:pPr>
              <w:pStyle w:val="Tabletext"/>
            </w:pPr>
            <w:r w:rsidRPr="00C85B96">
              <w:t>General</w:t>
            </w:r>
          </w:p>
        </w:tc>
        <w:tc>
          <w:tcPr>
            <w:tcW w:w="1523" w:type="dxa"/>
            <w:hideMark/>
          </w:tcPr>
          <w:p w14:paraId="0F5763FB"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26A34291" w14:textId="77777777" w:rsidR="00C85B96" w:rsidRPr="00C85B96" w:rsidRDefault="00C85B96" w:rsidP="00C85B96">
            <w:pPr>
              <w:pStyle w:val="Tabletext"/>
            </w:pPr>
            <w:r w:rsidRPr="00C85B96">
              <w:t xml:space="preserve">The Adult Rare Bone Disease Rare Disease Collaborative Network welcomes the development of this Quality Standard. A major area of uncertainty is the definition of a consultant-led service about a rare disease, particularly as it applies to rare bone diseases. We recommend the key specifications that could set a minimum standard for an NHS consultant-led service about a rare disease. 1) It is a consultant-led multidisciplinary team with up-to-date expertise in the field as reflected by completing recognised training courses, implementation of most recent specialist guidelines and ongoing attendance at recognised specialist meetings. </w:t>
            </w:r>
            <w:r w:rsidRPr="00C85B96">
              <w:br/>
              <w:t xml:space="preserve">2) The job plans of the consultant-led multidisciplinary team members reflect time needed for active participation in regional / national MDT meetings, service improvement, attending training courses and meetings and delivering training for trainees. Where possible a rare disease accreditation or qualification process should be planned, e.g. adult or paediatric rare bone disease osteologist. </w:t>
            </w:r>
            <w:r w:rsidRPr="00C85B96">
              <w:br/>
            </w:r>
            <w:r w:rsidRPr="00C85B96">
              <w:br/>
              <w:t xml:space="preserve">3) The consultant-led multidisciplinary regularly collects </w:t>
            </w:r>
            <w:r w:rsidRPr="00C85B96">
              <w:lastRenderedPageBreak/>
              <w:t xml:space="preserve">nationally agreed data to inform local, regional and national service improvement </w:t>
            </w:r>
            <w:r w:rsidRPr="00C85B96">
              <w:br/>
            </w:r>
            <w:r w:rsidRPr="00C85B96">
              <w:br/>
              <w:t xml:space="preserve">4) The consultant-led multidisciplinary team is involved in a regional or national network that includes strategic patient partners who have a lived experience to co-produce the network strategy and outputs. </w:t>
            </w:r>
          </w:p>
        </w:tc>
        <w:tc>
          <w:tcPr>
            <w:tcW w:w="3605" w:type="dxa"/>
            <w:hideMark/>
          </w:tcPr>
          <w:p w14:paraId="603D78DC" w14:textId="77777777" w:rsidR="00C85B96" w:rsidRPr="00C85B96" w:rsidRDefault="00C85B96" w:rsidP="00C85B96">
            <w:pPr>
              <w:pStyle w:val="Tabletext"/>
            </w:pPr>
            <w:r w:rsidRPr="00C85B96">
              <w:lastRenderedPageBreak/>
              <w:t>Thank you for your comment. NICE will continue to work with the Rare Diseases Advisory Group to review the quality standard and support implementation.</w:t>
            </w:r>
          </w:p>
        </w:tc>
      </w:tr>
      <w:tr w:rsidR="00C85B96" w:rsidRPr="00C85B96" w14:paraId="5A4BC3C2" w14:textId="77777777" w:rsidTr="00C85B96">
        <w:trPr>
          <w:trHeight w:val="2900"/>
        </w:trPr>
        <w:tc>
          <w:tcPr>
            <w:tcW w:w="535" w:type="dxa"/>
            <w:hideMark/>
          </w:tcPr>
          <w:p w14:paraId="435F5C1D" w14:textId="77777777" w:rsidR="00C85B96" w:rsidRPr="00C85B96" w:rsidRDefault="00C85B96" w:rsidP="00C85B96">
            <w:pPr>
              <w:pStyle w:val="Tabletext"/>
            </w:pPr>
            <w:r w:rsidRPr="00C85B96">
              <w:lastRenderedPageBreak/>
              <w:t>41</w:t>
            </w:r>
          </w:p>
        </w:tc>
        <w:tc>
          <w:tcPr>
            <w:tcW w:w="1088" w:type="dxa"/>
            <w:hideMark/>
          </w:tcPr>
          <w:p w14:paraId="3C5D9994" w14:textId="77777777" w:rsidR="00C85B96" w:rsidRPr="00C85B96" w:rsidRDefault="00C85B96" w:rsidP="00C85B96">
            <w:pPr>
              <w:pStyle w:val="Tabletext"/>
            </w:pPr>
            <w:r w:rsidRPr="00C85B96">
              <w:t>General</w:t>
            </w:r>
          </w:p>
        </w:tc>
        <w:tc>
          <w:tcPr>
            <w:tcW w:w="1428" w:type="dxa"/>
            <w:hideMark/>
          </w:tcPr>
          <w:p w14:paraId="6DD9A2D2" w14:textId="77777777" w:rsidR="00C85B96" w:rsidRPr="00C85B96" w:rsidRDefault="00C85B96" w:rsidP="00C85B96">
            <w:pPr>
              <w:pStyle w:val="Tabletext"/>
            </w:pPr>
            <w:r w:rsidRPr="00C85B96">
              <w:t>General</w:t>
            </w:r>
          </w:p>
        </w:tc>
        <w:tc>
          <w:tcPr>
            <w:tcW w:w="1523" w:type="dxa"/>
            <w:hideMark/>
          </w:tcPr>
          <w:p w14:paraId="51484D3F" w14:textId="77777777" w:rsidR="00C85B96" w:rsidRPr="00C85B96" w:rsidRDefault="00C85B96" w:rsidP="00C85B96">
            <w:pPr>
              <w:pStyle w:val="Tabletext"/>
            </w:pPr>
            <w:r w:rsidRPr="00C85B96">
              <w:t>Tuberous Sclerosis Association</w:t>
            </w:r>
          </w:p>
        </w:tc>
        <w:tc>
          <w:tcPr>
            <w:tcW w:w="5769" w:type="dxa"/>
            <w:hideMark/>
          </w:tcPr>
          <w:p w14:paraId="5DC84692" w14:textId="77777777" w:rsidR="00C85B96" w:rsidRPr="00C85B96" w:rsidRDefault="00C85B96" w:rsidP="00C85B96">
            <w:pPr>
              <w:pStyle w:val="Tabletext"/>
            </w:pPr>
            <w:r w:rsidRPr="00C85B96">
              <w:t>Tuberous Sclerosis Association (TSA) welcomes the opportunity to respond to the NICE draft quality standard on rare diseases. Tuberous Sclerosis Complex (TSC) is a lifelong, rare genetic condition affecting multiple organ systems and associated with epilepsy, renal manifestations, neurodevelopmental conditions, and complex psychosocial needs. The TSA is the only UK charity dedicated to supporting people affected by TSC and their families, funding research, and improving standards of care.</w:t>
            </w:r>
            <w:r w:rsidRPr="00C85B96">
              <w:br/>
            </w:r>
            <w:r w:rsidRPr="00C85B96">
              <w:br/>
              <w:t>We strongly support the introduction of a NICE quality standard for rare diseases. Many people living with TSC experience delays in diagnosis, fragmented care, unmet psychosocial support needs, and inequitable access to specialist services across the UK. The proposed quality standard is therefore timely and necessary.</w:t>
            </w:r>
          </w:p>
        </w:tc>
        <w:tc>
          <w:tcPr>
            <w:tcW w:w="3605" w:type="dxa"/>
            <w:hideMark/>
          </w:tcPr>
          <w:p w14:paraId="67484353" w14:textId="77777777" w:rsidR="00C85B96" w:rsidRPr="00C85B96" w:rsidRDefault="00C85B96" w:rsidP="00C85B96">
            <w:pPr>
              <w:pStyle w:val="Tabletext"/>
            </w:pPr>
            <w:r w:rsidRPr="00C85B96">
              <w:t>Thank you for your comment.</w:t>
            </w:r>
          </w:p>
        </w:tc>
      </w:tr>
      <w:tr w:rsidR="00C85B96" w:rsidRPr="00C85B96" w14:paraId="523C3090" w14:textId="77777777" w:rsidTr="00C85B96">
        <w:trPr>
          <w:trHeight w:val="1160"/>
        </w:trPr>
        <w:tc>
          <w:tcPr>
            <w:tcW w:w="535" w:type="dxa"/>
            <w:hideMark/>
          </w:tcPr>
          <w:p w14:paraId="27A1C5F1" w14:textId="77777777" w:rsidR="00C85B96" w:rsidRPr="00C85B96" w:rsidRDefault="00C85B96" w:rsidP="00C85B96">
            <w:pPr>
              <w:pStyle w:val="Tabletext"/>
            </w:pPr>
            <w:r w:rsidRPr="00C85B96">
              <w:t>42</w:t>
            </w:r>
          </w:p>
        </w:tc>
        <w:tc>
          <w:tcPr>
            <w:tcW w:w="1088" w:type="dxa"/>
            <w:hideMark/>
          </w:tcPr>
          <w:p w14:paraId="04336793" w14:textId="77777777" w:rsidR="00C85B96" w:rsidRPr="00C85B96" w:rsidRDefault="00C85B96" w:rsidP="00C85B96">
            <w:pPr>
              <w:pStyle w:val="Tabletext"/>
            </w:pPr>
            <w:r w:rsidRPr="00C85B96">
              <w:t>General</w:t>
            </w:r>
          </w:p>
        </w:tc>
        <w:tc>
          <w:tcPr>
            <w:tcW w:w="1428" w:type="dxa"/>
            <w:hideMark/>
          </w:tcPr>
          <w:p w14:paraId="43192EA5" w14:textId="77777777" w:rsidR="00C85B96" w:rsidRPr="00C85B96" w:rsidRDefault="00C85B96" w:rsidP="00C85B96">
            <w:pPr>
              <w:pStyle w:val="Tabletext"/>
            </w:pPr>
            <w:r w:rsidRPr="00C85B96">
              <w:t>General</w:t>
            </w:r>
          </w:p>
        </w:tc>
        <w:tc>
          <w:tcPr>
            <w:tcW w:w="1523" w:type="dxa"/>
            <w:hideMark/>
          </w:tcPr>
          <w:p w14:paraId="381F4B48" w14:textId="77777777" w:rsidR="00C85B96" w:rsidRPr="00C85B96" w:rsidRDefault="00C85B96" w:rsidP="00C85B96">
            <w:pPr>
              <w:pStyle w:val="Tabletext"/>
            </w:pPr>
            <w:r w:rsidRPr="00C85B96">
              <w:t>Tuberous Sclerosis Association</w:t>
            </w:r>
          </w:p>
        </w:tc>
        <w:tc>
          <w:tcPr>
            <w:tcW w:w="5769" w:type="dxa"/>
            <w:hideMark/>
          </w:tcPr>
          <w:p w14:paraId="2397CCBE" w14:textId="77777777" w:rsidR="00C85B96" w:rsidRPr="00C85B96" w:rsidRDefault="00C85B96" w:rsidP="00C85B96">
            <w:pPr>
              <w:pStyle w:val="Tabletext"/>
            </w:pPr>
            <w:r w:rsidRPr="00C85B96">
              <w:t>The TSA strongly supports the development of this quality standard as a key step toward improving the rare disease pathway in the UK. With improvements in genomics, transition, MDT access, social care, carer support, and equality considerations, the quality standard has the potential to significantly reduce unwarranted variation and improve outcomes for individuals living with rare conditions such as TSC.</w:t>
            </w:r>
          </w:p>
        </w:tc>
        <w:tc>
          <w:tcPr>
            <w:tcW w:w="3605" w:type="dxa"/>
            <w:hideMark/>
          </w:tcPr>
          <w:p w14:paraId="119668B9" w14:textId="77777777" w:rsidR="00C85B96" w:rsidRPr="00C85B96" w:rsidRDefault="00C85B96" w:rsidP="00C85B96">
            <w:pPr>
              <w:pStyle w:val="Tabletext"/>
            </w:pPr>
            <w:r w:rsidRPr="00C85B96">
              <w:t>Thank you for your comment.</w:t>
            </w:r>
          </w:p>
        </w:tc>
      </w:tr>
      <w:tr w:rsidR="00C85B96" w:rsidRPr="00C85B96" w14:paraId="6B4459FD" w14:textId="77777777" w:rsidTr="00C85B96">
        <w:trPr>
          <w:trHeight w:val="6670"/>
        </w:trPr>
        <w:tc>
          <w:tcPr>
            <w:tcW w:w="535" w:type="dxa"/>
            <w:hideMark/>
          </w:tcPr>
          <w:p w14:paraId="6A1FD65B" w14:textId="77777777" w:rsidR="00C85B96" w:rsidRPr="00C85B96" w:rsidRDefault="00C85B96" w:rsidP="00C85B96">
            <w:pPr>
              <w:pStyle w:val="Tabletext"/>
            </w:pPr>
            <w:r w:rsidRPr="00C85B96">
              <w:lastRenderedPageBreak/>
              <w:t>43</w:t>
            </w:r>
          </w:p>
        </w:tc>
        <w:tc>
          <w:tcPr>
            <w:tcW w:w="1088" w:type="dxa"/>
            <w:hideMark/>
          </w:tcPr>
          <w:p w14:paraId="626F5D4A" w14:textId="77777777" w:rsidR="00C85B96" w:rsidRPr="00C85B96" w:rsidRDefault="00C85B96" w:rsidP="00C85B96">
            <w:pPr>
              <w:pStyle w:val="Tabletext"/>
            </w:pPr>
            <w:r w:rsidRPr="00C85B96">
              <w:t>General</w:t>
            </w:r>
          </w:p>
        </w:tc>
        <w:tc>
          <w:tcPr>
            <w:tcW w:w="1428" w:type="dxa"/>
            <w:hideMark/>
          </w:tcPr>
          <w:p w14:paraId="655ABFDD"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657F7546" w14:textId="77777777" w:rsidR="00C85B96" w:rsidRPr="00C85B96" w:rsidRDefault="00C85B96" w:rsidP="00C85B96">
            <w:pPr>
              <w:pStyle w:val="Tabletext"/>
            </w:pPr>
            <w:r w:rsidRPr="00C85B96">
              <w:t>Alexion AstraZeneca</w:t>
            </w:r>
          </w:p>
        </w:tc>
        <w:tc>
          <w:tcPr>
            <w:tcW w:w="5769" w:type="dxa"/>
            <w:hideMark/>
          </w:tcPr>
          <w:p w14:paraId="65C2DF29" w14:textId="77777777" w:rsidR="00C85B96" w:rsidRPr="00C85B96" w:rsidRDefault="00C85B96" w:rsidP="00C85B96">
            <w:pPr>
              <w:pStyle w:val="Tabletext"/>
            </w:pPr>
            <w:r w:rsidRPr="00C85B96">
              <w:t>The draft addresses several important domains effectively. We recommend explicit provisions for paediatric care and comprehensive family support, reflecting the genetic origin of most rare diseases and frequent childhood onset, and the substantial burden borne by families [1, 3, 5, 7]. A dedicated quality statement could ensure children and young people with rare diseases, and their families/caregivers, receive age-appropriate information, coordinated multidisciplinary care, and access to psychological, educational, social, financial, and palliative/bereavement services across the pathway [3–6].</w:t>
            </w:r>
            <w:r w:rsidRPr="00C85B96">
              <w:br/>
              <w:t>We also recommend a statement for planned transition from paediatric to adult services, supported by a coordinated multidisciplinary team to prevent discontinuity and gaps in follow-up, and to support young adults' independent healthcare management skills [3, 5, 8, 22].</w:t>
            </w:r>
            <w:r w:rsidRPr="00C85B96">
              <w:br/>
              <w:t xml:space="preserve">Proactive patient identification should complement suspicion-based pathways. We suggest including a quality statement that ensures any person with a known indicator identified through testing—such as specific laboratory abnormalities, pathology flags, or genomic findings—is promptly offered referral to an appropriate specialist service. Systematic approaches like laboratory result screening, electronic health record alerts with referrer guidance, and appropriate use of genomic databases can enable earlier identification, reduce reliance on self-advocacy, and promote equity. This is particularly important where persistent abnormal markers </w:t>
            </w:r>
            <w:r w:rsidRPr="00C85B96">
              <w:lastRenderedPageBreak/>
              <w:t>may be overlooked; automated alerts linked to clear referral pathways can expedite access to expert input.</w:t>
            </w:r>
            <w:r w:rsidRPr="00C85B96">
              <w:br/>
              <w:t>Finally, provisions to reduce patient burden—coordinating same day appointments, care closer to home where clinically appropriate, and travel funding support comparable to cancer pathways—can improve experience and reduce disruption. Examples such as single day MDT coordination have demonstrated benefits for families and communication across specialists [3, 12, 17].</w:t>
            </w:r>
            <w:r w:rsidRPr="00C85B96">
              <w:br/>
              <w:t>We further suggest including systematic data collection through disease specific registries, capturing clinical outcomes, patient reported outcomes, and equality characteristics to support quality improvement, research, and equitable planning [3, 6, 15].</w:t>
            </w:r>
          </w:p>
        </w:tc>
        <w:tc>
          <w:tcPr>
            <w:tcW w:w="3605" w:type="dxa"/>
            <w:hideMark/>
          </w:tcPr>
          <w:p w14:paraId="7FF814D6" w14:textId="77777777" w:rsidR="00C85B96" w:rsidRPr="00C85B96" w:rsidRDefault="00C85B96" w:rsidP="00C85B96">
            <w:pPr>
              <w:pStyle w:val="Tabletext"/>
            </w:pPr>
            <w:r w:rsidRPr="00C85B96">
              <w:lastRenderedPageBreak/>
              <w:t>Thank you for your comment. The quality standard was amended to include greater reference to NG204 and to family and carers.</w:t>
            </w:r>
            <w:r w:rsidRPr="00C85B96">
              <w:br/>
              <w:t>A separate statement on transition between children's and adult's services was discussed by the development group, however was not included in the final version given the existing NICE quality standard on transition (QS140).</w:t>
            </w:r>
            <w:r w:rsidRPr="00C85B96">
              <w:br/>
              <w:t xml:space="preserve">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support uptake and implementation. </w:t>
            </w:r>
          </w:p>
        </w:tc>
      </w:tr>
      <w:tr w:rsidR="00C85B96" w:rsidRPr="00C85B96" w14:paraId="10E024E9" w14:textId="77777777" w:rsidTr="00C85B96">
        <w:trPr>
          <w:trHeight w:val="4060"/>
        </w:trPr>
        <w:tc>
          <w:tcPr>
            <w:tcW w:w="535" w:type="dxa"/>
            <w:hideMark/>
          </w:tcPr>
          <w:p w14:paraId="383D2FAE" w14:textId="77777777" w:rsidR="00C85B96" w:rsidRPr="00C85B96" w:rsidRDefault="00C85B96" w:rsidP="00C85B96">
            <w:pPr>
              <w:pStyle w:val="Tabletext"/>
            </w:pPr>
            <w:r w:rsidRPr="00C85B96">
              <w:lastRenderedPageBreak/>
              <w:t>44</w:t>
            </w:r>
          </w:p>
        </w:tc>
        <w:tc>
          <w:tcPr>
            <w:tcW w:w="1088" w:type="dxa"/>
            <w:hideMark/>
          </w:tcPr>
          <w:p w14:paraId="1E5AE7ED" w14:textId="77777777" w:rsidR="00C85B96" w:rsidRPr="00C85B96" w:rsidRDefault="00C85B96" w:rsidP="00C85B96">
            <w:pPr>
              <w:pStyle w:val="Tabletext"/>
            </w:pPr>
            <w:r w:rsidRPr="00C85B96">
              <w:t>General</w:t>
            </w:r>
          </w:p>
        </w:tc>
        <w:tc>
          <w:tcPr>
            <w:tcW w:w="1428" w:type="dxa"/>
            <w:hideMark/>
          </w:tcPr>
          <w:p w14:paraId="20802E0A"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072FF49" w14:textId="77777777" w:rsidR="00C85B96" w:rsidRPr="00C85B96" w:rsidRDefault="00C85B96" w:rsidP="00C85B96">
            <w:pPr>
              <w:pStyle w:val="Tabletext"/>
            </w:pPr>
            <w:r w:rsidRPr="00C85B96">
              <w:t>Association of British Neurologists (ABN)</w:t>
            </w:r>
          </w:p>
        </w:tc>
        <w:tc>
          <w:tcPr>
            <w:tcW w:w="5769" w:type="dxa"/>
            <w:hideMark/>
          </w:tcPr>
          <w:p w14:paraId="06B88291" w14:textId="77777777" w:rsidR="00C85B96" w:rsidRPr="00C85B96" w:rsidRDefault="00C85B96" w:rsidP="00C85B96">
            <w:pPr>
              <w:pStyle w:val="Tabletext"/>
            </w:pPr>
            <w:r w:rsidRPr="00C85B96">
              <w:t xml:space="preserve">Yes, the draft QS reflects key areas for quality improvement. Two specific areas are highlighted as being deserving of explicit mention and greater emphasis. The first is that people with rare or suspected rare disease with multisystem involvement should have access to an appropriate multidisciplinary team (MDT) including specialists in the relevant systems; this will require workforce investment. The second is that, although people with rare disease should be offered the opportunity to take part in clinical trials other clinical research opportunities are also important. </w:t>
            </w:r>
          </w:p>
        </w:tc>
        <w:tc>
          <w:tcPr>
            <w:tcW w:w="3605" w:type="dxa"/>
            <w:hideMark/>
          </w:tcPr>
          <w:p w14:paraId="6F75AFA4" w14:textId="77777777" w:rsidR="00C85B96" w:rsidRPr="00C85B96" w:rsidRDefault="00C85B96" w:rsidP="00C85B96">
            <w:pPr>
              <w:pStyle w:val="Tabletext"/>
            </w:pPr>
            <w:r w:rsidRPr="00C85B96">
              <w:t xml:space="preserve">Thank you for your comment.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r w:rsidRPr="00C85B96">
              <w:br/>
              <w:t xml:space="preserve">Statement 8 has been amended to 'clinical research'. </w:t>
            </w:r>
          </w:p>
        </w:tc>
      </w:tr>
      <w:tr w:rsidR="00C85B96" w:rsidRPr="00C85B96" w14:paraId="6A769F08" w14:textId="77777777" w:rsidTr="00C85B96">
        <w:trPr>
          <w:trHeight w:val="1740"/>
        </w:trPr>
        <w:tc>
          <w:tcPr>
            <w:tcW w:w="535" w:type="dxa"/>
            <w:hideMark/>
          </w:tcPr>
          <w:p w14:paraId="01F4BBB7" w14:textId="77777777" w:rsidR="00C85B96" w:rsidRPr="00C85B96" w:rsidRDefault="00C85B96" w:rsidP="00C85B96">
            <w:pPr>
              <w:pStyle w:val="Tabletext"/>
            </w:pPr>
            <w:r w:rsidRPr="00C85B96">
              <w:t>45</w:t>
            </w:r>
          </w:p>
        </w:tc>
        <w:tc>
          <w:tcPr>
            <w:tcW w:w="1088" w:type="dxa"/>
            <w:hideMark/>
          </w:tcPr>
          <w:p w14:paraId="24D21062" w14:textId="77777777" w:rsidR="00C85B96" w:rsidRPr="00C85B96" w:rsidRDefault="00C85B96" w:rsidP="00C85B96">
            <w:pPr>
              <w:pStyle w:val="Tabletext"/>
            </w:pPr>
            <w:r w:rsidRPr="00C85B96">
              <w:t>General</w:t>
            </w:r>
          </w:p>
        </w:tc>
        <w:tc>
          <w:tcPr>
            <w:tcW w:w="1428" w:type="dxa"/>
            <w:hideMark/>
          </w:tcPr>
          <w:p w14:paraId="29CB3C39"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4D21F29" w14:textId="77777777" w:rsidR="00C85B96" w:rsidRPr="00C85B96" w:rsidRDefault="00C85B96" w:rsidP="00C85B96">
            <w:pPr>
              <w:pStyle w:val="Tabletext"/>
            </w:pPr>
            <w:r w:rsidRPr="00C85B96">
              <w:t xml:space="preserve">Ataxia UK </w:t>
            </w:r>
          </w:p>
        </w:tc>
        <w:tc>
          <w:tcPr>
            <w:tcW w:w="5769" w:type="dxa"/>
            <w:hideMark/>
          </w:tcPr>
          <w:p w14:paraId="3C025A89" w14:textId="77777777" w:rsidR="00C85B96" w:rsidRPr="00C85B96" w:rsidRDefault="00C85B96" w:rsidP="00C85B96">
            <w:pPr>
              <w:pStyle w:val="Tabletext"/>
            </w:pPr>
            <w:r w:rsidRPr="00C85B96">
              <w:t>Yes</w:t>
            </w:r>
          </w:p>
        </w:tc>
        <w:tc>
          <w:tcPr>
            <w:tcW w:w="3605" w:type="dxa"/>
            <w:hideMark/>
          </w:tcPr>
          <w:p w14:paraId="41581050" w14:textId="77777777" w:rsidR="00C85B96" w:rsidRPr="00C85B96" w:rsidRDefault="00C85B96" w:rsidP="00C85B96">
            <w:pPr>
              <w:pStyle w:val="Tabletext"/>
            </w:pPr>
            <w:r w:rsidRPr="00C85B96">
              <w:t>Thank you for your comment.</w:t>
            </w:r>
          </w:p>
        </w:tc>
      </w:tr>
      <w:tr w:rsidR="00C85B96" w:rsidRPr="00C85B96" w14:paraId="5C3F3A6E" w14:textId="77777777" w:rsidTr="00C85B96">
        <w:trPr>
          <w:trHeight w:val="3480"/>
        </w:trPr>
        <w:tc>
          <w:tcPr>
            <w:tcW w:w="535" w:type="dxa"/>
            <w:hideMark/>
          </w:tcPr>
          <w:p w14:paraId="63BFEB2B" w14:textId="77777777" w:rsidR="00C85B96" w:rsidRPr="00C85B96" w:rsidRDefault="00C85B96" w:rsidP="00C85B96">
            <w:pPr>
              <w:pStyle w:val="Tabletext"/>
            </w:pPr>
            <w:r w:rsidRPr="00C85B96">
              <w:lastRenderedPageBreak/>
              <w:t>46</w:t>
            </w:r>
          </w:p>
        </w:tc>
        <w:tc>
          <w:tcPr>
            <w:tcW w:w="1088" w:type="dxa"/>
            <w:hideMark/>
          </w:tcPr>
          <w:p w14:paraId="54ADB4B9" w14:textId="77777777" w:rsidR="00C85B96" w:rsidRPr="00C85B96" w:rsidRDefault="00C85B96" w:rsidP="00C85B96">
            <w:pPr>
              <w:pStyle w:val="Tabletext"/>
            </w:pPr>
            <w:r w:rsidRPr="00C85B96">
              <w:t>General</w:t>
            </w:r>
          </w:p>
        </w:tc>
        <w:tc>
          <w:tcPr>
            <w:tcW w:w="1428" w:type="dxa"/>
            <w:hideMark/>
          </w:tcPr>
          <w:p w14:paraId="26FB10D3"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08C12C8C" w14:textId="77777777" w:rsidR="00C85B96" w:rsidRPr="00C85B96" w:rsidRDefault="00C85B96" w:rsidP="00C85B96">
            <w:pPr>
              <w:pStyle w:val="Tabletext"/>
            </w:pPr>
            <w:r w:rsidRPr="00C85B96">
              <w:t>Batten Disease Family Association CIO (BDFA)</w:t>
            </w:r>
          </w:p>
        </w:tc>
        <w:tc>
          <w:tcPr>
            <w:tcW w:w="5769" w:type="dxa"/>
            <w:hideMark/>
          </w:tcPr>
          <w:p w14:paraId="75D6ABAE" w14:textId="77777777" w:rsidR="00C85B96" w:rsidRPr="00C85B96" w:rsidRDefault="00C85B96" w:rsidP="00C85B96">
            <w:pPr>
              <w:pStyle w:val="Tabletext"/>
            </w:pPr>
            <w:r w:rsidRPr="00C85B96">
              <w:t>The draft quality standard is welcome but seems to lack ambition in terms of advances being made in AI and digital health for diagnosis and clinical trial involvement to mention two areas. More consideration should also be given to how electronic records could aid information sharing across centres when patients have to travel so that quality care is maintained</w:t>
            </w:r>
          </w:p>
        </w:tc>
        <w:tc>
          <w:tcPr>
            <w:tcW w:w="3605" w:type="dxa"/>
            <w:hideMark/>
          </w:tcPr>
          <w:p w14:paraId="47853496"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C1E3D5E" w14:textId="77777777" w:rsidTr="00C85B96">
        <w:trPr>
          <w:trHeight w:val="1740"/>
        </w:trPr>
        <w:tc>
          <w:tcPr>
            <w:tcW w:w="535" w:type="dxa"/>
            <w:hideMark/>
          </w:tcPr>
          <w:p w14:paraId="00B162EF" w14:textId="77777777" w:rsidR="00C85B96" w:rsidRPr="00C85B96" w:rsidRDefault="00C85B96" w:rsidP="00C85B96">
            <w:pPr>
              <w:pStyle w:val="Tabletext"/>
            </w:pPr>
            <w:r w:rsidRPr="00C85B96">
              <w:t>47</w:t>
            </w:r>
          </w:p>
        </w:tc>
        <w:tc>
          <w:tcPr>
            <w:tcW w:w="1088" w:type="dxa"/>
            <w:hideMark/>
          </w:tcPr>
          <w:p w14:paraId="302D1D8D" w14:textId="77777777" w:rsidR="00C85B96" w:rsidRPr="00C85B96" w:rsidRDefault="00C85B96" w:rsidP="00C85B96">
            <w:pPr>
              <w:pStyle w:val="Tabletext"/>
            </w:pPr>
            <w:r w:rsidRPr="00C85B96">
              <w:t>General</w:t>
            </w:r>
          </w:p>
        </w:tc>
        <w:tc>
          <w:tcPr>
            <w:tcW w:w="1428" w:type="dxa"/>
            <w:hideMark/>
          </w:tcPr>
          <w:p w14:paraId="4DD382F0"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65318ED" w14:textId="77777777" w:rsidR="00C85B96" w:rsidRPr="00C85B96" w:rsidRDefault="00C85B96" w:rsidP="00C85B96">
            <w:pPr>
              <w:pStyle w:val="Tabletext"/>
            </w:pPr>
            <w:r w:rsidRPr="00C85B96">
              <w:t>British Society for Paediatric Endocrinology and Diabetes</w:t>
            </w:r>
          </w:p>
        </w:tc>
        <w:tc>
          <w:tcPr>
            <w:tcW w:w="5769" w:type="dxa"/>
            <w:hideMark/>
          </w:tcPr>
          <w:p w14:paraId="7CF01542" w14:textId="77777777" w:rsidR="00C85B96" w:rsidRPr="00C85B96" w:rsidRDefault="00C85B96" w:rsidP="00C85B96">
            <w:pPr>
              <w:pStyle w:val="Tabletext"/>
            </w:pPr>
            <w:r w:rsidRPr="00C85B96">
              <w:t>The proposed measures reflect an ideal set of improvements.</w:t>
            </w:r>
          </w:p>
        </w:tc>
        <w:tc>
          <w:tcPr>
            <w:tcW w:w="3605" w:type="dxa"/>
            <w:hideMark/>
          </w:tcPr>
          <w:p w14:paraId="216C8B07" w14:textId="77777777" w:rsidR="00C85B96" w:rsidRPr="00C85B96" w:rsidRDefault="00C85B96" w:rsidP="00C85B96">
            <w:pPr>
              <w:pStyle w:val="Tabletext"/>
            </w:pPr>
            <w:r w:rsidRPr="00C85B96">
              <w:t>Thank you for your comment.</w:t>
            </w:r>
          </w:p>
        </w:tc>
      </w:tr>
      <w:tr w:rsidR="00C85B96" w:rsidRPr="00C85B96" w14:paraId="1A050783" w14:textId="77777777" w:rsidTr="00C85B96">
        <w:trPr>
          <w:trHeight w:val="3480"/>
        </w:trPr>
        <w:tc>
          <w:tcPr>
            <w:tcW w:w="535" w:type="dxa"/>
            <w:hideMark/>
          </w:tcPr>
          <w:p w14:paraId="0F253756" w14:textId="77777777" w:rsidR="00C85B96" w:rsidRPr="00C85B96" w:rsidRDefault="00C85B96" w:rsidP="00C85B96">
            <w:pPr>
              <w:pStyle w:val="Tabletext"/>
            </w:pPr>
            <w:r w:rsidRPr="00C85B96">
              <w:lastRenderedPageBreak/>
              <w:t>48</w:t>
            </w:r>
          </w:p>
        </w:tc>
        <w:tc>
          <w:tcPr>
            <w:tcW w:w="1088" w:type="dxa"/>
            <w:hideMark/>
          </w:tcPr>
          <w:p w14:paraId="21C89F35" w14:textId="77777777" w:rsidR="00C85B96" w:rsidRPr="00C85B96" w:rsidRDefault="00C85B96" w:rsidP="00C85B96">
            <w:pPr>
              <w:pStyle w:val="Tabletext"/>
            </w:pPr>
            <w:r w:rsidRPr="00C85B96">
              <w:t>General</w:t>
            </w:r>
          </w:p>
        </w:tc>
        <w:tc>
          <w:tcPr>
            <w:tcW w:w="1428" w:type="dxa"/>
            <w:hideMark/>
          </w:tcPr>
          <w:p w14:paraId="28907A3D"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9AE42A9" w14:textId="77777777" w:rsidR="00C85B96" w:rsidRPr="00C85B96" w:rsidRDefault="00C85B96" w:rsidP="00C85B96">
            <w:pPr>
              <w:pStyle w:val="Tabletext"/>
            </w:pPr>
            <w:r w:rsidRPr="00C85B96">
              <w:t>Brittle Bone Society (BBS)</w:t>
            </w:r>
          </w:p>
        </w:tc>
        <w:tc>
          <w:tcPr>
            <w:tcW w:w="5769" w:type="dxa"/>
            <w:hideMark/>
          </w:tcPr>
          <w:p w14:paraId="3D4038B1" w14:textId="77777777" w:rsidR="00C85B96" w:rsidRPr="00C85B96" w:rsidRDefault="00C85B96" w:rsidP="00C85B96">
            <w:pPr>
              <w:pStyle w:val="Tabletext"/>
            </w:pPr>
            <w:r w:rsidRPr="00C85B96">
              <w:t>Struggling to understand how this can be implemented due to lack of expert knowledge. Not all HCP’s specialise in rare disease conditions. Often the only person they see is a GP. We know there are numerous specialised courses for this field however there is no single degree or standalone national qualification solely in Rare Bone Disease.</w:t>
            </w:r>
          </w:p>
        </w:tc>
        <w:tc>
          <w:tcPr>
            <w:tcW w:w="3605" w:type="dxa"/>
            <w:hideMark/>
          </w:tcPr>
          <w:p w14:paraId="63CBBC55"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support uptake and implementation. </w:t>
            </w:r>
          </w:p>
        </w:tc>
      </w:tr>
      <w:tr w:rsidR="00C85B96" w:rsidRPr="00C85B96" w14:paraId="25EDEB66" w14:textId="77777777" w:rsidTr="00C85B96">
        <w:trPr>
          <w:trHeight w:val="1740"/>
        </w:trPr>
        <w:tc>
          <w:tcPr>
            <w:tcW w:w="535" w:type="dxa"/>
            <w:hideMark/>
          </w:tcPr>
          <w:p w14:paraId="4DFDDF04" w14:textId="77777777" w:rsidR="00C85B96" w:rsidRPr="00C85B96" w:rsidRDefault="00C85B96" w:rsidP="00C85B96">
            <w:pPr>
              <w:pStyle w:val="Tabletext"/>
            </w:pPr>
            <w:r w:rsidRPr="00C85B96">
              <w:t>49</w:t>
            </w:r>
          </w:p>
        </w:tc>
        <w:tc>
          <w:tcPr>
            <w:tcW w:w="1088" w:type="dxa"/>
            <w:hideMark/>
          </w:tcPr>
          <w:p w14:paraId="1F617FA9" w14:textId="77777777" w:rsidR="00C85B96" w:rsidRPr="00C85B96" w:rsidRDefault="00C85B96" w:rsidP="00C85B96">
            <w:pPr>
              <w:pStyle w:val="Tabletext"/>
            </w:pPr>
            <w:r w:rsidRPr="00C85B96">
              <w:t>General</w:t>
            </w:r>
          </w:p>
        </w:tc>
        <w:tc>
          <w:tcPr>
            <w:tcW w:w="1428" w:type="dxa"/>
            <w:hideMark/>
          </w:tcPr>
          <w:p w14:paraId="7A6B3CC0"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F068117" w14:textId="77777777" w:rsidR="00C85B96" w:rsidRPr="00C85B96" w:rsidRDefault="00C85B96" w:rsidP="00C85B96">
            <w:pPr>
              <w:pStyle w:val="Tabletext"/>
            </w:pPr>
            <w:r w:rsidRPr="00C85B96">
              <w:t>DEBRA UK</w:t>
            </w:r>
          </w:p>
        </w:tc>
        <w:tc>
          <w:tcPr>
            <w:tcW w:w="5769" w:type="dxa"/>
            <w:hideMark/>
          </w:tcPr>
          <w:p w14:paraId="37934C90"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28ECF7DF" w14:textId="77777777" w:rsidR="00C85B96" w:rsidRPr="00C85B96" w:rsidRDefault="00C85B96" w:rsidP="00C85B96">
            <w:pPr>
              <w:pStyle w:val="Tabletext"/>
            </w:pPr>
            <w:r w:rsidRPr="00C85B96">
              <w:t xml:space="preserve">Thank you for your comment. </w:t>
            </w:r>
          </w:p>
        </w:tc>
      </w:tr>
      <w:tr w:rsidR="00C85B96" w:rsidRPr="00C85B96" w14:paraId="33B30848" w14:textId="77777777" w:rsidTr="00C85B96">
        <w:trPr>
          <w:trHeight w:val="1740"/>
        </w:trPr>
        <w:tc>
          <w:tcPr>
            <w:tcW w:w="535" w:type="dxa"/>
            <w:hideMark/>
          </w:tcPr>
          <w:p w14:paraId="336C632D" w14:textId="77777777" w:rsidR="00C85B96" w:rsidRPr="00C85B96" w:rsidRDefault="00C85B96" w:rsidP="00C85B96">
            <w:pPr>
              <w:pStyle w:val="Tabletext"/>
            </w:pPr>
            <w:r w:rsidRPr="00C85B96">
              <w:lastRenderedPageBreak/>
              <w:t>50</w:t>
            </w:r>
          </w:p>
        </w:tc>
        <w:tc>
          <w:tcPr>
            <w:tcW w:w="1088" w:type="dxa"/>
            <w:hideMark/>
          </w:tcPr>
          <w:p w14:paraId="602574E3" w14:textId="77777777" w:rsidR="00C85B96" w:rsidRPr="00C85B96" w:rsidRDefault="00C85B96" w:rsidP="00C85B96">
            <w:pPr>
              <w:pStyle w:val="Tabletext"/>
            </w:pPr>
            <w:r w:rsidRPr="00C85B96">
              <w:t>General</w:t>
            </w:r>
          </w:p>
        </w:tc>
        <w:tc>
          <w:tcPr>
            <w:tcW w:w="1428" w:type="dxa"/>
            <w:hideMark/>
          </w:tcPr>
          <w:p w14:paraId="18020381"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04D39F1" w14:textId="77777777" w:rsidR="00C85B96" w:rsidRPr="00C85B96" w:rsidRDefault="00C85B96" w:rsidP="00C85B96">
            <w:pPr>
              <w:pStyle w:val="Tabletext"/>
            </w:pPr>
            <w:r w:rsidRPr="00C85B96">
              <w:t>Dyskeratosis Congenita Action (DC Action)</w:t>
            </w:r>
          </w:p>
        </w:tc>
        <w:tc>
          <w:tcPr>
            <w:tcW w:w="5769" w:type="dxa"/>
            <w:hideMark/>
          </w:tcPr>
          <w:p w14:paraId="4DB4905E" w14:textId="77777777" w:rsidR="00C85B96" w:rsidRPr="00C85B96" w:rsidRDefault="00C85B96" w:rsidP="00C85B96">
            <w:pPr>
              <w:pStyle w:val="Tabletext"/>
            </w:pPr>
            <w:r w:rsidRPr="00C85B96">
              <w:t>Some data could be collected via NHS records- however, some could not (e.g presence of named support person- a particularly important standard)</w:t>
            </w:r>
          </w:p>
        </w:tc>
        <w:tc>
          <w:tcPr>
            <w:tcW w:w="3605" w:type="dxa"/>
            <w:hideMark/>
          </w:tcPr>
          <w:p w14:paraId="23133A5F" w14:textId="77777777" w:rsidR="00C85B96" w:rsidRPr="00C85B96" w:rsidRDefault="00C85B96" w:rsidP="00C85B96">
            <w:pPr>
              <w:pStyle w:val="Tabletext"/>
            </w:pPr>
            <w:r w:rsidRPr="00C85B96">
              <w:t xml:space="preserve">Thank you for your comment. NICE will continue to work with the Rare Diseases Advisory Group to support uptake and implementation. </w:t>
            </w:r>
          </w:p>
        </w:tc>
      </w:tr>
      <w:tr w:rsidR="00C85B96" w:rsidRPr="00C85B96" w14:paraId="0084DF05" w14:textId="77777777" w:rsidTr="00C85B96">
        <w:trPr>
          <w:trHeight w:val="1740"/>
        </w:trPr>
        <w:tc>
          <w:tcPr>
            <w:tcW w:w="535" w:type="dxa"/>
            <w:hideMark/>
          </w:tcPr>
          <w:p w14:paraId="76518DB7" w14:textId="77777777" w:rsidR="00C85B96" w:rsidRPr="00C85B96" w:rsidRDefault="00C85B96" w:rsidP="00C85B96">
            <w:pPr>
              <w:pStyle w:val="Tabletext"/>
            </w:pPr>
            <w:r w:rsidRPr="00C85B96">
              <w:t>51</w:t>
            </w:r>
          </w:p>
        </w:tc>
        <w:tc>
          <w:tcPr>
            <w:tcW w:w="1088" w:type="dxa"/>
            <w:hideMark/>
          </w:tcPr>
          <w:p w14:paraId="31B6A456" w14:textId="77777777" w:rsidR="00C85B96" w:rsidRPr="00C85B96" w:rsidRDefault="00C85B96" w:rsidP="00C85B96">
            <w:pPr>
              <w:pStyle w:val="Tabletext"/>
            </w:pPr>
            <w:r w:rsidRPr="00C85B96">
              <w:t>General</w:t>
            </w:r>
          </w:p>
        </w:tc>
        <w:tc>
          <w:tcPr>
            <w:tcW w:w="1428" w:type="dxa"/>
            <w:hideMark/>
          </w:tcPr>
          <w:p w14:paraId="46CB3EA6"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E2F441D" w14:textId="77777777" w:rsidR="00C85B96" w:rsidRPr="00C85B96" w:rsidRDefault="00C85B96" w:rsidP="00C85B96">
            <w:pPr>
              <w:pStyle w:val="Tabletext"/>
            </w:pPr>
            <w:r w:rsidRPr="00C85B96">
              <w:t>Gene People</w:t>
            </w:r>
          </w:p>
        </w:tc>
        <w:tc>
          <w:tcPr>
            <w:tcW w:w="5769" w:type="dxa"/>
            <w:hideMark/>
          </w:tcPr>
          <w:p w14:paraId="7654F642" w14:textId="77777777" w:rsidR="00C85B96" w:rsidRPr="00C85B96" w:rsidRDefault="00C85B96" w:rsidP="00C85B96">
            <w:pPr>
              <w:pStyle w:val="Tabletext"/>
            </w:pPr>
            <w:r w:rsidRPr="00C85B96">
              <w:t>Yes. If implemented effectively, this quality standard could improve outcomes and experiences for people living with rare diseases, their families and carers. It addresses the right priorities, including timely diagnosis, coordinated care, access to clear information, holistic support and equitable access to treatment and research. The focus on the whole care pathway, including people who remain undiagnosed, reflects lived experience well. However, its success will depend on implementation and sufficient resourcing at the local level; without this, the benefits will not be realised in practice.</w:t>
            </w:r>
          </w:p>
        </w:tc>
        <w:tc>
          <w:tcPr>
            <w:tcW w:w="3605" w:type="dxa"/>
            <w:hideMark/>
          </w:tcPr>
          <w:p w14:paraId="34782735" w14:textId="77777777" w:rsidR="00C85B96" w:rsidRPr="00C85B96" w:rsidRDefault="00C85B96" w:rsidP="00C85B96">
            <w:pPr>
              <w:pStyle w:val="Tabletext"/>
            </w:pPr>
            <w:r w:rsidRPr="00C85B96">
              <w:t xml:space="preserve">Thank you for your comment. NICE will continue to work with the Rare Diseases Advisory Group to support uptake and implementation. </w:t>
            </w:r>
          </w:p>
        </w:tc>
      </w:tr>
      <w:tr w:rsidR="00C85B96" w:rsidRPr="00C85B96" w14:paraId="53FCA7CD" w14:textId="77777777" w:rsidTr="00C85B96">
        <w:trPr>
          <w:trHeight w:val="2320"/>
        </w:trPr>
        <w:tc>
          <w:tcPr>
            <w:tcW w:w="535" w:type="dxa"/>
            <w:hideMark/>
          </w:tcPr>
          <w:p w14:paraId="046C703A" w14:textId="77777777" w:rsidR="00C85B96" w:rsidRPr="00C85B96" w:rsidRDefault="00C85B96" w:rsidP="00C85B96">
            <w:pPr>
              <w:pStyle w:val="Tabletext"/>
            </w:pPr>
            <w:r w:rsidRPr="00C85B96">
              <w:lastRenderedPageBreak/>
              <w:t>52</w:t>
            </w:r>
          </w:p>
        </w:tc>
        <w:tc>
          <w:tcPr>
            <w:tcW w:w="1088" w:type="dxa"/>
            <w:hideMark/>
          </w:tcPr>
          <w:p w14:paraId="4F1A1765" w14:textId="77777777" w:rsidR="00C85B96" w:rsidRPr="00C85B96" w:rsidRDefault="00C85B96" w:rsidP="00C85B96">
            <w:pPr>
              <w:pStyle w:val="Tabletext"/>
            </w:pPr>
            <w:r w:rsidRPr="00C85B96">
              <w:t>General</w:t>
            </w:r>
          </w:p>
        </w:tc>
        <w:tc>
          <w:tcPr>
            <w:tcW w:w="1428" w:type="dxa"/>
            <w:hideMark/>
          </w:tcPr>
          <w:p w14:paraId="3700571D"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31AD0D3" w14:textId="77777777" w:rsidR="00C85B96" w:rsidRPr="00C85B96" w:rsidRDefault="00C85B96" w:rsidP="00C85B96">
            <w:pPr>
              <w:pStyle w:val="Tabletext"/>
            </w:pPr>
            <w:r w:rsidRPr="00C85B96">
              <w:t>Genetic Alliance UK</w:t>
            </w:r>
          </w:p>
        </w:tc>
        <w:tc>
          <w:tcPr>
            <w:tcW w:w="5769" w:type="dxa"/>
            <w:hideMark/>
          </w:tcPr>
          <w:p w14:paraId="56C9E799" w14:textId="77777777" w:rsidR="00C85B96" w:rsidRPr="00C85B96" w:rsidRDefault="00C85B96" w:rsidP="00C85B96">
            <w:pPr>
              <w:pStyle w:val="Tabletext"/>
            </w:pPr>
            <w:r w:rsidRPr="00C85B96">
              <w:t>Broadly, yes. Genetic Alliance UK welcomes the introduction of this quality standard and considers the statements to reflect key priorities for improving the diagnosis, treatment and care of people living with rare conditions in the UK. We are aware that the development of these standards has been of interest to a number of our member organisations, and we support their responses to this consultation, deferring to their expertise for some condition specific examples submitted separately. In particular, we welcome the explicit inclusion of people who remain undiagnosed after investigations and the emphasis on information provision, shared decision-making and holistic support. We also note some minor opportunities to strengthen clarity and specificity in future iterations, please see our comments below.</w:t>
            </w:r>
          </w:p>
        </w:tc>
        <w:tc>
          <w:tcPr>
            <w:tcW w:w="3605" w:type="dxa"/>
            <w:hideMark/>
          </w:tcPr>
          <w:p w14:paraId="1AC6B439" w14:textId="77777777" w:rsidR="00C85B96" w:rsidRPr="00C85B96" w:rsidRDefault="00C85B96" w:rsidP="00C85B96">
            <w:pPr>
              <w:pStyle w:val="Tabletext"/>
            </w:pPr>
            <w:r w:rsidRPr="00C85B96">
              <w:t xml:space="preserve">Thank you for your comment. </w:t>
            </w:r>
          </w:p>
        </w:tc>
      </w:tr>
      <w:tr w:rsidR="00C85B96" w:rsidRPr="00C85B96" w14:paraId="4FCDA57E" w14:textId="77777777" w:rsidTr="00C85B96">
        <w:trPr>
          <w:trHeight w:val="1740"/>
        </w:trPr>
        <w:tc>
          <w:tcPr>
            <w:tcW w:w="535" w:type="dxa"/>
            <w:hideMark/>
          </w:tcPr>
          <w:p w14:paraId="1EBE4D0D" w14:textId="77777777" w:rsidR="00C85B96" w:rsidRPr="00C85B96" w:rsidRDefault="00C85B96" w:rsidP="00C85B96">
            <w:pPr>
              <w:pStyle w:val="Tabletext"/>
            </w:pPr>
            <w:r w:rsidRPr="00C85B96">
              <w:t>53</w:t>
            </w:r>
          </w:p>
        </w:tc>
        <w:tc>
          <w:tcPr>
            <w:tcW w:w="1088" w:type="dxa"/>
            <w:hideMark/>
          </w:tcPr>
          <w:p w14:paraId="059E9C94" w14:textId="77777777" w:rsidR="00C85B96" w:rsidRPr="00C85B96" w:rsidRDefault="00C85B96" w:rsidP="00C85B96">
            <w:pPr>
              <w:pStyle w:val="Tabletext"/>
            </w:pPr>
            <w:r w:rsidRPr="00C85B96">
              <w:t>General</w:t>
            </w:r>
          </w:p>
        </w:tc>
        <w:tc>
          <w:tcPr>
            <w:tcW w:w="1428" w:type="dxa"/>
            <w:hideMark/>
          </w:tcPr>
          <w:p w14:paraId="30E99DBA"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0D54B8BF" w14:textId="77777777" w:rsidR="00C85B96" w:rsidRPr="00C85B96" w:rsidRDefault="00C85B96" w:rsidP="00C85B96">
            <w:pPr>
              <w:pStyle w:val="Tabletext"/>
            </w:pPr>
            <w:r w:rsidRPr="00C85B96">
              <w:t>Huntington's Disease Association</w:t>
            </w:r>
          </w:p>
        </w:tc>
        <w:tc>
          <w:tcPr>
            <w:tcW w:w="5769" w:type="dxa"/>
            <w:hideMark/>
          </w:tcPr>
          <w:p w14:paraId="06403881" w14:textId="77777777" w:rsidR="00C85B96" w:rsidRPr="00C85B96" w:rsidRDefault="00C85B96" w:rsidP="00C85B96">
            <w:pPr>
              <w:pStyle w:val="Tabletext"/>
            </w:pPr>
            <w:r w:rsidRPr="00C85B96">
              <w:t xml:space="preserve">The draft quality standard reflects some of the key areas for quality improvement. </w:t>
            </w:r>
          </w:p>
        </w:tc>
        <w:tc>
          <w:tcPr>
            <w:tcW w:w="3605" w:type="dxa"/>
            <w:hideMark/>
          </w:tcPr>
          <w:p w14:paraId="68C45A6B" w14:textId="77777777" w:rsidR="00C85B96" w:rsidRPr="00C85B96" w:rsidRDefault="00C85B96" w:rsidP="00C85B96">
            <w:pPr>
              <w:pStyle w:val="Tabletext"/>
            </w:pPr>
            <w:r w:rsidRPr="00C85B96">
              <w:t xml:space="preserve">Thank you for your comment. </w:t>
            </w:r>
          </w:p>
        </w:tc>
      </w:tr>
      <w:tr w:rsidR="00C85B96" w:rsidRPr="00C85B96" w14:paraId="73AF4300" w14:textId="77777777" w:rsidTr="00C85B96">
        <w:trPr>
          <w:trHeight w:val="1740"/>
        </w:trPr>
        <w:tc>
          <w:tcPr>
            <w:tcW w:w="535" w:type="dxa"/>
            <w:hideMark/>
          </w:tcPr>
          <w:p w14:paraId="1F52BED3" w14:textId="77777777" w:rsidR="00C85B96" w:rsidRPr="00C85B96" w:rsidRDefault="00C85B96" w:rsidP="00C85B96">
            <w:pPr>
              <w:pStyle w:val="Tabletext"/>
            </w:pPr>
            <w:r w:rsidRPr="00C85B96">
              <w:lastRenderedPageBreak/>
              <w:t>54</w:t>
            </w:r>
          </w:p>
        </w:tc>
        <w:tc>
          <w:tcPr>
            <w:tcW w:w="1088" w:type="dxa"/>
            <w:hideMark/>
          </w:tcPr>
          <w:p w14:paraId="446F5548" w14:textId="77777777" w:rsidR="00C85B96" w:rsidRPr="00C85B96" w:rsidRDefault="00C85B96" w:rsidP="00C85B96">
            <w:pPr>
              <w:pStyle w:val="Tabletext"/>
            </w:pPr>
            <w:r w:rsidRPr="00C85B96">
              <w:t>General</w:t>
            </w:r>
          </w:p>
        </w:tc>
        <w:tc>
          <w:tcPr>
            <w:tcW w:w="1428" w:type="dxa"/>
            <w:hideMark/>
          </w:tcPr>
          <w:p w14:paraId="7E278092"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C7C63F0" w14:textId="77777777" w:rsidR="00C85B96" w:rsidRPr="00C85B96" w:rsidRDefault="00C85B96" w:rsidP="00C85B96">
            <w:pPr>
              <w:pStyle w:val="Tabletext"/>
            </w:pPr>
            <w:r w:rsidRPr="00C85B96">
              <w:t>Individual 1</w:t>
            </w:r>
          </w:p>
        </w:tc>
        <w:tc>
          <w:tcPr>
            <w:tcW w:w="5769" w:type="dxa"/>
            <w:hideMark/>
          </w:tcPr>
          <w:p w14:paraId="5B12D49D" w14:textId="77777777" w:rsidR="00C85B96" w:rsidRPr="00C85B96" w:rsidRDefault="00C85B96" w:rsidP="00C85B96">
            <w:pPr>
              <w:pStyle w:val="Tabletext"/>
            </w:pPr>
            <w:r w:rsidRPr="00C85B96">
              <w:t>I think there is also room for improvement in the context of transfer from child to adult services, or when the patient moves locality.</w:t>
            </w:r>
            <w:r w:rsidRPr="00C85B96">
              <w:br/>
              <w:t>A number of rare diseases would appear to have no care pathway, or only a care pathway for a child but not an adult, or is only available in some areas of the UK. In some circumstances there would appear to be differences in provision of care pathways between Wales and England.</w:t>
            </w:r>
          </w:p>
        </w:tc>
        <w:tc>
          <w:tcPr>
            <w:tcW w:w="3605" w:type="dxa"/>
            <w:hideMark/>
          </w:tcPr>
          <w:p w14:paraId="7C73707C" w14:textId="77777777" w:rsidR="00C85B96" w:rsidRPr="00C85B96" w:rsidRDefault="00C85B96" w:rsidP="00C85B96">
            <w:pPr>
              <w:pStyle w:val="Tabletext"/>
            </w:pPr>
            <w:r w:rsidRPr="00C85B96">
              <w:t xml:space="preserve">Thank you for your comment. </w:t>
            </w:r>
          </w:p>
        </w:tc>
      </w:tr>
      <w:tr w:rsidR="00C85B96" w:rsidRPr="00C85B96" w14:paraId="45545B06" w14:textId="77777777" w:rsidTr="00C85B96">
        <w:trPr>
          <w:trHeight w:val="3480"/>
        </w:trPr>
        <w:tc>
          <w:tcPr>
            <w:tcW w:w="535" w:type="dxa"/>
            <w:hideMark/>
          </w:tcPr>
          <w:p w14:paraId="25AA3DE1" w14:textId="77777777" w:rsidR="00C85B96" w:rsidRPr="00C85B96" w:rsidRDefault="00C85B96" w:rsidP="00C85B96">
            <w:pPr>
              <w:pStyle w:val="Tabletext"/>
            </w:pPr>
            <w:r w:rsidRPr="00C85B96">
              <w:t>55</w:t>
            </w:r>
          </w:p>
        </w:tc>
        <w:tc>
          <w:tcPr>
            <w:tcW w:w="1088" w:type="dxa"/>
            <w:hideMark/>
          </w:tcPr>
          <w:p w14:paraId="0F14A35A" w14:textId="77777777" w:rsidR="00C85B96" w:rsidRPr="00C85B96" w:rsidRDefault="00C85B96" w:rsidP="00C85B96">
            <w:pPr>
              <w:pStyle w:val="Tabletext"/>
            </w:pPr>
            <w:r w:rsidRPr="00C85B96">
              <w:t>General</w:t>
            </w:r>
          </w:p>
        </w:tc>
        <w:tc>
          <w:tcPr>
            <w:tcW w:w="1428" w:type="dxa"/>
            <w:hideMark/>
          </w:tcPr>
          <w:p w14:paraId="25CB7988"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0A0214FA" w14:textId="77777777" w:rsidR="00C85B96" w:rsidRPr="00C85B96" w:rsidRDefault="00C85B96" w:rsidP="00C85B96">
            <w:pPr>
              <w:pStyle w:val="Tabletext"/>
            </w:pPr>
            <w:r w:rsidRPr="00C85B96">
              <w:t>Individual 3</w:t>
            </w:r>
          </w:p>
        </w:tc>
        <w:tc>
          <w:tcPr>
            <w:tcW w:w="5769" w:type="dxa"/>
            <w:hideMark/>
          </w:tcPr>
          <w:p w14:paraId="0CEB61A3" w14:textId="77777777" w:rsidR="00C85B96" w:rsidRPr="00C85B96" w:rsidRDefault="00C85B96" w:rsidP="00C85B96">
            <w:pPr>
              <w:pStyle w:val="Tabletext"/>
            </w:pPr>
            <w:r w:rsidRPr="00C85B96">
              <w:t>I think this currently misses on key patient group. I suggest adding this statement:</w:t>
            </w:r>
            <w:r w:rsidRPr="00C85B96">
              <w:br/>
            </w:r>
            <w:r w:rsidRPr="00C85B96">
              <w:br/>
              <w:t>People who are at risk but are currently unsuspected of having a rare disease are identified for further assessment and investigation</w:t>
            </w:r>
            <w:r w:rsidRPr="00C85B96">
              <w:br/>
              <w:t xml:space="preserve">Possibly the largest group of RD patients are those whom never receive an accurate diagnosis, many of whom have clinical descriptions as diagnoses or inaccurate diagnosis. Approaches to address this include NBS, active case finding in at risk populations,- using population applied case finding tools/algortihms, use of genomic testing in specific cohorts who have missed a diagnostic work up using latest technologies, (e.g. LD adult cohort), general rare disease education. </w:t>
            </w:r>
          </w:p>
        </w:tc>
        <w:tc>
          <w:tcPr>
            <w:tcW w:w="3605" w:type="dxa"/>
            <w:hideMark/>
          </w:tcPr>
          <w:p w14:paraId="3D0D6123" w14:textId="77777777" w:rsidR="00C85B96" w:rsidRPr="00C85B96" w:rsidRDefault="00C85B96" w:rsidP="00C85B96">
            <w:pPr>
              <w:pStyle w:val="Tabletext"/>
            </w:pPr>
            <w:r w:rsidRPr="00C85B96">
              <w:t xml:space="preserve">Thank you for your comment.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p>
        </w:tc>
      </w:tr>
      <w:tr w:rsidR="00C85B96" w:rsidRPr="00C85B96" w14:paraId="7CBA5370" w14:textId="77777777" w:rsidTr="00C85B96">
        <w:trPr>
          <w:trHeight w:val="2030"/>
        </w:trPr>
        <w:tc>
          <w:tcPr>
            <w:tcW w:w="535" w:type="dxa"/>
            <w:hideMark/>
          </w:tcPr>
          <w:p w14:paraId="5034D0D1" w14:textId="77777777" w:rsidR="00C85B96" w:rsidRPr="00C85B96" w:rsidRDefault="00C85B96" w:rsidP="00C85B96">
            <w:pPr>
              <w:pStyle w:val="Tabletext"/>
            </w:pPr>
            <w:r w:rsidRPr="00C85B96">
              <w:lastRenderedPageBreak/>
              <w:t>56</w:t>
            </w:r>
          </w:p>
        </w:tc>
        <w:tc>
          <w:tcPr>
            <w:tcW w:w="1088" w:type="dxa"/>
            <w:hideMark/>
          </w:tcPr>
          <w:p w14:paraId="153BC163" w14:textId="77777777" w:rsidR="00C85B96" w:rsidRPr="00C85B96" w:rsidRDefault="00C85B96" w:rsidP="00C85B96">
            <w:pPr>
              <w:pStyle w:val="Tabletext"/>
            </w:pPr>
            <w:r w:rsidRPr="00C85B96">
              <w:t>General</w:t>
            </w:r>
          </w:p>
        </w:tc>
        <w:tc>
          <w:tcPr>
            <w:tcW w:w="1428" w:type="dxa"/>
            <w:hideMark/>
          </w:tcPr>
          <w:p w14:paraId="3076B62D"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5537B390" w14:textId="77777777" w:rsidR="00C85B96" w:rsidRPr="00C85B96" w:rsidRDefault="00C85B96" w:rsidP="00C85B96">
            <w:pPr>
              <w:pStyle w:val="Tabletext"/>
            </w:pPr>
            <w:r w:rsidRPr="00C85B96">
              <w:t>Kidney Research UK</w:t>
            </w:r>
          </w:p>
        </w:tc>
        <w:tc>
          <w:tcPr>
            <w:tcW w:w="5769" w:type="dxa"/>
            <w:hideMark/>
          </w:tcPr>
          <w:p w14:paraId="54F085A3" w14:textId="77777777" w:rsidR="00C85B96" w:rsidRPr="00C85B96" w:rsidRDefault="00C85B96" w:rsidP="00C85B96">
            <w:pPr>
              <w:pStyle w:val="Tabletext"/>
            </w:pPr>
            <w:r w:rsidRPr="00C85B96">
              <w:t>Diagnosis of rare diseases often goes through a pathway of escalating expertise. Generalists will screen and triage a patient, refer them to specialist services, and then to subspecialist experts or a group of experts. In order to maximise the value of resources utilised and expedite time to diagnosis it is important to recognise that referral to a ‘consultant led’ service is unlikely to reliably get patients to the necessary expert in a timely manner. Instead, patients should be screened initially by a generalist and then referred to an expert or multi-disciplinary team of experts with a designated member who is responsible for communicating with the patient. This process could be aided through a registry of regional or national experts or expert groups for rare diseases.</w:t>
            </w:r>
          </w:p>
        </w:tc>
        <w:tc>
          <w:tcPr>
            <w:tcW w:w="3605" w:type="dxa"/>
            <w:hideMark/>
          </w:tcPr>
          <w:p w14:paraId="2A438E6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2E7694F" w14:textId="77777777" w:rsidTr="00C85B96">
        <w:trPr>
          <w:trHeight w:val="1740"/>
        </w:trPr>
        <w:tc>
          <w:tcPr>
            <w:tcW w:w="535" w:type="dxa"/>
            <w:hideMark/>
          </w:tcPr>
          <w:p w14:paraId="131FE9F9" w14:textId="77777777" w:rsidR="00C85B96" w:rsidRPr="00C85B96" w:rsidRDefault="00C85B96" w:rsidP="00C85B96">
            <w:pPr>
              <w:pStyle w:val="Tabletext"/>
            </w:pPr>
            <w:r w:rsidRPr="00C85B96">
              <w:t>57</w:t>
            </w:r>
          </w:p>
        </w:tc>
        <w:tc>
          <w:tcPr>
            <w:tcW w:w="1088" w:type="dxa"/>
            <w:hideMark/>
          </w:tcPr>
          <w:p w14:paraId="4A5FB9B7" w14:textId="77777777" w:rsidR="00C85B96" w:rsidRPr="00C85B96" w:rsidRDefault="00C85B96" w:rsidP="00C85B96">
            <w:pPr>
              <w:pStyle w:val="Tabletext"/>
            </w:pPr>
            <w:r w:rsidRPr="00C85B96">
              <w:t>General</w:t>
            </w:r>
          </w:p>
        </w:tc>
        <w:tc>
          <w:tcPr>
            <w:tcW w:w="1428" w:type="dxa"/>
            <w:hideMark/>
          </w:tcPr>
          <w:p w14:paraId="55648D87"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0D964B0A" w14:textId="77777777" w:rsidR="00C85B96" w:rsidRPr="00C85B96" w:rsidRDefault="00C85B96" w:rsidP="00C85B96">
            <w:pPr>
              <w:pStyle w:val="Tabletext"/>
            </w:pPr>
            <w:r w:rsidRPr="00C85B96">
              <w:t>Kidney Research UK</w:t>
            </w:r>
          </w:p>
        </w:tc>
        <w:tc>
          <w:tcPr>
            <w:tcW w:w="5769" w:type="dxa"/>
            <w:hideMark/>
          </w:tcPr>
          <w:p w14:paraId="59C96DB0" w14:textId="77777777" w:rsidR="00C85B96" w:rsidRPr="00C85B96" w:rsidRDefault="00C85B96" w:rsidP="00C85B96">
            <w:pPr>
              <w:pStyle w:val="Tabletext"/>
            </w:pPr>
            <w:r w:rsidRPr="00C85B96">
              <w:t>This draft quality standard covers the main priorities: timely diagnosis, clear information, shared decisions, care coordination, holistic support, fair access to treatment, and clinical trials. These are all important for improving care for people living with rare diseases.</w:t>
            </w:r>
          </w:p>
        </w:tc>
        <w:tc>
          <w:tcPr>
            <w:tcW w:w="3605" w:type="dxa"/>
            <w:hideMark/>
          </w:tcPr>
          <w:p w14:paraId="1F81D57A" w14:textId="77777777" w:rsidR="00C85B96" w:rsidRPr="00C85B96" w:rsidRDefault="00C85B96" w:rsidP="00C85B96">
            <w:pPr>
              <w:pStyle w:val="Tabletext"/>
            </w:pPr>
            <w:r w:rsidRPr="00C85B96">
              <w:t>Thank you for your comment.</w:t>
            </w:r>
          </w:p>
        </w:tc>
      </w:tr>
      <w:tr w:rsidR="00C85B96" w:rsidRPr="00C85B96" w14:paraId="15C78C4D" w14:textId="77777777" w:rsidTr="00C85B96">
        <w:trPr>
          <w:trHeight w:val="2030"/>
        </w:trPr>
        <w:tc>
          <w:tcPr>
            <w:tcW w:w="535" w:type="dxa"/>
            <w:hideMark/>
          </w:tcPr>
          <w:p w14:paraId="12BFDA30" w14:textId="77777777" w:rsidR="00C85B96" w:rsidRPr="00C85B96" w:rsidRDefault="00C85B96" w:rsidP="00C85B96">
            <w:pPr>
              <w:pStyle w:val="Tabletext"/>
            </w:pPr>
            <w:r w:rsidRPr="00C85B96">
              <w:lastRenderedPageBreak/>
              <w:t>58</w:t>
            </w:r>
          </w:p>
        </w:tc>
        <w:tc>
          <w:tcPr>
            <w:tcW w:w="1088" w:type="dxa"/>
            <w:hideMark/>
          </w:tcPr>
          <w:p w14:paraId="652218C9" w14:textId="77777777" w:rsidR="00C85B96" w:rsidRPr="00C85B96" w:rsidRDefault="00C85B96" w:rsidP="00C85B96">
            <w:pPr>
              <w:pStyle w:val="Tabletext"/>
            </w:pPr>
            <w:r w:rsidRPr="00C85B96">
              <w:t>General</w:t>
            </w:r>
          </w:p>
        </w:tc>
        <w:tc>
          <w:tcPr>
            <w:tcW w:w="1428" w:type="dxa"/>
            <w:hideMark/>
          </w:tcPr>
          <w:p w14:paraId="681DBD72"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57F9A3DE" w14:textId="77777777" w:rsidR="00C85B96" w:rsidRPr="00C85B96" w:rsidRDefault="00C85B96" w:rsidP="00C85B96">
            <w:pPr>
              <w:pStyle w:val="Tabletext"/>
            </w:pPr>
            <w:r w:rsidRPr="00C85B96">
              <w:t>Kidney Research UK</w:t>
            </w:r>
          </w:p>
        </w:tc>
        <w:tc>
          <w:tcPr>
            <w:tcW w:w="5769" w:type="dxa"/>
            <w:hideMark/>
          </w:tcPr>
          <w:p w14:paraId="1F10533E" w14:textId="77777777" w:rsidR="00C85B96" w:rsidRPr="00C85B96" w:rsidRDefault="00C85B96" w:rsidP="00C85B96">
            <w:pPr>
              <w:pStyle w:val="Tabletext"/>
            </w:pPr>
            <w:r w:rsidRPr="00C85B96">
              <w:t>We would query however, whether the draft quality standard adequately addresses 'personalisation' of care; this could perhaps be included in QS5. "Coordination and personalisation".</w:t>
            </w:r>
          </w:p>
        </w:tc>
        <w:tc>
          <w:tcPr>
            <w:tcW w:w="3605" w:type="dxa"/>
            <w:hideMark/>
          </w:tcPr>
          <w:p w14:paraId="505631F6" w14:textId="77777777" w:rsidR="00C85B96" w:rsidRPr="00C85B96" w:rsidRDefault="00C85B96" w:rsidP="00C85B96">
            <w:pPr>
              <w:pStyle w:val="Tabletext"/>
            </w:pPr>
            <w:r w:rsidRPr="00C85B96">
              <w:t xml:space="preserve">Thank you for your comment. Statements 4, 5 and 6 have an emphasis on personalised care. NICE will continue to work with the Rare Diseases Advisory Group to review the quality standard and support implementation.  </w:t>
            </w:r>
          </w:p>
        </w:tc>
      </w:tr>
      <w:tr w:rsidR="00C85B96" w:rsidRPr="00C85B96" w14:paraId="657DBE56" w14:textId="77777777" w:rsidTr="00C85B96">
        <w:trPr>
          <w:trHeight w:val="4640"/>
        </w:trPr>
        <w:tc>
          <w:tcPr>
            <w:tcW w:w="535" w:type="dxa"/>
            <w:hideMark/>
          </w:tcPr>
          <w:p w14:paraId="235E28F6" w14:textId="77777777" w:rsidR="00C85B96" w:rsidRPr="00C85B96" w:rsidRDefault="00C85B96" w:rsidP="00C85B96">
            <w:pPr>
              <w:pStyle w:val="Tabletext"/>
            </w:pPr>
            <w:r w:rsidRPr="00C85B96">
              <w:t>59</w:t>
            </w:r>
          </w:p>
        </w:tc>
        <w:tc>
          <w:tcPr>
            <w:tcW w:w="1088" w:type="dxa"/>
            <w:hideMark/>
          </w:tcPr>
          <w:p w14:paraId="6E5627AD" w14:textId="77777777" w:rsidR="00C85B96" w:rsidRPr="00C85B96" w:rsidRDefault="00C85B96" w:rsidP="00C85B96">
            <w:pPr>
              <w:pStyle w:val="Tabletext"/>
            </w:pPr>
            <w:r w:rsidRPr="00C85B96">
              <w:t>General</w:t>
            </w:r>
          </w:p>
        </w:tc>
        <w:tc>
          <w:tcPr>
            <w:tcW w:w="1428" w:type="dxa"/>
            <w:hideMark/>
          </w:tcPr>
          <w:p w14:paraId="7A3D0E88"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13636CD2" w14:textId="77777777" w:rsidR="00C85B96" w:rsidRPr="00C85B96" w:rsidRDefault="00C85B96" w:rsidP="00C85B96">
            <w:pPr>
              <w:pStyle w:val="Tabletext"/>
            </w:pPr>
            <w:r w:rsidRPr="00C85B96">
              <w:t>LifeArc</w:t>
            </w:r>
          </w:p>
        </w:tc>
        <w:tc>
          <w:tcPr>
            <w:tcW w:w="5769" w:type="dxa"/>
            <w:hideMark/>
          </w:tcPr>
          <w:p w14:paraId="6852800A" w14:textId="77777777" w:rsidR="00C85B96" w:rsidRPr="00C85B96" w:rsidRDefault="00C85B96" w:rsidP="00C85B96">
            <w:pPr>
              <w:pStyle w:val="Tabletext"/>
            </w:pPr>
            <w:r w:rsidRPr="00C85B96">
              <w:t xml:space="preserve">We agree that the draft quality standard identifies important priorities for improving the diagnosis, management and treatment of rare diseases, and broadly reflects the challenges experienced by people living with rare conditions. </w:t>
            </w:r>
            <w:r w:rsidRPr="00C85B96">
              <w:br/>
            </w:r>
            <w:r w:rsidRPr="00C85B96">
              <w:br/>
              <w:t>However, the quality standard would benefit from more explicitly recognising the structural factors that limit delivery of high quality rare disease care. In particular, market failures across data generation, regulatory pathways and reimbursement can impact progress even where clinical ambition is clear. These issues were highlighted in LifeArc’s and Genetic Alliance UK’s 2025 independent Taskforce report, “Accelerating R&amp;D in Rare Disease”, which set out recommendations to address fragmentation in data, misalignment between evidence generation and health technology assessment, and barriers to adoption of innovation.</w:t>
            </w:r>
            <w:r w:rsidRPr="00C85B96">
              <w:br/>
            </w:r>
            <w:r w:rsidRPr="00C85B96">
              <w:br/>
            </w:r>
            <w:r w:rsidRPr="00C85B96">
              <w:lastRenderedPageBreak/>
              <w:t>Considering system level enablers would strengthen the quality standard by clarifying that improvement depends not only on local service delivery, but also on coordinated national approaches to data infrastructure, regulation and funding that are fit for rare diseases. This would better reflect the realities of rare disease care and help ensure that the quality standard supports sustainable, scalable improvement.</w:t>
            </w:r>
          </w:p>
        </w:tc>
        <w:tc>
          <w:tcPr>
            <w:tcW w:w="3605" w:type="dxa"/>
            <w:hideMark/>
          </w:tcPr>
          <w:p w14:paraId="4006F1F9"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5A922969" w14:textId="77777777" w:rsidTr="00C85B96">
        <w:trPr>
          <w:trHeight w:val="1740"/>
        </w:trPr>
        <w:tc>
          <w:tcPr>
            <w:tcW w:w="535" w:type="dxa"/>
            <w:hideMark/>
          </w:tcPr>
          <w:p w14:paraId="23FBE420" w14:textId="77777777" w:rsidR="00C85B96" w:rsidRPr="00C85B96" w:rsidRDefault="00C85B96" w:rsidP="00C85B96">
            <w:pPr>
              <w:pStyle w:val="Tabletext"/>
            </w:pPr>
            <w:r w:rsidRPr="00C85B96">
              <w:t>60</w:t>
            </w:r>
          </w:p>
        </w:tc>
        <w:tc>
          <w:tcPr>
            <w:tcW w:w="1088" w:type="dxa"/>
            <w:hideMark/>
          </w:tcPr>
          <w:p w14:paraId="116B7545" w14:textId="77777777" w:rsidR="00C85B96" w:rsidRPr="00C85B96" w:rsidRDefault="00C85B96" w:rsidP="00C85B96">
            <w:pPr>
              <w:pStyle w:val="Tabletext"/>
            </w:pPr>
            <w:r w:rsidRPr="00C85B96">
              <w:t>General</w:t>
            </w:r>
          </w:p>
        </w:tc>
        <w:tc>
          <w:tcPr>
            <w:tcW w:w="1428" w:type="dxa"/>
            <w:hideMark/>
          </w:tcPr>
          <w:p w14:paraId="627EA325"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F459C6E" w14:textId="77777777" w:rsidR="00C85B96" w:rsidRPr="00C85B96" w:rsidRDefault="00C85B96" w:rsidP="00C85B96">
            <w:pPr>
              <w:pStyle w:val="Tabletext"/>
            </w:pPr>
            <w:r w:rsidRPr="00C85B96">
              <w:t xml:space="preserve">Lupus UK </w:t>
            </w:r>
          </w:p>
        </w:tc>
        <w:tc>
          <w:tcPr>
            <w:tcW w:w="5769" w:type="dxa"/>
            <w:hideMark/>
          </w:tcPr>
          <w:p w14:paraId="1C8F0792" w14:textId="77777777" w:rsidR="00C85B96" w:rsidRPr="00C85B96" w:rsidRDefault="00C85B96" w:rsidP="00C85B96">
            <w:pPr>
              <w:pStyle w:val="Tabletext"/>
            </w:pPr>
            <w:r w:rsidRPr="00C85B96">
              <w:t>The draft Standard covers many key aspects such as faster time to treatment, holistic care, equitable access to trials, and having a named professional co-ordinating care. However, there are some areas missing (outlined in our next few comments).</w:t>
            </w:r>
          </w:p>
        </w:tc>
        <w:tc>
          <w:tcPr>
            <w:tcW w:w="3605" w:type="dxa"/>
            <w:hideMark/>
          </w:tcPr>
          <w:p w14:paraId="36223D30" w14:textId="77777777" w:rsidR="00C85B96" w:rsidRPr="00C85B96" w:rsidRDefault="00C85B96" w:rsidP="00C85B96">
            <w:pPr>
              <w:pStyle w:val="Tabletext"/>
            </w:pPr>
            <w:r w:rsidRPr="00C85B96">
              <w:t xml:space="preserve">Thank you for your comment. </w:t>
            </w:r>
          </w:p>
        </w:tc>
      </w:tr>
      <w:tr w:rsidR="00C85B96" w:rsidRPr="00C85B96" w14:paraId="64B24E40" w14:textId="77777777" w:rsidTr="00C85B96">
        <w:trPr>
          <w:trHeight w:val="1740"/>
        </w:trPr>
        <w:tc>
          <w:tcPr>
            <w:tcW w:w="535" w:type="dxa"/>
            <w:hideMark/>
          </w:tcPr>
          <w:p w14:paraId="344B8C38" w14:textId="77777777" w:rsidR="00C85B96" w:rsidRPr="00C85B96" w:rsidRDefault="00C85B96" w:rsidP="00C85B96">
            <w:pPr>
              <w:pStyle w:val="Tabletext"/>
            </w:pPr>
            <w:r w:rsidRPr="00C85B96">
              <w:lastRenderedPageBreak/>
              <w:t>61</w:t>
            </w:r>
          </w:p>
        </w:tc>
        <w:tc>
          <w:tcPr>
            <w:tcW w:w="1088" w:type="dxa"/>
            <w:hideMark/>
          </w:tcPr>
          <w:p w14:paraId="514F0979" w14:textId="77777777" w:rsidR="00C85B96" w:rsidRPr="00C85B96" w:rsidRDefault="00C85B96" w:rsidP="00C85B96">
            <w:pPr>
              <w:pStyle w:val="Tabletext"/>
            </w:pPr>
            <w:r w:rsidRPr="00C85B96">
              <w:t>General</w:t>
            </w:r>
          </w:p>
        </w:tc>
        <w:tc>
          <w:tcPr>
            <w:tcW w:w="1428" w:type="dxa"/>
            <w:hideMark/>
          </w:tcPr>
          <w:p w14:paraId="602B4B96"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7FF9128" w14:textId="77777777" w:rsidR="00C85B96" w:rsidRPr="00C85B96" w:rsidRDefault="00C85B96" w:rsidP="00C85B96">
            <w:pPr>
              <w:pStyle w:val="Tabletext"/>
            </w:pPr>
            <w:r w:rsidRPr="00C85B96">
              <w:t xml:space="preserve">Lupus UK </w:t>
            </w:r>
          </w:p>
        </w:tc>
        <w:tc>
          <w:tcPr>
            <w:tcW w:w="5769" w:type="dxa"/>
            <w:hideMark/>
          </w:tcPr>
          <w:p w14:paraId="2270994E" w14:textId="77777777" w:rsidR="00C85B96" w:rsidRPr="00C85B96" w:rsidRDefault="00C85B96" w:rsidP="00C85B96">
            <w:pPr>
              <w:pStyle w:val="Tabletext"/>
            </w:pPr>
            <w:r w:rsidRPr="00C85B96">
              <w:t>“Rare disease” is extremely broad, and whilst there are areas of commonality in needs, there are also different or more specific needs in different disease areas. For example, in lupus, rapid access to services at times of flare and significantly reduced time to diagnosis are key areas in need of service improvement. However, we understand that this Standard is designed to be cross-condition and so it is not intended to cover all individual conditions. It may be worth noting in any introduction to the Standard any links, or examples of, condition-specific standards.</w:t>
            </w:r>
          </w:p>
        </w:tc>
        <w:tc>
          <w:tcPr>
            <w:tcW w:w="3605" w:type="dxa"/>
            <w:hideMark/>
          </w:tcPr>
          <w:p w14:paraId="54B5FCDB" w14:textId="77777777" w:rsidR="00C85B96" w:rsidRPr="00C85B96" w:rsidRDefault="00C85B96" w:rsidP="00C85B96">
            <w:pPr>
              <w:pStyle w:val="Tabletext"/>
            </w:pPr>
            <w:r w:rsidRPr="00C85B96">
              <w:t xml:space="preserve">Thank you for your comment. </w:t>
            </w:r>
          </w:p>
        </w:tc>
      </w:tr>
      <w:tr w:rsidR="00C85B96" w:rsidRPr="00C85B96" w14:paraId="12543853" w14:textId="77777777" w:rsidTr="00C85B96">
        <w:trPr>
          <w:trHeight w:val="2320"/>
        </w:trPr>
        <w:tc>
          <w:tcPr>
            <w:tcW w:w="535" w:type="dxa"/>
            <w:hideMark/>
          </w:tcPr>
          <w:p w14:paraId="2770CE49" w14:textId="77777777" w:rsidR="00C85B96" w:rsidRPr="00C85B96" w:rsidRDefault="00C85B96" w:rsidP="00C85B96">
            <w:pPr>
              <w:pStyle w:val="Tabletext"/>
            </w:pPr>
            <w:r w:rsidRPr="00C85B96">
              <w:t>62</w:t>
            </w:r>
          </w:p>
        </w:tc>
        <w:tc>
          <w:tcPr>
            <w:tcW w:w="1088" w:type="dxa"/>
            <w:hideMark/>
          </w:tcPr>
          <w:p w14:paraId="2DA6829D" w14:textId="77777777" w:rsidR="00C85B96" w:rsidRPr="00C85B96" w:rsidRDefault="00C85B96" w:rsidP="00C85B96">
            <w:pPr>
              <w:pStyle w:val="Tabletext"/>
            </w:pPr>
            <w:r w:rsidRPr="00C85B96">
              <w:t>General</w:t>
            </w:r>
          </w:p>
        </w:tc>
        <w:tc>
          <w:tcPr>
            <w:tcW w:w="1428" w:type="dxa"/>
            <w:hideMark/>
          </w:tcPr>
          <w:p w14:paraId="67ED8E6F"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1F7E2A84" w14:textId="77777777" w:rsidR="00C85B96" w:rsidRPr="00C85B96" w:rsidRDefault="00C85B96" w:rsidP="00C85B96">
            <w:pPr>
              <w:pStyle w:val="Tabletext"/>
            </w:pPr>
            <w:r w:rsidRPr="00C85B96">
              <w:t xml:space="preserve">Lupus UK </w:t>
            </w:r>
          </w:p>
        </w:tc>
        <w:tc>
          <w:tcPr>
            <w:tcW w:w="5769" w:type="dxa"/>
            <w:hideMark/>
          </w:tcPr>
          <w:p w14:paraId="4631DCE6" w14:textId="77777777" w:rsidR="00C85B96" w:rsidRPr="00C85B96" w:rsidRDefault="00C85B96" w:rsidP="00C85B96">
            <w:pPr>
              <w:pStyle w:val="Tabletext"/>
            </w:pPr>
            <w:r w:rsidRPr="00C85B96">
              <w:t>The transition from paediatric to adult services with a rare disease is not included. There is a separate Standard about transition, but transition in rare disease has specific challenges due to the often specialised nature of care.</w:t>
            </w:r>
          </w:p>
        </w:tc>
        <w:tc>
          <w:tcPr>
            <w:tcW w:w="3605" w:type="dxa"/>
            <w:hideMark/>
          </w:tcPr>
          <w:p w14:paraId="01F44052" w14:textId="77777777" w:rsidR="00C85B96" w:rsidRPr="00C85B96" w:rsidRDefault="00C85B96" w:rsidP="00C85B96">
            <w:pPr>
              <w:pStyle w:val="Tabletext"/>
            </w:pPr>
            <w:r w:rsidRPr="00C85B96">
              <w:t xml:space="preserve">Thank you for your comment. </w:t>
            </w:r>
            <w:r w:rsidRPr="00C85B96">
              <w:br/>
              <w:t>A separate statement on transition between children's and adult's services was discussed by the development group, however was not included in the final version given the existing NICE quality standard on transition (QS140).</w:t>
            </w:r>
          </w:p>
        </w:tc>
      </w:tr>
      <w:tr w:rsidR="00C85B96" w:rsidRPr="00C85B96" w14:paraId="5858D756" w14:textId="77777777" w:rsidTr="00C85B96">
        <w:trPr>
          <w:trHeight w:val="3480"/>
        </w:trPr>
        <w:tc>
          <w:tcPr>
            <w:tcW w:w="535" w:type="dxa"/>
            <w:hideMark/>
          </w:tcPr>
          <w:p w14:paraId="440173EA" w14:textId="77777777" w:rsidR="00C85B96" w:rsidRPr="00C85B96" w:rsidRDefault="00C85B96" w:rsidP="00C85B96">
            <w:pPr>
              <w:pStyle w:val="Tabletext"/>
            </w:pPr>
            <w:r w:rsidRPr="00C85B96">
              <w:lastRenderedPageBreak/>
              <w:t>63</w:t>
            </w:r>
          </w:p>
        </w:tc>
        <w:tc>
          <w:tcPr>
            <w:tcW w:w="1088" w:type="dxa"/>
            <w:hideMark/>
          </w:tcPr>
          <w:p w14:paraId="06C8A57D" w14:textId="77777777" w:rsidR="00C85B96" w:rsidRPr="00C85B96" w:rsidRDefault="00C85B96" w:rsidP="00C85B96">
            <w:pPr>
              <w:pStyle w:val="Tabletext"/>
            </w:pPr>
            <w:r w:rsidRPr="00C85B96">
              <w:t>General</w:t>
            </w:r>
          </w:p>
        </w:tc>
        <w:tc>
          <w:tcPr>
            <w:tcW w:w="1428" w:type="dxa"/>
            <w:hideMark/>
          </w:tcPr>
          <w:p w14:paraId="5A8158D7"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F3A254B" w14:textId="77777777" w:rsidR="00C85B96" w:rsidRPr="00C85B96" w:rsidRDefault="00C85B96" w:rsidP="00C85B96">
            <w:pPr>
              <w:pStyle w:val="Tabletext"/>
            </w:pPr>
            <w:r w:rsidRPr="00C85B96">
              <w:t xml:space="preserve">Lupus UK </w:t>
            </w:r>
          </w:p>
        </w:tc>
        <w:tc>
          <w:tcPr>
            <w:tcW w:w="5769" w:type="dxa"/>
            <w:hideMark/>
          </w:tcPr>
          <w:p w14:paraId="64B58B61" w14:textId="77777777" w:rsidR="00C85B96" w:rsidRPr="00C85B96" w:rsidRDefault="00C85B96" w:rsidP="00C85B96">
            <w:pPr>
              <w:pStyle w:val="Tabletext"/>
            </w:pPr>
            <w:r w:rsidRPr="00C85B96">
              <w:t>Training, support, and education for healthcare providers (HCPs) is not included. Given that, unless they are a specialist, individual caseloads for a specific rare disease may be very low, HCPs need support to effectively diagnose, manage, and treat the disease, as well as implement this Standard. Given the wide range of potential rare diseases to cover, it may be worth including a statement about access to support and education, which may include current initiatives such as specialised networks.</w:t>
            </w:r>
          </w:p>
        </w:tc>
        <w:tc>
          <w:tcPr>
            <w:tcW w:w="3605" w:type="dxa"/>
            <w:hideMark/>
          </w:tcPr>
          <w:p w14:paraId="23B0FFFA"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0B0E663B" w14:textId="77777777" w:rsidTr="00C85B96">
        <w:trPr>
          <w:trHeight w:val="3480"/>
        </w:trPr>
        <w:tc>
          <w:tcPr>
            <w:tcW w:w="535" w:type="dxa"/>
            <w:hideMark/>
          </w:tcPr>
          <w:p w14:paraId="6349DCF3" w14:textId="77777777" w:rsidR="00C85B96" w:rsidRPr="00C85B96" w:rsidRDefault="00C85B96" w:rsidP="00C85B96">
            <w:pPr>
              <w:pStyle w:val="Tabletext"/>
            </w:pPr>
            <w:r w:rsidRPr="00C85B96">
              <w:t>64</w:t>
            </w:r>
          </w:p>
        </w:tc>
        <w:tc>
          <w:tcPr>
            <w:tcW w:w="1088" w:type="dxa"/>
            <w:hideMark/>
          </w:tcPr>
          <w:p w14:paraId="23AE46E6" w14:textId="77777777" w:rsidR="00C85B96" w:rsidRPr="00C85B96" w:rsidRDefault="00C85B96" w:rsidP="00C85B96">
            <w:pPr>
              <w:pStyle w:val="Tabletext"/>
            </w:pPr>
            <w:r w:rsidRPr="00C85B96">
              <w:t>General</w:t>
            </w:r>
          </w:p>
        </w:tc>
        <w:tc>
          <w:tcPr>
            <w:tcW w:w="1428" w:type="dxa"/>
            <w:hideMark/>
          </w:tcPr>
          <w:p w14:paraId="6FE29941"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631E3930" w14:textId="77777777" w:rsidR="00C85B96" w:rsidRPr="00C85B96" w:rsidRDefault="00C85B96" w:rsidP="00C85B96">
            <w:pPr>
              <w:pStyle w:val="Tabletext"/>
            </w:pPr>
            <w:r w:rsidRPr="00C85B96">
              <w:t xml:space="preserve">Lupus UK </w:t>
            </w:r>
          </w:p>
        </w:tc>
        <w:tc>
          <w:tcPr>
            <w:tcW w:w="5769" w:type="dxa"/>
            <w:hideMark/>
          </w:tcPr>
          <w:p w14:paraId="1984D9E8" w14:textId="77777777" w:rsidR="00C85B96" w:rsidRPr="00C85B96" w:rsidRDefault="00C85B96" w:rsidP="00C85B96">
            <w:pPr>
              <w:pStyle w:val="Tabletext"/>
            </w:pPr>
            <w:r w:rsidRPr="00C85B96">
              <w:t>It may also be important to consider throughout the differences in genetic and non-genetic conditions and the impact on service requirements and provision, and particularly in diagnosis.</w:t>
            </w:r>
          </w:p>
        </w:tc>
        <w:tc>
          <w:tcPr>
            <w:tcW w:w="3605" w:type="dxa"/>
            <w:hideMark/>
          </w:tcPr>
          <w:p w14:paraId="18A8493D"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251049AD" w14:textId="77777777" w:rsidTr="00C85B96">
        <w:trPr>
          <w:trHeight w:val="1740"/>
        </w:trPr>
        <w:tc>
          <w:tcPr>
            <w:tcW w:w="535" w:type="dxa"/>
            <w:hideMark/>
          </w:tcPr>
          <w:p w14:paraId="42749A55" w14:textId="77777777" w:rsidR="00C85B96" w:rsidRPr="00C85B96" w:rsidRDefault="00C85B96" w:rsidP="00C85B96">
            <w:pPr>
              <w:pStyle w:val="Tabletext"/>
            </w:pPr>
            <w:r w:rsidRPr="00C85B96">
              <w:lastRenderedPageBreak/>
              <w:t>65</w:t>
            </w:r>
          </w:p>
        </w:tc>
        <w:tc>
          <w:tcPr>
            <w:tcW w:w="1088" w:type="dxa"/>
            <w:hideMark/>
          </w:tcPr>
          <w:p w14:paraId="0E5191DD" w14:textId="77777777" w:rsidR="00C85B96" w:rsidRPr="00C85B96" w:rsidRDefault="00C85B96" w:rsidP="00C85B96">
            <w:pPr>
              <w:pStyle w:val="Tabletext"/>
            </w:pPr>
            <w:r w:rsidRPr="00C85B96">
              <w:t>General</w:t>
            </w:r>
          </w:p>
        </w:tc>
        <w:tc>
          <w:tcPr>
            <w:tcW w:w="1428" w:type="dxa"/>
            <w:hideMark/>
          </w:tcPr>
          <w:p w14:paraId="6A557CBC"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6C9F3400" w14:textId="77777777" w:rsidR="00C85B96" w:rsidRPr="00C85B96" w:rsidRDefault="00C85B96" w:rsidP="00C85B96">
            <w:pPr>
              <w:pStyle w:val="Tabletext"/>
            </w:pPr>
            <w:r w:rsidRPr="00C85B96">
              <w:t>Medics 4 Rare Disease</w:t>
            </w:r>
          </w:p>
        </w:tc>
        <w:tc>
          <w:tcPr>
            <w:tcW w:w="5769" w:type="dxa"/>
            <w:hideMark/>
          </w:tcPr>
          <w:p w14:paraId="329ADFEF" w14:textId="77777777" w:rsidR="00C85B96" w:rsidRPr="00C85B96" w:rsidRDefault="00C85B96" w:rsidP="00C85B96">
            <w:pPr>
              <w:pStyle w:val="Tabletext"/>
            </w:pPr>
            <w:r w:rsidRPr="00C85B96">
              <w:t>Yes although I think it has missed a key part of rare disease care - which is patient advocacy groups. Patient advocacy groups are pivotal to rare disease support, care and research and every patient should be sign-posted to either a specific or umbrella advocacy group. Living with a rare disease can be very isolating and people may never meet someone else with their experiences unless they meet through advocacy groups - for equitable access to the groups to be realised signposting needs to come from healthcare. This is very similar to the standard signposting of Macmillan or Age UK.</w:t>
            </w:r>
          </w:p>
        </w:tc>
        <w:tc>
          <w:tcPr>
            <w:tcW w:w="3605" w:type="dxa"/>
            <w:hideMark/>
          </w:tcPr>
          <w:p w14:paraId="7A8D9815" w14:textId="77777777" w:rsidR="00C85B96" w:rsidRPr="00C85B96" w:rsidRDefault="00C85B96" w:rsidP="00C85B96">
            <w:pPr>
              <w:pStyle w:val="Tabletext"/>
            </w:pPr>
            <w:r w:rsidRPr="00C85B96">
              <w:t xml:space="preserve">Thank you for your comment. Reference to NICE's guideline on advocacy has been included. </w:t>
            </w:r>
          </w:p>
        </w:tc>
      </w:tr>
      <w:tr w:rsidR="00C85B96" w:rsidRPr="00C85B96" w14:paraId="1CAF159D" w14:textId="77777777" w:rsidTr="00C85B96">
        <w:trPr>
          <w:trHeight w:val="3480"/>
        </w:trPr>
        <w:tc>
          <w:tcPr>
            <w:tcW w:w="535" w:type="dxa"/>
            <w:hideMark/>
          </w:tcPr>
          <w:p w14:paraId="7CE748FC" w14:textId="77777777" w:rsidR="00C85B96" w:rsidRPr="00C85B96" w:rsidRDefault="00C85B96" w:rsidP="00C85B96">
            <w:pPr>
              <w:pStyle w:val="Tabletext"/>
            </w:pPr>
            <w:r w:rsidRPr="00C85B96">
              <w:t>66</w:t>
            </w:r>
          </w:p>
        </w:tc>
        <w:tc>
          <w:tcPr>
            <w:tcW w:w="1088" w:type="dxa"/>
            <w:hideMark/>
          </w:tcPr>
          <w:p w14:paraId="4FE7F544" w14:textId="77777777" w:rsidR="00C85B96" w:rsidRPr="00C85B96" w:rsidRDefault="00C85B96" w:rsidP="00C85B96">
            <w:pPr>
              <w:pStyle w:val="Tabletext"/>
            </w:pPr>
            <w:r w:rsidRPr="00C85B96">
              <w:t>General</w:t>
            </w:r>
          </w:p>
        </w:tc>
        <w:tc>
          <w:tcPr>
            <w:tcW w:w="1428" w:type="dxa"/>
            <w:hideMark/>
          </w:tcPr>
          <w:p w14:paraId="10B90627"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52DAE7B" w14:textId="77777777" w:rsidR="00C85B96" w:rsidRPr="00C85B96" w:rsidRDefault="00C85B96" w:rsidP="00C85B96">
            <w:pPr>
              <w:pStyle w:val="Tabletext"/>
            </w:pPr>
            <w:r w:rsidRPr="00C85B96">
              <w:t>Metabolic Support UK</w:t>
            </w:r>
          </w:p>
        </w:tc>
        <w:tc>
          <w:tcPr>
            <w:tcW w:w="5769" w:type="dxa"/>
            <w:hideMark/>
          </w:tcPr>
          <w:p w14:paraId="648B73E2" w14:textId="77777777" w:rsidR="00C85B96" w:rsidRPr="00C85B96" w:rsidRDefault="00C85B96" w:rsidP="00C85B96">
            <w:pPr>
              <w:pStyle w:val="Tabletext"/>
            </w:pPr>
            <w:r w:rsidRPr="00C85B96">
              <w:t xml:space="preserve">We welcome an update to the quality standards around rare diseases, that aligns so closely with the Rare Disease Framework and believe that it addresses some of the key areas for quality improvement, however, we believe that these quality standards start too late in the journey people living with rare disorders face, all quality standards start from a point where the person has been referred from the GP to a specialist. We find that this is often a major roadblock in the diagnosis process, where a lack of belief in patient and/or parent carer experience (medical gaslighting) and lack of understanding of inherited metabolic disorders (and indeed all rare disorders) from primary care professionals prevents people from being referred to a specialist in a timely manner. We therefore do not think the draft quality standard fully reflects the key areas for quality improvement and we would like to see this major aspect </w:t>
            </w:r>
            <w:r w:rsidRPr="00C85B96">
              <w:lastRenderedPageBreak/>
              <w:t>of the diagnostic odyssey being addressed by these quality standards. This point is especially relevant for statements 1 and 2.</w:t>
            </w:r>
          </w:p>
        </w:tc>
        <w:tc>
          <w:tcPr>
            <w:tcW w:w="3605" w:type="dxa"/>
            <w:hideMark/>
          </w:tcPr>
          <w:p w14:paraId="54E97EB7" w14:textId="77777777" w:rsidR="00C85B96" w:rsidRPr="00C85B96" w:rsidRDefault="00C85B96" w:rsidP="00C85B96">
            <w:pPr>
              <w:pStyle w:val="Tabletext"/>
            </w:pPr>
            <w:r w:rsidRPr="00C85B96">
              <w:lastRenderedPageBreak/>
              <w:t xml:space="preserve">Thank you for your comment.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p>
        </w:tc>
      </w:tr>
      <w:tr w:rsidR="00C85B96" w:rsidRPr="00C85B96" w14:paraId="5FB14098" w14:textId="77777777" w:rsidTr="00C85B96">
        <w:trPr>
          <w:trHeight w:val="1740"/>
        </w:trPr>
        <w:tc>
          <w:tcPr>
            <w:tcW w:w="535" w:type="dxa"/>
            <w:hideMark/>
          </w:tcPr>
          <w:p w14:paraId="03DCE76E" w14:textId="77777777" w:rsidR="00C85B96" w:rsidRPr="00C85B96" w:rsidRDefault="00C85B96" w:rsidP="00C85B96">
            <w:pPr>
              <w:pStyle w:val="Tabletext"/>
            </w:pPr>
            <w:r w:rsidRPr="00C85B96">
              <w:t>67</w:t>
            </w:r>
          </w:p>
        </w:tc>
        <w:tc>
          <w:tcPr>
            <w:tcW w:w="1088" w:type="dxa"/>
            <w:hideMark/>
          </w:tcPr>
          <w:p w14:paraId="4CA70DB3" w14:textId="77777777" w:rsidR="00C85B96" w:rsidRPr="00C85B96" w:rsidRDefault="00C85B96" w:rsidP="00C85B96">
            <w:pPr>
              <w:pStyle w:val="Tabletext"/>
            </w:pPr>
            <w:r w:rsidRPr="00C85B96">
              <w:t>General</w:t>
            </w:r>
          </w:p>
        </w:tc>
        <w:tc>
          <w:tcPr>
            <w:tcW w:w="1428" w:type="dxa"/>
            <w:hideMark/>
          </w:tcPr>
          <w:p w14:paraId="3FC56258"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125AAD67" w14:textId="77777777" w:rsidR="00C85B96" w:rsidRPr="00C85B96" w:rsidRDefault="00C85B96" w:rsidP="00C85B96">
            <w:pPr>
              <w:pStyle w:val="Tabletext"/>
            </w:pPr>
            <w:r w:rsidRPr="00C85B96">
              <w:t>Muscular Dystrophy UK</w:t>
            </w:r>
          </w:p>
        </w:tc>
        <w:tc>
          <w:tcPr>
            <w:tcW w:w="5769" w:type="dxa"/>
            <w:hideMark/>
          </w:tcPr>
          <w:p w14:paraId="3BBAFD51" w14:textId="77777777" w:rsidR="00C85B96" w:rsidRPr="00C85B96" w:rsidRDefault="00C85B96" w:rsidP="00C85B96">
            <w:pPr>
              <w:pStyle w:val="Tabletext"/>
            </w:pPr>
            <w:r w:rsidRPr="00C85B96">
              <w:t>This draft quality standard has reflected the key areas for quality improvement, although some of the quality measures for the statements are not adequate to fully implement them, with detailed comments provided further below.</w:t>
            </w:r>
          </w:p>
        </w:tc>
        <w:tc>
          <w:tcPr>
            <w:tcW w:w="3605" w:type="dxa"/>
            <w:hideMark/>
          </w:tcPr>
          <w:p w14:paraId="0F94EF69" w14:textId="77777777" w:rsidR="00C85B96" w:rsidRPr="00C85B96" w:rsidRDefault="00C85B96" w:rsidP="00C85B96">
            <w:pPr>
              <w:pStyle w:val="Tabletext"/>
            </w:pPr>
            <w:r w:rsidRPr="00C85B96">
              <w:t>Thank you for your comment.</w:t>
            </w:r>
          </w:p>
        </w:tc>
      </w:tr>
      <w:tr w:rsidR="00C85B96" w:rsidRPr="00C85B96" w14:paraId="42E27886" w14:textId="77777777" w:rsidTr="00C85B96">
        <w:trPr>
          <w:trHeight w:val="1740"/>
        </w:trPr>
        <w:tc>
          <w:tcPr>
            <w:tcW w:w="535" w:type="dxa"/>
            <w:hideMark/>
          </w:tcPr>
          <w:p w14:paraId="2E0802ED" w14:textId="77777777" w:rsidR="00C85B96" w:rsidRPr="00C85B96" w:rsidRDefault="00C85B96" w:rsidP="00C85B96">
            <w:pPr>
              <w:pStyle w:val="Tabletext"/>
            </w:pPr>
            <w:r w:rsidRPr="00C85B96">
              <w:lastRenderedPageBreak/>
              <w:t>68</w:t>
            </w:r>
          </w:p>
        </w:tc>
        <w:tc>
          <w:tcPr>
            <w:tcW w:w="1088" w:type="dxa"/>
            <w:hideMark/>
          </w:tcPr>
          <w:p w14:paraId="046513AB" w14:textId="77777777" w:rsidR="00C85B96" w:rsidRPr="00C85B96" w:rsidRDefault="00C85B96" w:rsidP="00C85B96">
            <w:pPr>
              <w:pStyle w:val="Tabletext"/>
            </w:pPr>
            <w:r w:rsidRPr="00C85B96">
              <w:t>General</w:t>
            </w:r>
          </w:p>
        </w:tc>
        <w:tc>
          <w:tcPr>
            <w:tcW w:w="1428" w:type="dxa"/>
            <w:hideMark/>
          </w:tcPr>
          <w:p w14:paraId="34B04B3B"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6A42F48B" w14:textId="77777777" w:rsidR="00C85B96" w:rsidRPr="00C85B96" w:rsidRDefault="00C85B96" w:rsidP="00C85B96">
            <w:pPr>
              <w:pStyle w:val="Tabletext"/>
            </w:pPr>
            <w:r w:rsidRPr="00C85B96">
              <w:t>NHS England</w:t>
            </w:r>
          </w:p>
        </w:tc>
        <w:tc>
          <w:tcPr>
            <w:tcW w:w="5769" w:type="dxa"/>
            <w:hideMark/>
          </w:tcPr>
          <w:p w14:paraId="25AC57BB" w14:textId="77777777" w:rsidR="00C85B96" w:rsidRPr="00C85B96" w:rsidRDefault="00C85B96" w:rsidP="00C85B96">
            <w:pPr>
              <w:pStyle w:val="Tabletext"/>
            </w:pPr>
            <w:r w:rsidRPr="00C85B96">
              <w:t>Support these questions</w:t>
            </w:r>
          </w:p>
        </w:tc>
        <w:tc>
          <w:tcPr>
            <w:tcW w:w="3605" w:type="dxa"/>
            <w:hideMark/>
          </w:tcPr>
          <w:p w14:paraId="5FAE759A" w14:textId="77777777" w:rsidR="00C85B96" w:rsidRPr="00C85B96" w:rsidRDefault="00C85B96" w:rsidP="00C85B96">
            <w:pPr>
              <w:pStyle w:val="Tabletext"/>
            </w:pPr>
            <w:r w:rsidRPr="00C85B96">
              <w:t>Thank you for your comment.</w:t>
            </w:r>
          </w:p>
        </w:tc>
      </w:tr>
      <w:tr w:rsidR="00C85B96" w:rsidRPr="00C85B96" w14:paraId="586F84C9" w14:textId="77777777" w:rsidTr="00C85B96">
        <w:trPr>
          <w:trHeight w:val="2030"/>
        </w:trPr>
        <w:tc>
          <w:tcPr>
            <w:tcW w:w="535" w:type="dxa"/>
            <w:hideMark/>
          </w:tcPr>
          <w:p w14:paraId="053695E2" w14:textId="77777777" w:rsidR="00C85B96" w:rsidRPr="00C85B96" w:rsidRDefault="00C85B96" w:rsidP="00C85B96">
            <w:pPr>
              <w:pStyle w:val="Tabletext"/>
            </w:pPr>
            <w:r w:rsidRPr="00C85B96">
              <w:t>69</w:t>
            </w:r>
          </w:p>
        </w:tc>
        <w:tc>
          <w:tcPr>
            <w:tcW w:w="1088" w:type="dxa"/>
            <w:hideMark/>
          </w:tcPr>
          <w:p w14:paraId="1A20B37B" w14:textId="77777777" w:rsidR="00C85B96" w:rsidRPr="00C85B96" w:rsidRDefault="00C85B96" w:rsidP="00C85B96">
            <w:pPr>
              <w:pStyle w:val="Tabletext"/>
            </w:pPr>
            <w:r w:rsidRPr="00C85B96">
              <w:t>General</w:t>
            </w:r>
          </w:p>
        </w:tc>
        <w:tc>
          <w:tcPr>
            <w:tcW w:w="1428" w:type="dxa"/>
            <w:hideMark/>
          </w:tcPr>
          <w:p w14:paraId="739227E2"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910FDC4" w14:textId="77777777" w:rsidR="00C85B96" w:rsidRPr="00C85B96" w:rsidRDefault="00C85B96" w:rsidP="00C85B96">
            <w:pPr>
              <w:pStyle w:val="Tabletext"/>
            </w:pPr>
            <w:r w:rsidRPr="00C85B96">
              <w:t>NHS England - Highly Specialised Services, Clinical Commissioning</w:t>
            </w:r>
          </w:p>
        </w:tc>
        <w:tc>
          <w:tcPr>
            <w:tcW w:w="5769" w:type="dxa"/>
            <w:hideMark/>
          </w:tcPr>
          <w:p w14:paraId="2BE41B00" w14:textId="77777777" w:rsidR="00C85B96" w:rsidRPr="00C85B96" w:rsidRDefault="00C85B96" w:rsidP="00C85B96">
            <w:pPr>
              <w:pStyle w:val="Tabletext"/>
            </w:pPr>
            <w:r w:rsidRPr="00C85B96">
              <w:t xml:space="preserve">The draft quality standard identifies important cross-cutting themes (timely diagnosis, information, shared decision making, care coordination, holistic support, equitable access to treatment, and research participation). </w:t>
            </w:r>
            <w:r w:rsidRPr="00C85B96">
              <w:br/>
              <w:t>However, to better reflect how rare disease services are organised and commissioned in England, the QS should more explicitly recognise that many rare disease pathways are delivered through regional and national specialist services, supported by specialised commissioning arrangements and network models (rather than “local services” alone).</w:t>
            </w:r>
          </w:p>
        </w:tc>
        <w:tc>
          <w:tcPr>
            <w:tcW w:w="3605" w:type="dxa"/>
            <w:hideMark/>
          </w:tcPr>
          <w:p w14:paraId="68EC9DD3" w14:textId="77777777" w:rsidR="00C85B96" w:rsidRPr="00C85B96" w:rsidRDefault="00C85B96" w:rsidP="00C85B96">
            <w:pPr>
              <w:pStyle w:val="Tabletext"/>
            </w:pPr>
            <w:r w:rsidRPr="00C85B96">
              <w:t xml:space="preserve">Thank you for your comment. The quality standard was amended to acknowledge local, regional and national commissioning arrangement, rather than local services alone. </w:t>
            </w:r>
          </w:p>
        </w:tc>
      </w:tr>
      <w:tr w:rsidR="00C85B96" w:rsidRPr="00C85B96" w14:paraId="57BD675B" w14:textId="77777777" w:rsidTr="00C85B96">
        <w:trPr>
          <w:trHeight w:val="1740"/>
        </w:trPr>
        <w:tc>
          <w:tcPr>
            <w:tcW w:w="535" w:type="dxa"/>
            <w:hideMark/>
          </w:tcPr>
          <w:p w14:paraId="49460AC1" w14:textId="77777777" w:rsidR="00C85B96" w:rsidRPr="00C85B96" w:rsidRDefault="00C85B96" w:rsidP="00C85B96">
            <w:pPr>
              <w:pStyle w:val="Tabletext"/>
            </w:pPr>
            <w:r w:rsidRPr="00C85B96">
              <w:t>70</w:t>
            </w:r>
          </w:p>
        </w:tc>
        <w:tc>
          <w:tcPr>
            <w:tcW w:w="1088" w:type="dxa"/>
            <w:hideMark/>
          </w:tcPr>
          <w:p w14:paraId="1F1771FF" w14:textId="77777777" w:rsidR="00C85B96" w:rsidRPr="00C85B96" w:rsidRDefault="00C85B96" w:rsidP="00C85B96">
            <w:pPr>
              <w:pStyle w:val="Tabletext"/>
            </w:pPr>
            <w:r w:rsidRPr="00C85B96">
              <w:t>General</w:t>
            </w:r>
          </w:p>
        </w:tc>
        <w:tc>
          <w:tcPr>
            <w:tcW w:w="1428" w:type="dxa"/>
            <w:hideMark/>
          </w:tcPr>
          <w:p w14:paraId="617CFBFB" w14:textId="77777777" w:rsidR="00C85B96" w:rsidRPr="00C85B96" w:rsidRDefault="00C85B96" w:rsidP="00C85B96">
            <w:pPr>
              <w:pStyle w:val="Tabletext"/>
            </w:pPr>
            <w:r w:rsidRPr="00C85B96">
              <w:t xml:space="preserve">Q1: Does this draft quality standard accurately reflect the key areas </w:t>
            </w:r>
            <w:r w:rsidRPr="00C85B96">
              <w:lastRenderedPageBreak/>
              <w:t>for quality improvement?</w:t>
            </w:r>
          </w:p>
        </w:tc>
        <w:tc>
          <w:tcPr>
            <w:tcW w:w="1523" w:type="dxa"/>
            <w:hideMark/>
          </w:tcPr>
          <w:p w14:paraId="12DBBCCE" w14:textId="77777777" w:rsidR="00C85B96" w:rsidRPr="00C85B96" w:rsidRDefault="00C85B96" w:rsidP="00C85B96">
            <w:pPr>
              <w:pStyle w:val="Tabletext"/>
            </w:pPr>
            <w:r w:rsidRPr="00C85B96">
              <w:lastRenderedPageBreak/>
              <w:t>OpalMedica Limited</w:t>
            </w:r>
          </w:p>
        </w:tc>
        <w:tc>
          <w:tcPr>
            <w:tcW w:w="5769" w:type="dxa"/>
            <w:hideMark/>
          </w:tcPr>
          <w:p w14:paraId="12E6DE8A" w14:textId="77777777" w:rsidR="00C85B96" w:rsidRPr="00C85B96" w:rsidRDefault="00C85B96" w:rsidP="00C85B96">
            <w:pPr>
              <w:pStyle w:val="Tabletext"/>
            </w:pPr>
            <w:r w:rsidRPr="00C85B96">
              <w:t>Yes. The draft quality standard reflects many of the well-recognised challenges in rare diseases, particularly around delays in early detection, variation across services and equity of access. We agree with the overall direction and welcome the emphasis on improving consistency in patient pathways.</w:t>
            </w:r>
            <w:r w:rsidRPr="00C85B96">
              <w:br/>
              <w:t xml:space="preserve">From our development work, we have seen the </w:t>
            </w:r>
            <w:r w:rsidRPr="00C85B96">
              <w:lastRenderedPageBreak/>
              <w:t>importance of supporting early consideration of rare conditions in primary care, but we recognise that approaches will vary depending on local capability and resources.</w:t>
            </w:r>
          </w:p>
        </w:tc>
        <w:tc>
          <w:tcPr>
            <w:tcW w:w="3605" w:type="dxa"/>
            <w:hideMark/>
          </w:tcPr>
          <w:p w14:paraId="3DF41459" w14:textId="77777777" w:rsidR="00C85B96" w:rsidRPr="00C85B96" w:rsidRDefault="00C85B96" w:rsidP="00C85B96">
            <w:pPr>
              <w:pStyle w:val="Tabletext"/>
            </w:pPr>
            <w:r w:rsidRPr="00C85B96">
              <w:lastRenderedPageBreak/>
              <w:t xml:space="preserve">Thank you for your comment. </w:t>
            </w:r>
          </w:p>
        </w:tc>
      </w:tr>
      <w:tr w:rsidR="00C85B96" w:rsidRPr="00C85B96" w14:paraId="05281772" w14:textId="77777777" w:rsidTr="00C85B96">
        <w:trPr>
          <w:trHeight w:val="1740"/>
        </w:trPr>
        <w:tc>
          <w:tcPr>
            <w:tcW w:w="535" w:type="dxa"/>
            <w:hideMark/>
          </w:tcPr>
          <w:p w14:paraId="183303C6" w14:textId="77777777" w:rsidR="00C85B96" w:rsidRPr="00C85B96" w:rsidRDefault="00C85B96" w:rsidP="00C85B96">
            <w:pPr>
              <w:pStyle w:val="Tabletext"/>
            </w:pPr>
            <w:r w:rsidRPr="00C85B96">
              <w:t>71</w:t>
            </w:r>
          </w:p>
        </w:tc>
        <w:tc>
          <w:tcPr>
            <w:tcW w:w="1088" w:type="dxa"/>
            <w:hideMark/>
          </w:tcPr>
          <w:p w14:paraId="7824841D" w14:textId="77777777" w:rsidR="00C85B96" w:rsidRPr="00C85B96" w:rsidRDefault="00C85B96" w:rsidP="00C85B96">
            <w:pPr>
              <w:pStyle w:val="Tabletext"/>
            </w:pPr>
            <w:r w:rsidRPr="00C85B96">
              <w:t>General</w:t>
            </w:r>
          </w:p>
        </w:tc>
        <w:tc>
          <w:tcPr>
            <w:tcW w:w="1428" w:type="dxa"/>
            <w:hideMark/>
          </w:tcPr>
          <w:p w14:paraId="2BED4DCA"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9CDFE99" w14:textId="77777777" w:rsidR="00C85B96" w:rsidRPr="00C85B96" w:rsidRDefault="00C85B96" w:rsidP="00C85B96">
            <w:pPr>
              <w:pStyle w:val="Tabletext"/>
            </w:pPr>
            <w:r w:rsidRPr="00C85B96">
              <w:t>Royal College of Emergency Medicine</w:t>
            </w:r>
          </w:p>
        </w:tc>
        <w:tc>
          <w:tcPr>
            <w:tcW w:w="5769" w:type="dxa"/>
            <w:hideMark/>
          </w:tcPr>
          <w:p w14:paraId="7EAD009B" w14:textId="77777777" w:rsidR="00C85B96" w:rsidRPr="00C85B96" w:rsidRDefault="00C85B96" w:rsidP="00C85B96">
            <w:pPr>
              <w:pStyle w:val="Tabletext"/>
            </w:pPr>
            <w:r w:rsidRPr="00C85B96">
              <w:t>I would think it will be hard to find patients who have persistent conditions with no clear diagnosis who have been discharged. EPR can insist on a diagnosis before discharge but they can be overridden or a descriptive diagnosis given – so I think it will be near impossible to accurately measure the denominator in quality measure 2.</w:t>
            </w:r>
          </w:p>
        </w:tc>
        <w:tc>
          <w:tcPr>
            <w:tcW w:w="3605" w:type="dxa"/>
            <w:hideMark/>
          </w:tcPr>
          <w:p w14:paraId="4DFD300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71BD147" w14:textId="77777777" w:rsidTr="00C85B96">
        <w:trPr>
          <w:trHeight w:val="1740"/>
        </w:trPr>
        <w:tc>
          <w:tcPr>
            <w:tcW w:w="535" w:type="dxa"/>
            <w:hideMark/>
          </w:tcPr>
          <w:p w14:paraId="6E182BE8" w14:textId="77777777" w:rsidR="00C85B96" w:rsidRPr="00C85B96" w:rsidRDefault="00C85B96" w:rsidP="00C85B96">
            <w:pPr>
              <w:pStyle w:val="Tabletext"/>
            </w:pPr>
            <w:r w:rsidRPr="00C85B96">
              <w:t>72</w:t>
            </w:r>
          </w:p>
        </w:tc>
        <w:tc>
          <w:tcPr>
            <w:tcW w:w="1088" w:type="dxa"/>
            <w:hideMark/>
          </w:tcPr>
          <w:p w14:paraId="305945AA" w14:textId="77777777" w:rsidR="00C85B96" w:rsidRPr="00C85B96" w:rsidRDefault="00C85B96" w:rsidP="00C85B96">
            <w:pPr>
              <w:pStyle w:val="Tabletext"/>
            </w:pPr>
            <w:r w:rsidRPr="00C85B96">
              <w:t>General</w:t>
            </w:r>
          </w:p>
        </w:tc>
        <w:tc>
          <w:tcPr>
            <w:tcW w:w="1428" w:type="dxa"/>
            <w:hideMark/>
          </w:tcPr>
          <w:p w14:paraId="6BD25143"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E84749E" w14:textId="77777777" w:rsidR="00C85B96" w:rsidRPr="00C85B96" w:rsidRDefault="00C85B96" w:rsidP="00C85B96">
            <w:pPr>
              <w:pStyle w:val="Tabletext"/>
            </w:pPr>
            <w:r w:rsidRPr="00C85B96">
              <w:t>Royal College of Speech and Language Therapists</w:t>
            </w:r>
          </w:p>
        </w:tc>
        <w:tc>
          <w:tcPr>
            <w:tcW w:w="5769" w:type="dxa"/>
            <w:hideMark/>
          </w:tcPr>
          <w:p w14:paraId="3A7AC636" w14:textId="77777777" w:rsidR="00C85B96" w:rsidRPr="00C85B96" w:rsidRDefault="00C85B96" w:rsidP="00C85B96">
            <w:pPr>
              <w:pStyle w:val="Tabletext"/>
            </w:pPr>
            <w:r w:rsidRPr="00C85B96">
              <w:t xml:space="preserve">RCSLT welcomes this focus on equitable access and holistic, coordinated care throughout the pathway.  </w:t>
            </w:r>
          </w:p>
        </w:tc>
        <w:tc>
          <w:tcPr>
            <w:tcW w:w="3605" w:type="dxa"/>
            <w:hideMark/>
          </w:tcPr>
          <w:p w14:paraId="1312E65A" w14:textId="77777777" w:rsidR="00C85B96" w:rsidRPr="00C85B96" w:rsidRDefault="00C85B96" w:rsidP="00C85B96">
            <w:pPr>
              <w:pStyle w:val="Tabletext"/>
            </w:pPr>
            <w:r w:rsidRPr="00C85B96">
              <w:t xml:space="preserve">Thank you for your comment. </w:t>
            </w:r>
          </w:p>
        </w:tc>
      </w:tr>
      <w:tr w:rsidR="00C85B96" w:rsidRPr="00C85B96" w14:paraId="75867A59" w14:textId="77777777" w:rsidTr="00C85B96">
        <w:trPr>
          <w:trHeight w:val="7830"/>
        </w:trPr>
        <w:tc>
          <w:tcPr>
            <w:tcW w:w="535" w:type="dxa"/>
            <w:hideMark/>
          </w:tcPr>
          <w:p w14:paraId="61386EAD" w14:textId="77777777" w:rsidR="00C85B96" w:rsidRPr="00C85B96" w:rsidRDefault="00C85B96" w:rsidP="00C85B96">
            <w:pPr>
              <w:pStyle w:val="Tabletext"/>
            </w:pPr>
            <w:r w:rsidRPr="00C85B96">
              <w:lastRenderedPageBreak/>
              <w:t>73</w:t>
            </w:r>
          </w:p>
        </w:tc>
        <w:tc>
          <w:tcPr>
            <w:tcW w:w="1088" w:type="dxa"/>
            <w:hideMark/>
          </w:tcPr>
          <w:p w14:paraId="4CFAD38A" w14:textId="77777777" w:rsidR="00C85B96" w:rsidRPr="00C85B96" w:rsidRDefault="00C85B96" w:rsidP="00C85B96">
            <w:pPr>
              <w:pStyle w:val="Tabletext"/>
            </w:pPr>
            <w:r w:rsidRPr="00C85B96">
              <w:t>General</w:t>
            </w:r>
          </w:p>
        </w:tc>
        <w:tc>
          <w:tcPr>
            <w:tcW w:w="1428" w:type="dxa"/>
            <w:hideMark/>
          </w:tcPr>
          <w:p w14:paraId="4D92362A"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D34CBB6" w14:textId="77777777" w:rsidR="00C85B96" w:rsidRPr="00C85B96" w:rsidRDefault="00C85B96" w:rsidP="00C85B96">
            <w:pPr>
              <w:pStyle w:val="Tabletext"/>
            </w:pPr>
            <w:r w:rsidRPr="00C85B96">
              <w:t>Specialised Healthcare Alliance</w:t>
            </w:r>
          </w:p>
        </w:tc>
        <w:tc>
          <w:tcPr>
            <w:tcW w:w="5769" w:type="dxa"/>
            <w:hideMark/>
          </w:tcPr>
          <w:p w14:paraId="6D77F8E1" w14:textId="77777777" w:rsidR="00C85B96" w:rsidRPr="00C85B96" w:rsidRDefault="00C85B96" w:rsidP="00C85B96">
            <w:pPr>
              <w:pStyle w:val="Tabletext"/>
            </w:pPr>
            <w:r w:rsidRPr="00C85B96">
              <w:t>The SHCA welcomes the development of this Quality Standard. It covers important areas, from receiving a timely diagnosis to prompt access to treatment, and we welcome the alignment to the four priorities of the UK Rare Diseases Framework.</w:t>
            </w:r>
            <w:r w:rsidRPr="00C85B96">
              <w:br/>
            </w:r>
            <w:r w:rsidRPr="00C85B96">
              <w:br/>
              <w:t>Our response focuses on how the Quality Standard and accompanying statements will be translated into improvements in patient care across relevant services. Delivery of these statements rests on local services’ ability to collect robust data on each standard across a wide range of rare diseases. However, high-quality sources of data on many rare diseases are lacking, even at the national level. Therefore, to deliver care in line with the quality standard, gaps in data collection in many condition areas will need to be addressed. The statements should also be aligned to the existing national work of NCARDRS to improve the ‘findability’ of people living with rare diseases, with the rare disease data set being developed as part of that shared with individual providers with accompanying guidance on how to use it.</w:t>
            </w:r>
            <w:r w:rsidRPr="00C85B96">
              <w:br/>
            </w:r>
            <w:r w:rsidRPr="00C85B96">
              <w:br/>
              <w:t>We would welcome clarity from NICE on how the following questions will be addressed:</w:t>
            </w:r>
            <w:r w:rsidRPr="00C85B96">
              <w:br/>
            </w:r>
            <w:r w:rsidRPr="00C85B96">
              <w:br/>
              <w:t xml:space="preserve">• How will data on performance against these statements be collected, particularly for those statements where data is not currently collected routinely. For many, the data source is listed as ‘Local data collection’. However there is insufficient clarity on how local services will collect this data, and how it will be shared with ICBs and </w:t>
            </w:r>
            <w:r w:rsidRPr="00C85B96">
              <w:lastRenderedPageBreak/>
              <w:t>NHS England to monitor performance and ensure accountability</w:t>
            </w:r>
            <w:r w:rsidRPr="00C85B96">
              <w:br/>
              <w:t>• Whether data already collected by NHS England through its existing monitoring of specialised services for people with rare diseases, such as through Specialised Services Quality Dashboards, can be used to monitor performance against the statements? Will the statements also be integrated into NICE guidance on individual rare conditions?</w:t>
            </w:r>
            <w:r w:rsidRPr="00C85B96">
              <w:br/>
              <w:t>• Relatedly, how will NICE and NHS England support local services to monitor performance against the Quality Standard? Will they provide a guidance implementation toolkit for local services to support delivery of the standard?</w:t>
            </w:r>
          </w:p>
        </w:tc>
        <w:tc>
          <w:tcPr>
            <w:tcW w:w="3605" w:type="dxa"/>
            <w:hideMark/>
          </w:tcPr>
          <w:p w14:paraId="2E93C201"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086BF9AB" w14:textId="77777777" w:rsidTr="00C85B96">
        <w:trPr>
          <w:trHeight w:val="1740"/>
        </w:trPr>
        <w:tc>
          <w:tcPr>
            <w:tcW w:w="535" w:type="dxa"/>
            <w:hideMark/>
          </w:tcPr>
          <w:p w14:paraId="4310AE4E" w14:textId="77777777" w:rsidR="00C85B96" w:rsidRPr="00C85B96" w:rsidRDefault="00C85B96" w:rsidP="00C85B96">
            <w:pPr>
              <w:pStyle w:val="Tabletext"/>
            </w:pPr>
            <w:r w:rsidRPr="00C85B96">
              <w:lastRenderedPageBreak/>
              <w:t>74</w:t>
            </w:r>
          </w:p>
        </w:tc>
        <w:tc>
          <w:tcPr>
            <w:tcW w:w="1088" w:type="dxa"/>
            <w:hideMark/>
          </w:tcPr>
          <w:p w14:paraId="71FBB77B" w14:textId="77777777" w:rsidR="00C85B96" w:rsidRPr="00C85B96" w:rsidRDefault="00C85B96" w:rsidP="00C85B96">
            <w:pPr>
              <w:pStyle w:val="Tabletext"/>
            </w:pPr>
            <w:r w:rsidRPr="00C85B96">
              <w:t>General</w:t>
            </w:r>
          </w:p>
        </w:tc>
        <w:tc>
          <w:tcPr>
            <w:tcW w:w="1428" w:type="dxa"/>
            <w:hideMark/>
          </w:tcPr>
          <w:p w14:paraId="60BADF05"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C0AAE09" w14:textId="77777777" w:rsidR="00C85B96" w:rsidRPr="00C85B96" w:rsidRDefault="00C85B96" w:rsidP="00C85B96">
            <w:pPr>
              <w:pStyle w:val="Tabletext"/>
            </w:pPr>
            <w:r w:rsidRPr="00C85B96">
              <w:t>Spotlight YOPD</w:t>
            </w:r>
          </w:p>
        </w:tc>
        <w:tc>
          <w:tcPr>
            <w:tcW w:w="5769" w:type="dxa"/>
            <w:hideMark/>
          </w:tcPr>
          <w:p w14:paraId="40C38CB3" w14:textId="77777777" w:rsidR="00C85B96" w:rsidRPr="00C85B96" w:rsidRDefault="00C85B96" w:rsidP="00C85B96">
            <w:pPr>
              <w:pStyle w:val="Tabletext"/>
            </w:pPr>
            <w:r w:rsidRPr="00C85B96">
              <w:t>Yes on the whole.</w:t>
            </w:r>
          </w:p>
        </w:tc>
        <w:tc>
          <w:tcPr>
            <w:tcW w:w="3605" w:type="dxa"/>
            <w:hideMark/>
          </w:tcPr>
          <w:p w14:paraId="28F98B91" w14:textId="77777777" w:rsidR="00C85B96" w:rsidRPr="00C85B96" w:rsidRDefault="00C85B96" w:rsidP="00C85B96">
            <w:pPr>
              <w:pStyle w:val="Tabletext"/>
            </w:pPr>
            <w:r w:rsidRPr="00C85B96">
              <w:t xml:space="preserve">Thank you for your comment. </w:t>
            </w:r>
          </w:p>
        </w:tc>
      </w:tr>
      <w:tr w:rsidR="00C85B96" w:rsidRPr="00C85B96" w14:paraId="22B378C4" w14:textId="77777777" w:rsidTr="00C85B96">
        <w:trPr>
          <w:trHeight w:val="1740"/>
        </w:trPr>
        <w:tc>
          <w:tcPr>
            <w:tcW w:w="535" w:type="dxa"/>
            <w:hideMark/>
          </w:tcPr>
          <w:p w14:paraId="3155CD3E" w14:textId="77777777" w:rsidR="00C85B96" w:rsidRPr="00C85B96" w:rsidRDefault="00C85B96" w:rsidP="00C85B96">
            <w:pPr>
              <w:pStyle w:val="Tabletext"/>
            </w:pPr>
            <w:r w:rsidRPr="00C85B96">
              <w:t>75</w:t>
            </w:r>
          </w:p>
        </w:tc>
        <w:tc>
          <w:tcPr>
            <w:tcW w:w="1088" w:type="dxa"/>
            <w:hideMark/>
          </w:tcPr>
          <w:p w14:paraId="43AF9F3C" w14:textId="77777777" w:rsidR="00C85B96" w:rsidRPr="00C85B96" w:rsidRDefault="00C85B96" w:rsidP="00C85B96">
            <w:pPr>
              <w:pStyle w:val="Tabletext"/>
            </w:pPr>
            <w:r w:rsidRPr="00C85B96">
              <w:t>General</w:t>
            </w:r>
          </w:p>
        </w:tc>
        <w:tc>
          <w:tcPr>
            <w:tcW w:w="1428" w:type="dxa"/>
            <w:hideMark/>
          </w:tcPr>
          <w:p w14:paraId="437CA739"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0281B2A"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3DA6CB7C" w14:textId="77777777" w:rsidR="00C85B96" w:rsidRPr="00C85B96" w:rsidRDefault="00C85B96" w:rsidP="00C85B96">
            <w:pPr>
              <w:pStyle w:val="Tabletext"/>
            </w:pPr>
            <w:r w:rsidRPr="00C85B96">
              <w:t xml:space="preserve">Yes, these quality statements QS reflect the patient journey from initial diagnosis, </w:t>
            </w:r>
          </w:p>
        </w:tc>
        <w:tc>
          <w:tcPr>
            <w:tcW w:w="3605" w:type="dxa"/>
            <w:hideMark/>
          </w:tcPr>
          <w:p w14:paraId="42D93AD9" w14:textId="77777777" w:rsidR="00C85B96" w:rsidRPr="00C85B96" w:rsidRDefault="00C85B96" w:rsidP="00C85B96">
            <w:pPr>
              <w:pStyle w:val="Tabletext"/>
            </w:pPr>
            <w:r w:rsidRPr="00C85B96">
              <w:t xml:space="preserve">Thank you for your comment. </w:t>
            </w:r>
          </w:p>
        </w:tc>
      </w:tr>
      <w:tr w:rsidR="00C85B96" w:rsidRPr="00C85B96" w14:paraId="375F70C5" w14:textId="77777777" w:rsidTr="00C85B96">
        <w:trPr>
          <w:trHeight w:val="4930"/>
        </w:trPr>
        <w:tc>
          <w:tcPr>
            <w:tcW w:w="535" w:type="dxa"/>
            <w:hideMark/>
          </w:tcPr>
          <w:p w14:paraId="5A2CBA30" w14:textId="77777777" w:rsidR="00C85B96" w:rsidRPr="00C85B96" w:rsidRDefault="00C85B96" w:rsidP="00C85B96">
            <w:pPr>
              <w:pStyle w:val="Tabletext"/>
            </w:pPr>
            <w:r w:rsidRPr="00C85B96">
              <w:lastRenderedPageBreak/>
              <w:t>76</w:t>
            </w:r>
          </w:p>
        </w:tc>
        <w:tc>
          <w:tcPr>
            <w:tcW w:w="1088" w:type="dxa"/>
            <w:hideMark/>
          </w:tcPr>
          <w:p w14:paraId="00EFAC1E" w14:textId="77777777" w:rsidR="00C85B96" w:rsidRPr="00C85B96" w:rsidRDefault="00C85B96" w:rsidP="00C85B96">
            <w:pPr>
              <w:pStyle w:val="Tabletext"/>
            </w:pPr>
            <w:r w:rsidRPr="00C85B96">
              <w:t>General</w:t>
            </w:r>
          </w:p>
        </w:tc>
        <w:tc>
          <w:tcPr>
            <w:tcW w:w="1428" w:type="dxa"/>
            <w:hideMark/>
          </w:tcPr>
          <w:p w14:paraId="05AAA4DD"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E835AF8" w14:textId="77777777" w:rsidR="00C85B96" w:rsidRPr="00C85B96" w:rsidRDefault="00C85B96" w:rsidP="00C85B96">
            <w:pPr>
              <w:pStyle w:val="Tabletext"/>
            </w:pPr>
            <w:r w:rsidRPr="00C85B96">
              <w:t>The MPS Society</w:t>
            </w:r>
          </w:p>
        </w:tc>
        <w:tc>
          <w:tcPr>
            <w:tcW w:w="5769" w:type="dxa"/>
            <w:hideMark/>
          </w:tcPr>
          <w:p w14:paraId="1045D9A2" w14:textId="77777777" w:rsidR="00C85B96" w:rsidRPr="00C85B96" w:rsidRDefault="00C85B96" w:rsidP="00C85B96">
            <w:pPr>
              <w:pStyle w:val="Tabletext"/>
            </w:pPr>
            <w:r w:rsidRPr="00C85B96">
              <w:t>The MPS Society UK agrees that the draft quality standard reflects many of the essential areas requiring improvement for people affected by rare diseases, particularly regarding earlier diagnosis, care coordination, shared decision making and holistic support. However, the standard could be strengthened by placing greater emphasis on:</w:t>
            </w:r>
            <w:r w:rsidRPr="00C85B96">
              <w:br/>
              <w:t>• Workforce education and awareness: Many clinicians lack adequate exposure to rare diseases, resulting in delays in diagnosis and referral.</w:t>
            </w:r>
            <w:r w:rsidRPr="00C85B96">
              <w:br/>
              <w:t>• The role of specialist centres and networks: Specialist centres and established networks are crucial for ensuring consistent, high quality care. Their role should be clearly recognised and reinforced.</w:t>
            </w:r>
            <w:r w:rsidRPr="00C85B96">
              <w:br/>
              <w:t>• Transition between paediatric and adult services: Transition remains a significant challenge. Existing transition pathways used within metabolic and LSD services (available on BIMDG) could be implemented more widely.</w:t>
            </w:r>
            <w:r w:rsidRPr="00C85B96">
              <w:br/>
              <w:t>• The vital role of patient organisations: These organisations offer reliable information, practical support and lived experience insights. Clear signposting should be included as part of routine care.</w:t>
            </w:r>
            <w:r w:rsidRPr="00C85B96">
              <w:br/>
              <w:t>• Clinical guidelines for specific conditions: Relevant guidelines should be identified and referenced. For example, 11 recently developed guidelines for LSD conditions are available via the BIMDG website.</w:t>
            </w:r>
            <w:r w:rsidRPr="00C85B96">
              <w:br/>
              <w:t xml:space="preserve">Access to credible information sources: A list of trusted organisations and services (including British inherited Metabolic Disease Group, BIMDG and patient </w:t>
            </w:r>
            <w:r w:rsidRPr="00C85B96">
              <w:lastRenderedPageBreak/>
              <w:t>organisations) would support families and clinicians in accessing accurate information.</w:t>
            </w:r>
          </w:p>
        </w:tc>
        <w:tc>
          <w:tcPr>
            <w:tcW w:w="3605" w:type="dxa"/>
            <w:hideMark/>
          </w:tcPr>
          <w:p w14:paraId="62BAE7E7"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1BB355E3" w14:textId="77777777" w:rsidTr="00C85B96">
        <w:trPr>
          <w:trHeight w:val="3770"/>
        </w:trPr>
        <w:tc>
          <w:tcPr>
            <w:tcW w:w="535" w:type="dxa"/>
            <w:hideMark/>
          </w:tcPr>
          <w:p w14:paraId="637605F6" w14:textId="77777777" w:rsidR="00C85B96" w:rsidRPr="00C85B96" w:rsidRDefault="00C85B96" w:rsidP="00C85B96">
            <w:pPr>
              <w:pStyle w:val="Tabletext"/>
            </w:pPr>
            <w:r w:rsidRPr="00C85B96">
              <w:lastRenderedPageBreak/>
              <w:t>77</w:t>
            </w:r>
          </w:p>
        </w:tc>
        <w:tc>
          <w:tcPr>
            <w:tcW w:w="1088" w:type="dxa"/>
            <w:hideMark/>
          </w:tcPr>
          <w:p w14:paraId="41CFAAC0" w14:textId="77777777" w:rsidR="00C85B96" w:rsidRPr="00C85B96" w:rsidRDefault="00C85B96" w:rsidP="00C85B96">
            <w:pPr>
              <w:pStyle w:val="Tabletext"/>
            </w:pPr>
            <w:r w:rsidRPr="00C85B96">
              <w:t>General</w:t>
            </w:r>
          </w:p>
        </w:tc>
        <w:tc>
          <w:tcPr>
            <w:tcW w:w="1428" w:type="dxa"/>
            <w:hideMark/>
          </w:tcPr>
          <w:p w14:paraId="56D64F4E"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6AD4F14" w14:textId="77777777" w:rsidR="00C85B96" w:rsidRPr="00C85B96" w:rsidRDefault="00C85B96" w:rsidP="00C85B96">
            <w:pPr>
              <w:pStyle w:val="Tabletext"/>
            </w:pPr>
            <w:r w:rsidRPr="00C85B96">
              <w:t>The UK Mastocytosis Support Group</w:t>
            </w:r>
          </w:p>
        </w:tc>
        <w:tc>
          <w:tcPr>
            <w:tcW w:w="5769" w:type="dxa"/>
            <w:hideMark/>
          </w:tcPr>
          <w:p w14:paraId="71BFBA1C" w14:textId="77777777" w:rsidR="00C85B96" w:rsidRPr="00C85B96" w:rsidRDefault="00C85B96" w:rsidP="00C85B96">
            <w:pPr>
              <w:pStyle w:val="Tabletext"/>
            </w:pPr>
            <w:r w:rsidRPr="00C85B96">
              <w:t xml:space="preserve">This draft addresses some key gaps in care for our community—including those with an existing diagnosis of a mast cell disease and those who are in limbo and are undiagnosed.  We note that we have a significant population of people who remain undiagnosed and who are not “tagged” in the system as such but instead are either ignored (sent packing by consultants because they don’t fit in a recognisable diagnostic box) or are treated for individual symptoms but the syndromic pattern that might connect a set of symptoms across multiple body systems is not explored. </w:t>
            </w:r>
            <w:r w:rsidRPr="00C85B96">
              <w:br/>
            </w:r>
            <w:r w:rsidRPr="00C85B96">
              <w:br/>
              <w:t xml:space="preserve">We welcome the inclusion of standards around care coordination, having a named professional for every patient, shared decision-making (including with non-specialist clinicians who often ignore the patient’s experience to the detriment of the patient and the healthcare system), and setting standards for sharing of information (though query whether PIF is the correct vehicle for that). We have seen the response from the Genetic Alliance UK and are grateful for their inputs and in agreement with them (and agree that terms like “clock stop” need clarification!).  </w:t>
            </w:r>
          </w:p>
        </w:tc>
        <w:tc>
          <w:tcPr>
            <w:tcW w:w="3605" w:type="dxa"/>
            <w:hideMark/>
          </w:tcPr>
          <w:p w14:paraId="6353AA26" w14:textId="77777777" w:rsidR="00C85B96" w:rsidRPr="00C85B96" w:rsidRDefault="00C85B96" w:rsidP="00C85B96">
            <w:pPr>
              <w:pStyle w:val="Tabletext"/>
            </w:pPr>
            <w:r w:rsidRPr="00C85B96">
              <w:t xml:space="preserve">Thank you for your comment. </w:t>
            </w:r>
          </w:p>
        </w:tc>
      </w:tr>
      <w:tr w:rsidR="00C85B96" w:rsidRPr="00C85B96" w14:paraId="7B7064F6" w14:textId="77777777" w:rsidTr="00C85B96">
        <w:trPr>
          <w:trHeight w:val="8190"/>
        </w:trPr>
        <w:tc>
          <w:tcPr>
            <w:tcW w:w="535" w:type="dxa"/>
            <w:hideMark/>
          </w:tcPr>
          <w:p w14:paraId="49F2B663" w14:textId="77777777" w:rsidR="00C85B96" w:rsidRPr="00C85B96" w:rsidRDefault="00C85B96" w:rsidP="00C85B96">
            <w:pPr>
              <w:pStyle w:val="Tabletext"/>
            </w:pPr>
            <w:r w:rsidRPr="00C85B96">
              <w:lastRenderedPageBreak/>
              <w:t>78</w:t>
            </w:r>
          </w:p>
        </w:tc>
        <w:tc>
          <w:tcPr>
            <w:tcW w:w="1088" w:type="dxa"/>
            <w:hideMark/>
          </w:tcPr>
          <w:p w14:paraId="7F4BD465" w14:textId="77777777" w:rsidR="00C85B96" w:rsidRPr="00C85B96" w:rsidRDefault="00C85B96" w:rsidP="00C85B96">
            <w:pPr>
              <w:pStyle w:val="Tabletext"/>
            </w:pPr>
            <w:r w:rsidRPr="00C85B96">
              <w:t>General</w:t>
            </w:r>
          </w:p>
        </w:tc>
        <w:tc>
          <w:tcPr>
            <w:tcW w:w="1428" w:type="dxa"/>
            <w:hideMark/>
          </w:tcPr>
          <w:p w14:paraId="1B201E21"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3A30A025" w14:textId="77777777" w:rsidR="00C85B96" w:rsidRPr="00C85B96" w:rsidRDefault="00C85B96" w:rsidP="00C85B96">
            <w:pPr>
              <w:pStyle w:val="Tabletext"/>
            </w:pPr>
            <w:r w:rsidRPr="00C85B96">
              <w:t>Tuberous Sclerosis Association</w:t>
            </w:r>
          </w:p>
        </w:tc>
        <w:tc>
          <w:tcPr>
            <w:tcW w:w="5769" w:type="dxa"/>
            <w:hideMark/>
          </w:tcPr>
          <w:p w14:paraId="767C8235" w14:textId="77777777" w:rsidR="00C85B96" w:rsidRPr="00C85B96" w:rsidRDefault="00C85B96" w:rsidP="00C85B96">
            <w:pPr>
              <w:pStyle w:val="Tabletext"/>
            </w:pPr>
            <w:r w:rsidRPr="00C85B96">
              <w:t>Areas of strong alignment</w:t>
            </w:r>
            <w:r w:rsidRPr="00C85B96">
              <w:br/>
              <w:t>The TSA welcomes the inclusion of:</w:t>
            </w:r>
            <w:r w:rsidRPr="00C85B96">
              <w:br/>
              <w:t>• Undiagnosed individuals as a defined care group (Statement 2)</w:t>
            </w:r>
            <w:r w:rsidRPr="00C85B96">
              <w:br/>
              <w:t>• Information provision to support self-management (Statement 3)</w:t>
            </w:r>
            <w:r w:rsidRPr="00C85B96">
              <w:br/>
              <w:t>• Shared decision-making (Statement 4)</w:t>
            </w:r>
            <w:r w:rsidRPr="00C85B96">
              <w:br/>
              <w:t>• Care coordination via a named professional (Statement 5)</w:t>
            </w:r>
            <w:r w:rsidRPr="00C85B96">
              <w:br/>
              <w:t>• Holistic care including psychological and emotional needs (Statement 6)</w:t>
            </w:r>
            <w:r w:rsidRPr="00C85B96">
              <w:br/>
              <w:t>• Equity in access to treatment (Statement 7)</w:t>
            </w:r>
            <w:r w:rsidRPr="00C85B96">
              <w:br/>
              <w:t>• Access to clinical trials (Statement 8)</w:t>
            </w:r>
            <w:r w:rsidRPr="00C85B96">
              <w:br/>
              <w:t>Important gaps and opportunities for strengthening</w:t>
            </w:r>
            <w:r w:rsidRPr="00C85B96">
              <w:br/>
              <w:t>1. Genetics and Genomics</w:t>
            </w:r>
            <w:r w:rsidRPr="00C85B96">
              <w:br/>
              <w:t>Genetic testing and genomic medicine are central to the diagnosis and management of rare conditions. 80% of rare diseases are genetic in origin. A quality standard that does not reference access to genomic testing, variant interpretation, and genetic counselling misses a fundamental pillar of care.</w:t>
            </w:r>
            <w:r w:rsidRPr="00C85B96">
              <w:br/>
              <w:t xml:space="preserve">The time from being undiagnosed to having a disease confirmed can lead to significant challenges in healthcare provision, including profound mental health challenges for the patient and their family. </w:t>
            </w:r>
            <w:r w:rsidRPr="00C85B96">
              <w:br/>
              <w:t xml:space="preserve">Recommendation: Include an explicit quality statement or sub-requirement on timely access to genomics and genetic counselling to include reanalysis of existing genomic data. Include specific time limits and the expectation of genomic testing, where suitable, for family members of patients with a confirmed or suspected rare disease. Strengthen statement 2 to include a </w:t>
            </w:r>
            <w:r w:rsidRPr="00C85B96">
              <w:lastRenderedPageBreak/>
              <w:t>commitment to specific care guidance and a specific waiting time to achieve a future diagnosis.</w:t>
            </w:r>
            <w:r w:rsidRPr="00C85B96">
              <w:br/>
            </w:r>
            <w:r w:rsidRPr="00C85B96">
              <w:br/>
              <w:t>2. Transition from Paediatric to Adult Services</w:t>
            </w:r>
            <w:r w:rsidRPr="00C85B96">
              <w:br/>
              <w:t>Transition is a consistent point of system failure for lifelong conditions such as TSC and should be explicitly recognised. When undergoing the transition, patients with rare diseases such as TSC can be faced with significantly greater expectations on managing and coordinating their own care, leading to dissolution, drops in care and management, increased symptom burden and poorer long-term outcomes.</w:t>
            </w:r>
            <w:r w:rsidRPr="00C85B96">
              <w:br/>
              <w:t>Recommendation: Strengthen Statement 5 (named coordinator) throughout a patient’s lifetime or add a standalone requirement for structured, planned transition pathways, including close collaboration between paediatric and adult care teams, and follow-ups to avoid dissolution of care.</w:t>
            </w:r>
            <w:r w:rsidRPr="00C85B96">
              <w:br/>
            </w:r>
            <w:r w:rsidRPr="00C85B96">
              <w:br/>
              <w:t>3. Access to Specialist Multidisciplinary Expertise</w:t>
            </w:r>
            <w:r w:rsidRPr="00C85B96">
              <w:br/>
              <w:t>Many rare diseases, especially multi-organ conditions like TSC, require specialist multidisciplinary input. Current statements assume clinically siloed pathways suitable for single-organ conditions, which does not reflect the complexity of TSC. Current statements also do not address differing levels of specialist clinical expertise and resourcing, dependant on the geographical location of the patient.</w:t>
            </w:r>
            <w:r w:rsidRPr="00C85B96">
              <w:br/>
            </w:r>
            <w:r w:rsidRPr="00C85B96">
              <w:br/>
              <w:t xml:space="preserve">Feedback from the NHS TSC Rare Disease Collaborative Network (RDCN) highlights the gap: </w:t>
            </w:r>
            <w:r w:rsidRPr="00C85B96">
              <w:br/>
              <w:t xml:space="preserve">“The quality statements appear to work for single-organ </w:t>
            </w:r>
            <w:r w:rsidRPr="00C85B96">
              <w:lastRenderedPageBreak/>
              <w:t>diseases. However, for multi-organ diseases, unless there are existing nationally commissioned services, it will not be possible to ensure all the quality statements are adhered to.”</w:t>
            </w:r>
            <w:r w:rsidRPr="00C85B96">
              <w:br/>
            </w:r>
            <w:r w:rsidRPr="00C85B96">
              <w:br/>
              <w:t>Recommendation: Explicitly recognise the need for national specialist MDT networks and clinics, clinical expertise/leads and national commissioning arrangements for complex multi-organ diseases. Emphasise the need for joined-up and consistent care across all Trusts and centres, regardless of location.</w:t>
            </w:r>
            <w:r w:rsidRPr="00C85B96">
              <w:br/>
            </w:r>
            <w:r w:rsidRPr="00C85B96">
              <w:br/>
              <w:t>4. Social Care, Education and Disability Support</w:t>
            </w:r>
            <w:r w:rsidRPr="00C85B96">
              <w:br/>
              <w:t xml:space="preserve">Holistic care in rare conditions like TSC often requires social care assessments, education support, disability support and adjustments, safeguarding mechanisms and carer support, noting that a significant proportion of individuals living with TSC and other Rare Diseases have intellectual disability. The daily impact of living with an undiagnosed condition from a socio-economic perspective is at times more significant than the medical impact. These are not reflected in Statement 6. </w:t>
            </w:r>
            <w:r w:rsidRPr="00C85B96">
              <w:br/>
            </w:r>
            <w:r w:rsidRPr="00C85B96">
              <w:br/>
              <w:t>Recommendation: Expand Statement 6 to explicitly recognise social care, education and other support pathways, including needs assessments and education, health and care plans.</w:t>
            </w:r>
            <w:r w:rsidRPr="00C85B96">
              <w:br/>
            </w:r>
            <w:r w:rsidRPr="00C85B96">
              <w:br/>
              <w:t>5. Data, Coding and Registries</w:t>
            </w:r>
            <w:r w:rsidRPr="00C85B96">
              <w:br/>
              <w:t xml:space="preserve">Several statements rely on datasets that do not currently exist. Measurement is limited without an appropriate data infrastructure. This is exacerbated by lack of </w:t>
            </w:r>
            <w:r w:rsidRPr="00C85B96">
              <w:lastRenderedPageBreak/>
              <w:t>coordination across the NHS in updating and managing such datasets for specific rare diseases.</w:t>
            </w:r>
            <w:r w:rsidRPr="00C85B96">
              <w:br/>
            </w:r>
            <w:r w:rsidRPr="00C85B96">
              <w:br/>
              <w:t>Recommendation: Support national rare disease data standards, including development of rare disease flags, registries, integration with Genomics England/NHS GMS and patient-reported experience and outcomes (PREMs/PROMs) tools designed for rare diseases.</w:t>
            </w:r>
            <w:r w:rsidRPr="00C85B96">
              <w:br/>
            </w:r>
            <w:r w:rsidRPr="00C85B96">
              <w:br/>
              <w:t>6. Carer and Family Support</w:t>
            </w:r>
            <w:r w:rsidRPr="00C85B96">
              <w:br/>
              <w:t>Carers, particularly parents of children with complex needs, carry a significant burden. Along with family networks, carers are essential to care planning and decision-making. In many cases, caregivers and loved ones experience equal or even greater challenges from a health, and socio-economic perspective than the actual patients, with an undiagnosed or diagnosed rare disease especially as family members of individuals with undiagnosed or diagnosed rare conditions like TSC may have an increased likelihood of also living with the condition themselves. Their absence from the quality standard is a major gap.</w:t>
            </w:r>
            <w:r w:rsidRPr="00C85B96">
              <w:br/>
            </w:r>
            <w:r w:rsidRPr="00C85B96">
              <w:br/>
              <w:t>Recommendation: Recognise the role of carers explicitly within Statements 3, 4, and 6 or in an implementation note, ensuring that caregivers and loved ones receive adequate support and care</w:t>
            </w:r>
            <w:r w:rsidRPr="00C85B96">
              <w:br/>
            </w:r>
            <w:r w:rsidRPr="00C85B96">
              <w:br/>
              <w:t>7. New Quality Statement Needed (NHS TSC RDCN Feedback)</w:t>
            </w:r>
            <w:r w:rsidRPr="00C85B96">
              <w:br/>
              <w:t>A TSC clinician suggests a missing statement:</w:t>
            </w:r>
            <w:r w:rsidRPr="00C85B96">
              <w:br/>
              <w:t xml:space="preserve">“All rare diseases should be mapped to either a lead </w:t>
            </w:r>
            <w:r w:rsidRPr="00C85B96">
              <w:lastRenderedPageBreak/>
              <w:t>speciality or to nationally commissioned services.”</w:t>
            </w:r>
            <w:r w:rsidRPr="00C85B96">
              <w:br/>
              <w:t>This would support accountability, pathway clarity and equitable provision.</w:t>
            </w:r>
          </w:p>
        </w:tc>
        <w:tc>
          <w:tcPr>
            <w:tcW w:w="3605" w:type="dxa"/>
            <w:hideMark/>
          </w:tcPr>
          <w:p w14:paraId="219C1222"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p>
        </w:tc>
      </w:tr>
      <w:tr w:rsidR="00C85B96" w:rsidRPr="00C85B96" w14:paraId="3D021657" w14:textId="77777777" w:rsidTr="00C85B96">
        <w:trPr>
          <w:trHeight w:val="7830"/>
        </w:trPr>
        <w:tc>
          <w:tcPr>
            <w:tcW w:w="535" w:type="dxa"/>
            <w:hideMark/>
          </w:tcPr>
          <w:p w14:paraId="21DE1D91" w14:textId="77777777" w:rsidR="00C85B96" w:rsidRPr="00C85B96" w:rsidRDefault="00C85B96" w:rsidP="00C85B96">
            <w:pPr>
              <w:pStyle w:val="Tabletext"/>
            </w:pPr>
            <w:r w:rsidRPr="00C85B96">
              <w:lastRenderedPageBreak/>
              <w:t>79</w:t>
            </w:r>
          </w:p>
        </w:tc>
        <w:tc>
          <w:tcPr>
            <w:tcW w:w="1088" w:type="dxa"/>
            <w:hideMark/>
          </w:tcPr>
          <w:p w14:paraId="6121023D" w14:textId="77777777" w:rsidR="00C85B96" w:rsidRPr="00C85B96" w:rsidRDefault="00C85B96" w:rsidP="00C85B96">
            <w:pPr>
              <w:pStyle w:val="Tabletext"/>
            </w:pPr>
            <w:r w:rsidRPr="00C85B96">
              <w:t>General</w:t>
            </w:r>
          </w:p>
        </w:tc>
        <w:tc>
          <w:tcPr>
            <w:tcW w:w="1428" w:type="dxa"/>
            <w:hideMark/>
          </w:tcPr>
          <w:p w14:paraId="4A5FD1B3"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8FC9D50" w14:textId="77777777" w:rsidR="00C85B96" w:rsidRPr="00C85B96" w:rsidRDefault="00C85B96" w:rsidP="00C85B96">
            <w:pPr>
              <w:pStyle w:val="Tabletext"/>
            </w:pPr>
            <w:r w:rsidRPr="00C85B96">
              <w:t>Alexion AstraZeneca</w:t>
            </w:r>
          </w:p>
        </w:tc>
        <w:tc>
          <w:tcPr>
            <w:tcW w:w="5769" w:type="dxa"/>
            <w:hideMark/>
          </w:tcPr>
          <w:p w14:paraId="6E2BE55E" w14:textId="77777777" w:rsidR="00C85B96" w:rsidRPr="00C85B96" w:rsidRDefault="00C85B96" w:rsidP="00C85B96">
            <w:pPr>
              <w:pStyle w:val="Tabletext"/>
            </w:pPr>
            <w:r w:rsidRPr="00C85B96">
              <w:t>Strengthening Data Infrastructure</w:t>
            </w:r>
            <w:r w:rsidRPr="00C85B96">
              <w:br/>
              <w:t>Patient-Reported Outcome Measures (PROMs) and Patient-Reported Experience Measures (PREMs) specific to rare diseases must be strengthened to ensure feasibility of delivering these standards and capturing the patient perspective on quality of care.</w:t>
            </w:r>
            <w:r w:rsidRPr="00C85B96">
              <w:br/>
              <w:t>In some rare conditions where local services have robust data collection linked to disease registries, collecting and monitoring data against many of these standards will be possible. These examples should be studied and scaled where appropriate, with investment in registry capability integrated within existing NHS systems [3, 6, 15, 19–21].</w:t>
            </w:r>
            <w:r w:rsidRPr="00C85B96">
              <w:br/>
              <w:t>Recommendations for Feasibility</w:t>
            </w:r>
            <w:r w:rsidRPr="00C85B96">
              <w:br/>
              <w:t>To make data collection truly feasible and meaningful:</w:t>
            </w:r>
            <w:r w:rsidRPr="00C85B96">
              <w:br/>
              <w:t>1. Establish clear accountability frameworks for data collection when patients cross organisational boundaries</w:t>
            </w:r>
            <w:r w:rsidRPr="00C85B96">
              <w:br/>
              <w:t>2. Develop standardised data collection templates for each quality statement with specific metrics and definitions</w:t>
            </w:r>
            <w:r w:rsidRPr="00C85B96">
              <w:br/>
              <w:t>3. Mandate Orphacode use alongside ICD-10/SNOMED to improve rare disease identification and tracking [6, 16]</w:t>
            </w:r>
            <w:r w:rsidRPr="00C85B96">
              <w:br/>
              <w:t>4. Create interoperable systems that allow data to follow patients across trusts and ICBs</w:t>
            </w:r>
            <w:r w:rsidRPr="00C85B96">
              <w:br/>
              <w:t>5. Invest in rare disease-specific PROMs/PREMs to capture patient experience systematically</w:t>
            </w:r>
            <w:r w:rsidRPr="00C85B96">
              <w:br/>
              <w:t>6. Strengthen genomic testing infrastructure and data capture, including variant interpretation and genetic counselling access</w:t>
            </w:r>
            <w:r w:rsidRPr="00C85B96">
              <w:br/>
              <w:t>7. Establish regular reporting mechanisms for geographic equity in treatment access, particularly for highly specialised services</w:t>
            </w:r>
            <w:r w:rsidRPr="00C85B96">
              <w:br/>
              <w:t xml:space="preserve">8. Link disease-specific registries to national datasets to </w:t>
            </w:r>
            <w:r w:rsidRPr="00C85B96">
              <w:lastRenderedPageBreak/>
              <w:t>enable comprehensive monitoring [15]</w:t>
            </w:r>
            <w:r w:rsidRPr="00C85B96">
              <w:br/>
              <w:t>While investment is necessary, UK and international experience indicates meaningful returns from reducing diagnostic delay, avoiding duplication, preventing complications and emergency admissions, and shifting appropriate care closer to home [2, 4, 10, 11]. Clear guidance on data collection methods, accountability structures, and aggregation approaches will be essential to translate these quality standards into measurable improvements in patient care.</w:t>
            </w:r>
          </w:p>
        </w:tc>
        <w:tc>
          <w:tcPr>
            <w:tcW w:w="3605" w:type="dxa"/>
            <w:hideMark/>
          </w:tcPr>
          <w:p w14:paraId="250B4927"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An original list of 20 quality statements was developed, then prioritised to provide a useable and concise set of areas for quality improvement. It is acknowledged that other aspects of a patient journey remain important. NICE will continue to work with the Rare Diseases Advisory Group to review the quality standard and support implementation.  </w:t>
            </w:r>
          </w:p>
        </w:tc>
      </w:tr>
      <w:tr w:rsidR="00C85B96" w:rsidRPr="00C85B96" w14:paraId="0665CC1A" w14:textId="77777777" w:rsidTr="00C85B96">
        <w:trPr>
          <w:trHeight w:val="3480"/>
        </w:trPr>
        <w:tc>
          <w:tcPr>
            <w:tcW w:w="535" w:type="dxa"/>
            <w:hideMark/>
          </w:tcPr>
          <w:p w14:paraId="141FD1CA" w14:textId="77777777" w:rsidR="00C85B96" w:rsidRPr="00C85B96" w:rsidRDefault="00C85B96" w:rsidP="00C85B96">
            <w:pPr>
              <w:pStyle w:val="Tabletext"/>
            </w:pPr>
            <w:r w:rsidRPr="00C85B96">
              <w:lastRenderedPageBreak/>
              <w:t>80</w:t>
            </w:r>
          </w:p>
        </w:tc>
        <w:tc>
          <w:tcPr>
            <w:tcW w:w="1088" w:type="dxa"/>
            <w:hideMark/>
          </w:tcPr>
          <w:p w14:paraId="23BFDF1E" w14:textId="77777777" w:rsidR="00C85B96" w:rsidRPr="00C85B96" w:rsidRDefault="00C85B96" w:rsidP="00C85B96">
            <w:pPr>
              <w:pStyle w:val="Tabletext"/>
            </w:pPr>
            <w:r w:rsidRPr="00C85B96">
              <w:t>General</w:t>
            </w:r>
          </w:p>
        </w:tc>
        <w:tc>
          <w:tcPr>
            <w:tcW w:w="1428" w:type="dxa"/>
            <w:hideMark/>
          </w:tcPr>
          <w:p w14:paraId="12DF463C"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1A963873" w14:textId="77777777" w:rsidR="00C85B96" w:rsidRPr="00C85B96" w:rsidRDefault="00C85B96" w:rsidP="00C85B96">
            <w:pPr>
              <w:pStyle w:val="Tabletext"/>
            </w:pPr>
            <w:r w:rsidRPr="00C85B96">
              <w:t>Association of British Neurologists (ABN)</w:t>
            </w:r>
          </w:p>
        </w:tc>
        <w:tc>
          <w:tcPr>
            <w:tcW w:w="5769" w:type="dxa"/>
            <w:hideMark/>
          </w:tcPr>
          <w:p w14:paraId="100066A7" w14:textId="77777777" w:rsidR="00C85B96" w:rsidRPr="00C85B96" w:rsidRDefault="00C85B96" w:rsidP="00C85B96">
            <w:pPr>
              <w:pStyle w:val="Tabletext"/>
            </w:pPr>
            <w:r w:rsidRPr="00C85B96">
              <w:t xml:space="preserve">Data collection via coding for those suspected of having a rare disease which is not currently diagnosed may be confounded by functional disease, particularly early in the diagnostic work-up. </w:t>
            </w:r>
            <w:r w:rsidRPr="00C85B96">
              <w:br/>
              <w:t>Not all rare diseases or subtypes thereof are currently included in Orphanet e.g. primary angiitis of the central nervous system is included but sarcoidosis isolated to the nervous system (neurosarcoidosis) is not and this has implications for coding and therefore data collection e.g. inclusion in the NHS Rare Disease Data Set.</w:t>
            </w:r>
          </w:p>
        </w:tc>
        <w:tc>
          <w:tcPr>
            <w:tcW w:w="3605" w:type="dxa"/>
            <w:hideMark/>
          </w:tcPr>
          <w:p w14:paraId="7A6EC418"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2DA629C" w14:textId="77777777" w:rsidTr="00C85B96">
        <w:trPr>
          <w:trHeight w:val="3480"/>
        </w:trPr>
        <w:tc>
          <w:tcPr>
            <w:tcW w:w="535" w:type="dxa"/>
            <w:hideMark/>
          </w:tcPr>
          <w:p w14:paraId="0A53ACD5" w14:textId="77777777" w:rsidR="00C85B96" w:rsidRPr="00C85B96" w:rsidRDefault="00C85B96" w:rsidP="00C85B96">
            <w:pPr>
              <w:pStyle w:val="Tabletext"/>
            </w:pPr>
            <w:r w:rsidRPr="00C85B96">
              <w:t>81</w:t>
            </w:r>
          </w:p>
        </w:tc>
        <w:tc>
          <w:tcPr>
            <w:tcW w:w="1088" w:type="dxa"/>
            <w:hideMark/>
          </w:tcPr>
          <w:p w14:paraId="471A2160" w14:textId="77777777" w:rsidR="00C85B96" w:rsidRPr="00C85B96" w:rsidRDefault="00C85B96" w:rsidP="00C85B96">
            <w:pPr>
              <w:pStyle w:val="Tabletext"/>
            </w:pPr>
            <w:r w:rsidRPr="00C85B96">
              <w:t>General</w:t>
            </w:r>
          </w:p>
        </w:tc>
        <w:tc>
          <w:tcPr>
            <w:tcW w:w="1428" w:type="dxa"/>
            <w:hideMark/>
          </w:tcPr>
          <w:p w14:paraId="507F29FA"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97A4E50" w14:textId="77777777" w:rsidR="00C85B96" w:rsidRPr="00C85B96" w:rsidRDefault="00C85B96" w:rsidP="00C85B96">
            <w:pPr>
              <w:pStyle w:val="Tabletext"/>
            </w:pPr>
            <w:r w:rsidRPr="00C85B96">
              <w:t xml:space="preserve">Ataxia UK </w:t>
            </w:r>
          </w:p>
        </w:tc>
        <w:tc>
          <w:tcPr>
            <w:tcW w:w="5769" w:type="dxa"/>
            <w:hideMark/>
          </w:tcPr>
          <w:p w14:paraId="241B1B85" w14:textId="77777777" w:rsidR="00C85B96" w:rsidRPr="00C85B96" w:rsidRDefault="00C85B96" w:rsidP="00C85B96">
            <w:pPr>
              <w:pStyle w:val="Tabletext"/>
            </w:pPr>
            <w:r w:rsidRPr="00C85B96">
              <w:t xml:space="preserve">We foresee that there could be challenges with collecting data locally for the proposed quality measures. There must be a robust way of grouping people with diagnosed and undiagnosed rare diseases into one cohort whose data can be collected and analysed. We suggest that a Rare Disease Registry could be helpful tool in solving this issue. We note that in its recent announcement of plans, Medicines and Healthcare products Regulatory Agency (MHRA) are expressing interest in taking registries forward and we would be very much in support of this. Another challenge could be lack of resources to collect and analyse data. We suggest that for example a specific rare disease research nurse could be helpful to facilitate data collection and analysis. We also recommend that providers collaborate with patient group organisations who can help by collecting data from </w:t>
            </w:r>
            <w:r w:rsidRPr="00C85B96">
              <w:lastRenderedPageBreak/>
              <w:t xml:space="preserve">patient group surveys for example. Ataxia UK have experience of doing this with our accredited specialist ataxia centres and acknowledge that this is likely to be more feasible in specialist centres. We also suggest that data collection for some measures could be prioritised for regular review, whereas some could be measured on a more ad hoc basis (such as Statement 4).  </w:t>
            </w:r>
          </w:p>
        </w:tc>
        <w:tc>
          <w:tcPr>
            <w:tcW w:w="3605" w:type="dxa"/>
            <w:hideMark/>
          </w:tcPr>
          <w:p w14:paraId="3EFB8998"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7D081B2C" w14:textId="77777777" w:rsidTr="00C85B96">
        <w:trPr>
          <w:trHeight w:val="1450"/>
        </w:trPr>
        <w:tc>
          <w:tcPr>
            <w:tcW w:w="535" w:type="dxa"/>
            <w:hideMark/>
          </w:tcPr>
          <w:p w14:paraId="1F05E513" w14:textId="77777777" w:rsidR="00C85B96" w:rsidRPr="00C85B96" w:rsidRDefault="00C85B96" w:rsidP="00C85B96">
            <w:pPr>
              <w:pStyle w:val="Tabletext"/>
            </w:pPr>
            <w:r w:rsidRPr="00C85B96">
              <w:t>82</w:t>
            </w:r>
          </w:p>
        </w:tc>
        <w:tc>
          <w:tcPr>
            <w:tcW w:w="1088" w:type="dxa"/>
            <w:hideMark/>
          </w:tcPr>
          <w:p w14:paraId="4031BAAE" w14:textId="77777777" w:rsidR="00C85B96" w:rsidRPr="00C85B96" w:rsidRDefault="00C85B96" w:rsidP="00C85B96">
            <w:pPr>
              <w:pStyle w:val="Tabletext"/>
            </w:pPr>
            <w:r w:rsidRPr="00C85B96">
              <w:t>General</w:t>
            </w:r>
          </w:p>
        </w:tc>
        <w:tc>
          <w:tcPr>
            <w:tcW w:w="1428" w:type="dxa"/>
            <w:hideMark/>
          </w:tcPr>
          <w:p w14:paraId="4ED38891"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242AF6F9" w14:textId="77777777" w:rsidR="00C85B96" w:rsidRPr="00C85B96" w:rsidRDefault="00C85B96" w:rsidP="00C85B96">
            <w:pPr>
              <w:pStyle w:val="Tabletext"/>
            </w:pPr>
            <w:r w:rsidRPr="00C85B96">
              <w:t>Batten Disease Family Association CIO (BDFA)</w:t>
            </w:r>
          </w:p>
        </w:tc>
        <w:tc>
          <w:tcPr>
            <w:tcW w:w="5769" w:type="dxa"/>
            <w:hideMark/>
          </w:tcPr>
          <w:p w14:paraId="1F516F33" w14:textId="77777777" w:rsidR="00C85B96" w:rsidRPr="00C85B96" w:rsidRDefault="00C85B96" w:rsidP="00C85B96">
            <w:pPr>
              <w:pStyle w:val="Tabletext"/>
            </w:pPr>
            <w:r w:rsidRPr="00C85B96">
              <w:t>Most of the quality standards can be measured locally. For example, the blueteq system allows measurement of speed of access to new technologies as well as any postcode lottery issues . Local data should also be able to measure time to diagnosis and patient/caregiver satisfaction scores</w:t>
            </w:r>
          </w:p>
        </w:tc>
        <w:tc>
          <w:tcPr>
            <w:tcW w:w="3605" w:type="dxa"/>
            <w:hideMark/>
          </w:tcPr>
          <w:p w14:paraId="1223A89C" w14:textId="77777777" w:rsidR="00C85B96" w:rsidRPr="00C85B96" w:rsidRDefault="00C85B96" w:rsidP="00C85B96">
            <w:pPr>
              <w:pStyle w:val="Tabletext"/>
            </w:pPr>
            <w:r w:rsidRPr="00C85B96">
              <w:t xml:space="preserve">Thank you for your comment. </w:t>
            </w:r>
          </w:p>
        </w:tc>
      </w:tr>
      <w:tr w:rsidR="00C85B96" w:rsidRPr="00C85B96" w14:paraId="2C2B1B52" w14:textId="77777777" w:rsidTr="00C85B96">
        <w:trPr>
          <w:trHeight w:val="3480"/>
        </w:trPr>
        <w:tc>
          <w:tcPr>
            <w:tcW w:w="535" w:type="dxa"/>
            <w:hideMark/>
          </w:tcPr>
          <w:p w14:paraId="3B075129" w14:textId="77777777" w:rsidR="00C85B96" w:rsidRPr="00C85B96" w:rsidRDefault="00C85B96" w:rsidP="00C85B96">
            <w:pPr>
              <w:pStyle w:val="Tabletext"/>
            </w:pPr>
            <w:r w:rsidRPr="00C85B96">
              <w:lastRenderedPageBreak/>
              <w:t>83</w:t>
            </w:r>
          </w:p>
        </w:tc>
        <w:tc>
          <w:tcPr>
            <w:tcW w:w="1088" w:type="dxa"/>
            <w:hideMark/>
          </w:tcPr>
          <w:p w14:paraId="22C15435" w14:textId="77777777" w:rsidR="00C85B96" w:rsidRPr="00C85B96" w:rsidRDefault="00C85B96" w:rsidP="00C85B96">
            <w:pPr>
              <w:pStyle w:val="Tabletext"/>
            </w:pPr>
            <w:r w:rsidRPr="00C85B96">
              <w:t>General</w:t>
            </w:r>
          </w:p>
        </w:tc>
        <w:tc>
          <w:tcPr>
            <w:tcW w:w="1428" w:type="dxa"/>
            <w:hideMark/>
          </w:tcPr>
          <w:p w14:paraId="6DC84593"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7220DD1" w14:textId="77777777" w:rsidR="00C85B96" w:rsidRPr="00C85B96" w:rsidRDefault="00C85B96" w:rsidP="00C85B96">
            <w:pPr>
              <w:pStyle w:val="Tabletext"/>
            </w:pPr>
            <w:r w:rsidRPr="00C85B96">
              <w:t>British Society for Paediatric Endocrinology and Diabetes</w:t>
            </w:r>
          </w:p>
        </w:tc>
        <w:tc>
          <w:tcPr>
            <w:tcW w:w="5769" w:type="dxa"/>
            <w:hideMark/>
          </w:tcPr>
          <w:p w14:paraId="3078D6AE" w14:textId="77777777" w:rsidR="00C85B96" w:rsidRPr="00C85B96" w:rsidRDefault="00C85B96" w:rsidP="00C85B96">
            <w:pPr>
              <w:pStyle w:val="Tabletext"/>
            </w:pPr>
            <w:r w:rsidRPr="00C85B96">
              <w:t>Some quality measures are easily undertaken using existing data sources and systems (eg 18WW pathway), but the majority would require bespoke data collection that is unlikely to be feasible within the current restraints on services. Data sources suggested often rely on surveying of patients and/or auditing of notes. Some definitions lack precision (e.g. definition of being on a care pathway to support future diagnosis).</w:t>
            </w:r>
          </w:p>
        </w:tc>
        <w:tc>
          <w:tcPr>
            <w:tcW w:w="3605" w:type="dxa"/>
            <w:hideMark/>
          </w:tcPr>
          <w:p w14:paraId="26D09D31"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6FC3F00" w14:textId="77777777" w:rsidTr="00C85B96">
        <w:trPr>
          <w:trHeight w:val="3480"/>
        </w:trPr>
        <w:tc>
          <w:tcPr>
            <w:tcW w:w="535" w:type="dxa"/>
            <w:hideMark/>
          </w:tcPr>
          <w:p w14:paraId="0CC3ED50" w14:textId="77777777" w:rsidR="00C85B96" w:rsidRPr="00C85B96" w:rsidRDefault="00C85B96" w:rsidP="00C85B96">
            <w:pPr>
              <w:pStyle w:val="Tabletext"/>
            </w:pPr>
            <w:r w:rsidRPr="00C85B96">
              <w:t>84</w:t>
            </w:r>
          </w:p>
        </w:tc>
        <w:tc>
          <w:tcPr>
            <w:tcW w:w="1088" w:type="dxa"/>
            <w:hideMark/>
          </w:tcPr>
          <w:p w14:paraId="5373C557" w14:textId="77777777" w:rsidR="00C85B96" w:rsidRPr="00C85B96" w:rsidRDefault="00C85B96" w:rsidP="00C85B96">
            <w:pPr>
              <w:pStyle w:val="Tabletext"/>
            </w:pPr>
            <w:r w:rsidRPr="00C85B96">
              <w:t>General</w:t>
            </w:r>
          </w:p>
        </w:tc>
        <w:tc>
          <w:tcPr>
            <w:tcW w:w="1428" w:type="dxa"/>
            <w:hideMark/>
          </w:tcPr>
          <w:p w14:paraId="1B668C0D"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8178259" w14:textId="77777777" w:rsidR="00C85B96" w:rsidRPr="00C85B96" w:rsidRDefault="00C85B96" w:rsidP="00C85B96">
            <w:pPr>
              <w:pStyle w:val="Tabletext"/>
            </w:pPr>
            <w:r w:rsidRPr="00C85B96">
              <w:t>Brittle Bone Society (BBS)</w:t>
            </w:r>
          </w:p>
        </w:tc>
        <w:tc>
          <w:tcPr>
            <w:tcW w:w="5769" w:type="dxa"/>
            <w:hideMark/>
          </w:tcPr>
          <w:p w14:paraId="48F06FF1" w14:textId="77777777" w:rsidR="00C85B96" w:rsidRPr="00C85B96" w:rsidRDefault="00C85B96" w:rsidP="00C85B96">
            <w:pPr>
              <w:pStyle w:val="Tabletext"/>
            </w:pPr>
            <w:r w:rsidRPr="00C85B96">
              <w:t>Data Collection - Understandably most Rare Disease patient’s care will not be managed locally (whatever the definition of locally is), but that these data collections would happen in HSS, Centres of expertise (assuming the condition has an HSS). Not clear who will be responsible to collect data, their local HCP/GP or the centre they travel to.  Also this will be challenging due to lack of additional resources and current pressures.</w:t>
            </w:r>
          </w:p>
        </w:tc>
        <w:tc>
          <w:tcPr>
            <w:tcW w:w="3605" w:type="dxa"/>
            <w:hideMark/>
          </w:tcPr>
          <w:p w14:paraId="4B0341B3"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08CCCC4" w14:textId="77777777" w:rsidTr="00C85B96">
        <w:trPr>
          <w:trHeight w:val="1450"/>
        </w:trPr>
        <w:tc>
          <w:tcPr>
            <w:tcW w:w="535" w:type="dxa"/>
            <w:hideMark/>
          </w:tcPr>
          <w:p w14:paraId="2609CE13" w14:textId="77777777" w:rsidR="00C85B96" w:rsidRPr="00C85B96" w:rsidRDefault="00C85B96" w:rsidP="00C85B96">
            <w:pPr>
              <w:pStyle w:val="Tabletext"/>
            </w:pPr>
            <w:r w:rsidRPr="00C85B96">
              <w:lastRenderedPageBreak/>
              <w:t>85</w:t>
            </w:r>
          </w:p>
        </w:tc>
        <w:tc>
          <w:tcPr>
            <w:tcW w:w="1088" w:type="dxa"/>
            <w:hideMark/>
          </w:tcPr>
          <w:p w14:paraId="61337808" w14:textId="77777777" w:rsidR="00C85B96" w:rsidRPr="00C85B96" w:rsidRDefault="00C85B96" w:rsidP="00C85B96">
            <w:pPr>
              <w:pStyle w:val="Tabletext"/>
            </w:pPr>
            <w:r w:rsidRPr="00C85B96">
              <w:t>General</w:t>
            </w:r>
          </w:p>
        </w:tc>
        <w:tc>
          <w:tcPr>
            <w:tcW w:w="1428" w:type="dxa"/>
            <w:hideMark/>
          </w:tcPr>
          <w:p w14:paraId="0E90AF8A"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FAAF26F" w14:textId="77777777" w:rsidR="00C85B96" w:rsidRPr="00C85B96" w:rsidRDefault="00C85B96" w:rsidP="00C85B96">
            <w:pPr>
              <w:pStyle w:val="Tabletext"/>
            </w:pPr>
            <w:r w:rsidRPr="00C85B96">
              <w:t>DEBRA UK</w:t>
            </w:r>
          </w:p>
        </w:tc>
        <w:tc>
          <w:tcPr>
            <w:tcW w:w="5769" w:type="dxa"/>
            <w:hideMark/>
          </w:tcPr>
          <w:p w14:paraId="3C237A18"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380FC888" w14:textId="77777777" w:rsidR="00C85B96" w:rsidRPr="00C85B96" w:rsidRDefault="00C85B96" w:rsidP="00C85B96">
            <w:pPr>
              <w:pStyle w:val="Tabletext"/>
            </w:pPr>
            <w:r w:rsidRPr="00C85B96">
              <w:t xml:space="preserve">Thank you for your comment. </w:t>
            </w:r>
          </w:p>
        </w:tc>
      </w:tr>
      <w:tr w:rsidR="00C85B96" w:rsidRPr="00C85B96" w14:paraId="2FC09DA5" w14:textId="77777777" w:rsidTr="00C85B96">
        <w:trPr>
          <w:trHeight w:val="1450"/>
        </w:trPr>
        <w:tc>
          <w:tcPr>
            <w:tcW w:w="535" w:type="dxa"/>
            <w:hideMark/>
          </w:tcPr>
          <w:p w14:paraId="4498605B" w14:textId="77777777" w:rsidR="00C85B96" w:rsidRPr="00C85B96" w:rsidRDefault="00C85B96" w:rsidP="00C85B96">
            <w:pPr>
              <w:pStyle w:val="Tabletext"/>
            </w:pPr>
            <w:r w:rsidRPr="00C85B96">
              <w:t>86</w:t>
            </w:r>
          </w:p>
        </w:tc>
        <w:tc>
          <w:tcPr>
            <w:tcW w:w="1088" w:type="dxa"/>
            <w:hideMark/>
          </w:tcPr>
          <w:p w14:paraId="24B56524" w14:textId="77777777" w:rsidR="00C85B96" w:rsidRPr="00C85B96" w:rsidRDefault="00C85B96" w:rsidP="00C85B96">
            <w:pPr>
              <w:pStyle w:val="Tabletext"/>
            </w:pPr>
            <w:r w:rsidRPr="00C85B96">
              <w:t>General</w:t>
            </w:r>
          </w:p>
        </w:tc>
        <w:tc>
          <w:tcPr>
            <w:tcW w:w="1428" w:type="dxa"/>
            <w:hideMark/>
          </w:tcPr>
          <w:p w14:paraId="5DF5E700"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DABCB6F" w14:textId="77777777" w:rsidR="00C85B96" w:rsidRPr="00C85B96" w:rsidRDefault="00C85B96" w:rsidP="00C85B96">
            <w:pPr>
              <w:pStyle w:val="Tabletext"/>
            </w:pPr>
            <w:r w:rsidRPr="00C85B96">
              <w:t>Gene People</w:t>
            </w:r>
          </w:p>
        </w:tc>
        <w:tc>
          <w:tcPr>
            <w:tcW w:w="5769" w:type="dxa"/>
            <w:hideMark/>
          </w:tcPr>
          <w:p w14:paraId="02A83267" w14:textId="77777777" w:rsidR="00C85B96" w:rsidRPr="00C85B96" w:rsidRDefault="00C85B96" w:rsidP="00C85B96">
            <w:pPr>
              <w:pStyle w:val="Tabletext"/>
            </w:pPr>
            <w:r w:rsidRPr="00C85B96">
              <w:t>This question is outside our area of expertise.</w:t>
            </w:r>
          </w:p>
        </w:tc>
        <w:tc>
          <w:tcPr>
            <w:tcW w:w="3605" w:type="dxa"/>
            <w:hideMark/>
          </w:tcPr>
          <w:p w14:paraId="09A23B10" w14:textId="77777777" w:rsidR="00C85B96" w:rsidRPr="00C85B96" w:rsidRDefault="00C85B96" w:rsidP="00C85B96">
            <w:pPr>
              <w:pStyle w:val="Tabletext"/>
            </w:pPr>
            <w:r w:rsidRPr="00C85B96">
              <w:t xml:space="preserve">Thank you for your comment. </w:t>
            </w:r>
          </w:p>
        </w:tc>
      </w:tr>
      <w:tr w:rsidR="00C85B96" w:rsidRPr="00C85B96" w14:paraId="73707C6C" w14:textId="77777777" w:rsidTr="00C85B96">
        <w:trPr>
          <w:trHeight w:val="2030"/>
        </w:trPr>
        <w:tc>
          <w:tcPr>
            <w:tcW w:w="535" w:type="dxa"/>
            <w:hideMark/>
          </w:tcPr>
          <w:p w14:paraId="0B6CA2B2" w14:textId="77777777" w:rsidR="00C85B96" w:rsidRPr="00C85B96" w:rsidRDefault="00C85B96" w:rsidP="00C85B96">
            <w:pPr>
              <w:pStyle w:val="Tabletext"/>
            </w:pPr>
            <w:r w:rsidRPr="00C85B96">
              <w:t>87</w:t>
            </w:r>
          </w:p>
        </w:tc>
        <w:tc>
          <w:tcPr>
            <w:tcW w:w="1088" w:type="dxa"/>
            <w:hideMark/>
          </w:tcPr>
          <w:p w14:paraId="61AA3023" w14:textId="77777777" w:rsidR="00C85B96" w:rsidRPr="00C85B96" w:rsidRDefault="00C85B96" w:rsidP="00C85B96">
            <w:pPr>
              <w:pStyle w:val="Tabletext"/>
            </w:pPr>
            <w:r w:rsidRPr="00C85B96">
              <w:t>General</w:t>
            </w:r>
          </w:p>
        </w:tc>
        <w:tc>
          <w:tcPr>
            <w:tcW w:w="1428" w:type="dxa"/>
            <w:hideMark/>
          </w:tcPr>
          <w:p w14:paraId="59058A04"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48C8EC6" w14:textId="77777777" w:rsidR="00C85B96" w:rsidRPr="00C85B96" w:rsidRDefault="00C85B96" w:rsidP="00C85B96">
            <w:pPr>
              <w:pStyle w:val="Tabletext"/>
            </w:pPr>
            <w:r w:rsidRPr="00C85B96">
              <w:t>Genetic Alliance UK</w:t>
            </w:r>
          </w:p>
        </w:tc>
        <w:tc>
          <w:tcPr>
            <w:tcW w:w="5769" w:type="dxa"/>
            <w:hideMark/>
          </w:tcPr>
          <w:p w14:paraId="5F4E1B2B" w14:textId="77777777" w:rsidR="00C85B96" w:rsidRPr="00C85B96" w:rsidRDefault="00C85B96" w:rsidP="00C85B96">
            <w:pPr>
              <w:pStyle w:val="Tabletext"/>
            </w:pPr>
            <w:r w:rsidRPr="00C85B96">
              <w:t xml:space="preserve">While some data can be collected locally, measurement will be variable and challenging for rare conditions. As noted, routine waiting time datasets are generally not rare-specific and often rely on specialty or consultant discipline, which does not reliably capture rare condition diagnostic pathways so may require more specific guidance from NICE. However, we recognise this is an ongoing challenge. We therefore would like to signpost emerging work in this area which could inform future iterations of the quality standards, such as the RareCare project’s narrative review of metrics for evaluating the UK Rare Diseases Framework and measuring time to diagnosis: </w:t>
            </w:r>
            <w:r w:rsidRPr="00C85B96">
              <w:lastRenderedPageBreak/>
              <w:t>https://www.rarecare.online/_files/ugd/a257a5_908305a2c4904f3682f4488630886178.pdf</w:t>
            </w:r>
          </w:p>
        </w:tc>
        <w:tc>
          <w:tcPr>
            <w:tcW w:w="3605" w:type="dxa"/>
            <w:hideMark/>
          </w:tcPr>
          <w:p w14:paraId="52752746"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61B02F79" w14:textId="77777777" w:rsidTr="00C85B96">
        <w:trPr>
          <w:trHeight w:val="3480"/>
        </w:trPr>
        <w:tc>
          <w:tcPr>
            <w:tcW w:w="535" w:type="dxa"/>
            <w:hideMark/>
          </w:tcPr>
          <w:p w14:paraId="3D622CD3" w14:textId="77777777" w:rsidR="00C85B96" w:rsidRPr="00C85B96" w:rsidRDefault="00C85B96" w:rsidP="00C85B96">
            <w:pPr>
              <w:pStyle w:val="Tabletext"/>
            </w:pPr>
            <w:r w:rsidRPr="00C85B96">
              <w:t>88</w:t>
            </w:r>
          </w:p>
        </w:tc>
        <w:tc>
          <w:tcPr>
            <w:tcW w:w="1088" w:type="dxa"/>
            <w:hideMark/>
          </w:tcPr>
          <w:p w14:paraId="7A5E8293" w14:textId="77777777" w:rsidR="00C85B96" w:rsidRPr="00C85B96" w:rsidRDefault="00C85B96" w:rsidP="00C85B96">
            <w:pPr>
              <w:pStyle w:val="Tabletext"/>
            </w:pPr>
            <w:r w:rsidRPr="00C85B96">
              <w:t>General</w:t>
            </w:r>
          </w:p>
        </w:tc>
        <w:tc>
          <w:tcPr>
            <w:tcW w:w="1428" w:type="dxa"/>
            <w:hideMark/>
          </w:tcPr>
          <w:p w14:paraId="16C43F23"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01B6CD67" w14:textId="77777777" w:rsidR="00C85B96" w:rsidRPr="00C85B96" w:rsidRDefault="00C85B96" w:rsidP="00C85B96">
            <w:pPr>
              <w:pStyle w:val="Tabletext"/>
            </w:pPr>
            <w:r w:rsidRPr="00C85B96">
              <w:t>Huntington's Disease Association</w:t>
            </w:r>
          </w:p>
        </w:tc>
        <w:tc>
          <w:tcPr>
            <w:tcW w:w="5769" w:type="dxa"/>
            <w:hideMark/>
          </w:tcPr>
          <w:p w14:paraId="5CF297EC" w14:textId="77777777" w:rsidR="00C85B96" w:rsidRPr="00C85B96" w:rsidRDefault="00C85B96" w:rsidP="00C85B96">
            <w:pPr>
              <w:pStyle w:val="Tabletext"/>
            </w:pPr>
            <w:r w:rsidRPr="00C85B96">
              <w:t>There are a number of challenges associated with achieving meaningful local data collection:</w:t>
            </w:r>
            <w:r w:rsidRPr="00C85B96">
              <w:br/>
            </w:r>
            <w:r w:rsidRPr="00C85B96">
              <w:br/>
              <w:t>• Different approaches to collecting data across local areas: Who will ensure there is a standardised approach across different local areas to ensure data can be meaningfully compared to other areas?</w:t>
            </w:r>
            <w:r w:rsidRPr="00C85B96">
              <w:br/>
              <w:t>• Prioritisation: Will collecting data on the experiences of people with rare diseases be a priority for local areas? Who will take responsibility for making sure this happens?</w:t>
            </w:r>
            <w:r w:rsidRPr="00C85B96">
              <w:br/>
              <w:t>• Defining the role of a named healthcare professional who coordinates care: The Huntington’s Disease Association has attempted to map care coordination provision for people with Huntington’s disease in England. This was made challenging by the range of job titles for professionals who deliver care coordination and the varying interpretations in different services of the requirements for the role.</w:t>
            </w:r>
          </w:p>
        </w:tc>
        <w:tc>
          <w:tcPr>
            <w:tcW w:w="3605" w:type="dxa"/>
            <w:hideMark/>
          </w:tcPr>
          <w:p w14:paraId="61BB18B8" w14:textId="77777777" w:rsidR="00C85B96" w:rsidRPr="00C85B96" w:rsidRDefault="00C85B96" w:rsidP="00C85B96">
            <w:pPr>
              <w:pStyle w:val="Tabletext"/>
            </w:pPr>
            <w:r w:rsidRPr="00C85B96">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500675B0" w14:textId="77777777" w:rsidTr="00C85B96">
        <w:trPr>
          <w:trHeight w:val="1450"/>
        </w:trPr>
        <w:tc>
          <w:tcPr>
            <w:tcW w:w="535" w:type="dxa"/>
            <w:hideMark/>
          </w:tcPr>
          <w:p w14:paraId="3F1A0CA0" w14:textId="77777777" w:rsidR="00C85B96" w:rsidRPr="00C85B96" w:rsidRDefault="00C85B96" w:rsidP="00C85B96">
            <w:pPr>
              <w:pStyle w:val="Tabletext"/>
            </w:pPr>
            <w:r w:rsidRPr="00C85B96">
              <w:lastRenderedPageBreak/>
              <w:t>89</w:t>
            </w:r>
          </w:p>
        </w:tc>
        <w:tc>
          <w:tcPr>
            <w:tcW w:w="1088" w:type="dxa"/>
            <w:hideMark/>
          </w:tcPr>
          <w:p w14:paraId="65631D88" w14:textId="77777777" w:rsidR="00C85B96" w:rsidRPr="00C85B96" w:rsidRDefault="00C85B96" w:rsidP="00C85B96">
            <w:pPr>
              <w:pStyle w:val="Tabletext"/>
            </w:pPr>
            <w:r w:rsidRPr="00C85B96">
              <w:t>General</w:t>
            </w:r>
          </w:p>
        </w:tc>
        <w:tc>
          <w:tcPr>
            <w:tcW w:w="1428" w:type="dxa"/>
            <w:hideMark/>
          </w:tcPr>
          <w:p w14:paraId="2670C838"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FBDCFB4" w14:textId="77777777" w:rsidR="00C85B96" w:rsidRPr="00C85B96" w:rsidRDefault="00C85B96" w:rsidP="00C85B96">
            <w:pPr>
              <w:pStyle w:val="Tabletext"/>
            </w:pPr>
            <w:r w:rsidRPr="00C85B96">
              <w:t>Individual 2</w:t>
            </w:r>
          </w:p>
        </w:tc>
        <w:tc>
          <w:tcPr>
            <w:tcW w:w="5769" w:type="dxa"/>
            <w:hideMark/>
          </w:tcPr>
          <w:p w14:paraId="3FD6118B" w14:textId="77777777" w:rsidR="00C85B96" w:rsidRPr="00C85B96" w:rsidRDefault="00C85B96" w:rsidP="00C85B96">
            <w:pPr>
              <w:pStyle w:val="Tabletext"/>
            </w:pPr>
            <w:r w:rsidRPr="00C85B96">
              <w:t>Effectiveness of data collection: There needs to be work to understand what practical and available and ensure that the data collection is consistent and effective (i.e. it reports real measures of success).</w:t>
            </w:r>
          </w:p>
        </w:tc>
        <w:tc>
          <w:tcPr>
            <w:tcW w:w="3605" w:type="dxa"/>
            <w:hideMark/>
          </w:tcPr>
          <w:p w14:paraId="126BE39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7C1036C" w14:textId="77777777" w:rsidTr="00C85B96">
        <w:trPr>
          <w:trHeight w:val="1450"/>
        </w:trPr>
        <w:tc>
          <w:tcPr>
            <w:tcW w:w="535" w:type="dxa"/>
            <w:hideMark/>
          </w:tcPr>
          <w:p w14:paraId="22DDC15F" w14:textId="77777777" w:rsidR="00C85B96" w:rsidRPr="00C85B96" w:rsidRDefault="00C85B96" w:rsidP="00C85B96">
            <w:pPr>
              <w:pStyle w:val="Tabletext"/>
            </w:pPr>
            <w:r w:rsidRPr="00C85B96">
              <w:t>90</w:t>
            </w:r>
          </w:p>
        </w:tc>
        <w:tc>
          <w:tcPr>
            <w:tcW w:w="1088" w:type="dxa"/>
            <w:hideMark/>
          </w:tcPr>
          <w:p w14:paraId="30502A96" w14:textId="77777777" w:rsidR="00C85B96" w:rsidRPr="00C85B96" w:rsidRDefault="00C85B96" w:rsidP="00C85B96">
            <w:pPr>
              <w:pStyle w:val="Tabletext"/>
            </w:pPr>
            <w:r w:rsidRPr="00C85B96">
              <w:t>General</w:t>
            </w:r>
          </w:p>
        </w:tc>
        <w:tc>
          <w:tcPr>
            <w:tcW w:w="1428" w:type="dxa"/>
            <w:hideMark/>
          </w:tcPr>
          <w:p w14:paraId="0E7E8480"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26ADEB55" w14:textId="77777777" w:rsidR="00C85B96" w:rsidRPr="00C85B96" w:rsidRDefault="00C85B96" w:rsidP="00C85B96">
            <w:pPr>
              <w:pStyle w:val="Tabletext"/>
            </w:pPr>
            <w:r w:rsidRPr="00C85B96">
              <w:t>Kidney Research UK</w:t>
            </w:r>
          </w:p>
        </w:tc>
        <w:tc>
          <w:tcPr>
            <w:tcW w:w="5769" w:type="dxa"/>
            <w:hideMark/>
          </w:tcPr>
          <w:p w14:paraId="7929E4A2" w14:textId="77777777" w:rsidR="00C85B96" w:rsidRPr="00C85B96" w:rsidRDefault="00C85B96" w:rsidP="00C85B96">
            <w:pPr>
              <w:pStyle w:val="Tabletext"/>
            </w:pPr>
            <w:r w:rsidRPr="00C85B96">
              <w:t>No. Data for QS2 and QS4 cannot be easily collected for rare kidney diseases. For QS6, there would need to be leeway on using proxy measures. Others are collectable</w:t>
            </w:r>
          </w:p>
        </w:tc>
        <w:tc>
          <w:tcPr>
            <w:tcW w:w="3605" w:type="dxa"/>
            <w:hideMark/>
          </w:tcPr>
          <w:p w14:paraId="57350300"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8C5CCF9" w14:textId="77777777" w:rsidTr="00C85B96">
        <w:trPr>
          <w:trHeight w:val="5800"/>
        </w:trPr>
        <w:tc>
          <w:tcPr>
            <w:tcW w:w="535" w:type="dxa"/>
            <w:hideMark/>
          </w:tcPr>
          <w:p w14:paraId="32AD19B5" w14:textId="77777777" w:rsidR="00C85B96" w:rsidRPr="00C85B96" w:rsidRDefault="00C85B96" w:rsidP="00C85B96">
            <w:pPr>
              <w:pStyle w:val="Tabletext"/>
            </w:pPr>
            <w:r w:rsidRPr="00C85B96">
              <w:lastRenderedPageBreak/>
              <w:t>91</w:t>
            </w:r>
          </w:p>
        </w:tc>
        <w:tc>
          <w:tcPr>
            <w:tcW w:w="1088" w:type="dxa"/>
            <w:hideMark/>
          </w:tcPr>
          <w:p w14:paraId="35BFF591" w14:textId="77777777" w:rsidR="00C85B96" w:rsidRPr="00C85B96" w:rsidRDefault="00C85B96" w:rsidP="00C85B96">
            <w:pPr>
              <w:pStyle w:val="Tabletext"/>
            </w:pPr>
            <w:r w:rsidRPr="00C85B96">
              <w:t>General</w:t>
            </w:r>
          </w:p>
        </w:tc>
        <w:tc>
          <w:tcPr>
            <w:tcW w:w="1428" w:type="dxa"/>
            <w:hideMark/>
          </w:tcPr>
          <w:p w14:paraId="203C9A16"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FF012BC" w14:textId="77777777" w:rsidR="00C85B96" w:rsidRPr="00C85B96" w:rsidRDefault="00C85B96" w:rsidP="00C85B96">
            <w:pPr>
              <w:pStyle w:val="Tabletext"/>
            </w:pPr>
            <w:r w:rsidRPr="00C85B96">
              <w:t>LifeArc</w:t>
            </w:r>
          </w:p>
        </w:tc>
        <w:tc>
          <w:tcPr>
            <w:tcW w:w="5769" w:type="dxa"/>
            <w:hideMark/>
          </w:tcPr>
          <w:p w14:paraId="480BA0D8" w14:textId="77777777" w:rsidR="00C85B96" w:rsidRPr="00C85B96" w:rsidRDefault="00C85B96" w:rsidP="00C85B96">
            <w:pPr>
              <w:pStyle w:val="Tabletext"/>
            </w:pPr>
            <w:r w:rsidRPr="00C85B96">
              <w:t>Some data relevant to the proposed quality measures may be collected locally through clinical records and service level reporting. However, for rare diseases, reliance on local data collection alone risks fragmentation, inconsistency and duplication, and may not support equitable or sustainable measurement.</w:t>
            </w:r>
            <w:r w:rsidRPr="00C85B96">
              <w:br/>
              <w:t xml:space="preserve">Rare disease pathways depend on specialist, multimodal data that often spans multiple providers and regions. </w:t>
            </w:r>
            <w:r w:rsidRPr="00C85B96">
              <w:br/>
            </w:r>
            <w:r w:rsidRPr="00C85B96">
              <w:br/>
              <w:t>LifeArc funded programmes already generate such data, including through the Lung Health Translational Hub, which links to the National Registry of Rare Kidney Diseases (RADAR) platform, and the Accelerating Rare Disease Trials (ARDT) Centre, which is developing a patient portal to support trial recruitment nationally by matching eligible patients to clinical trials recruiting in the UK .</w:t>
            </w:r>
            <w:r w:rsidRPr="00C85B96">
              <w:br/>
            </w:r>
            <w:r w:rsidRPr="00C85B96">
              <w:br/>
              <w:t>LifeArc would also encourage the quality standard to take account of emerging national infrastructure, including the Health Data Research Service (HDRS), which LifeArc’s forthcoming Health Data Strategy seeks to collaborate with to enable rare disease research and evidence generation. Alignment with national assets such as NHS England Secure Data Environments (SDEs), NHS DigiTrials and the National Disease Registration Service (NDRS) will be essential to avoid siloed data collection and enable data to be used for diagnosis, clinical trials, regulatory grade evidence and service improvement.</w:t>
            </w:r>
            <w:r w:rsidRPr="00C85B96">
              <w:br/>
            </w:r>
            <w:r w:rsidRPr="00C85B96">
              <w:lastRenderedPageBreak/>
              <w:br/>
              <w:t>In this context, the quality standard could usefully signal that once a diagnosis is made, data should feed into existing or emerging national data collections as a sustainable public asset, rather than relying solely on local initiatives</w:t>
            </w:r>
          </w:p>
        </w:tc>
        <w:tc>
          <w:tcPr>
            <w:tcW w:w="3605" w:type="dxa"/>
            <w:hideMark/>
          </w:tcPr>
          <w:p w14:paraId="0126638D"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3FF7E23B" w14:textId="77777777" w:rsidTr="00C85B96">
        <w:trPr>
          <w:trHeight w:val="1450"/>
        </w:trPr>
        <w:tc>
          <w:tcPr>
            <w:tcW w:w="535" w:type="dxa"/>
            <w:hideMark/>
          </w:tcPr>
          <w:p w14:paraId="17554181" w14:textId="77777777" w:rsidR="00C85B96" w:rsidRPr="00C85B96" w:rsidRDefault="00C85B96" w:rsidP="00C85B96">
            <w:pPr>
              <w:pStyle w:val="Tabletext"/>
            </w:pPr>
            <w:r w:rsidRPr="00C85B96">
              <w:t>92</w:t>
            </w:r>
          </w:p>
        </w:tc>
        <w:tc>
          <w:tcPr>
            <w:tcW w:w="1088" w:type="dxa"/>
            <w:hideMark/>
          </w:tcPr>
          <w:p w14:paraId="3CBEB706" w14:textId="77777777" w:rsidR="00C85B96" w:rsidRPr="00C85B96" w:rsidRDefault="00C85B96" w:rsidP="00C85B96">
            <w:pPr>
              <w:pStyle w:val="Tabletext"/>
            </w:pPr>
            <w:r w:rsidRPr="00C85B96">
              <w:t>General</w:t>
            </w:r>
          </w:p>
        </w:tc>
        <w:tc>
          <w:tcPr>
            <w:tcW w:w="1428" w:type="dxa"/>
            <w:hideMark/>
          </w:tcPr>
          <w:p w14:paraId="7B802DC1" w14:textId="77777777" w:rsidR="00C85B96" w:rsidRPr="00C85B96" w:rsidRDefault="00C85B96" w:rsidP="00C85B96">
            <w:pPr>
              <w:pStyle w:val="Tabletext"/>
            </w:pPr>
            <w:r w:rsidRPr="00C85B96">
              <w:t xml:space="preserve">Q2: Can data for the proposed quality measures </w:t>
            </w:r>
            <w:r w:rsidRPr="00C85B96">
              <w:lastRenderedPageBreak/>
              <w:t xml:space="preserve">be collected locally? </w:t>
            </w:r>
          </w:p>
        </w:tc>
        <w:tc>
          <w:tcPr>
            <w:tcW w:w="1523" w:type="dxa"/>
            <w:hideMark/>
          </w:tcPr>
          <w:p w14:paraId="7F683760" w14:textId="77777777" w:rsidR="00C85B96" w:rsidRPr="00C85B96" w:rsidRDefault="00C85B96" w:rsidP="00C85B96">
            <w:pPr>
              <w:pStyle w:val="Tabletext"/>
            </w:pPr>
            <w:r w:rsidRPr="00C85B96">
              <w:lastRenderedPageBreak/>
              <w:t xml:space="preserve">Lupus UK </w:t>
            </w:r>
          </w:p>
        </w:tc>
        <w:tc>
          <w:tcPr>
            <w:tcW w:w="5769" w:type="dxa"/>
            <w:hideMark/>
          </w:tcPr>
          <w:p w14:paraId="5C215E3A" w14:textId="77777777" w:rsidR="00C85B96" w:rsidRPr="00C85B96" w:rsidRDefault="00C85B96" w:rsidP="00C85B96">
            <w:pPr>
              <w:pStyle w:val="Tabletext"/>
            </w:pPr>
            <w:r w:rsidRPr="00C85B96">
              <w:t xml:space="preserve">Capacity for data collection needs to be increased in most, if not all, services. Unless it is mandated, it is challenging for services to acquire the resource and protected time for data input and review. Some of the sources that would be useful in auditing this Standard, such as the NEIAA, are variable in how complete the </w:t>
            </w:r>
            <w:r w:rsidRPr="00C85B96">
              <w:lastRenderedPageBreak/>
              <w:t>data is depending on what collection is mandated and what is not.</w:t>
            </w:r>
          </w:p>
        </w:tc>
        <w:tc>
          <w:tcPr>
            <w:tcW w:w="3605" w:type="dxa"/>
            <w:hideMark/>
          </w:tcPr>
          <w:p w14:paraId="0728B6C2"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504AEC76" w14:textId="77777777" w:rsidTr="00C85B96">
        <w:trPr>
          <w:trHeight w:val="1450"/>
        </w:trPr>
        <w:tc>
          <w:tcPr>
            <w:tcW w:w="535" w:type="dxa"/>
            <w:hideMark/>
          </w:tcPr>
          <w:p w14:paraId="23AEBC4A" w14:textId="77777777" w:rsidR="00C85B96" w:rsidRPr="00C85B96" w:rsidRDefault="00C85B96" w:rsidP="00C85B96">
            <w:pPr>
              <w:pStyle w:val="Tabletext"/>
            </w:pPr>
            <w:r w:rsidRPr="00C85B96">
              <w:t>93</w:t>
            </w:r>
          </w:p>
        </w:tc>
        <w:tc>
          <w:tcPr>
            <w:tcW w:w="1088" w:type="dxa"/>
            <w:hideMark/>
          </w:tcPr>
          <w:p w14:paraId="017A27F9" w14:textId="77777777" w:rsidR="00C85B96" w:rsidRPr="00C85B96" w:rsidRDefault="00C85B96" w:rsidP="00C85B96">
            <w:pPr>
              <w:pStyle w:val="Tabletext"/>
            </w:pPr>
            <w:r w:rsidRPr="00C85B96">
              <w:t>General</w:t>
            </w:r>
          </w:p>
        </w:tc>
        <w:tc>
          <w:tcPr>
            <w:tcW w:w="1428" w:type="dxa"/>
            <w:hideMark/>
          </w:tcPr>
          <w:p w14:paraId="465C1AB4"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6793B6A" w14:textId="77777777" w:rsidR="00C85B96" w:rsidRPr="00C85B96" w:rsidRDefault="00C85B96" w:rsidP="00C85B96">
            <w:pPr>
              <w:pStyle w:val="Tabletext"/>
            </w:pPr>
            <w:r w:rsidRPr="00C85B96">
              <w:t xml:space="preserve">Lupus UK </w:t>
            </w:r>
          </w:p>
        </w:tc>
        <w:tc>
          <w:tcPr>
            <w:tcW w:w="5769" w:type="dxa"/>
            <w:hideMark/>
          </w:tcPr>
          <w:p w14:paraId="03E93684" w14:textId="77777777" w:rsidR="00C85B96" w:rsidRPr="00C85B96" w:rsidRDefault="00C85B96" w:rsidP="00C85B96">
            <w:pPr>
              <w:pStyle w:val="Tabletext"/>
            </w:pPr>
            <w:r w:rsidRPr="00C85B96">
              <w:t>Although this Standard is designed to be cross-condition, it would be worth considering and including mention of disease-specific registries and advocating for institutional support and resource for these where they exist, as they would support audit of this Standard given there is no broad “rare disease” registry.</w:t>
            </w:r>
          </w:p>
        </w:tc>
        <w:tc>
          <w:tcPr>
            <w:tcW w:w="3605" w:type="dxa"/>
            <w:hideMark/>
          </w:tcPr>
          <w:p w14:paraId="24DD13B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9C91411" w14:textId="77777777" w:rsidTr="00C85B96">
        <w:trPr>
          <w:trHeight w:val="1450"/>
        </w:trPr>
        <w:tc>
          <w:tcPr>
            <w:tcW w:w="535" w:type="dxa"/>
            <w:hideMark/>
          </w:tcPr>
          <w:p w14:paraId="655E4A8C" w14:textId="77777777" w:rsidR="00C85B96" w:rsidRPr="00C85B96" w:rsidRDefault="00C85B96" w:rsidP="00C85B96">
            <w:pPr>
              <w:pStyle w:val="Tabletext"/>
            </w:pPr>
            <w:r w:rsidRPr="00C85B96">
              <w:t>94</w:t>
            </w:r>
          </w:p>
        </w:tc>
        <w:tc>
          <w:tcPr>
            <w:tcW w:w="1088" w:type="dxa"/>
            <w:hideMark/>
          </w:tcPr>
          <w:p w14:paraId="6D5EDB56" w14:textId="77777777" w:rsidR="00C85B96" w:rsidRPr="00C85B96" w:rsidRDefault="00C85B96" w:rsidP="00C85B96">
            <w:pPr>
              <w:pStyle w:val="Tabletext"/>
            </w:pPr>
            <w:r w:rsidRPr="00C85B96">
              <w:t>General</w:t>
            </w:r>
          </w:p>
        </w:tc>
        <w:tc>
          <w:tcPr>
            <w:tcW w:w="1428" w:type="dxa"/>
            <w:hideMark/>
          </w:tcPr>
          <w:p w14:paraId="6B116375"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15216B07" w14:textId="77777777" w:rsidR="00C85B96" w:rsidRPr="00C85B96" w:rsidRDefault="00C85B96" w:rsidP="00C85B96">
            <w:pPr>
              <w:pStyle w:val="Tabletext"/>
            </w:pPr>
            <w:r w:rsidRPr="00C85B96">
              <w:t xml:space="preserve">Lupus UK </w:t>
            </w:r>
          </w:p>
        </w:tc>
        <w:tc>
          <w:tcPr>
            <w:tcW w:w="5769" w:type="dxa"/>
            <w:hideMark/>
          </w:tcPr>
          <w:p w14:paraId="3E13B832" w14:textId="77777777" w:rsidR="00C85B96" w:rsidRPr="00C85B96" w:rsidRDefault="00C85B96" w:rsidP="00C85B96">
            <w:pPr>
              <w:pStyle w:val="Tabletext"/>
            </w:pPr>
            <w:r w:rsidRPr="00C85B96">
              <w:t>It is not clear how likely patient experience surveys are to be included, and included consistently, in routine care. This may impact audit of those Statements. It is vital to understand and include patient experience and patient voice, but this is unlikely to happen consistently without the resource to collect this data and to input/analyse, so the need for this resource should be included.</w:t>
            </w:r>
          </w:p>
        </w:tc>
        <w:tc>
          <w:tcPr>
            <w:tcW w:w="3605" w:type="dxa"/>
            <w:hideMark/>
          </w:tcPr>
          <w:p w14:paraId="158E290A"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F15801A" w14:textId="77777777" w:rsidTr="00C85B96">
        <w:trPr>
          <w:trHeight w:val="1450"/>
        </w:trPr>
        <w:tc>
          <w:tcPr>
            <w:tcW w:w="535" w:type="dxa"/>
            <w:hideMark/>
          </w:tcPr>
          <w:p w14:paraId="021382D5" w14:textId="77777777" w:rsidR="00C85B96" w:rsidRPr="00C85B96" w:rsidRDefault="00C85B96" w:rsidP="00C85B96">
            <w:pPr>
              <w:pStyle w:val="Tabletext"/>
            </w:pPr>
            <w:r w:rsidRPr="00C85B96">
              <w:t>95</w:t>
            </w:r>
          </w:p>
        </w:tc>
        <w:tc>
          <w:tcPr>
            <w:tcW w:w="1088" w:type="dxa"/>
            <w:hideMark/>
          </w:tcPr>
          <w:p w14:paraId="418ED0C3" w14:textId="77777777" w:rsidR="00C85B96" w:rsidRPr="00C85B96" w:rsidRDefault="00C85B96" w:rsidP="00C85B96">
            <w:pPr>
              <w:pStyle w:val="Tabletext"/>
            </w:pPr>
            <w:r w:rsidRPr="00C85B96">
              <w:t>General</w:t>
            </w:r>
          </w:p>
        </w:tc>
        <w:tc>
          <w:tcPr>
            <w:tcW w:w="1428" w:type="dxa"/>
            <w:hideMark/>
          </w:tcPr>
          <w:p w14:paraId="1EEBA934"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1C6EAA2" w14:textId="77777777" w:rsidR="00C85B96" w:rsidRPr="00C85B96" w:rsidRDefault="00C85B96" w:rsidP="00C85B96">
            <w:pPr>
              <w:pStyle w:val="Tabletext"/>
            </w:pPr>
            <w:r w:rsidRPr="00C85B96">
              <w:t>Medics 4 Rare Disease</w:t>
            </w:r>
          </w:p>
        </w:tc>
        <w:tc>
          <w:tcPr>
            <w:tcW w:w="5769" w:type="dxa"/>
            <w:hideMark/>
          </w:tcPr>
          <w:p w14:paraId="57243246" w14:textId="77777777" w:rsidR="00C85B96" w:rsidRPr="00C85B96" w:rsidRDefault="00C85B96" w:rsidP="00C85B96">
            <w:pPr>
              <w:pStyle w:val="Tabletext"/>
            </w:pPr>
            <w:r w:rsidRPr="00C85B96">
              <w:t>Data collection is a major challenge in rare disease and global efforts to design and use standard coding for rare disease needs to be recognised and implemented in the NHS. We would suggest similar methods of data mandatory collection could be used in RD as it is in cancer.</w:t>
            </w:r>
          </w:p>
        </w:tc>
        <w:tc>
          <w:tcPr>
            <w:tcW w:w="3605" w:type="dxa"/>
            <w:hideMark/>
          </w:tcPr>
          <w:p w14:paraId="22A9971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22C8A49" w14:textId="77777777" w:rsidTr="00C85B96">
        <w:trPr>
          <w:trHeight w:val="1450"/>
        </w:trPr>
        <w:tc>
          <w:tcPr>
            <w:tcW w:w="535" w:type="dxa"/>
            <w:hideMark/>
          </w:tcPr>
          <w:p w14:paraId="56E05B3B" w14:textId="77777777" w:rsidR="00C85B96" w:rsidRPr="00C85B96" w:rsidRDefault="00C85B96" w:rsidP="00C85B96">
            <w:pPr>
              <w:pStyle w:val="Tabletext"/>
            </w:pPr>
            <w:r w:rsidRPr="00C85B96">
              <w:lastRenderedPageBreak/>
              <w:t>96</w:t>
            </w:r>
          </w:p>
        </w:tc>
        <w:tc>
          <w:tcPr>
            <w:tcW w:w="1088" w:type="dxa"/>
            <w:hideMark/>
          </w:tcPr>
          <w:p w14:paraId="7818D4F3" w14:textId="77777777" w:rsidR="00C85B96" w:rsidRPr="00C85B96" w:rsidRDefault="00C85B96" w:rsidP="00C85B96">
            <w:pPr>
              <w:pStyle w:val="Tabletext"/>
            </w:pPr>
            <w:r w:rsidRPr="00C85B96">
              <w:t>General</w:t>
            </w:r>
          </w:p>
        </w:tc>
        <w:tc>
          <w:tcPr>
            <w:tcW w:w="1428" w:type="dxa"/>
            <w:hideMark/>
          </w:tcPr>
          <w:p w14:paraId="6BAE6B68"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1D5B5BCF" w14:textId="77777777" w:rsidR="00C85B96" w:rsidRPr="00C85B96" w:rsidRDefault="00C85B96" w:rsidP="00C85B96">
            <w:pPr>
              <w:pStyle w:val="Tabletext"/>
            </w:pPr>
            <w:r w:rsidRPr="00C85B96">
              <w:t>NHS England</w:t>
            </w:r>
          </w:p>
        </w:tc>
        <w:tc>
          <w:tcPr>
            <w:tcW w:w="5769" w:type="dxa"/>
            <w:hideMark/>
          </w:tcPr>
          <w:p w14:paraId="54DDE4BF" w14:textId="77777777" w:rsidR="00C85B96" w:rsidRPr="00C85B96" w:rsidRDefault="00C85B96" w:rsidP="00C85B96">
            <w:pPr>
              <w:pStyle w:val="Tabletext"/>
            </w:pPr>
            <w:r w:rsidRPr="00C85B96">
              <w:t>Some relevant specialist services might be national e.g. HSS. Local services would need to know what specialist services are available in another region or nationally.</w:t>
            </w:r>
            <w:r w:rsidRPr="00C85B96">
              <w:br/>
            </w:r>
            <w:r w:rsidRPr="00C85B96">
              <w:br/>
              <w:t>Collating data locally may lead to variation which may impact consistency.</w:t>
            </w:r>
          </w:p>
        </w:tc>
        <w:tc>
          <w:tcPr>
            <w:tcW w:w="3605" w:type="dxa"/>
            <w:hideMark/>
          </w:tcPr>
          <w:p w14:paraId="5F9D575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7E94BFB" w14:textId="77777777" w:rsidTr="00C85B96">
        <w:trPr>
          <w:trHeight w:val="6380"/>
        </w:trPr>
        <w:tc>
          <w:tcPr>
            <w:tcW w:w="535" w:type="dxa"/>
            <w:hideMark/>
          </w:tcPr>
          <w:p w14:paraId="71C1D8A6" w14:textId="77777777" w:rsidR="00C85B96" w:rsidRPr="00C85B96" w:rsidRDefault="00C85B96" w:rsidP="00C85B96">
            <w:pPr>
              <w:pStyle w:val="Tabletext"/>
            </w:pPr>
            <w:r w:rsidRPr="00C85B96">
              <w:lastRenderedPageBreak/>
              <w:t>97</w:t>
            </w:r>
          </w:p>
        </w:tc>
        <w:tc>
          <w:tcPr>
            <w:tcW w:w="1088" w:type="dxa"/>
            <w:hideMark/>
          </w:tcPr>
          <w:p w14:paraId="34A1591C" w14:textId="77777777" w:rsidR="00C85B96" w:rsidRPr="00C85B96" w:rsidRDefault="00C85B96" w:rsidP="00C85B96">
            <w:pPr>
              <w:pStyle w:val="Tabletext"/>
            </w:pPr>
            <w:r w:rsidRPr="00C85B96">
              <w:t>General</w:t>
            </w:r>
          </w:p>
        </w:tc>
        <w:tc>
          <w:tcPr>
            <w:tcW w:w="1428" w:type="dxa"/>
            <w:hideMark/>
          </w:tcPr>
          <w:p w14:paraId="2CE443F1"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C0F33F1" w14:textId="77777777" w:rsidR="00C85B96" w:rsidRPr="00C85B96" w:rsidRDefault="00C85B96" w:rsidP="00C85B96">
            <w:pPr>
              <w:pStyle w:val="Tabletext"/>
            </w:pPr>
            <w:r w:rsidRPr="00C85B96">
              <w:t>NHS England - Highly Specialised Services, Clinical Commissioning</w:t>
            </w:r>
          </w:p>
        </w:tc>
        <w:tc>
          <w:tcPr>
            <w:tcW w:w="5769" w:type="dxa"/>
            <w:hideMark/>
          </w:tcPr>
          <w:p w14:paraId="7E4871A6" w14:textId="77777777" w:rsidR="00C85B96" w:rsidRPr="00C85B96" w:rsidRDefault="00C85B96" w:rsidP="00C85B96">
            <w:pPr>
              <w:pStyle w:val="Tabletext"/>
            </w:pPr>
            <w:r w:rsidRPr="00C85B96">
              <w:t>Several proposed measures rely on “local data collection”. For rare diseases, where care is frequently shared across providers and sometimes across regional/national services, local-only data capture risks incompleteness and inconsistency. NICE should consider explicitly supporting measurement at network/specialist-service level, not just individual “local service” level.</w:t>
            </w:r>
            <w:r w:rsidRPr="00C85B96">
              <w:br/>
              <w:t>Potential data sources (England):</w:t>
            </w:r>
            <w:r w:rsidRPr="00C85B96">
              <w:br/>
              <w:t xml:space="preserve">• Referral to treatment (RTT) waiting time datasets are not rare-disease-specific and may not reliably identify patients referred because of concerns about a rare disease, without additional local coding/flagging (which many systems do not have). </w:t>
            </w:r>
            <w:r w:rsidRPr="00C85B96">
              <w:br/>
              <w:t>• Genomic routes are central to diagnosis in rare disease; however, this is not reflected in the draft measures. NICE may wish to consider including genomics-related measures (for example, referral for appropriate genomic testing where indicated) and to signpost relevant NHS Genomic Medicine Service data sources.</w:t>
            </w:r>
            <w:r w:rsidRPr="00C85B96">
              <w:br/>
              <w:t xml:space="preserve">• Treatment access: NHS England already references national tools such as the Innovation Scorecard and Blueteq for NICE approved medicines uptake (where applicable), which is more feasible than bespoke local audit. </w:t>
            </w:r>
            <w:r w:rsidRPr="00C85B96">
              <w:br/>
              <w:t xml:space="preserve">• Network/specialised commissioning dashboards: for HSS/specialised services, specialised commissioning arrangements and service dashboards (where present) may provide better denominators than local provider </w:t>
            </w:r>
            <w:r w:rsidRPr="00C85B96">
              <w:lastRenderedPageBreak/>
              <w:t>systems alone which could be noted.</w:t>
            </w:r>
            <w:r w:rsidRPr="00C85B96">
              <w:br/>
              <w:t>Feasibility barriers to note:</w:t>
            </w:r>
            <w:r w:rsidRPr="00C85B96">
              <w:br/>
              <w:t>Denominator definition is challenging for “suspected rare disease” and “undiagnosed after investigations” cohorts (Statement 2), because they are not a stable, universally coded group.</w:t>
            </w:r>
            <w:r w:rsidRPr="00C85B96">
              <w:br/>
              <w:t>Cross-provider pathways (local + specialist centre + genomics) complicate “local collection”; without a national minimum dataset / consistent coding, measurement could become burdensome and inconsistent.</w:t>
            </w:r>
          </w:p>
        </w:tc>
        <w:tc>
          <w:tcPr>
            <w:tcW w:w="3605" w:type="dxa"/>
            <w:hideMark/>
          </w:tcPr>
          <w:p w14:paraId="3C3CE9FC"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0FE5A2C3" w14:textId="77777777" w:rsidTr="00C85B96">
        <w:trPr>
          <w:trHeight w:val="1450"/>
        </w:trPr>
        <w:tc>
          <w:tcPr>
            <w:tcW w:w="535" w:type="dxa"/>
            <w:hideMark/>
          </w:tcPr>
          <w:p w14:paraId="1C149116" w14:textId="77777777" w:rsidR="00C85B96" w:rsidRPr="00C85B96" w:rsidRDefault="00C85B96" w:rsidP="00C85B96">
            <w:pPr>
              <w:pStyle w:val="Tabletext"/>
            </w:pPr>
            <w:r w:rsidRPr="00C85B96">
              <w:lastRenderedPageBreak/>
              <w:t>98</w:t>
            </w:r>
          </w:p>
        </w:tc>
        <w:tc>
          <w:tcPr>
            <w:tcW w:w="1088" w:type="dxa"/>
            <w:hideMark/>
          </w:tcPr>
          <w:p w14:paraId="5C0EB59C" w14:textId="77777777" w:rsidR="00C85B96" w:rsidRPr="00C85B96" w:rsidRDefault="00C85B96" w:rsidP="00C85B96">
            <w:pPr>
              <w:pStyle w:val="Tabletext"/>
            </w:pPr>
            <w:r w:rsidRPr="00C85B96">
              <w:t>General</w:t>
            </w:r>
          </w:p>
        </w:tc>
        <w:tc>
          <w:tcPr>
            <w:tcW w:w="1428" w:type="dxa"/>
            <w:hideMark/>
          </w:tcPr>
          <w:p w14:paraId="3B59F97D"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05C505C2" w14:textId="77777777" w:rsidR="00C85B96" w:rsidRPr="00C85B96" w:rsidRDefault="00C85B96" w:rsidP="00C85B96">
            <w:pPr>
              <w:pStyle w:val="Tabletext"/>
            </w:pPr>
            <w:r w:rsidRPr="00C85B96">
              <w:t>OpalMedica Limited</w:t>
            </w:r>
          </w:p>
        </w:tc>
        <w:tc>
          <w:tcPr>
            <w:tcW w:w="5769" w:type="dxa"/>
            <w:hideMark/>
          </w:tcPr>
          <w:p w14:paraId="727A92AE" w14:textId="77777777" w:rsidR="00C85B96" w:rsidRPr="00C85B96" w:rsidRDefault="00C85B96" w:rsidP="00C85B96">
            <w:pPr>
              <w:pStyle w:val="Tabletext"/>
            </w:pPr>
            <w:r w:rsidRPr="00C85B96">
              <w:t>Much of the required data appears collectable, although local teams may face variation in capacity and data readiness. Structured data is generally accessible, while unstructured information may be more difficult to use consistently. We offer this observation from our experience working with clinical data during development rather than from an operational deployment perspective.</w:t>
            </w:r>
          </w:p>
        </w:tc>
        <w:tc>
          <w:tcPr>
            <w:tcW w:w="3605" w:type="dxa"/>
            <w:hideMark/>
          </w:tcPr>
          <w:p w14:paraId="635A07AF"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AD9C6E2" w14:textId="77777777" w:rsidTr="00C85B96">
        <w:trPr>
          <w:trHeight w:val="1450"/>
        </w:trPr>
        <w:tc>
          <w:tcPr>
            <w:tcW w:w="535" w:type="dxa"/>
            <w:hideMark/>
          </w:tcPr>
          <w:p w14:paraId="77A1D2AD" w14:textId="77777777" w:rsidR="00C85B96" w:rsidRPr="00C85B96" w:rsidRDefault="00C85B96" w:rsidP="00C85B96">
            <w:pPr>
              <w:pStyle w:val="Tabletext"/>
            </w:pPr>
            <w:r w:rsidRPr="00C85B96">
              <w:t>99</w:t>
            </w:r>
          </w:p>
        </w:tc>
        <w:tc>
          <w:tcPr>
            <w:tcW w:w="1088" w:type="dxa"/>
            <w:hideMark/>
          </w:tcPr>
          <w:p w14:paraId="161C2DC3" w14:textId="77777777" w:rsidR="00C85B96" w:rsidRPr="00C85B96" w:rsidRDefault="00C85B96" w:rsidP="00C85B96">
            <w:pPr>
              <w:pStyle w:val="Tabletext"/>
            </w:pPr>
            <w:r w:rsidRPr="00C85B96">
              <w:t>General</w:t>
            </w:r>
          </w:p>
        </w:tc>
        <w:tc>
          <w:tcPr>
            <w:tcW w:w="1428" w:type="dxa"/>
            <w:hideMark/>
          </w:tcPr>
          <w:p w14:paraId="52144F81"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703AF482" w14:textId="77777777" w:rsidR="00C85B96" w:rsidRPr="00C85B96" w:rsidRDefault="00C85B96" w:rsidP="00C85B96">
            <w:pPr>
              <w:pStyle w:val="Tabletext"/>
            </w:pPr>
            <w:r w:rsidRPr="00C85B96">
              <w:t>Royal College of Speech and Language Therapists</w:t>
            </w:r>
          </w:p>
        </w:tc>
        <w:tc>
          <w:tcPr>
            <w:tcW w:w="5769" w:type="dxa"/>
            <w:hideMark/>
          </w:tcPr>
          <w:p w14:paraId="20C3079B" w14:textId="77777777" w:rsidR="00C85B96" w:rsidRPr="00C85B96" w:rsidRDefault="00C85B96" w:rsidP="00C85B96">
            <w:pPr>
              <w:pStyle w:val="Tabletext"/>
            </w:pPr>
            <w:r w:rsidRPr="00C85B96">
              <w:t xml:space="preserve">It is important to consider consistency of data and routes for local data to be collated and used nationally. Some diseases may be so rare that local services see very few, if any, people with them, and so this data collection and aggregation needs particular consideration. </w:t>
            </w:r>
          </w:p>
        </w:tc>
        <w:tc>
          <w:tcPr>
            <w:tcW w:w="3605" w:type="dxa"/>
            <w:hideMark/>
          </w:tcPr>
          <w:p w14:paraId="750779D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F9CE400" w14:textId="77777777" w:rsidTr="00C85B96">
        <w:trPr>
          <w:trHeight w:val="8190"/>
        </w:trPr>
        <w:tc>
          <w:tcPr>
            <w:tcW w:w="535" w:type="dxa"/>
            <w:hideMark/>
          </w:tcPr>
          <w:p w14:paraId="4FAF9229" w14:textId="77777777" w:rsidR="00C85B96" w:rsidRPr="00C85B96" w:rsidRDefault="00C85B96" w:rsidP="00C85B96">
            <w:pPr>
              <w:pStyle w:val="Tabletext"/>
            </w:pPr>
            <w:r w:rsidRPr="00C85B96">
              <w:lastRenderedPageBreak/>
              <w:t>100</w:t>
            </w:r>
          </w:p>
        </w:tc>
        <w:tc>
          <w:tcPr>
            <w:tcW w:w="1088" w:type="dxa"/>
            <w:hideMark/>
          </w:tcPr>
          <w:p w14:paraId="1D87025E" w14:textId="77777777" w:rsidR="00C85B96" w:rsidRPr="00C85B96" w:rsidRDefault="00C85B96" w:rsidP="00C85B96">
            <w:pPr>
              <w:pStyle w:val="Tabletext"/>
            </w:pPr>
            <w:r w:rsidRPr="00C85B96">
              <w:t>General</w:t>
            </w:r>
          </w:p>
        </w:tc>
        <w:tc>
          <w:tcPr>
            <w:tcW w:w="1428" w:type="dxa"/>
            <w:hideMark/>
          </w:tcPr>
          <w:p w14:paraId="5F7290F6"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9300BC7" w14:textId="77777777" w:rsidR="00C85B96" w:rsidRPr="00C85B96" w:rsidRDefault="00C85B96" w:rsidP="00C85B96">
            <w:pPr>
              <w:pStyle w:val="Tabletext"/>
            </w:pPr>
            <w:r w:rsidRPr="00C85B96">
              <w:t>Specialised Healthcare Alliance</w:t>
            </w:r>
          </w:p>
        </w:tc>
        <w:tc>
          <w:tcPr>
            <w:tcW w:w="5769" w:type="dxa"/>
            <w:hideMark/>
          </w:tcPr>
          <w:p w14:paraId="5340A609" w14:textId="77777777" w:rsidR="00C85B96" w:rsidRPr="00C85B96" w:rsidRDefault="00C85B96" w:rsidP="00C85B96">
            <w:pPr>
              <w:pStyle w:val="Tabletext"/>
            </w:pPr>
            <w:r w:rsidRPr="00C85B96">
              <w:t xml:space="preserve">In some rare conditions, where local services have robust data collection linked to disease registries, collecting and monitoring data against many of these standards will be possible. However for statements such as measuring time to diagnosis, improving information provision and providing a named healthcare professional, this will be challenging to action, as many people living with rare conditions interact with multiple specialties, both in receiving a diagnosis and as part of their routine care. </w:t>
            </w:r>
            <w:r w:rsidRPr="00C85B96">
              <w:br/>
              <w:t>Additional guidance will also be required on what data should be collected for many of these standards and how. For QS 2 for example, People with a suspected rare disease that remains undiagnosed after diagnostic investigations are recognised as a distinct patient group by healthcare services and are on a care pathway to support future diagnosis, the SHCA would welcome clarity on how this data will be aggregated, updated and used (NICE state data can be collected from information recorded locally by healthcare professionals and provider organisations).</w:t>
            </w:r>
            <w:r w:rsidRPr="00C85B96">
              <w:br/>
            </w:r>
            <w:r w:rsidRPr="00C85B96">
              <w:br/>
              <w:t>Data collection will be challenging for some patients due to the number of specialities they are often referred to before receiving a diagnosis. Similarly, if patient record data is used as the primary measure, it will be important to set out who is the accountable body is for this data collection, as patients will often move between different trusts and ICBs as part of the diagnosis journey. Strengthening rare disease PROMs/PREMs will also be important in ensuring feasibility of delivering the standards.</w:t>
            </w:r>
            <w:r w:rsidRPr="00C85B96">
              <w:br/>
            </w:r>
            <w:r w:rsidRPr="00C85B96">
              <w:lastRenderedPageBreak/>
              <w:br/>
              <w:t>On holistic care, the support listed here is very broad, so guidance will be required on what data needs to be collected, and how it will be joined up across different specialtie. The source provided by NICE is Evidence can be collected from information recorded locally by provider organisations, for example from clinical pathways, and the SHCA believes this will need to be expanded on for service provision to be effectively monitored and improved.</w:t>
            </w:r>
            <w:r w:rsidRPr="00C85B96">
              <w:br/>
            </w:r>
            <w:r w:rsidRPr="00C85B96">
              <w:br/>
              <w:t>As part of the statement on access to treatment, NICE acknowledges Access to new treatments for rare disease can be restricted because of a lack of awareness amongst health professionals and where a person lives. To monitor this, the SHCA would like to see NHS England repeat the analysis of uptake of drugs in highly specialised services, so geographic equity in uptake can be measured, and data shared with local commissioners. Work here should also be joined up with wider NICE action to improve the local uptake of NICE guidance on specific treatments.</w:t>
            </w:r>
            <w:r w:rsidRPr="00C85B96">
              <w:br/>
            </w:r>
            <w:r w:rsidRPr="00C85B96">
              <w:br/>
              <w:t>As part of the standards on both diagnosis and treatment, the SHCA would also like to see a stronger focus on genetic testing, linked to the commitments in the 10-Year Health Plan, referencing the importance of access to genomic testing, variant interpretation, and genetic counselling.</w:t>
            </w:r>
          </w:p>
        </w:tc>
        <w:tc>
          <w:tcPr>
            <w:tcW w:w="3605" w:type="dxa"/>
            <w:hideMark/>
          </w:tcPr>
          <w:p w14:paraId="722E91D1"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3D5CC703" w14:textId="77777777" w:rsidTr="00C85B96">
        <w:trPr>
          <w:trHeight w:val="2030"/>
        </w:trPr>
        <w:tc>
          <w:tcPr>
            <w:tcW w:w="535" w:type="dxa"/>
            <w:hideMark/>
          </w:tcPr>
          <w:p w14:paraId="40E3D58D" w14:textId="77777777" w:rsidR="00C85B96" w:rsidRPr="00C85B96" w:rsidRDefault="00C85B96" w:rsidP="00C85B96">
            <w:pPr>
              <w:pStyle w:val="Tabletext"/>
            </w:pPr>
            <w:r w:rsidRPr="00C85B96">
              <w:lastRenderedPageBreak/>
              <w:t>101</w:t>
            </w:r>
          </w:p>
        </w:tc>
        <w:tc>
          <w:tcPr>
            <w:tcW w:w="1088" w:type="dxa"/>
            <w:hideMark/>
          </w:tcPr>
          <w:p w14:paraId="7F845E4E" w14:textId="77777777" w:rsidR="00C85B96" w:rsidRPr="00C85B96" w:rsidRDefault="00C85B96" w:rsidP="00C85B96">
            <w:pPr>
              <w:pStyle w:val="Tabletext"/>
            </w:pPr>
            <w:r w:rsidRPr="00C85B96">
              <w:t>General</w:t>
            </w:r>
          </w:p>
        </w:tc>
        <w:tc>
          <w:tcPr>
            <w:tcW w:w="1428" w:type="dxa"/>
            <w:hideMark/>
          </w:tcPr>
          <w:p w14:paraId="1422DF9C"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18E90E29" w14:textId="77777777" w:rsidR="00C85B96" w:rsidRPr="00C85B96" w:rsidRDefault="00C85B96" w:rsidP="00C85B96">
            <w:pPr>
              <w:pStyle w:val="Tabletext"/>
            </w:pPr>
            <w:r w:rsidRPr="00C85B96">
              <w:t>Spotlight YOPD</w:t>
            </w:r>
          </w:p>
        </w:tc>
        <w:tc>
          <w:tcPr>
            <w:tcW w:w="5769" w:type="dxa"/>
            <w:hideMark/>
          </w:tcPr>
          <w:p w14:paraId="3FD0EDFF" w14:textId="77777777" w:rsidR="00C85B96" w:rsidRPr="00C85B96" w:rsidRDefault="00C85B96" w:rsidP="00C85B96">
            <w:pPr>
              <w:pStyle w:val="Tabletext"/>
            </w:pPr>
            <w:r w:rsidRPr="00C85B96">
              <w:t xml:space="preserve">Often different services in the NHS and supporting services, use different data systems that do not cross over and share information. So, for example in Plymouth, the NHS general hospital where the Neurologists are based use EPIC and the community Parkinson’s nurses (who work for a CIC, use System 1). Even within the CIC, different data collection can be used within the same system but not accessible to wider teams. National audits such as the Parkinson’s UK national audit (undertaken every 2-3 years) looks at PROMS and service delivery. There is no obligation to share results with neighbouring teams. Not every service collects and analyses data on patient feedback. </w:t>
            </w:r>
          </w:p>
        </w:tc>
        <w:tc>
          <w:tcPr>
            <w:tcW w:w="3605" w:type="dxa"/>
            <w:hideMark/>
          </w:tcPr>
          <w:p w14:paraId="4D4724D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DB522D5" w14:textId="77777777" w:rsidTr="00C85B96">
        <w:trPr>
          <w:trHeight w:val="1450"/>
        </w:trPr>
        <w:tc>
          <w:tcPr>
            <w:tcW w:w="535" w:type="dxa"/>
            <w:hideMark/>
          </w:tcPr>
          <w:p w14:paraId="2B4B8A72" w14:textId="77777777" w:rsidR="00C85B96" w:rsidRPr="00C85B96" w:rsidRDefault="00C85B96" w:rsidP="00C85B96">
            <w:pPr>
              <w:pStyle w:val="Tabletext"/>
            </w:pPr>
            <w:r w:rsidRPr="00C85B96">
              <w:t>102</w:t>
            </w:r>
          </w:p>
        </w:tc>
        <w:tc>
          <w:tcPr>
            <w:tcW w:w="1088" w:type="dxa"/>
            <w:hideMark/>
          </w:tcPr>
          <w:p w14:paraId="0C0AEE6A" w14:textId="77777777" w:rsidR="00C85B96" w:rsidRPr="00C85B96" w:rsidRDefault="00C85B96" w:rsidP="00C85B96">
            <w:pPr>
              <w:pStyle w:val="Tabletext"/>
            </w:pPr>
            <w:r w:rsidRPr="00C85B96">
              <w:t>General</w:t>
            </w:r>
          </w:p>
        </w:tc>
        <w:tc>
          <w:tcPr>
            <w:tcW w:w="1428" w:type="dxa"/>
            <w:hideMark/>
          </w:tcPr>
          <w:p w14:paraId="1A69186D"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CDABEC0"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7ED4AB94" w14:textId="77777777" w:rsidR="00C85B96" w:rsidRPr="00C85B96" w:rsidRDefault="00C85B96" w:rsidP="00C85B96">
            <w:pPr>
              <w:pStyle w:val="Tabletext"/>
            </w:pPr>
            <w:r w:rsidRPr="00C85B96">
              <w:t xml:space="preserve">In general, the data collection methods are split between local audits of clinical records and patient experience surveys. A generic approach to both could be supported by national templates, survey platforms, awareness and engagement for clinicians and patients to participate and critically to add value to the data collection, an easy to understand dashboards for reporting the outcomes (see www.fffap.org.uk for an example of patient facing dashboard at the organisational level), </w:t>
            </w:r>
          </w:p>
        </w:tc>
        <w:tc>
          <w:tcPr>
            <w:tcW w:w="3605" w:type="dxa"/>
            <w:hideMark/>
          </w:tcPr>
          <w:p w14:paraId="3FC7592E"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517812E" w14:textId="77777777" w:rsidTr="00C85B96">
        <w:trPr>
          <w:trHeight w:val="3190"/>
        </w:trPr>
        <w:tc>
          <w:tcPr>
            <w:tcW w:w="535" w:type="dxa"/>
            <w:hideMark/>
          </w:tcPr>
          <w:p w14:paraId="09063F84" w14:textId="77777777" w:rsidR="00C85B96" w:rsidRPr="00C85B96" w:rsidRDefault="00C85B96" w:rsidP="00C85B96">
            <w:pPr>
              <w:pStyle w:val="Tabletext"/>
            </w:pPr>
            <w:r w:rsidRPr="00C85B96">
              <w:lastRenderedPageBreak/>
              <w:t>103</w:t>
            </w:r>
          </w:p>
        </w:tc>
        <w:tc>
          <w:tcPr>
            <w:tcW w:w="1088" w:type="dxa"/>
            <w:hideMark/>
          </w:tcPr>
          <w:p w14:paraId="4FBF6147" w14:textId="77777777" w:rsidR="00C85B96" w:rsidRPr="00C85B96" w:rsidRDefault="00C85B96" w:rsidP="00C85B96">
            <w:pPr>
              <w:pStyle w:val="Tabletext"/>
            </w:pPr>
            <w:r w:rsidRPr="00C85B96">
              <w:t>General</w:t>
            </w:r>
          </w:p>
        </w:tc>
        <w:tc>
          <w:tcPr>
            <w:tcW w:w="1428" w:type="dxa"/>
            <w:hideMark/>
          </w:tcPr>
          <w:p w14:paraId="7C03AEB7"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4529F16" w14:textId="77777777" w:rsidR="00C85B96" w:rsidRPr="00C85B96" w:rsidRDefault="00C85B96" w:rsidP="00C85B96">
            <w:pPr>
              <w:pStyle w:val="Tabletext"/>
            </w:pPr>
            <w:r w:rsidRPr="00C85B96">
              <w:t>The MPS Society</w:t>
            </w:r>
          </w:p>
        </w:tc>
        <w:tc>
          <w:tcPr>
            <w:tcW w:w="5769" w:type="dxa"/>
            <w:hideMark/>
          </w:tcPr>
          <w:p w14:paraId="60ADEB87" w14:textId="77777777" w:rsidR="00C85B96" w:rsidRPr="00C85B96" w:rsidRDefault="00C85B96" w:rsidP="00C85B96">
            <w:pPr>
              <w:pStyle w:val="Tabletext"/>
            </w:pPr>
            <w:r w:rsidRPr="00C85B96">
              <w:t>Data to support measurement of the proposed indicators can generally be collected locally. Potential sources include:</w:t>
            </w:r>
            <w:r w:rsidRPr="00C85B96">
              <w:br/>
              <w:t>• NHS referral and waiting-time data</w:t>
            </w:r>
            <w:r w:rsidRPr="00C85B96">
              <w:br/>
              <w:t>• Hospital Episode Statistics (HES)</w:t>
            </w:r>
            <w:r w:rsidRPr="00C85B96">
              <w:br/>
              <w:t>• Genetic testing and laboratory service records</w:t>
            </w:r>
            <w:r w:rsidRPr="00C85B96">
              <w:br/>
              <w:t>• Local audits and care coordination records</w:t>
            </w:r>
            <w:r w:rsidRPr="00C85B96">
              <w:br/>
              <w:t>• Patient organisations and registries, which routinely gather data on service access, patient experience and outcomes</w:t>
            </w:r>
            <w:r w:rsidRPr="00C85B96">
              <w:br/>
              <w:t>• Professional networking groups and annual clinical meetings, which provide insight into clinical practice variation and emerging trends</w:t>
            </w:r>
          </w:p>
        </w:tc>
        <w:tc>
          <w:tcPr>
            <w:tcW w:w="3605" w:type="dxa"/>
            <w:hideMark/>
          </w:tcPr>
          <w:p w14:paraId="0B318066"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80A252F" w14:textId="77777777" w:rsidTr="00C85B96">
        <w:trPr>
          <w:trHeight w:val="1450"/>
        </w:trPr>
        <w:tc>
          <w:tcPr>
            <w:tcW w:w="535" w:type="dxa"/>
            <w:hideMark/>
          </w:tcPr>
          <w:p w14:paraId="71C3770F" w14:textId="77777777" w:rsidR="00C85B96" w:rsidRPr="00C85B96" w:rsidRDefault="00C85B96" w:rsidP="00C85B96">
            <w:pPr>
              <w:pStyle w:val="Tabletext"/>
            </w:pPr>
            <w:r w:rsidRPr="00C85B96">
              <w:t>104</w:t>
            </w:r>
          </w:p>
        </w:tc>
        <w:tc>
          <w:tcPr>
            <w:tcW w:w="1088" w:type="dxa"/>
            <w:hideMark/>
          </w:tcPr>
          <w:p w14:paraId="72BB60E0" w14:textId="77777777" w:rsidR="00C85B96" w:rsidRPr="00C85B96" w:rsidRDefault="00C85B96" w:rsidP="00C85B96">
            <w:pPr>
              <w:pStyle w:val="Tabletext"/>
            </w:pPr>
            <w:r w:rsidRPr="00C85B96">
              <w:t>General</w:t>
            </w:r>
          </w:p>
        </w:tc>
        <w:tc>
          <w:tcPr>
            <w:tcW w:w="1428" w:type="dxa"/>
            <w:hideMark/>
          </w:tcPr>
          <w:p w14:paraId="198056E8"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6B92BA8D" w14:textId="77777777" w:rsidR="00C85B96" w:rsidRPr="00C85B96" w:rsidRDefault="00C85B96" w:rsidP="00C85B96">
            <w:pPr>
              <w:pStyle w:val="Tabletext"/>
            </w:pPr>
            <w:r w:rsidRPr="00C85B96">
              <w:t>The UK Mastocytosis Support Group</w:t>
            </w:r>
          </w:p>
        </w:tc>
        <w:tc>
          <w:tcPr>
            <w:tcW w:w="5769" w:type="dxa"/>
            <w:hideMark/>
          </w:tcPr>
          <w:p w14:paraId="770B9CDE" w14:textId="77777777" w:rsidR="00C85B96" w:rsidRPr="00C85B96" w:rsidRDefault="00C85B96" w:rsidP="00C85B96">
            <w:pPr>
              <w:pStyle w:val="Tabletext"/>
            </w:pPr>
            <w:r w:rsidRPr="00C85B96">
              <w:t>We defer to Genetic Alliance UK and their knowledge of data availability. We do not know of any efforts to track the experience or needs of people with mast cell diseases locally.</w:t>
            </w:r>
          </w:p>
        </w:tc>
        <w:tc>
          <w:tcPr>
            <w:tcW w:w="3605" w:type="dxa"/>
            <w:hideMark/>
          </w:tcPr>
          <w:p w14:paraId="138DF559" w14:textId="77777777" w:rsidR="00C85B96" w:rsidRPr="00C85B96" w:rsidRDefault="00C85B96" w:rsidP="00C85B96">
            <w:pPr>
              <w:pStyle w:val="Tabletext"/>
            </w:pPr>
            <w:r w:rsidRPr="00C85B96">
              <w:t xml:space="preserve">Thank you for your comment. </w:t>
            </w:r>
          </w:p>
        </w:tc>
      </w:tr>
      <w:tr w:rsidR="00C85B96" w:rsidRPr="00C85B96" w14:paraId="2026B652" w14:textId="77777777" w:rsidTr="00C85B96">
        <w:trPr>
          <w:trHeight w:val="2900"/>
        </w:trPr>
        <w:tc>
          <w:tcPr>
            <w:tcW w:w="535" w:type="dxa"/>
            <w:hideMark/>
          </w:tcPr>
          <w:p w14:paraId="48414B59" w14:textId="77777777" w:rsidR="00C85B96" w:rsidRPr="00C85B96" w:rsidRDefault="00C85B96" w:rsidP="00C85B96">
            <w:pPr>
              <w:pStyle w:val="Tabletext"/>
            </w:pPr>
            <w:r w:rsidRPr="00C85B96">
              <w:lastRenderedPageBreak/>
              <w:t>105</w:t>
            </w:r>
          </w:p>
        </w:tc>
        <w:tc>
          <w:tcPr>
            <w:tcW w:w="1088" w:type="dxa"/>
            <w:hideMark/>
          </w:tcPr>
          <w:p w14:paraId="0BF475EB" w14:textId="77777777" w:rsidR="00C85B96" w:rsidRPr="00C85B96" w:rsidRDefault="00C85B96" w:rsidP="00C85B96">
            <w:pPr>
              <w:pStyle w:val="Tabletext"/>
            </w:pPr>
            <w:r w:rsidRPr="00C85B96">
              <w:t>General</w:t>
            </w:r>
          </w:p>
        </w:tc>
        <w:tc>
          <w:tcPr>
            <w:tcW w:w="1428" w:type="dxa"/>
            <w:hideMark/>
          </w:tcPr>
          <w:p w14:paraId="3C5C7104"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1688C95" w14:textId="77777777" w:rsidR="00C85B96" w:rsidRPr="00C85B96" w:rsidRDefault="00C85B96" w:rsidP="00C85B96">
            <w:pPr>
              <w:pStyle w:val="Tabletext"/>
            </w:pPr>
            <w:r w:rsidRPr="00C85B96">
              <w:t>Tuberous Sclerosis Association</w:t>
            </w:r>
          </w:p>
        </w:tc>
        <w:tc>
          <w:tcPr>
            <w:tcW w:w="5769" w:type="dxa"/>
            <w:hideMark/>
          </w:tcPr>
          <w:p w14:paraId="62E5F9B5" w14:textId="77777777" w:rsidR="00C85B96" w:rsidRPr="00C85B96" w:rsidRDefault="00C85B96" w:rsidP="00C85B96">
            <w:pPr>
              <w:pStyle w:val="Tabletext"/>
            </w:pPr>
            <w:r w:rsidRPr="00C85B96">
              <w:t>Some measures, such as waiting time measures (Statement 1), treatment uptake (Statement 7), and clinical trial participation (Statement 8), are feasible, but several require new infrastructure or coding changes. Much of this is not currently achievable without joined-up coordination across Trusts and centres.</w:t>
            </w:r>
            <w:r w:rsidRPr="00C85B96">
              <w:br/>
            </w:r>
            <w:r w:rsidRPr="00C85B96">
              <w:br/>
              <w:t>Challenging: Undiagnosed cohort identification, named coordinator tracking, psychosocial needs assessments, transition and adult follow-up data, PREMs/PROMs.</w:t>
            </w:r>
            <w:r w:rsidRPr="00C85B96">
              <w:br/>
            </w:r>
            <w:r w:rsidRPr="00C85B96">
              <w:br/>
              <w:t>TSA recommendation: To ensure feasibility, NICE should encourage rare disease flags, national minimum datasets, inclusion of genomics within care records, and rare disease PROMs/PREMs. Without these, Statements 2–6 risk becoming aspirational rather than measurable.</w:t>
            </w:r>
          </w:p>
        </w:tc>
        <w:tc>
          <w:tcPr>
            <w:tcW w:w="3605" w:type="dxa"/>
            <w:hideMark/>
          </w:tcPr>
          <w:p w14:paraId="2BA97CD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8B41F9B" w14:textId="77777777" w:rsidTr="00C85B96">
        <w:trPr>
          <w:trHeight w:val="1450"/>
        </w:trPr>
        <w:tc>
          <w:tcPr>
            <w:tcW w:w="535" w:type="dxa"/>
            <w:hideMark/>
          </w:tcPr>
          <w:p w14:paraId="082D3173" w14:textId="77777777" w:rsidR="00C85B96" w:rsidRPr="00C85B96" w:rsidRDefault="00C85B96" w:rsidP="00C85B96">
            <w:pPr>
              <w:pStyle w:val="Tabletext"/>
            </w:pPr>
            <w:r w:rsidRPr="00C85B96">
              <w:t>106</w:t>
            </w:r>
          </w:p>
        </w:tc>
        <w:tc>
          <w:tcPr>
            <w:tcW w:w="1088" w:type="dxa"/>
            <w:hideMark/>
          </w:tcPr>
          <w:p w14:paraId="48CEAB18" w14:textId="77777777" w:rsidR="00C85B96" w:rsidRPr="00C85B96" w:rsidRDefault="00C85B96" w:rsidP="00C85B96">
            <w:pPr>
              <w:pStyle w:val="Tabletext"/>
            </w:pPr>
            <w:r w:rsidRPr="00C85B96">
              <w:t>General</w:t>
            </w:r>
          </w:p>
        </w:tc>
        <w:tc>
          <w:tcPr>
            <w:tcW w:w="1428" w:type="dxa"/>
            <w:hideMark/>
          </w:tcPr>
          <w:p w14:paraId="3B8698E7"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5A49FF3" w14:textId="77777777" w:rsidR="00C85B96" w:rsidRPr="00C85B96" w:rsidRDefault="00C85B96" w:rsidP="00C85B96">
            <w:pPr>
              <w:pStyle w:val="Tabletext"/>
            </w:pPr>
            <w:r w:rsidRPr="00C85B96">
              <w:t xml:space="preserve">WM UK </w:t>
            </w:r>
          </w:p>
        </w:tc>
        <w:tc>
          <w:tcPr>
            <w:tcW w:w="5769" w:type="dxa"/>
            <w:hideMark/>
          </w:tcPr>
          <w:p w14:paraId="0798F271" w14:textId="77777777" w:rsidR="00C85B96" w:rsidRPr="00C85B96" w:rsidRDefault="00C85B96" w:rsidP="00C85B96">
            <w:pPr>
              <w:pStyle w:val="Tabletext"/>
            </w:pPr>
            <w:r w:rsidRPr="00C85B96">
              <w:t xml:space="preserve">Data collection across the UK is not consistent meaning it would be hard to measure outcomes for diagnosis of diseases like Waldenstrom’s macroglobulinaemia (WM). In some trusts, WM is recorded as lymphoplasmacytic lymphoma (LPL), a broader category of rare blood cancers. Clearer guidance on recording diagnosis is required to ensure consistent reporting on outcomes across this quality standard. </w:t>
            </w:r>
          </w:p>
        </w:tc>
        <w:tc>
          <w:tcPr>
            <w:tcW w:w="3605" w:type="dxa"/>
            <w:hideMark/>
          </w:tcPr>
          <w:p w14:paraId="11997F4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9E22B1C" w14:textId="77777777" w:rsidTr="00C85B96">
        <w:trPr>
          <w:trHeight w:val="2030"/>
        </w:trPr>
        <w:tc>
          <w:tcPr>
            <w:tcW w:w="535" w:type="dxa"/>
            <w:hideMark/>
          </w:tcPr>
          <w:p w14:paraId="412D5739" w14:textId="77777777" w:rsidR="00C85B96" w:rsidRPr="00C85B96" w:rsidRDefault="00C85B96" w:rsidP="00C85B96">
            <w:pPr>
              <w:pStyle w:val="Tabletext"/>
            </w:pPr>
            <w:r w:rsidRPr="00C85B96">
              <w:lastRenderedPageBreak/>
              <w:t>107</w:t>
            </w:r>
          </w:p>
        </w:tc>
        <w:tc>
          <w:tcPr>
            <w:tcW w:w="1088" w:type="dxa"/>
            <w:hideMark/>
          </w:tcPr>
          <w:p w14:paraId="0377FE5A" w14:textId="77777777" w:rsidR="00C85B96" w:rsidRPr="00C85B96" w:rsidRDefault="00C85B96" w:rsidP="00C85B96">
            <w:pPr>
              <w:pStyle w:val="Tabletext"/>
            </w:pPr>
            <w:r w:rsidRPr="00C85B96">
              <w:t>General</w:t>
            </w:r>
          </w:p>
        </w:tc>
        <w:tc>
          <w:tcPr>
            <w:tcW w:w="1428" w:type="dxa"/>
            <w:hideMark/>
          </w:tcPr>
          <w:p w14:paraId="2D65719A"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7C3EF8C" w14:textId="77777777" w:rsidR="00C85B96" w:rsidRPr="00C85B96" w:rsidRDefault="00C85B96" w:rsidP="00C85B96">
            <w:pPr>
              <w:pStyle w:val="Tabletext"/>
            </w:pPr>
            <w:r w:rsidRPr="00C85B96">
              <w:t>Alexion AstraZeneca</w:t>
            </w:r>
          </w:p>
        </w:tc>
        <w:tc>
          <w:tcPr>
            <w:tcW w:w="5769" w:type="dxa"/>
            <w:hideMark/>
          </w:tcPr>
          <w:p w14:paraId="22C99618" w14:textId="77777777" w:rsidR="00C85B96" w:rsidRPr="00C85B96" w:rsidRDefault="00C85B96" w:rsidP="00C85B96">
            <w:pPr>
              <w:pStyle w:val="Tabletext"/>
            </w:pPr>
            <w:r w:rsidRPr="00C85B96">
              <w:t>The statements are achievable with phased implementation and targeted investment. Priorities include testing capacity, undiagnosed disease pathways, named care coordinators, transition services, and data infrastructure (including Orphacodes and registry capability) integrated within existing NHS systems [3, 6, 15, 19–21]. While investment is necessary, UK and international experience indicates meaningful returns from reducing diagnostic delay, avoiding duplication, preventing complications and emergency admissions, and shifting appropriate care closer to home [2, 4, 10, 11].</w:t>
            </w:r>
          </w:p>
        </w:tc>
        <w:tc>
          <w:tcPr>
            <w:tcW w:w="3605" w:type="dxa"/>
            <w:hideMark/>
          </w:tcPr>
          <w:p w14:paraId="2A8FCE18"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153CB5B" w14:textId="77777777" w:rsidTr="00C85B96">
        <w:trPr>
          <w:trHeight w:val="2030"/>
        </w:trPr>
        <w:tc>
          <w:tcPr>
            <w:tcW w:w="535" w:type="dxa"/>
            <w:hideMark/>
          </w:tcPr>
          <w:p w14:paraId="249CBA73" w14:textId="77777777" w:rsidR="00C85B96" w:rsidRPr="00C85B96" w:rsidRDefault="00C85B96" w:rsidP="00C85B96">
            <w:pPr>
              <w:pStyle w:val="Tabletext"/>
            </w:pPr>
            <w:r w:rsidRPr="00C85B96">
              <w:t>108</w:t>
            </w:r>
          </w:p>
        </w:tc>
        <w:tc>
          <w:tcPr>
            <w:tcW w:w="1088" w:type="dxa"/>
            <w:hideMark/>
          </w:tcPr>
          <w:p w14:paraId="2BA9891F" w14:textId="77777777" w:rsidR="00C85B96" w:rsidRPr="00C85B96" w:rsidRDefault="00C85B96" w:rsidP="00C85B96">
            <w:pPr>
              <w:pStyle w:val="Tabletext"/>
            </w:pPr>
            <w:r w:rsidRPr="00C85B96">
              <w:t>General</w:t>
            </w:r>
          </w:p>
        </w:tc>
        <w:tc>
          <w:tcPr>
            <w:tcW w:w="1428" w:type="dxa"/>
            <w:hideMark/>
          </w:tcPr>
          <w:p w14:paraId="21FE3EB5"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1B8746E" w14:textId="77777777" w:rsidR="00C85B96" w:rsidRPr="00C85B96" w:rsidRDefault="00C85B96" w:rsidP="00C85B96">
            <w:pPr>
              <w:pStyle w:val="Tabletext"/>
            </w:pPr>
            <w:r w:rsidRPr="00C85B96">
              <w:t>Association of British Neurologists (ABN)</w:t>
            </w:r>
          </w:p>
        </w:tc>
        <w:tc>
          <w:tcPr>
            <w:tcW w:w="5769" w:type="dxa"/>
            <w:hideMark/>
          </w:tcPr>
          <w:p w14:paraId="0C576F2A" w14:textId="77777777" w:rsidR="00C85B96" w:rsidRPr="00C85B96" w:rsidRDefault="00C85B96" w:rsidP="00C85B96">
            <w:pPr>
              <w:pStyle w:val="Tabletext"/>
            </w:pPr>
            <w:r w:rsidRPr="00C85B96">
              <w:t>Lack of reimbursement for Multidisciplinary Team (MDT) meetings (including those in specialist centres) is limiting for Trusts involved in delivery of services for people with rare diseases, although significant cost savings locally and to the wider NHS would be anticipated from the improved co-ordination and delivery of care associated with effective MDTs.</w:t>
            </w:r>
            <w:r w:rsidRPr="00C85B96">
              <w:br/>
              <w:t xml:space="preserve">Research studies and clinical trials for people with rare disease face additional challenges in recruitment and logistics of delivery given that the pool of potential participants is, by definition, small and they are likely to be geographically disparate. </w:t>
            </w:r>
          </w:p>
        </w:tc>
        <w:tc>
          <w:tcPr>
            <w:tcW w:w="3605" w:type="dxa"/>
            <w:hideMark/>
          </w:tcPr>
          <w:p w14:paraId="1150518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BCA1A56" w14:textId="77777777" w:rsidTr="00C85B96">
        <w:trPr>
          <w:trHeight w:val="2610"/>
        </w:trPr>
        <w:tc>
          <w:tcPr>
            <w:tcW w:w="535" w:type="dxa"/>
            <w:hideMark/>
          </w:tcPr>
          <w:p w14:paraId="16AD47D0" w14:textId="77777777" w:rsidR="00C85B96" w:rsidRPr="00C85B96" w:rsidRDefault="00C85B96" w:rsidP="00C85B96">
            <w:pPr>
              <w:pStyle w:val="Tabletext"/>
            </w:pPr>
            <w:r w:rsidRPr="00C85B96">
              <w:lastRenderedPageBreak/>
              <w:t>109</w:t>
            </w:r>
          </w:p>
        </w:tc>
        <w:tc>
          <w:tcPr>
            <w:tcW w:w="1088" w:type="dxa"/>
            <w:hideMark/>
          </w:tcPr>
          <w:p w14:paraId="10A8C3AB" w14:textId="77777777" w:rsidR="00C85B96" w:rsidRPr="00C85B96" w:rsidRDefault="00C85B96" w:rsidP="00C85B96">
            <w:pPr>
              <w:pStyle w:val="Tabletext"/>
            </w:pPr>
            <w:r w:rsidRPr="00C85B96">
              <w:t>General</w:t>
            </w:r>
          </w:p>
        </w:tc>
        <w:tc>
          <w:tcPr>
            <w:tcW w:w="1428" w:type="dxa"/>
            <w:hideMark/>
          </w:tcPr>
          <w:p w14:paraId="35672714"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5152E755" w14:textId="77777777" w:rsidR="00C85B96" w:rsidRPr="00C85B96" w:rsidRDefault="00C85B96" w:rsidP="00C85B96">
            <w:pPr>
              <w:pStyle w:val="Tabletext"/>
            </w:pPr>
            <w:r w:rsidRPr="00C85B96">
              <w:t xml:space="preserve">Ataxia UK </w:t>
            </w:r>
          </w:p>
        </w:tc>
        <w:tc>
          <w:tcPr>
            <w:tcW w:w="5769" w:type="dxa"/>
            <w:hideMark/>
          </w:tcPr>
          <w:p w14:paraId="74818324" w14:textId="77777777" w:rsidR="00C85B96" w:rsidRPr="00C85B96" w:rsidRDefault="00C85B96" w:rsidP="00C85B96">
            <w:pPr>
              <w:pStyle w:val="Tabletext"/>
            </w:pPr>
            <w:r w:rsidRPr="00C85B96">
              <w:t xml:space="preserve">We are very supportive of the draft quality standard statements, but we do acknowledge that there could be limitations to local services achieving these. </w:t>
            </w:r>
            <w:r w:rsidRPr="00C85B96">
              <w:br/>
              <w:t>- Some statements, such as 5 and 8, will be more easily achieved at a specialist centre compared with a non-specialist centre due to the specialist centre model lending itself to these goals, and receiving more resources and funding for specific rare disease work.</w:t>
            </w:r>
            <w:r w:rsidRPr="00C85B96">
              <w:br/>
              <w:t xml:space="preserve">- To implement these statements, there must be a robust way of grouping people with diagnosed and undiagnosed rare diseases into one cohort. We suggest that a Rare Disease Registry (as mentioned in answer to Q2) could be helpful tool in solving this issue which would require funding and resources to create, populate and update. </w:t>
            </w:r>
          </w:p>
        </w:tc>
        <w:tc>
          <w:tcPr>
            <w:tcW w:w="3605" w:type="dxa"/>
            <w:hideMark/>
          </w:tcPr>
          <w:p w14:paraId="2790DF0F"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FA7C57A" w14:textId="77777777" w:rsidTr="00C85B96">
        <w:trPr>
          <w:trHeight w:val="2030"/>
        </w:trPr>
        <w:tc>
          <w:tcPr>
            <w:tcW w:w="535" w:type="dxa"/>
            <w:hideMark/>
          </w:tcPr>
          <w:p w14:paraId="136157EC" w14:textId="77777777" w:rsidR="00C85B96" w:rsidRPr="00C85B96" w:rsidRDefault="00C85B96" w:rsidP="00C85B96">
            <w:pPr>
              <w:pStyle w:val="Tabletext"/>
            </w:pPr>
            <w:r w:rsidRPr="00C85B96">
              <w:t>110</w:t>
            </w:r>
          </w:p>
        </w:tc>
        <w:tc>
          <w:tcPr>
            <w:tcW w:w="1088" w:type="dxa"/>
            <w:hideMark/>
          </w:tcPr>
          <w:p w14:paraId="1876A3D2" w14:textId="77777777" w:rsidR="00C85B96" w:rsidRPr="00C85B96" w:rsidRDefault="00C85B96" w:rsidP="00C85B96">
            <w:pPr>
              <w:pStyle w:val="Tabletext"/>
            </w:pPr>
            <w:r w:rsidRPr="00C85B96">
              <w:t>General</w:t>
            </w:r>
          </w:p>
        </w:tc>
        <w:tc>
          <w:tcPr>
            <w:tcW w:w="1428" w:type="dxa"/>
            <w:hideMark/>
          </w:tcPr>
          <w:p w14:paraId="1A7773C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73A14D84" w14:textId="77777777" w:rsidR="00C85B96" w:rsidRPr="00C85B96" w:rsidRDefault="00C85B96" w:rsidP="00C85B96">
            <w:pPr>
              <w:pStyle w:val="Tabletext"/>
            </w:pPr>
            <w:r w:rsidRPr="00C85B96">
              <w:t>Batten Disease Family Association CIO (BDFA)</w:t>
            </w:r>
          </w:p>
        </w:tc>
        <w:tc>
          <w:tcPr>
            <w:tcW w:w="5769" w:type="dxa"/>
            <w:hideMark/>
          </w:tcPr>
          <w:p w14:paraId="0E27B1F3" w14:textId="77777777" w:rsidR="00C85B96" w:rsidRPr="00C85B96" w:rsidRDefault="00C85B96" w:rsidP="00C85B96">
            <w:pPr>
              <w:pStyle w:val="Tabletext"/>
            </w:pPr>
            <w:r w:rsidRPr="00C85B96">
              <w:t>Earlier and faster diagnosis would allow for significant costs savings for the NHS and a lessening of the emotional burden for caregivers.</w:t>
            </w:r>
          </w:p>
        </w:tc>
        <w:tc>
          <w:tcPr>
            <w:tcW w:w="3605" w:type="dxa"/>
            <w:hideMark/>
          </w:tcPr>
          <w:p w14:paraId="23E2677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5A72092" w14:textId="77777777" w:rsidTr="00C85B96">
        <w:trPr>
          <w:trHeight w:val="2030"/>
        </w:trPr>
        <w:tc>
          <w:tcPr>
            <w:tcW w:w="535" w:type="dxa"/>
            <w:hideMark/>
          </w:tcPr>
          <w:p w14:paraId="224FA839" w14:textId="77777777" w:rsidR="00C85B96" w:rsidRPr="00C85B96" w:rsidRDefault="00C85B96" w:rsidP="00C85B96">
            <w:pPr>
              <w:pStyle w:val="Tabletext"/>
            </w:pPr>
            <w:r w:rsidRPr="00C85B96">
              <w:lastRenderedPageBreak/>
              <w:t>111</w:t>
            </w:r>
          </w:p>
        </w:tc>
        <w:tc>
          <w:tcPr>
            <w:tcW w:w="1088" w:type="dxa"/>
            <w:hideMark/>
          </w:tcPr>
          <w:p w14:paraId="64F55072" w14:textId="77777777" w:rsidR="00C85B96" w:rsidRPr="00C85B96" w:rsidRDefault="00C85B96" w:rsidP="00C85B96">
            <w:pPr>
              <w:pStyle w:val="Tabletext"/>
            </w:pPr>
            <w:r w:rsidRPr="00C85B96">
              <w:t>General</w:t>
            </w:r>
          </w:p>
        </w:tc>
        <w:tc>
          <w:tcPr>
            <w:tcW w:w="1428" w:type="dxa"/>
            <w:hideMark/>
          </w:tcPr>
          <w:p w14:paraId="321C1908"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7AF905CB" w14:textId="77777777" w:rsidR="00C85B96" w:rsidRPr="00C85B96" w:rsidRDefault="00C85B96" w:rsidP="00C85B96">
            <w:pPr>
              <w:pStyle w:val="Tabletext"/>
            </w:pPr>
            <w:r w:rsidRPr="00C85B96">
              <w:t>British Society for Paediatric Endocrinology and Diabetes</w:t>
            </w:r>
          </w:p>
        </w:tc>
        <w:tc>
          <w:tcPr>
            <w:tcW w:w="5769" w:type="dxa"/>
            <w:hideMark/>
          </w:tcPr>
          <w:p w14:paraId="3E603E4C" w14:textId="77777777" w:rsidR="00C85B96" w:rsidRPr="00C85B96" w:rsidRDefault="00C85B96" w:rsidP="00C85B96">
            <w:pPr>
              <w:pStyle w:val="Tabletext"/>
            </w:pPr>
            <w:r w:rsidRPr="00C85B96">
              <w:t>The data collection is likely to be time-intensive and unlikely to be achievable by local services without additional resources.</w:t>
            </w:r>
          </w:p>
        </w:tc>
        <w:tc>
          <w:tcPr>
            <w:tcW w:w="3605" w:type="dxa"/>
            <w:hideMark/>
          </w:tcPr>
          <w:p w14:paraId="0D42C5B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4CEA5AF" w14:textId="77777777" w:rsidTr="00C85B96">
        <w:trPr>
          <w:trHeight w:val="2320"/>
        </w:trPr>
        <w:tc>
          <w:tcPr>
            <w:tcW w:w="535" w:type="dxa"/>
            <w:hideMark/>
          </w:tcPr>
          <w:p w14:paraId="079951E4" w14:textId="77777777" w:rsidR="00C85B96" w:rsidRPr="00C85B96" w:rsidRDefault="00C85B96" w:rsidP="00C85B96">
            <w:pPr>
              <w:pStyle w:val="Tabletext"/>
            </w:pPr>
            <w:r w:rsidRPr="00C85B96">
              <w:t>112</w:t>
            </w:r>
          </w:p>
        </w:tc>
        <w:tc>
          <w:tcPr>
            <w:tcW w:w="1088" w:type="dxa"/>
            <w:hideMark/>
          </w:tcPr>
          <w:p w14:paraId="1FE74AEE" w14:textId="77777777" w:rsidR="00C85B96" w:rsidRPr="00C85B96" w:rsidRDefault="00C85B96" w:rsidP="00C85B96">
            <w:pPr>
              <w:pStyle w:val="Tabletext"/>
            </w:pPr>
            <w:r w:rsidRPr="00C85B96">
              <w:t>General</w:t>
            </w:r>
          </w:p>
        </w:tc>
        <w:tc>
          <w:tcPr>
            <w:tcW w:w="1428" w:type="dxa"/>
            <w:hideMark/>
          </w:tcPr>
          <w:p w14:paraId="073261A8"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2D931AA" w14:textId="77777777" w:rsidR="00C85B96" w:rsidRPr="00C85B96" w:rsidRDefault="00C85B96" w:rsidP="00C85B96">
            <w:pPr>
              <w:pStyle w:val="Tabletext"/>
            </w:pPr>
            <w:r w:rsidRPr="00C85B96">
              <w:t>Brittle Bone Society (BBS)</w:t>
            </w:r>
          </w:p>
        </w:tc>
        <w:tc>
          <w:tcPr>
            <w:tcW w:w="5769" w:type="dxa"/>
            <w:hideMark/>
          </w:tcPr>
          <w:p w14:paraId="5153131C" w14:textId="77777777" w:rsidR="00C85B96" w:rsidRPr="00C85B96" w:rsidRDefault="00C85B96" w:rsidP="00C85B96">
            <w:pPr>
              <w:pStyle w:val="Tabletext"/>
            </w:pPr>
            <w:r w:rsidRPr="00C85B96">
              <w:t xml:space="preserve">Achieving Excellence. Sadly, no. There wont be enough patients locally. Data would need to be overseen by HSS centres. There are 7,000 rare diseases and just 80 HSS centres in the UK. Who shall be responsible for this task and or co-ordinating this task. </w:t>
            </w:r>
            <w:r w:rsidRPr="00C85B96">
              <w:br/>
              <w:t xml:space="preserve">Regarding cost savings, we feel these would be downstream, often dispersed across various services, and will be difficult to demonstrate, although they could be substantial (e.g. by anticipation and prevention of complications of rare diseases). On the other hand an increase in up-front costs is likely and will be easier to predict and capture. It will be difficult to capture all the benefits to the patient and their families. Thus it will be difficult to produce a robust estimate of overall cost savings. </w:t>
            </w:r>
          </w:p>
        </w:tc>
        <w:tc>
          <w:tcPr>
            <w:tcW w:w="3605" w:type="dxa"/>
            <w:hideMark/>
          </w:tcPr>
          <w:p w14:paraId="7B10F68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DEEF1D5" w14:textId="77777777" w:rsidTr="00C85B96">
        <w:trPr>
          <w:trHeight w:val="2030"/>
        </w:trPr>
        <w:tc>
          <w:tcPr>
            <w:tcW w:w="535" w:type="dxa"/>
            <w:hideMark/>
          </w:tcPr>
          <w:p w14:paraId="16B7022B" w14:textId="77777777" w:rsidR="00C85B96" w:rsidRPr="00C85B96" w:rsidRDefault="00C85B96" w:rsidP="00C85B96">
            <w:pPr>
              <w:pStyle w:val="Tabletext"/>
            </w:pPr>
            <w:r w:rsidRPr="00C85B96">
              <w:lastRenderedPageBreak/>
              <w:t>113</w:t>
            </w:r>
          </w:p>
        </w:tc>
        <w:tc>
          <w:tcPr>
            <w:tcW w:w="1088" w:type="dxa"/>
            <w:hideMark/>
          </w:tcPr>
          <w:p w14:paraId="05DAEC10" w14:textId="77777777" w:rsidR="00C85B96" w:rsidRPr="00C85B96" w:rsidRDefault="00C85B96" w:rsidP="00C85B96">
            <w:pPr>
              <w:pStyle w:val="Tabletext"/>
            </w:pPr>
            <w:r w:rsidRPr="00C85B96">
              <w:t>General</w:t>
            </w:r>
          </w:p>
        </w:tc>
        <w:tc>
          <w:tcPr>
            <w:tcW w:w="1428" w:type="dxa"/>
            <w:hideMark/>
          </w:tcPr>
          <w:p w14:paraId="3A9EDD62"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7B9FBB96" w14:textId="77777777" w:rsidR="00C85B96" w:rsidRPr="00C85B96" w:rsidRDefault="00C85B96" w:rsidP="00C85B96">
            <w:pPr>
              <w:pStyle w:val="Tabletext"/>
            </w:pPr>
            <w:r w:rsidRPr="00C85B96">
              <w:t>DEBRA UK</w:t>
            </w:r>
          </w:p>
        </w:tc>
        <w:tc>
          <w:tcPr>
            <w:tcW w:w="5769" w:type="dxa"/>
            <w:hideMark/>
          </w:tcPr>
          <w:p w14:paraId="39EC522B"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3A190C05" w14:textId="77777777" w:rsidR="00C85B96" w:rsidRPr="00C85B96" w:rsidRDefault="00C85B96" w:rsidP="00C85B96">
            <w:pPr>
              <w:pStyle w:val="Tabletext"/>
            </w:pPr>
            <w:r w:rsidRPr="00C85B96">
              <w:t xml:space="preserve">Thank you for your comment. </w:t>
            </w:r>
          </w:p>
        </w:tc>
      </w:tr>
      <w:tr w:rsidR="00C85B96" w:rsidRPr="00C85B96" w14:paraId="21242A44" w14:textId="77777777" w:rsidTr="00C85B96">
        <w:trPr>
          <w:trHeight w:val="2030"/>
        </w:trPr>
        <w:tc>
          <w:tcPr>
            <w:tcW w:w="535" w:type="dxa"/>
            <w:hideMark/>
          </w:tcPr>
          <w:p w14:paraId="02C0664E" w14:textId="77777777" w:rsidR="00C85B96" w:rsidRPr="00C85B96" w:rsidRDefault="00C85B96" w:rsidP="00C85B96">
            <w:pPr>
              <w:pStyle w:val="Tabletext"/>
            </w:pPr>
            <w:r w:rsidRPr="00C85B96">
              <w:t>114</w:t>
            </w:r>
          </w:p>
        </w:tc>
        <w:tc>
          <w:tcPr>
            <w:tcW w:w="1088" w:type="dxa"/>
            <w:hideMark/>
          </w:tcPr>
          <w:p w14:paraId="2A215D6F" w14:textId="77777777" w:rsidR="00C85B96" w:rsidRPr="00C85B96" w:rsidRDefault="00C85B96" w:rsidP="00C85B96">
            <w:pPr>
              <w:pStyle w:val="Tabletext"/>
            </w:pPr>
            <w:r w:rsidRPr="00C85B96">
              <w:t>General</w:t>
            </w:r>
          </w:p>
        </w:tc>
        <w:tc>
          <w:tcPr>
            <w:tcW w:w="1428" w:type="dxa"/>
            <w:hideMark/>
          </w:tcPr>
          <w:p w14:paraId="5D0A2D69"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6A7D0DED" w14:textId="77777777" w:rsidR="00C85B96" w:rsidRPr="00C85B96" w:rsidRDefault="00C85B96" w:rsidP="00C85B96">
            <w:pPr>
              <w:pStyle w:val="Tabletext"/>
            </w:pPr>
            <w:r w:rsidRPr="00C85B96">
              <w:t>Dyskeratosis Congenita Action (DC Action)</w:t>
            </w:r>
          </w:p>
        </w:tc>
        <w:tc>
          <w:tcPr>
            <w:tcW w:w="5769" w:type="dxa"/>
            <w:hideMark/>
          </w:tcPr>
          <w:p w14:paraId="5A8C35CE" w14:textId="77777777" w:rsidR="00C85B96" w:rsidRPr="00C85B96" w:rsidRDefault="00C85B96" w:rsidP="00C85B96">
            <w:pPr>
              <w:pStyle w:val="Tabletext"/>
            </w:pPr>
            <w:r w:rsidRPr="00C85B96">
              <w:t xml:space="preserve">For most rare diseases it is unlikely that local services could effectively provide the expertise &amp; experience needed, especially when the disease is multisystem. We would favour a regional specialist clinic that can facilitate all services required, keep comprehensive (and shareable where appropriate) records, provide transport &amp; overnight accommodation where needed for patient &amp; carer (without the usual bureaucratic barriers which exclude many who need the service), offer remote consultations as an alternative, act as a registry/research hub and an information support service for patient and local health care providers.  </w:t>
            </w:r>
          </w:p>
        </w:tc>
        <w:tc>
          <w:tcPr>
            <w:tcW w:w="3605" w:type="dxa"/>
            <w:hideMark/>
          </w:tcPr>
          <w:p w14:paraId="4FF91194" w14:textId="77777777" w:rsidR="00C85B96" w:rsidRPr="00C85B96" w:rsidRDefault="00C85B96" w:rsidP="00C85B96">
            <w:pPr>
              <w:pStyle w:val="Tabletext"/>
            </w:pPr>
            <w:r w:rsidRPr="00C85B96">
              <w:t xml:space="preserve">Thank you for your comment. </w:t>
            </w:r>
          </w:p>
        </w:tc>
      </w:tr>
      <w:tr w:rsidR="00C85B96" w:rsidRPr="00C85B96" w14:paraId="6EC9BC23" w14:textId="77777777" w:rsidTr="00C85B96">
        <w:trPr>
          <w:trHeight w:val="2030"/>
        </w:trPr>
        <w:tc>
          <w:tcPr>
            <w:tcW w:w="535" w:type="dxa"/>
            <w:hideMark/>
          </w:tcPr>
          <w:p w14:paraId="037641D5" w14:textId="77777777" w:rsidR="00C85B96" w:rsidRPr="00C85B96" w:rsidRDefault="00C85B96" w:rsidP="00C85B96">
            <w:pPr>
              <w:pStyle w:val="Tabletext"/>
            </w:pPr>
            <w:r w:rsidRPr="00C85B96">
              <w:lastRenderedPageBreak/>
              <w:t>115</w:t>
            </w:r>
          </w:p>
        </w:tc>
        <w:tc>
          <w:tcPr>
            <w:tcW w:w="1088" w:type="dxa"/>
            <w:hideMark/>
          </w:tcPr>
          <w:p w14:paraId="6AC834A9" w14:textId="77777777" w:rsidR="00C85B96" w:rsidRPr="00C85B96" w:rsidRDefault="00C85B96" w:rsidP="00C85B96">
            <w:pPr>
              <w:pStyle w:val="Tabletext"/>
            </w:pPr>
            <w:r w:rsidRPr="00C85B96">
              <w:t>General</w:t>
            </w:r>
          </w:p>
        </w:tc>
        <w:tc>
          <w:tcPr>
            <w:tcW w:w="1428" w:type="dxa"/>
            <w:hideMark/>
          </w:tcPr>
          <w:p w14:paraId="1D991EA6"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16398579" w14:textId="77777777" w:rsidR="00C85B96" w:rsidRPr="00C85B96" w:rsidRDefault="00C85B96" w:rsidP="00C85B96">
            <w:pPr>
              <w:pStyle w:val="Tabletext"/>
            </w:pPr>
            <w:r w:rsidRPr="00C85B96">
              <w:t>Gene People</w:t>
            </w:r>
          </w:p>
        </w:tc>
        <w:tc>
          <w:tcPr>
            <w:tcW w:w="5769" w:type="dxa"/>
            <w:hideMark/>
          </w:tcPr>
          <w:p w14:paraId="37C22B27" w14:textId="77777777" w:rsidR="00C85B96" w:rsidRPr="00C85B96" w:rsidRDefault="00C85B96" w:rsidP="00C85B96">
            <w:pPr>
              <w:pStyle w:val="Tabletext"/>
            </w:pPr>
            <w:r w:rsidRPr="00C85B96">
              <w:t>This question is outside our area of expertise.</w:t>
            </w:r>
          </w:p>
        </w:tc>
        <w:tc>
          <w:tcPr>
            <w:tcW w:w="3605" w:type="dxa"/>
            <w:hideMark/>
          </w:tcPr>
          <w:p w14:paraId="2EFE59DA" w14:textId="77777777" w:rsidR="00C85B96" w:rsidRPr="00C85B96" w:rsidRDefault="00C85B96" w:rsidP="00C85B96">
            <w:pPr>
              <w:pStyle w:val="Tabletext"/>
            </w:pPr>
            <w:r w:rsidRPr="00C85B96">
              <w:t xml:space="preserve">Thank you for your comment. </w:t>
            </w:r>
          </w:p>
        </w:tc>
      </w:tr>
      <w:tr w:rsidR="00C85B96" w:rsidRPr="00C85B96" w14:paraId="7B3FA131" w14:textId="77777777" w:rsidTr="00C85B96">
        <w:trPr>
          <w:trHeight w:val="2030"/>
        </w:trPr>
        <w:tc>
          <w:tcPr>
            <w:tcW w:w="535" w:type="dxa"/>
            <w:hideMark/>
          </w:tcPr>
          <w:p w14:paraId="4C43708B" w14:textId="77777777" w:rsidR="00C85B96" w:rsidRPr="00C85B96" w:rsidRDefault="00C85B96" w:rsidP="00C85B96">
            <w:pPr>
              <w:pStyle w:val="Tabletext"/>
            </w:pPr>
            <w:r w:rsidRPr="00C85B96">
              <w:t>116</w:t>
            </w:r>
          </w:p>
        </w:tc>
        <w:tc>
          <w:tcPr>
            <w:tcW w:w="1088" w:type="dxa"/>
            <w:hideMark/>
          </w:tcPr>
          <w:p w14:paraId="524158A4" w14:textId="77777777" w:rsidR="00C85B96" w:rsidRPr="00C85B96" w:rsidRDefault="00C85B96" w:rsidP="00C85B96">
            <w:pPr>
              <w:pStyle w:val="Tabletext"/>
            </w:pPr>
            <w:r w:rsidRPr="00C85B96">
              <w:t>General</w:t>
            </w:r>
          </w:p>
        </w:tc>
        <w:tc>
          <w:tcPr>
            <w:tcW w:w="1428" w:type="dxa"/>
            <w:hideMark/>
          </w:tcPr>
          <w:p w14:paraId="2FF264BE"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10FACB6" w14:textId="77777777" w:rsidR="00C85B96" w:rsidRPr="00C85B96" w:rsidRDefault="00C85B96" w:rsidP="00C85B96">
            <w:pPr>
              <w:pStyle w:val="Tabletext"/>
            </w:pPr>
            <w:r w:rsidRPr="00C85B96">
              <w:t>Genetic Alliance UK</w:t>
            </w:r>
          </w:p>
        </w:tc>
        <w:tc>
          <w:tcPr>
            <w:tcW w:w="5769" w:type="dxa"/>
            <w:hideMark/>
          </w:tcPr>
          <w:p w14:paraId="516173DE" w14:textId="77777777" w:rsidR="00C85B96" w:rsidRPr="00C85B96" w:rsidRDefault="00C85B96" w:rsidP="00C85B96">
            <w:pPr>
              <w:pStyle w:val="Tabletext"/>
            </w:pPr>
            <w:r w:rsidRPr="00C85B96">
              <w:t>Broadly, yes. If these standards are considered reasonable and achievable for people with more common conditions, it should be reasonable to expect comparable ambition for people with rare conditions. Several statements reflect good practice already being delivered in parts of the system, and while some reorganisation may be required, improved care coordination is likely to be cost-saving over time through improved navigation of services. Overall, this is an appropriate moment to embed these standards, particularly in the context of neighbourhood and integrated service delivery.</w:t>
            </w:r>
          </w:p>
        </w:tc>
        <w:tc>
          <w:tcPr>
            <w:tcW w:w="3605" w:type="dxa"/>
            <w:hideMark/>
          </w:tcPr>
          <w:p w14:paraId="22A6FCDE" w14:textId="77777777" w:rsidR="00C85B96" w:rsidRPr="00C85B96" w:rsidRDefault="00C85B96" w:rsidP="00C85B96">
            <w:pPr>
              <w:pStyle w:val="Tabletext"/>
            </w:pPr>
            <w:r w:rsidRPr="00C85B96">
              <w:t xml:space="preserve">Thank you for your comment. </w:t>
            </w:r>
          </w:p>
        </w:tc>
      </w:tr>
      <w:tr w:rsidR="00C85B96" w:rsidRPr="00C85B96" w14:paraId="147A8003" w14:textId="77777777" w:rsidTr="00C85B96">
        <w:trPr>
          <w:trHeight w:val="2030"/>
        </w:trPr>
        <w:tc>
          <w:tcPr>
            <w:tcW w:w="535" w:type="dxa"/>
            <w:hideMark/>
          </w:tcPr>
          <w:p w14:paraId="5317DF1E" w14:textId="77777777" w:rsidR="00C85B96" w:rsidRPr="00C85B96" w:rsidRDefault="00C85B96" w:rsidP="00C85B96">
            <w:pPr>
              <w:pStyle w:val="Tabletext"/>
            </w:pPr>
            <w:r w:rsidRPr="00C85B96">
              <w:lastRenderedPageBreak/>
              <w:t>117</w:t>
            </w:r>
          </w:p>
        </w:tc>
        <w:tc>
          <w:tcPr>
            <w:tcW w:w="1088" w:type="dxa"/>
            <w:hideMark/>
          </w:tcPr>
          <w:p w14:paraId="55D767BA" w14:textId="77777777" w:rsidR="00C85B96" w:rsidRPr="00C85B96" w:rsidRDefault="00C85B96" w:rsidP="00C85B96">
            <w:pPr>
              <w:pStyle w:val="Tabletext"/>
            </w:pPr>
            <w:r w:rsidRPr="00C85B96">
              <w:t>General</w:t>
            </w:r>
          </w:p>
        </w:tc>
        <w:tc>
          <w:tcPr>
            <w:tcW w:w="1428" w:type="dxa"/>
            <w:hideMark/>
          </w:tcPr>
          <w:p w14:paraId="43B31EA4"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9AB4BC6" w14:textId="77777777" w:rsidR="00C85B96" w:rsidRPr="00C85B96" w:rsidRDefault="00C85B96" w:rsidP="00C85B96">
            <w:pPr>
              <w:pStyle w:val="Tabletext"/>
            </w:pPr>
            <w:r w:rsidRPr="00C85B96">
              <w:t>Individual 1</w:t>
            </w:r>
          </w:p>
        </w:tc>
        <w:tc>
          <w:tcPr>
            <w:tcW w:w="5769" w:type="dxa"/>
            <w:hideMark/>
          </w:tcPr>
          <w:p w14:paraId="4B86CEBC" w14:textId="77777777" w:rsidR="00C85B96" w:rsidRPr="00C85B96" w:rsidRDefault="00C85B96" w:rsidP="00C85B96">
            <w:pPr>
              <w:pStyle w:val="Tabletext"/>
            </w:pPr>
            <w:r w:rsidRPr="00C85B96">
              <w:t>Anecdotal evidence suggests that primary care does not currently have adequate resources in terms of time or expertise to support rare disease management, particularly when there is no diagnosis or when there is a diagnosis but no care pathway. There would appear to be a need for increased awareness and training for GPs.</w:t>
            </w:r>
          </w:p>
        </w:tc>
        <w:tc>
          <w:tcPr>
            <w:tcW w:w="3605" w:type="dxa"/>
            <w:hideMark/>
          </w:tcPr>
          <w:p w14:paraId="0DB5DA0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A299C19" w14:textId="77777777" w:rsidTr="00C85B96">
        <w:trPr>
          <w:trHeight w:val="2030"/>
        </w:trPr>
        <w:tc>
          <w:tcPr>
            <w:tcW w:w="535" w:type="dxa"/>
            <w:hideMark/>
          </w:tcPr>
          <w:p w14:paraId="3A8DA66B" w14:textId="77777777" w:rsidR="00C85B96" w:rsidRPr="00C85B96" w:rsidRDefault="00C85B96" w:rsidP="00C85B96">
            <w:pPr>
              <w:pStyle w:val="Tabletext"/>
            </w:pPr>
            <w:r w:rsidRPr="00C85B96">
              <w:t>118</w:t>
            </w:r>
          </w:p>
        </w:tc>
        <w:tc>
          <w:tcPr>
            <w:tcW w:w="1088" w:type="dxa"/>
            <w:hideMark/>
          </w:tcPr>
          <w:p w14:paraId="67361A9B" w14:textId="77777777" w:rsidR="00C85B96" w:rsidRPr="00C85B96" w:rsidRDefault="00C85B96" w:rsidP="00C85B96">
            <w:pPr>
              <w:pStyle w:val="Tabletext"/>
            </w:pPr>
            <w:r w:rsidRPr="00C85B96">
              <w:t>General</w:t>
            </w:r>
          </w:p>
        </w:tc>
        <w:tc>
          <w:tcPr>
            <w:tcW w:w="1428" w:type="dxa"/>
            <w:hideMark/>
          </w:tcPr>
          <w:p w14:paraId="21A78DF1"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3FD2407" w14:textId="77777777" w:rsidR="00C85B96" w:rsidRPr="00C85B96" w:rsidRDefault="00C85B96" w:rsidP="00C85B96">
            <w:pPr>
              <w:pStyle w:val="Tabletext"/>
            </w:pPr>
            <w:r w:rsidRPr="00C85B96">
              <w:t>Kidney Research UK</w:t>
            </w:r>
          </w:p>
        </w:tc>
        <w:tc>
          <w:tcPr>
            <w:tcW w:w="5769" w:type="dxa"/>
            <w:hideMark/>
          </w:tcPr>
          <w:p w14:paraId="115BF358" w14:textId="77777777" w:rsidR="00C85B96" w:rsidRPr="00C85B96" w:rsidRDefault="00C85B96" w:rsidP="00C85B96">
            <w:pPr>
              <w:pStyle w:val="Tabletext"/>
            </w:pPr>
            <w:r w:rsidRPr="00C85B96">
              <w:t xml:space="preserve">In general, patient health literacy i.e., their understanding of options, as well as ensuring that information is provided in a timely and appropriate way, is also important. See comment 21 relating to QS4. </w:t>
            </w:r>
          </w:p>
        </w:tc>
        <w:tc>
          <w:tcPr>
            <w:tcW w:w="3605" w:type="dxa"/>
            <w:hideMark/>
          </w:tcPr>
          <w:p w14:paraId="0F931F6F"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65F91BE1" w14:textId="77777777" w:rsidTr="00C85B96">
        <w:trPr>
          <w:trHeight w:val="5220"/>
        </w:trPr>
        <w:tc>
          <w:tcPr>
            <w:tcW w:w="535" w:type="dxa"/>
            <w:hideMark/>
          </w:tcPr>
          <w:p w14:paraId="49563C74" w14:textId="77777777" w:rsidR="00C85B96" w:rsidRPr="00C85B96" w:rsidRDefault="00C85B96" w:rsidP="00C85B96">
            <w:pPr>
              <w:pStyle w:val="Tabletext"/>
            </w:pPr>
            <w:r w:rsidRPr="00C85B96">
              <w:lastRenderedPageBreak/>
              <w:t>119</w:t>
            </w:r>
          </w:p>
        </w:tc>
        <w:tc>
          <w:tcPr>
            <w:tcW w:w="1088" w:type="dxa"/>
            <w:hideMark/>
          </w:tcPr>
          <w:p w14:paraId="0C5A1206" w14:textId="77777777" w:rsidR="00C85B96" w:rsidRPr="00C85B96" w:rsidRDefault="00C85B96" w:rsidP="00C85B96">
            <w:pPr>
              <w:pStyle w:val="Tabletext"/>
            </w:pPr>
            <w:r w:rsidRPr="00C85B96">
              <w:t>General</w:t>
            </w:r>
          </w:p>
        </w:tc>
        <w:tc>
          <w:tcPr>
            <w:tcW w:w="1428" w:type="dxa"/>
            <w:hideMark/>
          </w:tcPr>
          <w:p w14:paraId="76722886"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14898D4D" w14:textId="77777777" w:rsidR="00C85B96" w:rsidRPr="00C85B96" w:rsidRDefault="00C85B96" w:rsidP="00C85B96">
            <w:pPr>
              <w:pStyle w:val="Tabletext"/>
            </w:pPr>
            <w:r w:rsidRPr="00C85B96">
              <w:t>LifeArc</w:t>
            </w:r>
          </w:p>
        </w:tc>
        <w:tc>
          <w:tcPr>
            <w:tcW w:w="5769" w:type="dxa"/>
            <w:hideMark/>
          </w:tcPr>
          <w:p w14:paraId="7BFE76BF" w14:textId="77777777" w:rsidR="00C85B96" w:rsidRPr="00C85B96" w:rsidRDefault="00C85B96" w:rsidP="00C85B96">
            <w:pPr>
              <w:pStyle w:val="Tabletext"/>
            </w:pPr>
            <w:r w:rsidRPr="00C85B96">
              <w:t>LifeArc is not a care provider or commissioner and is therefore not well placed to assess the operational feasibility or resource implications for local NHS services. We also note that making assumptions about feasibility or cost savings without robust evidence risks misrepresenting value for money in an already underserved population.</w:t>
            </w:r>
            <w:r w:rsidRPr="00C85B96">
              <w:br/>
            </w:r>
            <w:r w:rsidRPr="00C85B96">
              <w:br/>
              <w:t>As highlighted in the LifeArc and Genetic Alliance UK ‘Accelerating R&amp;D in Rare Disease’ report, meaningful health economic analysis for rare diseases needs to consider wider determinants including improved diagnosis, reduced diagnostic odyssey, better targeting of treatments and more effective research participation. Without this broader perspective, there is a risk that perceived cost savings do not reflect true value or long term system benefit.</w:t>
            </w:r>
            <w:r w:rsidRPr="00C85B96">
              <w:br/>
            </w:r>
            <w:r w:rsidRPr="00C85B96">
              <w:br/>
              <w:t xml:space="preserve">LifeArc would caution against an unintended reliance on small, disease specific or locally siloed data collections, which can be resource intensive and difficult to sustain for rare disease populations. Reinforcing the role of interoperable national assets would help maximise efficiency, enable data reuse and support consistent measurement across regions. </w:t>
            </w:r>
            <w:r w:rsidRPr="00C85B96">
              <w:br/>
              <w:t xml:space="preserve">Ongoing engagement with patients, charities and NHS healthcare professionals will also be essential to understand the real world implications of implementation </w:t>
            </w:r>
            <w:r w:rsidRPr="00C85B96">
              <w:lastRenderedPageBreak/>
              <w:t>and ensure that resource assumptions are grounded in lived experience.</w:t>
            </w:r>
          </w:p>
        </w:tc>
        <w:tc>
          <w:tcPr>
            <w:tcW w:w="3605" w:type="dxa"/>
            <w:hideMark/>
          </w:tcPr>
          <w:p w14:paraId="6C1E6AEE"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7886BEE1" w14:textId="77777777" w:rsidTr="00C85B96">
        <w:trPr>
          <w:trHeight w:val="2030"/>
        </w:trPr>
        <w:tc>
          <w:tcPr>
            <w:tcW w:w="535" w:type="dxa"/>
            <w:hideMark/>
          </w:tcPr>
          <w:p w14:paraId="20AF647A" w14:textId="77777777" w:rsidR="00C85B96" w:rsidRPr="00C85B96" w:rsidRDefault="00C85B96" w:rsidP="00C85B96">
            <w:pPr>
              <w:pStyle w:val="Tabletext"/>
            </w:pPr>
            <w:r w:rsidRPr="00C85B96">
              <w:t>120</w:t>
            </w:r>
          </w:p>
        </w:tc>
        <w:tc>
          <w:tcPr>
            <w:tcW w:w="1088" w:type="dxa"/>
            <w:hideMark/>
          </w:tcPr>
          <w:p w14:paraId="03AE58B7" w14:textId="77777777" w:rsidR="00C85B96" w:rsidRPr="00C85B96" w:rsidRDefault="00C85B96" w:rsidP="00C85B96">
            <w:pPr>
              <w:pStyle w:val="Tabletext"/>
            </w:pPr>
            <w:r w:rsidRPr="00C85B96">
              <w:t>General</w:t>
            </w:r>
          </w:p>
        </w:tc>
        <w:tc>
          <w:tcPr>
            <w:tcW w:w="1428" w:type="dxa"/>
            <w:hideMark/>
          </w:tcPr>
          <w:p w14:paraId="528E2764" w14:textId="77777777" w:rsidR="00C85B96" w:rsidRPr="00C85B96" w:rsidRDefault="00C85B96" w:rsidP="00C85B96">
            <w:pPr>
              <w:pStyle w:val="Tabletext"/>
            </w:pPr>
            <w:r w:rsidRPr="00C85B96">
              <w:t xml:space="preserve">Q3: Do you think each of the statements in this draft quality standard would be achievable </w:t>
            </w:r>
            <w:r w:rsidRPr="00C85B96">
              <w:lastRenderedPageBreak/>
              <w:t xml:space="preserve">by local services? </w:t>
            </w:r>
          </w:p>
        </w:tc>
        <w:tc>
          <w:tcPr>
            <w:tcW w:w="1523" w:type="dxa"/>
            <w:hideMark/>
          </w:tcPr>
          <w:p w14:paraId="328A0909" w14:textId="77777777" w:rsidR="00C85B96" w:rsidRPr="00C85B96" w:rsidRDefault="00C85B96" w:rsidP="00C85B96">
            <w:pPr>
              <w:pStyle w:val="Tabletext"/>
            </w:pPr>
            <w:r w:rsidRPr="00C85B96">
              <w:lastRenderedPageBreak/>
              <w:t xml:space="preserve">Lupus UK </w:t>
            </w:r>
          </w:p>
        </w:tc>
        <w:tc>
          <w:tcPr>
            <w:tcW w:w="5769" w:type="dxa"/>
            <w:hideMark/>
          </w:tcPr>
          <w:p w14:paraId="748972B6" w14:textId="77777777" w:rsidR="00C85B96" w:rsidRPr="00C85B96" w:rsidRDefault="00C85B96" w:rsidP="00C85B96">
            <w:pPr>
              <w:pStyle w:val="Tabletext"/>
            </w:pPr>
            <w:r w:rsidRPr="00C85B96">
              <w:t>Additional resources will be required for some Statements, for example in having a named co-ordinator of care and in resource/capacity to ensure good data collection.</w:t>
            </w:r>
          </w:p>
        </w:tc>
        <w:tc>
          <w:tcPr>
            <w:tcW w:w="3605" w:type="dxa"/>
            <w:hideMark/>
          </w:tcPr>
          <w:p w14:paraId="5802A52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FDCF7C7" w14:textId="77777777" w:rsidTr="00C85B96">
        <w:trPr>
          <w:trHeight w:val="2030"/>
        </w:trPr>
        <w:tc>
          <w:tcPr>
            <w:tcW w:w="535" w:type="dxa"/>
            <w:hideMark/>
          </w:tcPr>
          <w:p w14:paraId="6455A54A" w14:textId="77777777" w:rsidR="00C85B96" w:rsidRPr="00C85B96" w:rsidRDefault="00C85B96" w:rsidP="00C85B96">
            <w:pPr>
              <w:pStyle w:val="Tabletext"/>
            </w:pPr>
            <w:r w:rsidRPr="00C85B96">
              <w:t>121</w:t>
            </w:r>
          </w:p>
        </w:tc>
        <w:tc>
          <w:tcPr>
            <w:tcW w:w="1088" w:type="dxa"/>
            <w:hideMark/>
          </w:tcPr>
          <w:p w14:paraId="44B2E2EC" w14:textId="77777777" w:rsidR="00C85B96" w:rsidRPr="00C85B96" w:rsidRDefault="00C85B96" w:rsidP="00C85B96">
            <w:pPr>
              <w:pStyle w:val="Tabletext"/>
            </w:pPr>
            <w:r w:rsidRPr="00C85B96">
              <w:t>General</w:t>
            </w:r>
          </w:p>
        </w:tc>
        <w:tc>
          <w:tcPr>
            <w:tcW w:w="1428" w:type="dxa"/>
            <w:hideMark/>
          </w:tcPr>
          <w:p w14:paraId="1DB845D0"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15AFA61" w14:textId="77777777" w:rsidR="00C85B96" w:rsidRPr="00C85B96" w:rsidRDefault="00C85B96" w:rsidP="00C85B96">
            <w:pPr>
              <w:pStyle w:val="Tabletext"/>
            </w:pPr>
            <w:r w:rsidRPr="00C85B96">
              <w:t xml:space="preserve">Lupus UK </w:t>
            </w:r>
          </w:p>
        </w:tc>
        <w:tc>
          <w:tcPr>
            <w:tcW w:w="5769" w:type="dxa"/>
            <w:hideMark/>
          </w:tcPr>
          <w:p w14:paraId="5A442F75" w14:textId="77777777" w:rsidR="00C85B96" w:rsidRPr="00C85B96" w:rsidRDefault="00C85B96" w:rsidP="00C85B96">
            <w:pPr>
              <w:pStyle w:val="Tabletext"/>
            </w:pPr>
            <w:r w:rsidRPr="00C85B96">
              <w:t>There may be cost savings in improved health outcomes, but these would be longer-term savings. For example, being diagnosed and treated more quickly may prevent damage accumulation (saving the need for more treatments and appointments in the future).</w:t>
            </w:r>
          </w:p>
        </w:tc>
        <w:tc>
          <w:tcPr>
            <w:tcW w:w="3605" w:type="dxa"/>
            <w:hideMark/>
          </w:tcPr>
          <w:p w14:paraId="04DD7BA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6F40B92" w14:textId="77777777" w:rsidTr="00C85B96">
        <w:trPr>
          <w:trHeight w:val="2030"/>
        </w:trPr>
        <w:tc>
          <w:tcPr>
            <w:tcW w:w="535" w:type="dxa"/>
            <w:hideMark/>
          </w:tcPr>
          <w:p w14:paraId="1B1A65C9" w14:textId="77777777" w:rsidR="00C85B96" w:rsidRPr="00C85B96" w:rsidRDefault="00C85B96" w:rsidP="00C85B96">
            <w:pPr>
              <w:pStyle w:val="Tabletext"/>
            </w:pPr>
            <w:r w:rsidRPr="00C85B96">
              <w:t>122</w:t>
            </w:r>
          </w:p>
        </w:tc>
        <w:tc>
          <w:tcPr>
            <w:tcW w:w="1088" w:type="dxa"/>
            <w:hideMark/>
          </w:tcPr>
          <w:p w14:paraId="5EBF975A" w14:textId="77777777" w:rsidR="00C85B96" w:rsidRPr="00C85B96" w:rsidRDefault="00C85B96" w:rsidP="00C85B96">
            <w:pPr>
              <w:pStyle w:val="Tabletext"/>
            </w:pPr>
            <w:r w:rsidRPr="00C85B96">
              <w:t>General</w:t>
            </w:r>
          </w:p>
        </w:tc>
        <w:tc>
          <w:tcPr>
            <w:tcW w:w="1428" w:type="dxa"/>
            <w:hideMark/>
          </w:tcPr>
          <w:p w14:paraId="771E2E89" w14:textId="77777777" w:rsidR="00C85B96" w:rsidRPr="00C85B96" w:rsidRDefault="00C85B96" w:rsidP="00C85B96">
            <w:pPr>
              <w:pStyle w:val="Tabletext"/>
            </w:pPr>
            <w:r w:rsidRPr="00C85B96">
              <w:t xml:space="preserve">Q3: Do you think each of the statements in this draft quality standard would be achievable </w:t>
            </w:r>
            <w:r w:rsidRPr="00C85B96">
              <w:lastRenderedPageBreak/>
              <w:t xml:space="preserve">by local services? </w:t>
            </w:r>
          </w:p>
        </w:tc>
        <w:tc>
          <w:tcPr>
            <w:tcW w:w="1523" w:type="dxa"/>
            <w:hideMark/>
          </w:tcPr>
          <w:p w14:paraId="5BEC2B9D" w14:textId="77777777" w:rsidR="00C85B96" w:rsidRPr="00C85B96" w:rsidRDefault="00C85B96" w:rsidP="00C85B96">
            <w:pPr>
              <w:pStyle w:val="Tabletext"/>
            </w:pPr>
            <w:r w:rsidRPr="00C85B96">
              <w:lastRenderedPageBreak/>
              <w:t>Medics 4 Rare Disease</w:t>
            </w:r>
          </w:p>
        </w:tc>
        <w:tc>
          <w:tcPr>
            <w:tcW w:w="5769" w:type="dxa"/>
            <w:hideMark/>
          </w:tcPr>
          <w:p w14:paraId="0E520AF8" w14:textId="77777777" w:rsidR="00C85B96" w:rsidRPr="00C85B96" w:rsidRDefault="00C85B96" w:rsidP="00C85B96">
            <w:pPr>
              <w:pStyle w:val="Tabletext"/>
            </w:pPr>
            <w:r w:rsidRPr="00C85B96">
              <w:t>There will be difficulty delivering these standards by local services because of a lack of training and understanding about rare disease. However there are likely cost benefits from using time with patients more efficiently and resources more appropriately once training is completed.</w:t>
            </w:r>
          </w:p>
        </w:tc>
        <w:tc>
          <w:tcPr>
            <w:tcW w:w="3605" w:type="dxa"/>
            <w:hideMark/>
          </w:tcPr>
          <w:p w14:paraId="7C7B72E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5690F59" w14:textId="77777777" w:rsidTr="00C85B96">
        <w:trPr>
          <w:trHeight w:val="2030"/>
        </w:trPr>
        <w:tc>
          <w:tcPr>
            <w:tcW w:w="535" w:type="dxa"/>
            <w:hideMark/>
          </w:tcPr>
          <w:p w14:paraId="7B6C990E" w14:textId="77777777" w:rsidR="00C85B96" w:rsidRPr="00C85B96" w:rsidRDefault="00C85B96" w:rsidP="00C85B96">
            <w:pPr>
              <w:pStyle w:val="Tabletext"/>
            </w:pPr>
            <w:r w:rsidRPr="00C85B96">
              <w:t>123</w:t>
            </w:r>
          </w:p>
        </w:tc>
        <w:tc>
          <w:tcPr>
            <w:tcW w:w="1088" w:type="dxa"/>
            <w:hideMark/>
          </w:tcPr>
          <w:p w14:paraId="1038B70F" w14:textId="77777777" w:rsidR="00C85B96" w:rsidRPr="00C85B96" w:rsidRDefault="00C85B96" w:rsidP="00C85B96">
            <w:pPr>
              <w:pStyle w:val="Tabletext"/>
            </w:pPr>
            <w:r w:rsidRPr="00C85B96">
              <w:t>General</w:t>
            </w:r>
          </w:p>
        </w:tc>
        <w:tc>
          <w:tcPr>
            <w:tcW w:w="1428" w:type="dxa"/>
            <w:hideMark/>
          </w:tcPr>
          <w:p w14:paraId="6AD36F6C"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C666C2F" w14:textId="77777777" w:rsidR="00C85B96" w:rsidRPr="00C85B96" w:rsidRDefault="00C85B96" w:rsidP="00C85B96">
            <w:pPr>
              <w:pStyle w:val="Tabletext"/>
            </w:pPr>
            <w:r w:rsidRPr="00C85B96">
              <w:t>NHS England</w:t>
            </w:r>
          </w:p>
        </w:tc>
        <w:tc>
          <w:tcPr>
            <w:tcW w:w="5769" w:type="dxa"/>
            <w:hideMark/>
          </w:tcPr>
          <w:p w14:paraId="10511AEC" w14:textId="77777777" w:rsidR="00C85B96" w:rsidRPr="00C85B96" w:rsidRDefault="00C85B96" w:rsidP="00C85B96">
            <w:pPr>
              <w:pStyle w:val="Tabletext"/>
            </w:pPr>
            <w:r w:rsidRPr="00C85B96">
              <w:t>Support these questions</w:t>
            </w:r>
          </w:p>
        </w:tc>
        <w:tc>
          <w:tcPr>
            <w:tcW w:w="3605" w:type="dxa"/>
            <w:hideMark/>
          </w:tcPr>
          <w:p w14:paraId="12828D07" w14:textId="77777777" w:rsidR="00C85B96" w:rsidRPr="00C85B96" w:rsidRDefault="00C85B96" w:rsidP="00C85B96">
            <w:pPr>
              <w:pStyle w:val="Tabletext"/>
            </w:pPr>
            <w:r w:rsidRPr="00C85B96">
              <w:t>Thank you for your comment.</w:t>
            </w:r>
          </w:p>
        </w:tc>
      </w:tr>
      <w:tr w:rsidR="00C85B96" w:rsidRPr="00C85B96" w14:paraId="502470E6" w14:textId="77777777" w:rsidTr="00C85B96">
        <w:trPr>
          <w:trHeight w:val="2320"/>
        </w:trPr>
        <w:tc>
          <w:tcPr>
            <w:tcW w:w="535" w:type="dxa"/>
            <w:hideMark/>
          </w:tcPr>
          <w:p w14:paraId="1A7E9FF4" w14:textId="77777777" w:rsidR="00C85B96" w:rsidRPr="00C85B96" w:rsidRDefault="00C85B96" w:rsidP="00C85B96">
            <w:pPr>
              <w:pStyle w:val="Tabletext"/>
            </w:pPr>
            <w:r w:rsidRPr="00C85B96">
              <w:t>124</w:t>
            </w:r>
          </w:p>
        </w:tc>
        <w:tc>
          <w:tcPr>
            <w:tcW w:w="1088" w:type="dxa"/>
            <w:hideMark/>
          </w:tcPr>
          <w:p w14:paraId="06CB0639" w14:textId="77777777" w:rsidR="00C85B96" w:rsidRPr="00C85B96" w:rsidRDefault="00C85B96" w:rsidP="00C85B96">
            <w:pPr>
              <w:pStyle w:val="Tabletext"/>
            </w:pPr>
            <w:r w:rsidRPr="00C85B96">
              <w:t>General</w:t>
            </w:r>
          </w:p>
        </w:tc>
        <w:tc>
          <w:tcPr>
            <w:tcW w:w="1428" w:type="dxa"/>
            <w:hideMark/>
          </w:tcPr>
          <w:p w14:paraId="35BA5D20" w14:textId="77777777" w:rsidR="00C85B96" w:rsidRPr="00C85B96" w:rsidRDefault="00C85B96" w:rsidP="00C85B96">
            <w:pPr>
              <w:pStyle w:val="Tabletext"/>
            </w:pPr>
            <w:r w:rsidRPr="00C85B96">
              <w:t xml:space="preserve">Q3: Do you think each of the statements in this draft quality standard would be achievable </w:t>
            </w:r>
            <w:r w:rsidRPr="00C85B96">
              <w:lastRenderedPageBreak/>
              <w:t xml:space="preserve">by local services? </w:t>
            </w:r>
          </w:p>
        </w:tc>
        <w:tc>
          <w:tcPr>
            <w:tcW w:w="1523" w:type="dxa"/>
            <w:hideMark/>
          </w:tcPr>
          <w:p w14:paraId="499352BE" w14:textId="77777777" w:rsidR="00C85B96" w:rsidRPr="00C85B96" w:rsidRDefault="00C85B96" w:rsidP="00C85B96">
            <w:pPr>
              <w:pStyle w:val="Tabletext"/>
            </w:pPr>
            <w:r w:rsidRPr="00C85B96">
              <w:lastRenderedPageBreak/>
              <w:t>NHS England - Highly Specialised Services, Clinical Commissioning</w:t>
            </w:r>
          </w:p>
        </w:tc>
        <w:tc>
          <w:tcPr>
            <w:tcW w:w="5769" w:type="dxa"/>
            <w:hideMark/>
          </w:tcPr>
          <w:p w14:paraId="33DA0CC1" w14:textId="77777777" w:rsidR="00C85B96" w:rsidRPr="00C85B96" w:rsidRDefault="00C85B96" w:rsidP="00C85B96">
            <w:pPr>
              <w:pStyle w:val="Tabletext"/>
            </w:pPr>
            <w:r w:rsidRPr="00C85B96">
              <w:t>Several statements imply additional coordination, assessment, and support activity. Achievability varies substantially depending on whether the pathway is delivered through local services alone or via specialist networks/national services.</w:t>
            </w:r>
            <w:r w:rsidRPr="00C85B96">
              <w:br/>
              <w:t xml:space="preserve">Where ERN-style/network models reduce duplication and improve diagnostic efficiency, there may be downstream savings through fewer repeated investigations and reduced “diagnostic odyssey” impacts—however NICE should be cautious about </w:t>
            </w:r>
            <w:r w:rsidRPr="00C85B96">
              <w:lastRenderedPageBreak/>
              <w:t>asserting savings without quantification. NHS England describes the Genomic Medicine Service aim of faster rare disease diagnosis, which aligns with this direction of travel.</w:t>
            </w:r>
          </w:p>
        </w:tc>
        <w:tc>
          <w:tcPr>
            <w:tcW w:w="3605" w:type="dxa"/>
            <w:hideMark/>
          </w:tcPr>
          <w:p w14:paraId="4F2817C3"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57F4BE27" w14:textId="77777777" w:rsidTr="00C85B96">
        <w:trPr>
          <w:trHeight w:val="2030"/>
        </w:trPr>
        <w:tc>
          <w:tcPr>
            <w:tcW w:w="535" w:type="dxa"/>
            <w:hideMark/>
          </w:tcPr>
          <w:p w14:paraId="210C1853" w14:textId="77777777" w:rsidR="00C85B96" w:rsidRPr="00C85B96" w:rsidRDefault="00C85B96" w:rsidP="00C85B96">
            <w:pPr>
              <w:pStyle w:val="Tabletext"/>
            </w:pPr>
            <w:r w:rsidRPr="00C85B96">
              <w:t>125</w:t>
            </w:r>
          </w:p>
        </w:tc>
        <w:tc>
          <w:tcPr>
            <w:tcW w:w="1088" w:type="dxa"/>
            <w:hideMark/>
          </w:tcPr>
          <w:p w14:paraId="680DE9CA" w14:textId="77777777" w:rsidR="00C85B96" w:rsidRPr="00C85B96" w:rsidRDefault="00C85B96" w:rsidP="00C85B96">
            <w:pPr>
              <w:pStyle w:val="Tabletext"/>
            </w:pPr>
            <w:r w:rsidRPr="00C85B96">
              <w:t>General</w:t>
            </w:r>
          </w:p>
        </w:tc>
        <w:tc>
          <w:tcPr>
            <w:tcW w:w="1428" w:type="dxa"/>
            <w:hideMark/>
          </w:tcPr>
          <w:p w14:paraId="78CEC8B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FF7089F" w14:textId="77777777" w:rsidR="00C85B96" w:rsidRPr="00C85B96" w:rsidRDefault="00C85B96" w:rsidP="00C85B96">
            <w:pPr>
              <w:pStyle w:val="Tabletext"/>
            </w:pPr>
            <w:r w:rsidRPr="00C85B96">
              <w:t>OpalMedica Limited</w:t>
            </w:r>
          </w:p>
        </w:tc>
        <w:tc>
          <w:tcPr>
            <w:tcW w:w="5769" w:type="dxa"/>
            <w:hideMark/>
          </w:tcPr>
          <w:p w14:paraId="33128438" w14:textId="77777777" w:rsidR="00C85B96" w:rsidRPr="00C85B96" w:rsidRDefault="00C85B96" w:rsidP="00C85B96">
            <w:pPr>
              <w:pStyle w:val="Tabletext"/>
            </w:pPr>
            <w:r w:rsidRPr="00C85B96">
              <w:t>The statements seem broadly achievable, though some areas, such as building capability for early consideration of rare diseases, improving pathways and strengthening data infrastructure, may require staged implementation. We expect that different services will approach this in different ways depending on their existing systems, training and digital readiness.</w:t>
            </w:r>
          </w:p>
        </w:tc>
        <w:tc>
          <w:tcPr>
            <w:tcW w:w="3605" w:type="dxa"/>
            <w:hideMark/>
          </w:tcPr>
          <w:p w14:paraId="6867249E"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137EC79" w14:textId="77777777" w:rsidTr="00C85B96">
        <w:trPr>
          <w:trHeight w:val="2900"/>
        </w:trPr>
        <w:tc>
          <w:tcPr>
            <w:tcW w:w="535" w:type="dxa"/>
            <w:hideMark/>
          </w:tcPr>
          <w:p w14:paraId="632FC890" w14:textId="77777777" w:rsidR="00C85B96" w:rsidRPr="00C85B96" w:rsidRDefault="00C85B96" w:rsidP="00C85B96">
            <w:pPr>
              <w:pStyle w:val="Tabletext"/>
            </w:pPr>
            <w:r w:rsidRPr="00C85B96">
              <w:lastRenderedPageBreak/>
              <w:t>126</w:t>
            </w:r>
          </w:p>
        </w:tc>
        <w:tc>
          <w:tcPr>
            <w:tcW w:w="1088" w:type="dxa"/>
            <w:hideMark/>
          </w:tcPr>
          <w:p w14:paraId="3B2E39D1" w14:textId="77777777" w:rsidR="00C85B96" w:rsidRPr="00C85B96" w:rsidRDefault="00C85B96" w:rsidP="00C85B96">
            <w:pPr>
              <w:pStyle w:val="Tabletext"/>
            </w:pPr>
            <w:r w:rsidRPr="00C85B96">
              <w:t>General</w:t>
            </w:r>
          </w:p>
        </w:tc>
        <w:tc>
          <w:tcPr>
            <w:tcW w:w="1428" w:type="dxa"/>
            <w:hideMark/>
          </w:tcPr>
          <w:p w14:paraId="776CEA4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864A074" w14:textId="77777777" w:rsidR="00C85B96" w:rsidRPr="00C85B96" w:rsidRDefault="00C85B96" w:rsidP="00C85B96">
            <w:pPr>
              <w:pStyle w:val="Tabletext"/>
            </w:pPr>
            <w:r w:rsidRPr="00C85B96">
              <w:t>Royal College of Speech and Language Therapists</w:t>
            </w:r>
          </w:p>
        </w:tc>
        <w:tc>
          <w:tcPr>
            <w:tcW w:w="5769" w:type="dxa"/>
            <w:hideMark/>
          </w:tcPr>
          <w:p w14:paraId="376C42F4" w14:textId="77777777" w:rsidR="00C85B96" w:rsidRPr="00C85B96" w:rsidRDefault="00C85B96" w:rsidP="00C85B96">
            <w:pPr>
              <w:pStyle w:val="Tabletext"/>
            </w:pPr>
            <w:bookmarkStart w:id="16" w:name="RANGE!F127"/>
            <w:r w:rsidRPr="00C85B96">
              <w:t xml:space="preserve">Access to and availability of specialist care varies across geographical and clinical areas. Clear and appropriate pathways must be commissioned and funded, with access to specialists, including speech and language therapists, and other relevant allied health professionals, as part of interdisciplinary assessment and management. </w:t>
            </w:r>
            <w:r w:rsidRPr="00C85B96">
              <w:br/>
            </w:r>
            <w:r w:rsidRPr="00C85B96">
              <w:br/>
              <w:t xml:space="preserve">RCSLT hopes that this quality standard will help facilitate the development of these specialised services and support the delivery of high-quality, person-centred care for those people of all ages with rare diseases who have communication disability, difficulty, or difference, and/or difficulties with eating, drinking, and swallowing, and their families and carers.   </w:t>
            </w:r>
            <w:bookmarkEnd w:id="16"/>
          </w:p>
        </w:tc>
        <w:tc>
          <w:tcPr>
            <w:tcW w:w="3605" w:type="dxa"/>
            <w:hideMark/>
          </w:tcPr>
          <w:p w14:paraId="4F51690D"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50936E8" w14:textId="77777777" w:rsidTr="00C85B96">
        <w:trPr>
          <w:trHeight w:val="2030"/>
        </w:trPr>
        <w:tc>
          <w:tcPr>
            <w:tcW w:w="535" w:type="dxa"/>
            <w:hideMark/>
          </w:tcPr>
          <w:p w14:paraId="59777BC7" w14:textId="77777777" w:rsidR="00C85B96" w:rsidRPr="00C85B96" w:rsidRDefault="00C85B96" w:rsidP="00C85B96">
            <w:pPr>
              <w:pStyle w:val="Tabletext"/>
            </w:pPr>
            <w:r w:rsidRPr="00C85B96">
              <w:t>127</w:t>
            </w:r>
          </w:p>
        </w:tc>
        <w:tc>
          <w:tcPr>
            <w:tcW w:w="1088" w:type="dxa"/>
            <w:hideMark/>
          </w:tcPr>
          <w:p w14:paraId="57D4665F" w14:textId="77777777" w:rsidR="00C85B96" w:rsidRPr="00C85B96" w:rsidRDefault="00C85B96" w:rsidP="00C85B96">
            <w:pPr>
              <w:pStyle w:val="Tabletext"/>
            </w:pPr>
            <w:r w:rsidRPr="00C85B96">
              <w:t>General</w:t>
            </w:r>
          </w:p>
        </w:tc>
        <w:tc>
          <w:tcPr>
            <w:tcW w:w="1428" w:type="dxa"/>
            <w:hideMark/>
          </w:tcPr>
          <w:p w14:paraId="0A683118"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5A300C61" w14:textId="77777777" w:rsidR="00C85B96" w:rsidRPr="00C85B96" w:rsidRDefault="00C85B96" w:rsidP="00C85B96">
            <w:pPr>
              <w:pStyle w:val="Tabletext"/>
            </w:pPr>
            <w:r w:rsidRPr="00C85B96">
              <w:t>Specialised Healthcare Alliance</w:t>
            </w:r>
          </w:p>
        </w:tc>
        <w:tc>
          <w:tcPr>
            <w:tcW w:w="5769" w:type="dxa"/>
            <w:hideMark/>
          </w:tcPr>
          <w:p w14:paraId="0057DAF4" w14:textId="77777777" w:rsidR="00C85B96" w:rsidRPr="00C85B96" w:rsidRDefault="00C85B96" w:rsidP="00C85B96">
            <w:pPr>
              <w:pStyle w:val="Tabletext"/>
            </w:pPr>
            <w:r w:rsidRPr="00C85B96">
              <w:t>Many of the statements are linked to existing national standards and will feature in individual service specifications. However given the breadth of rare conditions, additional detail on how they should be delivered, and what good performance against the statement looks like, will be required.</w:t>
            </w:r>
          </w:p>
        </w:tc>
        <w:tc>
          <w:tcPr>
            <w:tcW w:w="3605" w:type="dxa"/>
            <w:hideMark/>
          </w:tcPr>
          <w:p w14:paraId="457783D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48229D7" w14:textId="77777777" w:rsidTr="00C85B96">
        <w:trPr>
          <w:trHeight w:val="2030"/>
        </w:trPr>
        <w:tc>
          <w:tcPr>
            <w:tcW w:w="535" w:type="dxa"/>
            <w:hideMark/>
          </w:tcPr>
          <w:p w14:paraId="1D8C30CF" w14:textId="77777777" w:rsidR="00C85B96" w:rsidRPr="00C85B96" w:rsidRDefault="00C85B96" w:rsidP="00C85B96">
            <w:pPr>
              <w:pStyle w:val="Tabletext"/>
            </w:pPr>
            <w:r w:rsidRPr="00C85B96">
              <w:lastRenderedPageBreak/>
              <w:t>128</w:t>
            </w:r>
          </w:p>
        </w:tc>
        <w:tc>
          <w:tcPr>
            <w:tcW w:w="1088" w:type="dxa"/>
            <w:hideMark/>
          </w:tcPr>
          <w:p w14:paraId="26393677" w14:textId="77777777" w:rsidR="00C85B96" w:rsidRPr="00C85B96" w:rsidRDefault="00C85B96" w:rsidP="00C85B96">
            <w:pPr>
              <w:pStyle w:val="Tabletext"/>
            </w:pPr>
            <w:r w:rsidRPr="00C85B96">
              <w:t>General</w:t>
            </w:r>
          </w:p>
        </w:tc>
        <w:tc>
          <w:tcPr>
            <w:tcW w:w="1428" w:type="dxa"/>
            <w:hideMark/>
          </w:tcPr>
          <w:p w14:paraId="7BEB2EB8"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86C5197" w14:textId="77777777" w:rsidR="00C85B96" w:rsidRPr="00C85B96" w:rsidRDefault="00C85B96" w:rsidP="00C85B96">
            <w:pPr>
              <w:pStyle w:val="Tabletext"/>
            </w:pPr>
            <w:r w:rsidRPr="00C85B96">
              <w:t>Spotlight YOPD</w:t>
            </w:r>
          </w:p>
        </w:tc>
        <w:tc>
          <w:tcPr>
            <w:tcW w:w="5769" w:type="dxa"/>
            <w:hideMark/>
          </w:tcPr>
          <w:p w14:paraId="3E82D45D" w14:textId="77777777" w:rsidR="00C85B96" w:rsidRPr="00C85B96" w:rsidRDefault="00C85B96" w:rsidP="00C85B96">
            <w:pPr>
              <w:pStyle w:val="Tabletext"/>
            </w:pPr>
            <w:r w:rsidRPr="00C85B96">
              <w:t xml:space="preserve">On the whole, I would say achievable in most Parkinson’s services with correct staffing – however Statement 2 might be harder to achieve as Neurologist’s don’t always keep patients on ‘books’. They would usually be discharged and a new referral would be needed by GP if symptoms changed. </w:t>
            </w:r>
          </w:p>
        </w:tc>
        <w:tc>
          <w:tcPr>
            <w:tcW w:w="3605" w:type="dxa"/>
            <w:hideMark/>
          </w:tcPr>
          <w:p w14:paraId="3C19CAB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63D13F0" w14:textId="77777777" w:rsidTr="00C85B96">
        <w:trPr>
          <w:trHeight w:val="2030"/>
        </w:trPr>
        <w:tc>
          <w:tcPr>
            <w:tcW w:w="535" w:type="dxa"/>
            <w:hideMark/>
          </w:tcPr>
          <w:p w14:paraId="508BFDC3" w14:textId="77777777" w:rsidR="00C85B96" w:rsidRPr="00C85B96" w:rsidRDefault="00C85B96" w:rsidP="00C85B96">
            <w:pPr>
              <w:pStyle w:val="Tabletext"/>
            </w:pPr>
            <w:r w:rsidRPr="00C85B96">
              <w:t>129</w:t>
            </w:r>
          </w:p>
        </w:tc>
        <w:tc>
          <w:tcPr>
            <w:tcW w:w="1088" w:type="dxa"/>
            <w:hideMark/>
          </w:tcPr>
          <w:p w14:paraId="259307D2" w14:textId="77777777" w:rsidR="00C85B96" w:rsidRPr="00C85B96" w:rsidRDefault="00C85B96" w:rsidP="00C85B96">
            <w:pPr>
              <w:pStyle w:val="Tabletext"/>
            </w:pPr>
            <w:r w:rsidRPr="00C85B96">
              <w:t>General</w:t>
            </w:r>
          </w:p>
        </w:tc>
        <w:tc>
          <w:tcPr>
            <w:tcW w:w="1428" w:type="dxa"/>
            <w:hideMark/>
          </w:tcPr>
          <w:p w14:paraId="149FBEEF"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F6CA0C7"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1560D6DA" w14:textId="77777777" w:rsidR="00C85B96" w:rsidRPr="00C85B96" w:rsidRDefault="00C85B96" w:rsidP="00C85B96">
            <w:pPr>
              <w:pStyle w:val="Tabletext"/>
            </w:pPr>
            <w:r w:rsidRPr="00C85B96">
              <w:t xml:space="preserve">It is important to view these QS as stretch QS. There is value in setting QS that are currently poorly and variably achieved so the care for rare disease patients can be improved. </w:t>
            </w:r>
          </w:p>
        </w:tc>
        <w:tc>
          <w:tcPr>
            <w:tcW w:w="3605" w:type="dxa"/>
            <w:hideMark/>
          </w:tcPr>
          <w:p w14:paraId="3F1F1388" w14:textId="77777777" w:rsidR="00C85B96" w:rsidRPr="00C85B96" w:rsidRDefault="00C85B96" w:rsidP="00C85B96">
            <w:pPr>
              <w:pStyle w:val="Tabletext"/>
            </w:pPr>
            <w:r w:rsidRPr="00C85B96">
              <w:t xml:space="preserve">Thank you for your comment. </w:t>
            </w:r>
          </w:p>
        </w:tc>
      </w:tr>
      <w:tr w:rsidR="00C85B96" w:rsidRPr="00C85B96" w14:paraId="139FB978" w14:textId="77777777" w:rsidTr="00C85B96">
        <w:trPr>
          <w:trHeight w:val="5800"/>
        </w:trPr>
        <w:tc>
          <w:tcPr>
            <w:tcW w:w="535" w:type="dxa"/>
            <w:hideMark/>
          </w:tcPr>
          <w:p w14:paraId="10329543" w14:textId="77777777" w:rsidR="00C85B96" w:rsidRPr="00C85B96" w:rsidRDefault="00C85B96" w:rsidP="00C85B96">
            <w:pPr>
              <w:pStyle w:val="Tabletext"/>
            </w:pPr>
            <w:r w:rsidRPr="00C85B96">
              <w:lastRenderedPageBreak/>
              <w:t>130</w:t>
            </w:r>
          </w:p>
        </w:tc>
        <w:tc>
          <w:tcPr>
            <w:tcW w:w="1088" w:type="dxa"/>
            <w:hideMark/>
          </w:tcPr>
          <w:p w14:paraId="7F94F238" w14:textId="77777777" w:rsidR="00C85B96" w:rsidRPr="00C85B96" w:rsidRDefault="00C85B96" w:rsidP="00C85B96">
            <w:pPr>
              <w:pStyle w:val="Tabletext"/>
            </w:pPr>
            <w:r w:rsidRPr="00C85B96">
              <w:t>General</w:t>
            </w:r>
          </w:p>
        </w:tc>
        <w:tc>
          <w:tcPr>
            <w:tcW w:w="1428" w:type="dxa"/>
            <w:hideMark/>
          </w:tcPr>
          <w:p w14:paraId="101D481B"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E63EDBA" w14:textId="77777777" w:rsidR="00C85B96" w:rsidRPr="00C85B96" w:rsidRDefault="00C85B96" w:rsidP="00C85B96">
            <w:pPr>
              <w:pStyle w:val="Tabletext"/>
            </w:pPr>
            <w:r w:rsidRPr="00C85B96">
              <w:t>The MPS Society</w:t>
            </w:r>
          </w:p>
        </w:tc>
        <w:tc>
          <w:tcPr>
            <w:tcW w:w="5769" w:type="dxa"/>
            <w:hideMark/>
          </w:tcPr>
          <w:p w14:paraId="6AA3E211" w14:textId="77777777" w:rsidR="00C85B96" w:rsidRPr="00C85B96" w:rsidRDefault="00C85B96" w:rsidP="00C85B96">
            <w:pPr>
              <w:pStyle w:val="Tabletext"/>
            </w:pPr>
            <w:r w:rsidRPr="00C85B96">
              <w:t>Delivering the quality statements consistently will require several key resource investments:</w:t>
            </w:r>
            <w:r w:rsidRPr="00C85B96">
              <w:br/>
              <w:t>• Specialist clinicians and multidisciplinary teams: Increased referrals will require additional staffing, protected time and funding.</w:t>
            </w:r>
            <w:r w:rsidRPr="00C85B96">
              <w:br/>
              <w:t>• Dedicated care coordination: Most services lack formal coordination roles. Implementing this will require new staff, a clear specification and a sustainable model. Given that rare disease patients frequently require input from multiple specialties with differing priorities, the coordination burden should not be underestimated.</w:t>
            </w:r>
            <w:r w:rsidRPr="00C85B96">
              <w:br/>
              <w:t>• Expanded genetic and diagnostic services: Current diagnostic services are under resourced. While whole genome sequencing and other national initiatives have increased workload, core biochemical diagnostic capabilities remain essential and require investment to attract and retain expertise.</w:t>
            </w:r>
            <w:r w:rsidRPr="00C85B96">
              <w:br/>
              <w:t>• Psychological and emotional support services: Many specialist centres have no embedded psychological support, or insufficient provision to meet current demand. Integrating psychological services into rare disease care will require additional workforce capacity and financial investment.</w:t>
            </w:r>
            <w:r w:rsidRPr="00C85B96">
              <w:br/>
              <w:t xml:space="preserve">• Support from patient organisations: Patient organisations are frequently relied upon to fill gaps in providing emotional and psychological support due to lack of provision within the health service. This model is not financially sustainable going forward. </w:t>
            </w:r>
            <w:r w:rsidRPr="00C85B96">
              <w:br/>
              <w:t xml:space="preserve">• Training for professionals: Education is needed so that rare disease families feel understood and so clinicians </w:t>
            </w:r>
            <w:r w:rsidRPr="00C85B96">
              <w:lastRenderedPageBreak/>
              <w:t>are equipped to deliver safe and person-centred care.</w:t>
            </w:r>
            <w:r w:rsidRPr="00C85B96">
              <w:br/>
              <w:t>• Investment in ongoing research: Sustained research funding is needed to strengthen the evidence base.</w:t>
            </w:r>
            <w:r w:rsidRPr="00C85B96">
              <w:br/>
              <w:t>Without additional investment, some statements may be difficult to achieve consistently across services.</w:t>
            </w:r>
          </w:p>
        </w:tc>
        <w:tc>
          <w:tcPr>
            <w:tcW w:w="3605" w:type="dxa"/>
            <w:hideMark/>
          </w:tcPr>
          <w:p w14:paraId="2C249CCA"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p>
        </w:tc>
      </w:tr>
      <w:tr w:rsidR="00C85B96" w:rsidRPr="00C85B96" w14:paraId="05BF594F" w14:textId="77777777" w:rsidTr="00C85B96">
        <w:trPr>
          <w:trHeight w:val="5800"/>
        </w:trPr>
        <w:tc>
          <w:tcPr>
            <w:tcW w:w="535" w:type="dxa"/>
            <w:hideMark/>
          </w:tcPr>
          <w:p w14:paraId="719ADA07" w14:textId="77777777" w:rsidR="00C85B96" w:rsidRPr="00C85B96" w:rsidRDefault="00C85B96" w:rsidP="00C85B96">
            <w:pPr>
              <w:pStyle w:val="Tabletext"/>
            </w:pPr>
            <w:r w:rsidRPr="00C85B96">
              <w:lastRenderedPageBreak/>
              <w:t>131</w:t>
            </w:r>
          </w:p>
        </w:tc>
        <w:tc>
          <w:tcPr>
            <w:tcW w:w="1088" w:type="dxa"/>
            <w:hideMark/>
          </w:tcPr>
          <w:p w14:paraId="5CAB298A" w14:textId="77777777" w:rsidR="00C85B96" w:rsidRPr="00C85B96" w:rsidRDefault="00C85B96" w:rsidP="00C85B96">
            <w:pPr>
              <w:pStyle w:val="Tabletext"/>
            </w:pPr>
            <w:r w:rsidRPr="00C85B96">
              <w:t>General</w:t>
            </w:r>
          </w:p>
        </w:tc>
        <w:tc>
          <w:tcPr>
            <w:tcW w:w="1428" w:type="dxa"/>
            <w:hideMark/>
          </w:tcPr>
          <w:p w14:paraId="2D657BA9"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945C4C8" w14:textId="77777777" w:rsidR="00C85B96" w:rsidRPr="00C85B96" w:rsidRDefault="00C85B96" w:rsidP="00C85B96">
            <w:pPr>
              <w:pStyle w:val="Tabletext"/>
            </w:pPr>
            <w:r w:rsidRPr="00C85B96">
              <w:t>The UK Mastocytosis Support Group</w:t>
            </w:r>
          </w:p>
        </w:tc>
        <w:tc>
          <w:tcPr>
            <w:tcW w:w="5769" w:type="dxa"/>
            <w:hideMark/>
          </w:tcPr>
          <w:p w14:paraId="749B03F2" w14:textId="77777777" w:rsidR="00C85B96" w:rsidRPr="00C85B96" w:rsidRDefault="00C85B96" w:rsidP="00C85B96">
            <w:pPr>
              <w:pStyle w:val="Tabletext"/>
            </w:pPr>
            <w:r w:rsidRPr="00C85B96">
              <w:t xml:space="preserve">We agree with the Genetic Alliance UK view that if standards can be upheld for people with common conditions, it seems reasonable to assume that one could also to expect “comparable ambition for people with rare conditions.”  </w:t>
            </w:r>
            <w:r w:rsidRPr="00C85B96">
              <w:br/>
            </w:r>
            <w:r w:rsidRPr="00C85B96">
              <w:br/>
              <w:t xml:space="preserve">We feel confident that better care for people in our community could lead to lowered overall costs to the NHS because our members are frequent users of emergency care when their condition is not well managed.  Being on proper medications (which at present are not particularly expensive except for those with advanced cancer forms of systemic mastocytosis), having support in managing triggers of disease, getting mental health/stress management support are all strategies that decrease interactions with emergency care. </w:t>
            </w:r>
            <w:r w:rsidRPr="00C85B96">
              <w:br/>
            </w:r>
            <w:r w:rsidRPr="00C85B96">
              <w:br/>
              <w:t xml:space="preserve">Having a named provider who coordinates care is likely to decrease costs over time as well.  A common occurrence in our community is that a patient is booked for a procedure (surgery, colonoscopy, etc) and it is frequently cancelled at a late date because of a lack of advanced planning around keeping the patient safe during the procedure—even when the patient flags this up front.) Another common event is that patients get worse when admitted to hospital because the ward does not follow instructions (often provided just by the patient because they know what works for them in terms of timing and dosage of medication) and a patient is denied </w:t>
            </w:r>
            <w:r w:rsidRPr="00C85B96">
              <w:lastRenderedPageBreak/>
              <w:t xml:space="preserve">the medications that e.g. prevent anaphylaxis because the medications aren’t available on the hospital formulary or the schedule for taking medications does not work with the nursing schedule.  A clear message from the named professional could smooth this out. </w:t>
            </w:r>
          </w:p>
        </w:tc>
        <w:tc>
          <w:tcPr>
            <w:tcW w:w="3605" w:type="dxa"/>
            <w:hideMark/>
          </w:tcPr>
          <w:p w14:paraId="79F34C34"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4F4480AD" w14:textId="77777777" w:rsidTr="00C85B96">
        <w:trPr>
          <w:trHeight w:val="6380"/>
        </w:trPr>
        <w:tc>
          <w:tcPr>
            <w:tcW w:w="535" w:type="dxa"/>
            <w:hideMark/>
          </w:tcPr>
          <w:p w14:paraId="18D1ED44" w14:textId="77777777" w:rsidR="00C85B96" w:rsidRPr="00C85B96" w:rsidRDefault="00C85B96" w:rsidP="00C85B96">
            <w:pPr>
              <w:pStyle w:val="Tabletext"/>
            </w:pPr>
            <w:r w:rsidRPr="00C85B96">
              <w:lastRenderedPageBreak/>
              <w:t>132</w:t>
            </w:r>
          </w:p>
        </w:tc>
        <w:tc>
          <w:tcPr>
            <w:tcW w:w="1088" w:type="dxa"/>
            <w:hideMark/>
          </w:tcPr>
          <w:p w14:paraId="4887FAB5" w14:textId="77777777" w:rsidR="00C85B96" w:rsidRPr="00C85B96" w:rsidRDefault="00C85B96" w:rsidP="00C85B96">
            <w:pPr>
              <w:pStyle w:val="Tabletext"/>
            </w:pPr>
            <w:r w:rsidRPr="00C85B96">
              <w:t>General</w:t>
            </w:r>
          </w:p>
        </w:tc>
        <w:tc>
          <w:tcPr>
            <w:tcW w:w="1428" w:type="dxa"/>
            <w:hideMark/>
          </w:tcPr>
          <w:p w14:paraId="23A9C3A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2C3A599" w14:textId="77777777" w:rsidR="00C85B96" w:rsidRPr="00C85B96" w:rsidRDefault="00C85B96" w:rsidP="00C85B96">
            <w:pPr>
              <w:pStyle w:val="Tabletext"/>
            </w:pPr>
            <w:r w:rsidRPr="00C85B96">
              <w:t>Tuberous Sclerosis Association</w:t>
            </w:r>
          </w:p>
        </w:tc>
        <w:tc>
          <w:tcPr>
            <w:tcW w:w="5769" w:type="dxa"/>
            <w:hideMark/>
          </w:tcPr>
          <w:p w14:paraId="66B4C6CE" w14:textId="77777777" w:rsidR="00C85B96" w:rsidRPr="00C85B96" w:rsidRDefault="00C85B96" w:rsidP="00C85B96">
            <w:pPr>
              <w:pStyle w:val="Tabletext"/>
            </w:pPr>
            <w:r w:rsidRPr="00C85B96">
              <w:t>The quality standard is desirable but currently not fully achievable without investment and acknowledgement of the need for nationally commissioned services for specific rare diseases. They do not consider the different levels of local expertise and resourcing in rare diseases, particularly multi-organ rare diseases such as TSC.</w:t>
            </w:r>
            <w:r w:rsidRPr="00C85B96">
              <w:br/>
            </w:r>
            <w:r w:rsidRPr="00C85B96">
              <w:br/>
              <w:t>Key resource constraints include workforce shortages and lack of roles such as specialist rare disease nurse/coordinator, specialist MDT clinics for multi-organ diseases, access to specialist imaging especially when requiring general anaesthetic, limited transition services and support, digital gaps, and mental health capacity.</w:t>
            </w:r>
            <w:r w:rsidRPr="00C85B96">
              <w:br/>
            </w:r>
            <w:r w:rsidRPr="00C85B96">
              <w:br/>
              <w:t>Feedback from NHS TSC RDCN on achievability for multi-organ disease:</w:t>
            </w:r>
            <w:r w:rsidRPr="00C85B96">
              <w:br/>
              <w:t>“For multi-organ conditions, unless there are nationally commissioned services, it will not be possible to ensure all the quality statements are adhered to.”</w:t>
            </w:r>
            <w:r w:rsidRPr="00C85B96">
              <w:br/>
            </w:r>
            <w:r w:rsidRPr="00C85B96">
              <w:br/>
              <w:t>For example:</w:t>
            </w:r>
            <w:r w:rsidRPr="00C85B96">
              <w:br/>
              <w:t>Statement 1 relies on a defined “clock stop” which is not clinically meaningful in multi-organ screening.</w:t>
            </w:r>
            <w:r w:rsidRPr="00C85B96">
              <w:br/>
              <w:t>Statement 2 assumes a “care pathway” exists, which is not true for TSC without commissioned MDT clinics</w:t>
            </w:r>
            <w:r w:rsidRPr="00C85B96">
              <w:br/>
            </w:r>
            <w:r w:rsidRPr="00C85B96">
              <w:br/>
              <w:t>Potential cost savings:</w:t>
            </w:r>
            <w:r w:rsidRPr="00C85B96">
              <w:br/>
              <w:t>• Greater support and investment in the coordination of MDTs, ensuring more joined-up and local care</w:t>
            </w:r>
            <w:r w:rsidRPr="00C85B96">
              <w:br/>
              <w:t xml:space="preserve">• Early genomic diagnosis reduces unnecessary </w:t>
            </w:r>
            <w:r w:rsidRPr="00C85B96">
              <w:lastRenderedPageBreak/>
              <w:t>investigations</w:t>
            </w:r>
            <w:r w:rsidRPr="00C85B96">
              <w:br/>
              <w:t>• Coordinated care reduces emergency admissions</w:t>
            </w:r>
            <w:r w:rsidRPr="00C85B96">
              <w:br/>
              <w:t>• Surveillance prevents life-threatening events (e.g., seizure/SUDEP, AML haemorrhage in TSC)</w:t>
            </w:r>
            <w:r w:rsidRPr="00C85B96">
              <w:br/>
              <w:t xml:space="preserve">• Psychological support reduces mental health crises </w:t>
            </w:r>
          </w:p>
        </w:tc>
        <w:tc>
          <w:tcPr>
            <w:tcW w:w="3605" w:type="dxa"/>
            <w:hideMark/>
          </w:tcPr>
          <w:p w14:paraId="403BC013" w14:textId="77777777" w:rsidR="00C85B96" w:rsidRPr="00C85B96" w:rsidRDefault="00C85B96" w:rsidP="00C85B96">
            <w:pPr>
              <w:pStyle w:val="Tabletext"/>
            </w:pPr>
            <w:r w:rsidRPr="00C85B96">
              <w:lastRenderedPageBreak/>
              <w:t xml:space="preserve">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  </w:t>
            </w:r>
            <w:r w:rsidRPr="00C85B96">
              <w:br/>
              <w:t xml:space="preserve">Statement 1 has been amended to remove reference to 'clock stop'. </w:t>
            </w:r>
          </w:p>
        </w:tc>
      </w:tr>
      <w:tr w:rsidR="00C85B96" w:rsidRPr="00C85B96" w14:paraId="5059DCB0" w14:textId="77777777" w:rsidTr="00C85B96">
        <w:trPr>
          <w:trHeight w:val="2030"/>
        </w:trPr>
        <w:tc>
          <w:tcPr>
            <w:tcW w:w="535" w:type="dxa"/>
            <w:hideMark/>
          </w:tcPr>
          <w:p w14:paraId="12095CA5" w14:textId="77777777" w:rsidR="00C85B96" w:rsidRPr="00C85B96" w:rsidRDefault="00C85B96" w:rsidP="00C85B96">
            <w:pPr>
              <w:pStyle w:val="Tabletext"/>
            </w:pPr>
            <w:r w:rsidRPr="00C85B96">
              <w:lastRenderedPageBreak/>
              <w:t>133</w:t>
            </w:r>
          </w:p>
        </w:tc>
        <w:tc>
          <w:tcPr>
            <w:tcW w:w="1088" w:type="dxa"/>
            <w:hideMark/>
          </w:tcPr>
          <w:p w14:paraId="0C33D9B8" w14:textId="77777777" w:rsidR="00C85B96" w:rsidRPr="00C85B96" w:rsidRDefault="00C85B96" w:rsidP="00C85B96">
            <w:pPr>
              <w:pStyle w:val="Tabletext"/>
            </w:pPr>
            <w:r w:rsidRPr="00C85B96">
              <w:t>General</w:t>
            </w:r>
          </w:p>
        </w:tc>
        <w:tc>
          <w:tcPr>
            <w:tcW w:w="1428" w:type="dxa"/>
            <w:hideMark/>
          </w:tcPr>
          <w:p w14:paraId="3C342F0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8FCE873" w14:textId="77777777" w:rsidR="00C85B96" w:rsidRPr="00C85B96" w:rsidRDefault="00C85B96" w:rsidP="00C85B96">
            <w:pPr>
              <w:pStyle w:val="Tabletext"/>
            </w:pPr>
            <w:r w:rsidRPr="00C85B96">
              <w:t xml:space="preserve">WM UK </w:t>
            </w:r>
          </w:p>
        </w:tc>
        <w:tc>
          <w:tcPr>
            <w:tcW w:w="5769" w:type="dxa"/>
            <w:hideMark/>
          </w:tcPr>
          <w:p w14:paraId="596E5380" w14:textId="77777777" w:rsidR="00C85B96" w:rsidRPr="00C85B96" w:rsidRDefault="00C85B96" w:rsidP="00C85B96">
            <w:pPr>
              <w:pStyle w:val="Tabletext"/>
            </w:pPr>
            <w:r w:rsidRPr="00C85B96">
              <w:t>Accessing true holistic care is proving difficult for people in the WM and LPL community. Often services they require are not provided in there area, or have long waiting lists. Additionally, due to systems and teams not have open lines of communication, the burden of identifying, advocating for, and accessing holistic services often falls to the patient and/or their family. It doesn’t appear that the staff resource or the infrastructure is consistently in place for this standard to work across the UK.</w:t>
            </w:r>
          </w:p>
        </w:tc>
        <w:tc>
          <w:tcPr>
            <w:tcW w:w="3605" w:type="dxa"/>
            <w:hideMark/>
          </w:tcPr>
          <w:p w14:paraId="7886398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82286F4" w14:textId="77777777" w:rsidTr="00C85B96">
        <w:trPr>
          <w:trHeight w:val="1740"/>
        </w:trPr>
        <w:tc>
          <w:tcPr>
            <w:tcW w:w="535" w:type="dxa"/>
            <w:hideMark/>
          </w:tcPr>
          <w:p w14:paraId="22743477" w14:textId="77777777" w:rsidR="00C85B96" w:rsidRPr="00C85B96" w:rsidRDefault="00C85B96" w:rsidP="00C85B96">
            <w:pPr>
              <w:pStyle w:val="Tabletext"/>
            </w:pPr>
            <w:r w:rsidRPr="00C85B96">
              <w:t>134</w:t>
            </w:r>
          </w:p>
        </w:tc>
        <w:tc>
          <w:tcPr>
            <w:tcW w:w="1088" w:type="dxa"/>
            <w:hideMark/>
          </w:tcPr>
          <w:p w14:paraId="5F0D7B9E" w14:textId="77777777" w:rsidR="00C85B96" w:rsidRPr="00C85B96" w:rsidRDefault="00C85B96" w:rsidP="00C85B96">
            <w:pPr>
              <w:pStyle w:val="Tabletext"/>
            </w:pPr>
            <w:r w:rsidRPr="00C85B96">
              <w:t>General</w:t>
            </w:r>
          </w:p>
        </w:tc>
        <w:tc>
          <w:tcPr>
            <w:tcW w:w="1428" w:type="dxa"/>
            <w:hideMark/>
          </w:tcPr>
          <w:p w14:paraId="234C33B1"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3D67D83B" w14:textId="77777777" w:rsidR="00C85B96" w:rsidRPr="00C85B96" w:rsidRDefault="00C85B96" w:rsidP="00C85B96">
            <w:pPr>
              <w:pStyle w:val="Tabletext"/>
            </w:pPr>
            <w:r w:rsidRPr="00C85B96">
              <w:t>Alexion AstraZeneca</w:t>
            </w:r>
          </w:p>
        </w:tc>
        <w:tc>
          <w:tcPr>
            <w:tcW w:w="5769" w:type="dxa"/>
            <w:hideMark/>
          </w:tcPr>
          <w:p w14:paraId="53DF1B7C" w14:textId="77777777" w:rsidR="00C85B96" w:rsidRPr="00C85B96" w:rsidRDefault="00C85B96" w:rsidP="00C85B96">
            <w:pPr>
              <w:pStyle w:val="Tabletext"/>
            </w:pPr>
            <w:r w:rsidRPr="00C85B96">
              <w:t>Equity can be strengthened by targeting geography, socioeconomic barriers, language/accessibility, digital exclusion, cognitive impairment, and caregiver burden. Practical actions include travel support comparable to cancer pathways, coordinated same day MDT appointments, non-digital alternatives, professional interpretation, accessible information formats, and explicit caregiver assessment and respite [3–5, 12, 17, 22].</w:t>
            </w:r>
          </w:p>
        </w:tc>
        <w:tc>
          <w:tcPr>
            <w:tcW w:w="3605" w:type="dxa"/>
            <w:hideMark/>
          </w:tcPr>
          <w:p w14:paraId="312E4BE6"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33BC749A" w14:textId="77777777" w:rsidTr="00C85B96">
        <w:trPr>
          <w:trHeight w:val="1740"/>
        </w:trPr>
        <w:tc>
          <w:tcPr>
            <w:tcW w:w="535" w:type="dxa"/>
            <w:hideMark/>
          </w:tcPr>
          <w:p w14:paraId="3FA014A9" w14:textId="77777777" w:rsidR="00C85B96" w:rsidRPr="00C85B96" w:rsidRDefault="00C85B96" w:rsidP="00C85B96">
            <w:pPr>
              <w:pStyle w:val="Tabletext"/>
            </w:pPr>
            <w:r w:rsidRPr="00C85B96">
              <w:t>135</w:t>
            </w:r>
          </w:p>
        </w:tc>
        <w:tc>
          <w:tcPr>
            <w:tcW w:w="1088" w:type="dxa"/>
            <w:hideMark/>
          </w:tcPr>
          <w:p w14:paraId="7B455EF3" w14:textId="77777777" w:rsidR="00C85B96" w:rsidRPr="00C85B96" w:rsidRDefault="00C85B96" w:rsidP="00C85B96">
            <w:pPr>
              <w:pStyle w:val="Tabletext"/>
            </w:pPr>
            <w:r w:rsidRPr="00C85B96">
              <w:t>General</w:t>
            </w:r>
          </w:p>
        </w:tc>
        <w:tc>
          <w:tcPr>
            <w:tcW w:w="1428" w:type="dxa"/>
            <w:hideMark/>
          </w:tcPr>
          <w:p w14:paraId="2F587C07" w14:textId="77777777" w:rsidR="00C85B96" w:rsidRPr="00C85B96" w:rsidRDefault="00C85B96" w:rsidP="00C85B96">
            <w:pPr>
              <w:pStyle w:val="Tabletext"/>
            </w:pPr>
            <w:r w:rsidRPr="00C85B96">
              <w:t xml:space="preserve">Q4: Do you have any comments on the equality and health inequalities </w:t>
            </w:r>
            <w:r w:rsidRPr="00C85B96">
              <w:lastRenderedPageBreak/>
              <w:t xml:space="preserve">assessment (EHIA)? </w:t>
            </w:r>
          </w:p>
        </w:tc>
        <w:tc>
          <w:tcPr>
            <w:tcW w:w="1523" w:type="dxa"/>
            <w:hideMark/>
          </w:tcPr>
          <w:p w14:paraId="709AD3CF" w14:textId="77777777" w:rsidR="00C85B96" w:rsidRPr="00C85B96" w:rsidRDefault="00C85B96" w:rsidP="00C85B96">
            <w:pPr>
              <w:pStyle w:val="Tabletext"/>
            </w:pPr>
            <w:r w:rsidRPr="00C85B96">
              <w:lastRenderedPageBreak/>
              <w:t>Association of British Neurologists (ABN)</w:t>
            </w:r>
          </w:p>
        </w:tc>
        <w:tc>
          <w:tcPr>
            <w:tcW w:w="5769" w:type="dxa"/>
            <w:hideMark/>
          </w:tcPr>
          <w:p w14:paraId="7EBCA009" w14:textId="77777777" w:rsidR="00C85B96" w:rsidRPr="00C85B96" w:rsidRDefault="00C85B96" w:rsidP="00C85B96">
            <w:pPr>
              <w:pStyle w:val="Tabletext"/>
            </w:pPr>
            <w:r w:rsidRPr="00C85B96">
              <w:t>Inequity due to geographical distance from specialist centres, including dedicated Centres for Rare Diseases, is likely to impact referral patterns and patient access. To help reduce geography inequality, NICE could explicitly encourage hub-and-spoke MDT models and virtual MDTs.</w:t>
            </w:r>
            <w:r w:rsidRPr="00C85B96">
              <w:br/>
              <w:t xml:space="preserve">Treatments for rare diseases are more likely to be high </w:t>
            </w:r>
            <w:r w:rsidRPr="00C85B96">
              <w:lastRenderedPageBreak/>
              <w:t>cost (orphan drugs) contributing to inequity in delivery of effective treatment.</w:t>
            </w:r>
          </w:p>
        </w:tc>
        <w:tc>
          <w:tcPr>
            <w:tcW w:w="3605" w:type="dxa"/>
            <w:hideMark/>
          </w:tcPr>
          <w:p w14:paraId="25547295"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08ADC2F0" w14:textId="77777777" w:rsidTr="00C85B96">
        <w:trPr>
          <w:trHeight w:val="1740"/>
        </w:trPr>
        <w:tc>
          <w:tcPr>
            <w:tcW w:w="535" w:type="dxa"/>
            <w:hideMark/>
          </w:tcPr>
          <w:p w14:paraId="5FD213CE" w14:textId="77777777" w:rsidR="00C85B96" w:rsidRPr="00C85B96" w:rsidRDefault="00C85B96" w:rsidP="00C85B96">
            <w:pPr>
              <w:pStyle w:val="Tabletext"/>
            </w:pPr>
            <w:r w:rsidRPr="00C85B96">
              <w:t>136</w:t>
            </w:r>
          </w:p>
        </w:tc>
        <w:tc>
          <w:tcPr>
            <w:tcW w:w="1088" w:type="dxa"/>
            <w:hideMark/>
          </w:tcPr>
          <w:p w14:paraId="194EBA34" w14:textId="77777777" w:rsidR="00C85B96" w:rsidRPr="00C85B96" w:rsidRDefault="00C85B96" w:rsidP="00C85B96">
            <w:pPr>
              <w:pStyle w:val="Tabletext"/>
            </w:pPr>
            <w:r w:rsidRPr="00C85B96">
              <w:t>General</w:t>
            </w:r>
          </w:p>
        </w:tc>
        <w:tc>
          <w:tcPr>
            <w:tcW w:w="1428" w:type="dxa"/>
            <w:hideMark/>
          </w:tcPr>
          <w:p w14:paraId="7C4A13BC"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40E41200" w14:textId="77777777" w:rsidR="00C85B96" w:rsidRPr="00C85B96" w:rsidRDefault="00C85B96" w:rsidP="00C85B96">
            <w:pPr>
              <w:pStyle w:val="Tabletext"/>
            </w:pPr>
            <w:r w:rsidRPr="00C85B96">
              <w:t xml:space="preserve">Ataxia UK </w:t>
            </w:r>
          </w:p>
        </w:tc>
        <w:tc>
          <w:tcPr>
            <w:tcW w:w="5769" w:type="dxa"/>
            <w:hideMark/>
          </w:tcPr>
          <w:p w14:paraId="089369D6" w14:textId="77777777" w:rsidR="00C85B96" w:rsidRPr="00C85B96" w:rsidRDefault="00C85B96" w:rsidP="00C85B96">
            <w:pPr>
              <w:pStyle w:val="Tabletext"/>
            </w:pPr>
            <w:r w:rsidRPr="00C85B96">
              <w:t>Nil to add.</w:t>
            </w:r>
          </w:p>
        </w:tc>
        <w:tc>
          <w:tcPr>
            <w:tcW w:w="3605" w:type="dxa"/>
            <w:hideMark/>
          </w:tcPr>
          <w:p w14:paraId="1A4FF66F" w14:textId="77777777" w:rsidR="00C85B96" w:rsidRPr="00C85B96" w:rsidRDefault="00C85B96" w:rsidP="00C85B96">
            <w:pPr>
              <w:pStyle w:val="Tabletext"/>
            </w:pPr>
            <w:r w:rsidRPr="00C85B96">
              <w:t xml:space="preserve">Thank you for your comment. </w:t>
            </w:r>
          </w:p>
        </w:tc>
      </w:tr>
      <w:tr w:rsidR="00C85B96" w:rsidRPr="00C85B96" w14:paraId="208AA2B1" w14:textId="77777777" w:rsidTr="00C85B96">
        <w:trPr>
          <w:trHeight w:val="1740"/>
        </w:trPr>
        <w:tc>
          <w:tcPr>
            <w:tcW w:w="535" w:type="dxa"/>
            <w:hideMark/>
          </w:tcPr>
          <w:p w14:paraId="0D1C3706" w14:textId="77777777" w:rsidR="00C85B96" w:rsidRPr="00C85B96" w:rsidRDefault="00C85B96" w:rsidP="00C85B96">
            <w:pPr>
              <w:pStyle w:val="Tabletext"/>
            </w:pPr>
            <w:r w:rsidRPr="00C85B96">
              <w:t>137</w:t>
            </w:r>
          </w:p>
        </w:tc>
        <w:tc>
          <w:tcPr>
            <w:tcW w:w="1088" w:type="dxa"/>
            <w:hideMark/>
          </w:tcPr>
          <w:p w14:paraId="0E779FC0" w14:textId="77777777" w:rsidR="00C85B96" w:rsidRPr="00C85B96" w:rsidRDefault="00C85B96" w:rsidP="00C85B96">
            <w:pPr>
              <w:pStyle w:val="Tabletext"/>
            </w:pPr>
            <w:r w:rsidRPr="00C85B96">
              <w:t>General</w:t>
            </w:r>
          </w:p>
        </w:tc>
        <w:tc>
          <w:tcPr>
            <w:tcW w:w="1428" w:type="dxa"/>
            <w:hideMark/>
          </w:tcPr>
          <w:p w14:paraId="1E382F91"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6C858499" w14:textId="77777777" w:rsidR="00C85B96" w:rsidRPr="00C85B96" w:rsidRDefault="00C85B96" w:rsidP="00C85B96">
            <w:pPr>
              <w:pStyle w:val="Tabletext"/>
            </w:pPr>
            <w:r w:rsidRPr="00C85B96">
              <w:t>British Society for Paediatric Endocrinology and Diabetes</w:t>
            </w:r>
          </w:p>
        </w:tc>
        <w:tc>
          <w:tcPr>
            <w:tcW w:w="5769" w:type="dxa"/>
            <w:hideMark/>
          </w:tcPr>
          <w:p w14:paraId="593CC0E4" w14:textId="77777777" w:rsidR="00C85B96" w:rsidRPr="00C85B96" w:rsidRDefault="00C85B96" w:rsidP="00C85B96">
            <w:pPr>
              <w:pStyle w:val="Tabletext"/>
            </w:pPr>
            <w:r w:rsidRPr="00C85B96">
              <w:t>Rare diseases, whether diagnosed or not, may lead to disability.</w:t>
            </w:r>
          </w:p>
        </w:tc>
        <w:tc>
          <w:tcPr>
            <w:tcW w:w="3605" w:type="dxa"/>
            <w:hideMark/>
          </w:tcPr>
          <w:p w14:paraId="0AC0C678"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6EA2CE2C" w14:textId="77777777" w:rsidTr="00C85B96">
        <w:trPr>
          <w:trHeight w:val="1740"/>
        </w:trPr>
        <w:tc>
          <w:tcPr>
            <w:tcW w:w="535" w:type="dxa"/>
            <w:hideMark/>
          </w:tcPr>
          <w:p w14:paraId="01902384" w14:textId="77777777" w:rsidR="00C85B96" w:rsidRPr="00C85B96" w:rsidRDefault="00C85B96" w:rsidP="00C85B96">
            <w:pPr>
              <w:pStyle w:val="Tabletext"/>
            </w:pPr>
            <w:r w:rsidRPr="00C85B96">
              <w:lastRenderedPageBreak/>
              <w:t>138</w:t>
            </w:r>
          </w:p>
        </w:tc>
        <w:tc>
          <w:tcPr>
            <w:tcW w:w="1088" w:type="dxa"/>
            <w:hideMark/>
          </w:tcPr>
          <w:p w14:paraId="11AF2FCF" w14:textId="77777777" w:rsidR="00C85B96" w:rsidRPr="00C85B96" w:rsidRDefault="00C85B96" w:rsidP="00C85B96">
            <w:pPr>
              <w:pStyle w:val="Tabletext"/>
            </w:pPr>
            <w:r w:rsidRPr="00C85B96">
              <w:t>General</w:t>
            </w:r>
          </w:p>
        </w:tc>
        <w:tc>
          <w:tcPr>
            <w:tcW w:w="1428" w:type="dxa"/>
            <w:hideMark/>
          </w:tcPr>
          <w:p w14:paraId="08C9DC2A"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430FEC92" w14:textId="77777777" w:rsidR="00C85B96" w:rsidRPr="00C85B96" w:rsidRDefault="00C85B96" w:rsidP="00C85B96">
            <w:pPr>
              <w:pStyle w:val="Tabletext"/>
            </w:pPr>
            <w:r w:rsidRPr="00C85B96">
              <w:t>Brittle Bone Society (BBS)</w:t>
            </w:r>
          </w:p>
        </w:tc>
        <w:tc>
          <w:tcPr>
            <w:tcW w:w="5769" w:type="dxa"/>
            <w:hideMark/>
          </w:tcPr>
          <w:p w14:paraId="54F36CCD" w14:textId="77777777" w:rsidR="00C85B96" w:rsidRPr="00C85B96" w:rsidRDefault="00C85B96" w:rsidP="00C85B96">
            <w:pPr>
              <w:pStyle w:val="Tabletext"/>
            </w:pPr>
            <w:r w:rsidRPr="00C85B96">
              <w:t>For HCP’s</w:t>
            </w:r>
          </w:p>
        </w:tc>
        <w:tc>
          <w:tcPr>
            <w:tcW w:w="3605" w:type="dxa"/>
            <w:hideMark/>
          </w:tcPr>
          <w:p w14:paraId="19A1C8D8" w14:textId="77777777" w:rsidR="00C85B96" w:rsidRPr="00C85B96" w:rsidRDefault="00C85B96" w:rsidP="00C85B96">
            <w:pPr>
              <w:pStyle w:val="Tabletext"/>
            </w:pPr>
            <w:r w:rsidRPr="00C85B96">
              <w:t xml:space="preserve">Thank you for your comment. </w:t>
            </w:r>
          </w:p>
        </w:tc>
      </w:tr>
      <w:tr w:rsidR="00C85B96" w:rsidRPr="00C85B96" w14:paraId="10D454DE" w14:textId="77777777" w:rsidTr="00C85B96">
        <w:trPr>
          <w:trHeight w:val="1740"/>
        </w:trPr>
        <w:tc>
          <w:tcPr>
            <w:tcW w:w="535" w:type="dxa"/>
            <w:hideMark/>
          </w:tcPr>
          <w:p w14:paraId="76CC67AA" w14:textId="77777777" w:rsidR="00C85B96" w:rsidRPr="00C85B96" w:rsidRDefault="00C85B96" w:rsidP="00C85B96">
            <w:pPr>
              <w:pStyle w:val="Tabletext"/>
            </w:pPr>
            <w:r w:rsidRPr="00C85B96">
              <w:t>139</w:t>
            </w:r>
          </w:p>
        </w:tc>
        <w:tc>
          <w:tcPr>
            <w:tcW w:w="1088" w:type="dxa"/>
            <w:hideMark/>
          </w:tcPr>
          <w:p w14:paraId="1AB1E45D" w14:textId="77777777" w:rsidR="00C85B96" w:rsidRPr="00C85B96" w:rsidRDefault="00C85B96" w:rsidP="00C85B96">
            <w:pPr>
              <w:pStyle w:val="Tabletext"/>
            </w:pPr>
            <w:r w:rsidRPr="00C85B96">
              <w:t>General</w:t>
            </w:r>
          </w:p>
        </w:tc>
        <w:tc>
          <w:tcPr>
            <w:tcW w:w="1428" w:type="dxa"/>
            <w:hideMark/>
          </w:tcPr>
          <w:p w14:paraId="35928426"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0E480C4" w14:textId="77777777" w:rsidR="00C85B96" w:rsidRPr="00C85B96" w:rsidRDefault="00C85B96" w:rsidP="00C85B96">
            <w:pPr>
              <w:pStyle w:val="Tabletext"/>
            </w:pPr>
            <w:r w:rsidRPr="00C85B96">
              <w:t>DEBRA UK</w:t>
            </w:r>
          </w:p>
        </w:tc>
        <w:tc>
          <w:tcPr>
            <w:tcW w:w="5769" w:type="dxa"/>
            <w:hideMark/>
          </w:tcPr>
          <w:p w14:paraId="692CCCAC"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76B4CAC8" w14:textId="77777777" w:rsidR="00C85B96" w:rsidRPr="00C85B96" w:rsidRDefault="00C85B96" w:rsidP="00C85B96">
            <w:pPr>
              <w:pStyle w:val="Tabletext"/>
            </w:pPr>
            <w:r w:rsidRPr="00C85B96">
              <w:t xml:space="preserve">Thank you for your comment. </w:t>
            </w:r>
          </w:p>
        </w:tc>
      </w:tr>
      <w:tr w:rsidR="00C85B96" w:rsidRPr="00C85B96" w14:paraId="76E08BF5" w14:textId="77777777" w:rsidTr="00C85B96">
        <w:trPr>
          <w:trHeight w:val="2030"/>
        </w:trPr>
        <w:tc>
          <w:tcPr>
            <w:tcW w:w="535" w:type="dxa"/>
            <w:hideMark/>
          </w:tcPr>
          <w:p w14:paraId="3CC88604" w14:textId="77777777" w:rsidR="00C85B96" w:rsidRPr="00C85B96" w:rsidRDefault="00C85B96" w:rsidP="00C85B96">
            <w:pPr>
              <w:pStyle w:val="Tabletext"/>
            </w:pPr>
            <w:r w:rsidRPr="00C85B96">
              <w:t>140</w:t>
            </w:r>
          </w:p>
        </w:tc>
        <w:tc>
          <w:tcPr>
            <w:tcW w:w="1088" w:type="dxa"/>
            <w:hideMark/>
          </w:tcPr>
          <w:p w14:paraId="73CA1839" w14:textId="77777777" w:rsidR="00C85B96" w:rsidRPr="00C85B96" w:rsidRDefault="00C85B96" w:rsidP="00C85B96">
            <w:pPr>
              <w:pStyle w:val="Tabletext"/>
            </w:pPr>
            <w:r w:rsidRPr="00C85B96">
              <w:t>General</w:t>
            </w:r>
          </w:p>
        </w:tc>
        <w:tc>
          <w:tcPr>
            <w:tcW w:w="1428" w:type="dxa"/>
            <w:hideMark/>
          </w:tcPr>
          <w:p w14:paraId="2B103B91"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8CA0311" w14:textId="77777777" w:rsidR="00C85B96" w:rsidRPr="00C85B96" w:rsidRDefault="00C85B96" w:rsidP="00C85B96">
            <w:pPr>
              <w:pStyle w:val="Tabletext"/>
            </w:pPr>
            <w:r w:rsidRPr="00C85B96">
              <w:t>Dyskeratosis Congenita Action (DC Action)</w:t>
            </w:r>
          </w:p>
        </w:tc>
        <w:tc>
          <w:tcPr>
            <w:tcW w:w="5769" w:type="dxa"/>
            <w:hideMark/>
          </w:tcPr>
          <w:p w14:paraId="68E47166" w14:textId="77777777" w:rsidR="00C85B96" w:rsidRPr="00C85B96" w:rsidRDefault="00C85B96" w:rsidP="00C85B96">
            <w:pPr>
              <w:pStyle w:val="Tabletext"/>
            </w:pPr>
            <w:r w:rsidRPr="00C85B96">
              <w:t>1.People who are referred to multiple different clinics have difficulties in accessing all of them (due to work, competing family or health considerations or general exhaustion)</w:t>
            </w:r>
            <w:r w:rsidRPr="00C85B96">
              <w:br/>
              <w:t>2.People who are disabled (or just unwell) experience disproportionate difficulty in accessing distant clinics, especially if appropriate transport assistance is not available.</w:t>
            </w:r>
            <w:r w:rsidRPr="00C85B96">
              <w:br/>
              <w:t xml:space="preserve">3.People whose home address changes frequently (as is common with several vulnerable groups) experience disproportionate difficulty in accessing and in continuity </w:t>
            </w:r>
            <w:r w:rsidRPr="00C85B96">
              <w:lastRenderedPageBreak/>
              <w:t>of healthcare. (ie they go to the end of the local waiting list every time they relocate)</w:t>
            </w:r>
          </w:p>
        </w:tc>
        <w:tc>
          <w:tcPr>
            <w:tcW w:w="3605" w:type="dxa"/>
            <w:hideMark/>
          </w:tcPr>
          <w:p w14:paraId="1EDF482C"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16AD9EBE" w14:textId="77777777" w:rsidTr="00C85B96">
        <w:trPr>
          <w:trHeight w:val="5800"/>
        </w:trPr>
        <w:tc>
          <w:tcPr>
            <w:tcW w:w="535" w:type="dxa"/>
            <w:hideMark/>
          </w:tcPr>
          <w:p w14:paraId="1F663D40" w14:textId="77777777" w:rsidR="00C85B96" w:rsidRPr="00C85B96" w:rsidRDefault="00C85B96" w:rsidP="00C85B96">
            <w:pPr>
              <w:pStyle w:val="Tabletext"/>
            </w:pPr>
            <w:r w:rsidRPr="00C85B96">
              <w:lastRenderedPageBreak/>
              <w:t>141</w:t>
            </w:r>
          </w:p>
        </w:tc>
        <w:tc>
          <w:tcPr>
            <w:tcW w:w="1088" w:type="dxa"/>
            <w:hideMark/>
          </w:tcPr>
          <w:p w14:paraId="304894D8" w14:textId="77777777" w:rsidR="00C85B96" w:rsidRPr="00C85B96" w:rsidRDefault="00C85B96" w:rsidP="00C85B96">
            <w:pPr>
              <w:pStyle w:val="Tabletext"/>
            </w:pPr>
            <w:r w:rsidRPr="00C85B96">
              <w:t>General</w:t>
            </w:r>
          </w:p>
        </w:tc>
        <w:tc>
          <w:tcPr>
            <w:tcW w:w="1428" w:type="dxa"/>
            <w:hideMark/>
          </w:tcPr>
          <w:p w14:paraId="6B82FF14"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1B808F97" w14:textId="77777777" w:rsidR="00C85B96" w:rsidRPr="00C85B96" w:rsidRDefault="00C85B96" w:rsidP="00C85B96">
            <w:pPr>
              <w:pStyle w:val="Tabletext"/>
            </w:pPr>
            <w:r w:rsidRPr="00C85B96">
              <w:t>Gene People</w:t>
            </w:r>
          </w:p>
        </w:tc>
        <w:tc>
          <w:tcPr>
            <w:tcW w:w="5769" w:type="dxa"/>
            <w:hideMark/>
          </w:tcPr>
          <w:p w14:paraId="2E1147EF" w14:textId="77777777" w:rsidR="00C85B96" w:rsidRPr="00C85B96" w:rsidRDefault="00C85B96" w:rsidP="00C85B96">
            <w:pPr>
              <w:pStyle w:val="Tabletext"/>
            </w:pPr>
            <w:r w:rsidRPr="00C85B96">
              <w:t>The Equality and Health Inequalities Assessment is high-level, and we see scope to increase specificity. We suggest revisiting the following:</w:t>
            </w:r>
            <w:r w:rsidRPr="00C85B96">
              <w:br/>
            </w:r>
            <w:r w:rsidRPr="00C85B96">
              <w:br/>
              <w:t>• Socioeconomic status and deprivation: People from deprived socio-economic backgrounds also experience lower health literacy rates, which can negatively affect their ability to advocate for themselves and actively participate in health decision-making (NHS Briefing: 4b_Health_Literacy-Briefing.pdf)</w:t>
            </w:r>
            <w:r w:rsidRPr="00C85B96">
              <w:br/>
            </w:r>
            <w:r w:rsidRPr="00C85B96">
              <w:br/>
              <w:t>• Inclusion health and vulnerable groups: Gypsy, Roma and Traveller communities are heavily disadvantaged in the healthcare system - https://www.gypsy-traveller.org/wp-content/uploads/2022/11/Briefing_Health-inequalities-experienced-by-Gypsies-and-Travellers-in-England.pdf.  This is specifically relevant when it intersects with rare disease diagnosis/treatment/monitoring.</w:t>
            </w:r>
            <w:r w:rsidRPr="00C85B96">
              <w:br/>
            </w:r>
            <w:r w:rsidRPr="00C85B96">
              <w:br/>
              <w:t xml:space="preserve">The quality standard would also be improved by explicitly recognising that people living with rare diseases experience health inequality as a result of the rarity of their condition, including delayed diagnosis, limited clinical expertise, fragmented care and reduced access to treatments and research. This issue is increasingly well evidenced and widely acknowledged across the rare disease community. Two resources to consider are: Seeing Is Believing: Invisibility Exacerbates Inequality for Patients Living with Rare Disease - European Medical </w:t>
            </w:r>
            <w:r w:rsidRPr="00C85B96">
              <w:lastRenderedPageBreak/>
              <w:t>Journal; SHCA publishes a new report on rare disease health inequalities - SHCA. The significance of this issue is reflected in this year’s Rare Disease Day theme, which focuses on equality in recognition of the persistent health inequalities faced by people living with rare diseases.</w:t>
            </w:r>
          </w:p>
        </w:tc>
        <w:tc>
          <w:tcPr>
            <w:tcW w:w="3605" w:type="dxa"/>
            <w:hideMark/>
          </w:tcPr>
          <w:p w14:paraId="68015884"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11C6A564" w14:textId="77777777" w:rsidTr="00C85B96">
        <w:trPr>
          <w:trHeight w:val="4060"/>
        </w:trPr>
        <w:tc>
          <w:tcPr>
            <w:tcW w:w="535" w:type="dxa"/>
            <w:hideMark/>
          </w:tcPr>
          <w:p w14:paraId="1DAF89E3" w14:textId="77777777" w:rsidR="00C85B96" w:rsidRPr="00C85B96" w:rsidRDefault="00C85B96" w:rsidP="00C85B96">
            <w:pPr>
              <w:pStyle w:val="Tabletext"/>
            </w:pPr>
            <w:r w:rsidRPr="00C85B96">
              <w:lastRenderedPageBreak/>
              <w:t>142</w:t>
            </w:r>
          </w:p>
        </w:tc>
        <w:tc>
          <w:tcPr>
            <w:tcW w:w="1088" w:type="dxa"/>
            <w:hideMark/>
          </w:tcPr>
          <w:p w14:paraId="7249790B" w14:textId="77777777" w:rsidR="00C85B96" w:rsidRPr="00C85B96" w:rsidRDefault="00C85B96" w:rsidP="00C85B96">
            <w:pPr>
              <w:pStyle w:val="Tabletext"/>
            </w:pPr>
            <w:r w:rsidRPr="00C85B96">
              <w:t>General</w:t>
            </w:r>
          </w:p>
        </w:tc>
        <w:tc>
          <w:tcPr>
            <w:tcW w:w="1428" w:type="dxa"/>
            <w:hideMark/>
          </w:tcPr>
          <w:p w14:paraId="07B581F4"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94710EE" w14:textId="77777777" w:rsidR="00C85B96" w:rsidRPr="00C85B96" w:rsidRDefault="00C85B96" w:rsidP="00C85B96">
            <w:pPr>
              <w:pStyle w:val="Tabletext"/>
            </w:pPr>
            <w:r w:rsidRPr="00C85B96">
              <w:t>Genetic Alliance UK</w:t>
            </w:r>
          </w:p>
        </w:tc>
        <w:tc>
          <w:tcPr>
            <w:tcW w:w="5769" w:type="dxa"/>
            <w:hideMark/>
          </w:tcPr>
          <w:p w14:paraId="16616982" w14:textId="77777777" w:rsidR="00C85B96" w:rsidRPr="00C85B96" w:rsidRDefault="00C85B96" w:rsidP="00C85B96">
            <w:pPr>
              <w:pStyle w:val="Tabletext"/>
            </w:pPr>
            <w:r w:rsidRPr="00C85B96">
              <w:t xml:space="preserve">We welcome the inclusion of equality and diversity considerations.  In particular, we recognise that some people with lived experience of a condition will be better positioned to advocate for themselves within the health system for a number of reasons (e.g. better capability, opportunity and motivation across a number of domains – physical, informational, etc.) and there is strong evidence that this group effectively have better outcomes. The role of intersectionality also informs the range and disparities in experiences of care within our community. It is Genetic Alliance UK’s view that the intention behind these statements is to therefore shine a light on a number of interventions that could be strengthened, or in some case introduced, to address some of these barriers and help us move to better quality – and therefore more equitable – model of care for people living with rare conditions in the UK. For these reasons, we encourage an emphasis across all statements on reducing geographical variation and addressing inequities in access to specialist services, treatments and opportunities to participate in research. We also felt it may be helpful to signpost the ongoing work by Simon Briscoe and colleagues in Exeter on this topic: </w:t>
            </w:r>
            <w:r w:rsidRPr="00C85B96">
              <w:br/>
              <w:t xml:space="preserve">https://arc-swp.nihr.ac.uk/news/new-framework-sheds-light-on-health-inequities-in-rare-disease-care/    </w:t>
            </w:r>
            <w:r w:rsidRPr="00C85B96">
              <w:br/>
              <w:t xml:space="preserve">https://pmc.ncbi.nlm.nih.gov/articles/PMC12164139/ </w:t>
            </w:r>
          </w:p>
        </w:tc>
        <w:tc>
          <w:tcPr>
            <w:tcW w:w="3605" w:type="dxa"/>
            <w:hideMark/>
          </w:tcPr>
          <w:p w14:paraId="32195B0C"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07BC40D2" w14:textId="77777777" w:rsidTr="00C85B96">
        <w:trPr>
          <w:trHeight w:val="2900"/>
        </w:trPr>
        <w:tc>
          <w:tcPr>
            <w:tcW w:w="535" w:type="dxa"/>
            <w:hideMark/>
          </w:tcPr>
          <w:p w14:paraId="0CC3B27E" w14:textId="77777777" w:rsidR="00C85B96" w:rsidRPr="00C85B96" w:rsidRDefault="00C85B96" w:rsidP="00C85B96">
            <w:pPr>
              <w:pStyle w:val="Tabletext"/>
            </w:pPr>
            <w:r w:rsidRPr="00C85B96">
              <w:lastRenderedPageBreak/>
              <w:t>143</w:t>
            </w:r>
          </w:p>
        </w:tc>
        <w:tc>
          <w:tcPr>
            <w:tcW w:w="1088" w:type="dxa"/>
            <w:hideMark/>
          </w:tcPr>
          <w:p w14:paraId="4AA331FD" w14:textId="77777777" w:rsidR="00C85B96" w:rsidRPr="00C85B96" w:rsidRDefault="00C85B96" w:rsidP="00C85B96">
            <w:pPr>
              <w:pStyle w:val="Tabletext"/>
            </w:pPr>
            <w:r w:rsidRPr="00C85B96">
              <w:t>General</w:t>
            </w:r>
          </w:p>
        </w:tc>
        <w:tc>
          <w:tcPr>
            <w:tcW w:w="1428" w:type="dxa"/>
            <w:hideMark/>
          </w:tcPr>
          <w:p w14:paraId="71C182CF"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7C43F7A" w14:textId="77777777" w:rsidR="00C85B96" w:rsidRPr="00C85B96" w:rsidRDefault="00C85B96" w:rsidP="00C85B96">
            <w:pPr>
              <w:pStyle w:val="Tabletext"/>
            </w:pPr>
            <w:r w:rsidRPr="00C85B96">
              <w:t>Huntington's Disease Association</w:t>
            </w:r>
          </w:p>
        </w:tc>
        <w:tc>
          <w:tcPr>
            <w:tcW w:w="5769" w:type="dxa"/>
            <w:hideMark/>
          </w:tcPr>
          <w:p w14:paraId="2EC403F6" w14:textId="77777777" w:rsidR="00C85B96" w:rsidRPr="00C85B96" w:rsidRDefault="00C85B96" w:rsidP="00C85B96">
            <w:pPr>
              <w:pStyle w:val="Tabletext"/>
            </w:pPr>
            <w:r w:rsidRPr="00C85B96">
              <w:t>A number of rare diseases (including Huntington’s disease) can cause cognitive impairment. However, many healthcare professionals lack an awareness of this. For example, some people with Huntington’s disease will lack insight into how the disease is affecting them, creating a risk that they will not receive an accurate assessment of their needs. We have provided an example below of how the ‘equality and diversity considerations’ could be updated to reflect this (see highlighted text).</w:t>
            </w:r>
            <w:r w:rsidRPr="00C85B96">
              <w:br/>
            </w:r>
            <w:r w:rsidRPr="00C85B96">
              <w:br/>
              <w:t>Equality and diversity considerations</w:t>
            </w:r>
            <w:r w:rsidRPr="00C85B96">
              <w:br/>
            </w:r>
            <w:r w:rsidRPr="00C85B96">
              <w:br/>
              <w:t xml:space="preserve">When offering treatment to people with a rare disease, any potential difficulties in participation, which may include distance, disability, </w:t>
            </w:r>
            <w:r w:rsidRPr="00C85B96">
              <w:rPr>
                <w:u w:val="single"/>
              </w:rPr>
              <w:t>cognitive impairment</w:t>
            </w:r>
            <w:r w:rsidRPr="00C85B96">
              <w:t>, and financial barriers, should be taken into account.</w:t>
            </w:r>
          </w:p>
        </w:tc>
        <w:tc>
          <w:tcPr>
            <w:tcW w:w="3605" w:type="dxa"/>
            <w:hideMark/>
          </w:tcPr>
          <w:p w14:paraId="30D8C9A3"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6364A63C" w14:textId="77777777" w:rsidTr="00C85B96">
        <w:trPr>
          <w:trHeight w:val="3190"/>
        </w:trPr>
        <w:tc>
          <w:tcPr>
            <w:tcW w:w="535" w:type="dxa"/>
            <w:hideMark/>
          </w:tcPr>
          <w:p w14:paraId="5C0F5A28" w14:textId="77777777" w:rsidR="00C85B96" w:rsidRPr="00C85B96" w:rsidRDefault="00C85B96" w:rsidP="00C85B96">
            <w:pPr>
              <w:pStyle w:val="Tabletext"/>
            </w:pPr>
            <w:r w:rsidRPr="00C85B96">
              <w:t>144</w:t>
            </w:r>
          </w:p>
        </w:tc>
        <w:tc>
          <w:tcPr>
            <w:tcW w:w="1088" w:type="dxa"/>
            <w:hideMark/>
          </w:tcPr>
          <w:p w14:paraId="54028E44" w14:textId="77777777" w:rsidR="00C85B96" w:rsidRPr="00C85B96" w:rsidRDefault="00C85B96" w:rsidP="00C85B96">
            <w:pPr>
              <w:pStyle w:val="Tabletext"/>
            </w:pPr>
            <w:r w:rsidRPr="00C85B96">
              <w:t>General</w:t>
            </w:r>
          </w:p>
        </w:tc>
        <w:tc>
          <w:tcPr>
            <w:tcW w:w="1428" w:type="dxa"/>
            <w:hideMark/>
          </w:tcPr>
          <w:p w14:paraId="0118A976"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A29D6C8" w14:textId="77777777" w:rsidR="00C85B96" w:rsidRPr="00C85B96" w:rsidRDefault="00C85B96" w:rsidP="00C85B96">
            <w:pPr>
              <w:pStyle w:val="Tabletext"/>
            </w:pPr>
            <w:r w:rsidRPr="00C85B96">
              <w:t>Hywel Dda University Health Board</w:t>
            </w:r>
          </w:p>
        </w:tc>
        <w:tc>
          <w:tcPr>
            <w:tcW w:w="5769" w:type="dxa"/>
            <w:hideMark/>
          </w:tcPr>
          <w:p w14:paraId="22217201" w14:textId="77777777" w:rsidR="00C85B96" w:rsidRPr="00C85B96" w:rsidRDefault="00C85B96" w:rsidP="00C85B96">
            <w:pPr>
              <w:pStyle w:val="Tabletext"/>
            </w:pPr>
            <w:r w:rsidRPr="00C85B96">
              <w:t xml:space="preserve">I believe this section could be strengthened, </w:t>
            </w:r>
            <w:r w:rsidRPr="00C85B96">
              <w:br/>
            </w:r>
            <w:r w:rsidRPr="00C85B96">
              <w:br/>
              <w:t xml:space="preserve">Women with rare disease experience disproportionate diagnostic delay and dismissal of symptoms. Pregnancy is frequently the point at which rare disease is first recognised. Yet maternity pathways are often excluded from rare disease frameworks. </w:t>
            </w:r>
            <w:r w:rsidRPr="00C85B96">
              <w:br/>
              <w:t xml:space="preserve">Failure to address this represents a significant equality and patient safety risk, </w:t>
            </w:r>
            <w:r w:rsidRPr="00C85B96">
              <w:br/>
            </w:r>
            <w:r w:rsidRPr="00C85B96">
              <w:br/>
              <w:t>Gender bias in diagnosis</w:t>
            </w:r>
            <w:r w:rsidRPr="00C85B96">
              <w:br/>
              <w:t>Diagnostic overshadowing of women</w:t>
            </w:r>
            <w:r w:rsidRPr="00C85B96">
              <w:br/>
            </w:r>
            <w:r w:rsidRPr="00C85B96">
              <w:lastRenderedPageBreak/>
              <w:t>Disproportionate impact on mothers as caregivers</w:t>
            </w:r>
            <w:r w:rsidRPr="00C85B96">
              <w:br/>
              <w:t>Trauma from repeated dismissal</w:t>
            </w:r>
          </w:p>
        </w:tc>
        <w:tc>
          <w:tcPr>
            <w:tcW w:w="3605" w:type="dxa"/>
            <w:hideMark/>
          </w:tcPr>
          <w:p w14:paraId="781F49F1"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78CE5F3C" w14:textId="77777777" w:rsidTr="00C85B96">
        <w:trPr>
          <w:trHeight w:val="1740"/>
        </w:trPr>
        <w:tc>
          <w:tcPr>
            <w:tcW w:w="535" w:type="dxa"/>
            <w:hideMark/>
          </w:tcPr>
          <w:p w14:paraId="274A41D0" w14:textId="77777777" w:rsidR="00C85B96" w:rsidRPr="00C85B96" w:rsidRDefault="00C85B96" w:rsidP="00C85B96">
            <w:pPr>
              <w:pStyle w:val="Tabletext"/>
            </w:pPr>
            <w:r w:rsidRPr="00C85B96">
              <w:t>145</w:t>
            </w:r>
          </w:p>
        </w:tc>
        <w:tc>
          <w:tcPr>
            <w:tcW w:w="1088" w:type="dxa"/>
            <w:hideMark/>
          </w:tcPr>
          <w:p w14:paraId="66CB7F42" w14:textId="77777777" w:rsidR="00C85B96" w:rsidRPr="00C85B96" w:rsidRDefault="00C85B96" w:rsidP="00C85B96">
            <w:pPr>
              <w:pStyle w:val="Tabletext"/>
            </w:pPr>
            <w:r w:rsidRPr="00C85B96">
              <w:t>General</w:t>
            </w:r>
          </w:p>
        </w:tc>
        <w:tc>
          <w:tcPr>
            <w:tcW w:w="1428" w:type="dxa"/>
            <w:hideMark/>
          </w:tcPr>
          <w:p w14:paraId="27DDF7BF"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09761C07" w14:textId="77777777" w:rsidR="00C85B96" w:rsidRPr="00C85B96" w:rsidRDefault="00C85B96" w:rsidP="00C85B96">
            <w:pPr>
              <w:pStyle w:val="Tabletext"/>
            </w:pPr>
            <w:r w:rsidRPr="00C85B96">
              <w:t>Individual 4</w:t>
            </w:r>
          </w:p>
        </w:tc>
        <w:tc>
          <w:tcPr>
            <w:tcW w:w="5769" w:type="dxa"/>
            <w:hideMark/>
          </w:tcPr>
          <w:p w14:paraId="131DF084" w14:textId="77777777" w:rsidR="00C85B96" w:rsidRPr="00C85B96" w:rsidRDefault="00C85B96" w:rsidP="00C85B96">
            <w:pPr>
              <w:pStyle w:val="Tabletext"/>
            </w:pPr>
            <w:r w:rsidRPr="00C85B96">
              <w:t>The use of telehealth for genetic counselling could help mitigate geographical and socioeconomic barriers by reducing the need for travel and overnight accommodations.</w:t>
            </w:r>
          </w:p>
        </w:tc>
        <w:tc>
          <w:tcPr>
            <w:tcW w:w="3605" w:type="dxa"/>
            <w:hideMark/>
          </w:tcPr>
          <w:p w14:paraId="7EA0C5BA"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37D37AB4" w14:textId="77777777" w:rsidTr="00C85B96">
        <w:trPr>
          <w:trHeight w:val="1740"/>
        </w:trPr>
        <w:tc>
          <w:tcPr>
            <w:tcW w:w="535" w:type="dxa"/>
            <w:hideMark/>
          </w:tcPr>
          <w:p w14:paraId="20288BF1" w14:textId="77777777" w:rsidR="00C85B96" w:rsidRPr="00C85B96" w:rsidRDefault="00C85B96" w:rsidP="00C85B96">
            <w:pPr>
              <w:pStyle w:val="Tabletext"/>
            </w:pPr>
            <w:r w:rsidRPr="00C85B96">
              <w:t>146</w:t>
            </w:r>
          </w:p>
        </w:tc>
        <w:tc>
          <w:tcPr>
            <w:tcW w:w="1088" w:type="dxa"/>
            <w:hideMark/>
          </w:tcPr>
          <w:p w14:paraId="4E8D5BDD" w14:textId="77777777" w:rsidR="00C85B96" w:rsidRPr="00C85B96" w:rsidRDefault="00C85B96" w:rsidP="00C85B96">
            <w:pPr>
              <w:pStyle w:val="Tabletext"/>
            </w:pPr>
            <w:r w:rsidRPr="00C85B96">
              <w:t>General</w:t>
            </w:r>
          </w:p>
        </w:tc>
        <w:tc>
          <w:tcPr>
            <w:tcW w:w="1428" w:type="dxa"/>
            <w:hideMark/>
          </w:tcPr>
          <w:p w14:paraId="200A19C9" w14:textId="77777777" w:rsidR="00C85B96" w:rsidRPr="00C85B96" w:rsidRDefault="00C85B96" w:rsidP="00C85B96">
            <w:pPr>
              <w:pStyle w:val="Tabletext"/>
            </w:pPr>
            <w:r w:rsidRPr="00C85B96">
              <w:t xml:space="preserve">Q4: Do you have any comments on the equality and health inequalities </w:t>
            </w:r>
            <w:r w:rsidRPr="00C85B96">
              <w:lastRenderedPageBreak/>
              <w:t xml:space="preserve">assessment (EHIA)? </w:t>
            </w:r>
          </w:p>
        </w:tc>
        <w:tc>
          <w:tcPr>
            <w:tcW w:w="1523" w:type="dxa"/>
            <w:hideMark/>
          </w:tcPr>
          <w:p w14:paraId="3E8BE818" w14:textId="77777777" w:rsidR="00C85B96" w:rsidRPr="00C85B96" w:rsidRDefault="00C85B96" w:rsidP="00C85B96">
            <w:pPr>
              <w:pStyle w:val="Tabletext"/>
            </w:pPr>
            <w:r w:rsidRPr="00C85B96">
              <w:lastRenderedPageBreak/>
              <w:t>Kidney Research UK</w:t>
            </w:r>
          </w:p>
        </w:tc>
        <w:tc>
          <w:tcPr>
            <w:tcW w:w="5769" w:type="dxa"/>
            <w:hideMark/>
          </w:tcPr>
          <w:p w14:paraId="1853C3C7" w14:textId="77777777" w:rsidR="00C85B96" w:rsidRPr="00C85B96" w:rsidRDefault="00C85B96" w:rsidP="00C85B96">
            <w:pPr>
              <w:pStyle w:val="Tabletext"/>
            </w:pPr>
            <w:r w:rsidRPr="00C85B96">
              <w:t>The draft quality standard mentions equality, but it could go further by:</w:t>
            </w:r>
            <w:r w:rsidRPr="00C85B96">
              <w:br/>
              <w:t>• Ensuring information is available in different languages and formats.</w:t>
            </w:r>
            <w:r w:rsidRPr="00C85B96">
              <w:br/>
              <w:t>• Considering digital access for individuals and families without access to the internet.</w:t>
            </w:r>
            <w:r w:rsidRPr="00C85B96">
              <w:br/>
            </w:r>
            <w:r w:rsidRPr="00C85B96">
              <w:lastRenderedPageBreak/>
              <w:t>Supporting people who live a significant distance from specialist centres with travel or virtual consultations.</w:t>
            </w:r>
          </w:p>
        </w:tc>
        <w:tc>
          <w:tcPr>
            <w:tcW w:w="3605" w:type="dxa"/>
            <w:hideMark/>
          </w:tcPr>
          <w:p w14:paraId="608A61B6"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46C59320" w14:textId="77777777" w:rsidTr="00C85B96">
        <w:trPr>
          <w:trHeight w:val="1740"/>
        </w:trPr>
        <w:tc>
          <w:tcPr>
            <w:tcW w:w="535" w:type="dxa"/>
            <w:hideMark/>
          </w:tcPr>
          <w:p w14:paraId="47172155" w14:textId="77777777" w:rsidR="00C85B96" w:rsidRPr="00C85B96" w:rsidRDefault="00C85B96" w:rsidP="00C85B96">
            <w:pPr>
              <w:pStyle w:val="Tabletext"/>
            </w:pPr>
            <w:r w:rsidRPr="00C85B96">
              <w:t>147</w:t>
            </w:r>
          </w:p>
        </w:tc>
        <w:tc>
          <w:tcPr>
            <w:tcW w:w="1088" w:type="dxa"/>
            <w:hideMark/>
          </w:tcPr>
          <w:p w14:paraId="5D66A0D4" w14:textId="77777777" w:rsidR="00C85B96" w:rsidRPr="00C85B96" w:rsidRDefault="00C85B96" w:rsidP="00C85B96">
            <w:pPr>
              <w:pStyle w:val="Tabletext"/>
            </w:pPr>
            <w:r w:rsidRPr="00C85B96">
              <w:t>General</w:t>
            </w:r>
          </w:p>
        </w:tc>
        <w:tc>
          <w:tcPr>
            <w:tcW w:w="1428" w:type="dxa"/>
            <w:hideMark/>
          </w:tcPr>
          <w:p w14:paraId="4534D4E2"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16D7C336" w14:textId="77777777" w:rsidR="00C85B96" w:rsidRPr="00C85B96" w:rsidRDefault="00C85B96" w:rsidP="00C85B96">
            <w:pPr>
              <w:pStyle w:val="Tabletext"/>
            </w:pPr>
            <w:r w:rsidRPr="00C85B96">
              <w:t>Kidney Research UK</w:t>
            </w:r>
          </w:p>
        </w:tc>
        <w:tc>
          <w:tcPr>
            <w:tcW w:w="5769" w:type="dxa"/>
            <w:hideMark/>
          </w:tcPr>
          <w:p w14:paraId="6E68B1AD" w14:textId="77777777" w:rsidR="00C85B96" w:rsidRPr="00C85B96" w:rsidRDefault="00C85B96" w:rsidP="00C85B96">
            <w:pPr>
              <w:pStyle w:val="Tabletext"/>
            </w:pPr>
            <w:r w:rsidRPr="00C85B96">
              <w:t>Page 2, point 3 should include digital accessibility.</w:t>
            </w:r>
          </w:p>
        </w:tc>
        <w:tc>
          <w:tcPr>
            <w:tcW w:w="3605" w:type="dxa"/>
            <w:hideMark/>
          </w:tcPr>
          <w:p w14:paraId="4175297E"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51313720" w14:textId="77777777" w:rsidTr="00C85B96">
        <w:trPr>
          <w:trHeight w:val="1740"/>
        </w:trPr>
        <w:tc>
          <w:tcPr>
            <w:tcW w:w="535" w:type="dxa"/>
            <w:hideMark/>
          </w:tcPr>
          <w:p w14:paraId="24AA0FFD" w14:textId="77777777" w:rsidR="00C85B96" w:rsidRPr="00C85B96" w:rsidRDefault="00C85B96" w:rsidP="00C85B96">
            <w:pPr>
              <w:pStyle w:val="Tabletext"/>
            </w:pPr>
            <w:r w:rsidRPr="00C85B96">
              <w:t>148</w:t>
            </w:r>
          </w:p>
        </w:tc>
        <w:tc>
          <w:tcPr>
            <w:tcW w:w="1088" w:type="dxa"/>
            <w:hideMark/>
          </w:tcPr>
          <w:p w14:paraId="2B341CD3" w14:textId="77777777" w:rsidR="00C85B96" w:rsidRPr="00C85B96" w:rsidRDefault="00C85B96" w:rsidP="00C85B96">
            <w:pPr>
              <w:pStyle w:val="Tabletext"/>
            </w:pPr>
            <w:r w:rsidRPr="00C85B96">
              <w:t>General</w:t>
            </w:r>
          </w:p>
        </w:tc>
        <w:tc>
          <w:tcPr>
            <w:tcW w:w="1428" w:type="dxa"/>
            <w:hideMark/>
          </w:tcPr>
          <w:p w14:paraId="0942A22C"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C542B74" w14:textId="77777777" w:rsidR="00C85B96" w:rsidRPr="00C85B96" w:rsidRDefault="00C85B96" w:rsidP="00C85B96">
            <w:pPr>
              <w:pStyle w:val="Tabletext"/>
            </w:pPr>
            <w:r w:rsidRPr="00C85B96">
              <w:t>Kidney Research UK</w:t>
            </w:r>
          </w:p>
        </w:tc>
        <w:tc>
          <w:tcPr>
            <w:tcW w:w="5769" w:type="dxa"/>
            <w:hideMark/>
          </w:tcPr>
          <w:p w14:paraId="2413E732" w14:textId="77777777" w:rsidR="00C85B96" w:rsidRPr="00C85B96" w:rsidRDefault="00C85B96" w:rsidP="00C85B96">
            <w:pPr>
              <w:pStyle w:val="Tabletext"/>
            </w:pPr>
            <w:r w:rsidRPr="00C85B96">
              <w:t xml:space="preserve">Page 2, point 4 should explicitly include the potential for a negative impact on an individual’s health and wellbeing.  </w:t>
            </w:r>
          </w:p>
        </w:tc>
        <w:tc>
          <w:tcPr>
            <w:tcW w:w="3605" w:type="dxa"/>
            <w:hideMark/>
          </w:tcPr>
          <w:p w14:paraId="2A992BC7"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7643F318" w14:textId="77777777" w:rsidTr="00C85B96">
        <w:trPr>
          <w:trHeight w:val="1740"/>
        </w:trPr>
        <w:tc>
          <w:tcPr>
            <w:tcW w:w="535" w:type="dxa"/>
            <w:hideMark/>
          </w:tcPr>
          <w:p w14:paraId="681CAB8D" w14:textId="77777777" w:rsidR="00C85B96" w:rsidRPr="00C85B96" w:rsidRDefault="00C85B96" w:rsidP="00C85B96">
            <w:pPr>
              <w:pStyle w:val="Tabletext"/>
            </w:pPr>
            <w:r w:rsidRPr="00C85B96">
              <w:lastRenderedPageBreak/>
              <w:t>149</w:t>
            </w:r>
          </w:p>
        </w:tc>
        <w:tc>
          <w:tcPr>
            <w:tcW w:w="1088" w:type="dxa"/>
            <w:hideMark/>
          </w:tcPr>
          <w:p w14:paraId="2EEE33C3" w14:textId="77777777" w:rsidR="00C85B96" w:rsidRPr="00C85B96" w:rsidRDefault="00C85B96" w:rsidP="00C85B96">
            <w:pPr>
              <w:pStyle w:val="Tabletext"/>
            </w:pPr>
            <w:r w:rsidRPr="00C85B96">
              <w:t>General</w:t>
            </w:r>
          </w:p>
        </w:tc>
        <w:tc>
          <w:tcPr>
            <w:tcW w:w="1428" w:type="dxa"/>
            <w:hideMark/>
          </w:tcPr>
          <w:p w14:paraId="03449D21"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7A4CB3EE" w14:textId="77777777" w:rsidR="00C85B96" w:rsidRPr="00C85B96" w:rsidRDefault="00C85B96" w:rsidP="00C85B96">
            <w:pPr>
              <w:pStyle w:val="Tabletext"/>
            </w:pPr>
            <w:r w:rsidRPr="00C85B96">
              <w:t>Kidney Research UK</w:t>
            </w:r>
          </w:p>
        </w:tc>
        <w:tc>
          <w:tcPr>
            <w:tcW w:w="5769" w:type="dxa"/>
            <w:hideMark/>
          </w:tcPr>
          <w:p w14:paraId="6B9FB376" w14:textId="77777777" w:rsidR="00C85B96" w:rsidRPr="00C85B96" w:rsidRDefault="00C85B96" w:rsidP="00C85B96">
            <w:pPr>
              <w:pStyle w:val="Tabletext"/>
            </w:pPr>
            <w:r w:rsidRPr="00C85B96">
              <w:t>Page 3 – because rare diseases inherently involve low numbers of patients, low volume of data may make it difficult to reliably quantify potential adverse EHIA impact.</w:t>
            </w:r>
          </w:p>
        </w:tc>
        <w:tc>
          <w:tcPr>
            <w:tcW w:w="3605" w:type="dxa"/>
            <w:hideMark/>
          </w:tcPr>
          <w:p w14:paraId="68B4AC54" w14:textId="77777777" w:rsidR="00C85B96" w:rsidRPr="00C85B96" w:rsidRDefault="00C85B96" w:rsidP="00C85B96">
            <w:pPr>
              <w:pStyle w:val="Tabletext"/>
            </w:pPr>
            <w:r w:rsidRPr="00C85B96">
              <w:t xml:space="preserve">Thank you for your comment. </w:t>
            </w:r>
          </w:p>
        </w:tc>
      </w:tr>
      <w:tr w:rsidR="00C85B96" w:rsidRPr="00C85B96" w14:paraId="15BBDAD8" w14:textId="77777777" w:rsidTr="00C85B96">
        <w:trPr>
          <w:trHeight w:val="4930"/>
        </w:trPr>
        <w:tc>
          <w:tcPr>
            <w:tcW w:w="535" w:type="dxa"/>
            <w:hideMark/>
          </w:tcPr>
          <w:p w14:paraId="27D1E518" w14:textId="77777777" w:rsidR="00C85B96" w:rsidRPr="00C85B96" w:rsidRDefault="00C85B96" w:rsidP="00C85B96">
            <w:pPr>
              <w:pStyle w:val="Tabletext"/>
            </w:pPr>
            <w:r w:rsidRPr="00C85B96">
              <w:t>150</w:t>
            </w:r>
          </w:p>
        </w:tc>
        <w:tc>
          <w:tcPr>
            <w:tcW w:w="1088" w:type="dxa"/>
            <w:hideMark/>
          </w:tcPr>
          <w:p w14:paraId="3A4E897C" w14:textId="77777777" w:rsidR="00C85B96" w:rsidRPr="00C85B96" w:rsidRDefault="00C85B96" w:rsidP="00C85B96">
            <w:pPr>
              <w:pStyle w:val="Tabletext"/>
            </w:pPr>
            <w:r w:rsidRPr="00C85B96">
              <w:t>General</w:t>
            </w:r>
          </w:p>
        </w:tc>
        <w:tc>
          <w:tcPr>
            <w:tcW w:w="1428" w:type="dxa"/>
            <w:hideMark/>
          </w:tcPr>
          <w:p w14:paraId="71FD23A0"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174C9934" w14:textId="77777777" w:rsidR="00C85B96" w:rsidRPr="00C85B96" w:rsidRDefault="00C85B96" w:rsidP="00C85B96">
            <w:pPr>
              <w:pStyle w:val="Tabletext"/>
            </w:pPr>
            <w:r w:rsidRPr="00C85B96">
              <w:t>LifeArc</w:t>
            </w:r>
          </w:p>
        </w:tc>
        <w:tc>
          <w:tcPr>
            <w:tcW w:w="5769" w:type="dxa"/>
            <w:hideMark/>
          </w:tcPr>
          <w:p w14:paraId="709E1EE7" w14:textId="77777777" w:rsidR="00C85B96" w:rsidRPr="00C85B96" w:rsidRDefault="00C85B96" w:rsidP="00C85B96">
            <w:pPr>
              <w:pStyle w:val="Tabletext"/>
            </w:pPr>
            <w:r w:rsidRPr="00C85B96">
              <w:t>LifeArc agrees that the draft quality standard recognises some important equality considerations, including geographic access and participation barriers. However, further emphasis could be placed on how structural factors disproportionately affect people with rare diseases.</w:t>
            </w:r>
            <w:r w:rsidRPr="00C85B96">
              <w:br/>
            </w:r>
            <w:r w:rsidRPr="00C85B96">
              <w:br/>
              <w:t>Data fragmentation and siloed approaches can exacerbate inequality by limiting access to diagnosis, trials and optimised care, particularly for populations that rely on specialist or low volume services. In addition, many rare disease populations face significant unmet need because existing health technology assessment and reimbursement thresholds often do not adequately accommodate rare conditions, which can undermine the practical delivery of care recommended in the quality statements.</w:t>
            </w:r>
            <w:r w:rsidRPr="00C85B96">
              <w:br/>
            </w:r>
            <w:r w:rsidRPr="00C85B96">
              <w:br/>
              <w:t xml:space="preserve">There is also a risk that inequity persists if adoption of advanced diagnostics, including AI enabled approaches, </w:t>
            </w:r>
            <w:r w:rsidRPr="00C85B96">
              <w:lastRenderedPageBreak/>
              <w:t>is uneven or unsupported by aligned regulatory and evidence frameworks. Addressing these issues requires coordination beyond local services, including alignment of data infrastructure, evaluation pathways and support for innovation adoption.</w:t>
            </w:r>
            <w:r w:rsidRPr="00C85B96">
              <w:br/>
            </w:r>
            <w:r w:rsidRPr="00C85B96">
              <w:br/>
              <w:t>Reflecting these considerations more explicitly in the EHIA would strengthen the quality standard’s ability to support equitable outcomes for people living with rare diseases.</w:t>
            </w:r>
          </w:p>
        </w:tc>
        <w:tc>
          <w:tcPr>
            <w:tcW w:w="3605" w:type="dxa"/>
            <w:hideMark/>
          </w:tcPr>
          <w:p w14:paraId="7D147AE7"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5DA55AF1" w14:textId="77777777" w:rsidTr="00C85B96">
        <w:trPr>
          <w:trHeight w:val="1740"/>
        </w:trPr>
        <w:tc>
          <w:tcPr>
            <w:tcW w:w="535" w:type="dxa"/>
            <w:hideMark/>
          </w:tcPr>
          <w:p w14:paraId="62C74BBC" w14:textId="77777777" w:rsidR="00C85B96" w:rsidRPr="00C85B96" w:rsidRDefault="00C85B96" w:rsidP="00C85B96">
            <w:pPr>
              <w:pStyle w:val="Tabletext"/>
            </w:pPr>
            <w:r w:rsidRPr="00C85B96">
              <w:t>151</w:t>
            </w:r>
          </w:p>
        </w:tc>
        <w:tc>
          <w:tcPr>
            <w:tcW w:w="1088" w:type="dxa"/>
            <w:hideMark/>
          </w:tcPr>
          <w:p w14:paraId="12B15F24" w14:textId="77777777" w:rsidR="00C85B96" w:rsidRPr="00C85B96" w:rsidRDefault="00C85B96" w:rsidP="00C85B96">
            <w:pPr>
              <w:pStyle w:val="Tabletext"/>
            </w:pPr>
            <w:r w:rsidRPr="00C85B96">
              <w:t>General</w:t>
            </w:r>
          </w:p>
        </w:tc>
        <w:tc>
          <w:tcPr>
            <w:tcW w:w="1428" w:type="dxa"/>
            <w:hideMark/>
          </w:tcPr>
          <w:p w14:paraId="399B9483"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09D346B" w14:textId="77777777" w:rsidR="00C85B96" w:rsidRPr="00C85B96" w:rsidRDefault="00C85B96" w:rsidP="00C85B96">
            <w:pPr>
              <w:pStyle w:val="Tabletext"/>
            </w:pPr>
            <w:r w:rsidRPr="00C85B96">
              <w:t xml:space="preserve">Lupus UK </w:t>
            </w:r>
          </w:p>
        </w:tc>
        <w:tc>
          <w:tcPr>
            <w:tcW w:w="5769" w:type="dxa"/>
            <w:hideMark/>
          </w:tcPr>
          <w:p w14:paraId="49F0A3A5" w14:textId="77777777" w:rsidR="00C85B96" w:rsidRPr="00C85B96" w:rsidRDefault="00C85B96" w:rsidP="00C85B96">
            <w:pPr>
              <w:pStyle w:val="Tabletext"/>
            </w:pPr>
            <w:r w:rsidRPr="00C85B96">
              <w:t>Statement 3 on information provision does not adequately cover the individualised nature of of what “clear information” means, particularly as there is no equality and diversity consideration for this statement. This will be discussed further in response to that statement.</w:t>
            </w:r>
          </w:p>
        </w:tc>
        <w:tc>
          <w:tcPr>
            <w:tcW w:w="3605" w:type="dxa"/>
            <w:hideMark/>
          </w:tcPr>
          <w:p w14:paraId="2FC2C251" w14:textId="77777777" w:rsidR="00C85B96" w:rsidRPr="00C85B96" w:rsidRDefault="00C85B96" w:rsidP="00C85B96">
            <w:pPr>
              <w:pStyle w:val="Tabletext"/>
            </w:pPr>
            <w:r w:rsidRPr="00C85B96">
              <w:t xml:space="preserve">Thank you for your comment. </w:t>
            </w:r>
          </w:p>
        </w:tc>
      </w:tr>
      <w:tr w:rsidR="00C85B96" w:rsidRPr="00C85B96" w14:paraId="6862AB55" w14:textId="77777777" w:rsidTr="00C85B96">
        <w:trPr>
          <w:trHeight w:val="1740"/>
        </w:trPr>
        <w:tc>
          <w:tcPr>
            <w:tcW w:w="535" w:type="dxa"/>
            <w:hideMark/>
          </w:tcPr>
          <w:p w14:paraId="2B9EAE43" w14:textId="77777777" w:rsidR="00C85B96" w:rsidRPr="00C85B96" w:rsidRDefault="00C85B96" w:rsidP="00C85B96">
            <w:pPr>
              <w:pStyle w:val="Tabletext"/>
            </w:pPr>
            <w:r w:rsidRPr="00C85B96">
              <w:lastRenderedPageBreak/>
              <w:t>152</w:t>
            </w:r>
          </w:p>
        </w:tc>
        <w:tc>
          <w:tcPr>
            <w:tcW w:w="1088" w:type="dxa"/>
            <w:hideMark/>
          </w:tcPr>
          <w:p w14:paraId="01900A99" w14:textId="77777777" w:rsidR="00C85B96" w:rsidRPr="00C85B96" w:rsidRDefault="00C85B96" w:rsidP="00C85B96">
            <w:pPr>
              <w:pStyle w:val="Tabletext"/>
            </w:pPr>
            <w:r w:rsidRPr="00C85B96">
              <w:t>General</w:t>
            </w:r>
          </w:p>
        </w:tc>
        <w:tc>
          <w:tcPr>
            <w:tcW w:w="1428" w:type="dxa"/>
            <w:hideMark/>
          </w:tcPr>
          <w:p w14:paraId="0DF34349"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486907BC" w14:textId="77777777" w:rsidR="00C85B96" w:rsidRPr="00C85B96" w:rsidRDefault="00C85B96" w:rsidP="00C85B96">
            <w:pPr>
              <w:pStyle w:val="Tabletext"/>
            </w:pPr>
            <w:r w:rsidRPr="00C85B96">
              <w:t xml:space="preserve">Lupus UK </w:t>
            </w:r>
          </w:p>
        </w:tc>
        <w:tc>
          <w:tcPr>
            <w:tcW w:w="5769" w:type="dxa"/>
            <w:hideMark/>
          </w:tcPr>
          <w:p w14:paraId="005A8FD4" w14:textId="77777777" w:rsidR="00C85B96" w:rsidRPr="00C85B96" w:rsidRDefault="00C85B96" w:rsidP="00C85B96">
            <w:pPr>
              <w:pStyle w:val="Tabletext"/>
            </w:pPr>
            <w:r w:rsidRPr="00C85B96">
              <w:t>Rare disease is very broad, so there will be differences in population that impact equality &amp; diversity considerations. For example, lupus is more likely to impact (and be more likely to be severe in, including organ damage/failure) people of Asian and African-Caribbean ancestry; and around 20% of cases begin in childhood, with childhood-onset lupus also being more likely to be severe and more likely to include organ damage.</w:t>
            </w:r>
          </w:p>
        </w:tc>
        <w:tc>
          <w:tcPr>
            <w:tcW w:w="3605" w:type="dxa"/>
            <w:hideMark/>
          </w:tcPr>
          <w:p w14:paraId="2D4C6F9D"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0066A090" w14:textId="77777777" w:rsidTr="00C85B96">
        <w:trPr>
          <w:trHeight w:val="2320"/>
        </w:trPr>
        <w:tc>
          <w:tcPr>
            <w:tcW w:w="535" w:type="dxa"/>
            <w:hideMark/>
          </w:tcPr>
          <w:p w14:paraId="2C53C72E" w14:textId="77777777" w:rsidR="00C85B96" w:rsidRPr="00C85B96" w:rsidRDefault="00C85B96" w:rsidP="00C85B96">
            <w:pPr>
              <w:pStyle w:val="Tabletext"/>
            </w:pPr>
            <w:r w:rsidRPr="00C85B96">
              <w:t>153</w:t>
            </w:r>
          </w:p>
        </w:tc>
        <w:tc>
          <w:tcPr>
            <w:tcW w:w="1088" w:type="dxa"/>
            <w:hideMark/>
          </w:tcPr>
          <w:p w14:paraId="250CE762" w14:textId="77777777" w:rsidR="00C85B96" w:rsidRPr="00C85B96" w:rsidRDefault="00C85B96" w:rsidP="00C85B96">
            <w:pPr>
              <w:pStyle w:val="Tabletext"/>
            </w:pPr>
            <w:r w:rsidRPr="00C85B96">
              <w:t>General</w:t>
            </w:r>
          </w:p>
        </w:tc>
        <w:tc>
          <w:tcPr>
            <w:tcW w:w="1428" w:type="dxa"/>
            <w:hideMark/>
          </w:tcPr>
          <w:p w14:paraId="7B1572DD"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00E48771" w14:textId="77777777" w:rsidR="00C85B96" w:rsidRPr="00C85B96" w:rsidRDefault="00C85B96" w:rsidP="00C85B96">
            <w:pPr>
              <w:pStyle w:val="Tabletext"/>
            </w:pPr>
            <w:r w:rsidRPr="00C85B96">
              <w:t>Medics 4 Rare Disease</w:t>
            </w:r>
          </w:p>
        </w:tc>
        <w:tc>
          <w:tcPr>
            <w:tcW w:w="5769" w:type="dxa"/>
            <w:hideMark/>
          </w:tcPr>
          <w:p w14:paraId="5A2CB6F7" w14:textId="77777777" w:rsidR="00C85B96" w:rsidRPr="00C85B96" w:rsidRDefault="00C85B96" w:rsidP="00C85B96">
            <w:pPr>
              <w:pStyle w:val="Tabletext"/>
            </w:pPr>
            <w:r w:rsidRPr="00C85B96">
              <w:t xml:space="preserve">Living with a rare disease exacerbates existing health and social inequalities and a paucity of data often leads to stereotypes being relied upon in rare disease diagnosis - such stereotypes can be discriminatory based on protected characteristics. </w:t>
            </w:r>
            <w:r w:rsidRPr="00C85B96">
              <w:br/>
              <w:t>Rare disease care is expensive for patients and families because it is often spread all over the country. People often experience a long diagnostic process which may require many, uncoordinated appointments, with no option of an MDT (like there would be in cancer). This usually continues after diagnosis. Therefore uncoordinated diagnostic and care processes discriminate against people based on socio-economic status and other accessibility issues. This should be taken into account in these statements.</w:t>
            </w:r>
          </w:p>
        </w:tc>
        <w:tc>
          <w:tcPr>
            <w:tcW w:w="3605" w:type="dxa"/>
            <w:hideMark/>
          </w:tcPr>
          <w:p w14:paraId="0074156D"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19A0B2AC" w14:textId="77777777" w:rsidTr="00C85B96">
        <w:trPr>
          <w:trHeight w:val="7250"/>
        </w:trPr>
        <w:tc>
          <w:tcPr>
            <w:tcW w:w="535" w:type="dxa"/>
            <w:hideMark/>
          </w:tcPr>
          <w:p w14:paraId="7C2A5CFF" w14:textId="77777777" w:rsidR="00C85B96" w:rsidRPr="00C85B96" w:rsidRDefault="00C85B96" w:rsidP="00C85B96">
            <w:pPr>
              <w:pStyle w:val="Tabletext"/>
            </w:pPr>
            <w:r w:rsidRPr="00C85B96">
              <w:lastRenderedPageBreak/>
              <w:t>154</w:t>
            </w:r>
          </w:p>
        </w:tc>
        <w:tc>
          <w:tcPr>
            <w:tcW w:w="1088" w:type="dxa"/>
            <w:hideMark/>
          </w:tcPr>
          <w:p w14:paraId="003EA02E" w14:textId="77777777" w:rsidR="00C85B96" w:rsidRPr="00C85B96" w:rsidRDefault="00C85B96" w:rsidP="00C85B96">
            <w:pPr>
              <w:pStyle w:val="Tabletext"/>
            </w:pPr>
            <w:r w:rsidRPr="00C85B96">
              <w:t>General</w:t>
            </w:r>
          </w:p>
        </w:tc>
        <w:tc>
          <w:tcPr>
            <w:tcW w:w="1428" w:type="dxa"/>
            <w:hideMark/>
          </w:tcPr>
          <w:p w14:paraId="7D93C452"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8DF8629" w14:textId="77777777" w:rsidR="00C85B96" w:rsidRPr="00C85B96" w:rsidRDefault="00C85B96" w:rsidP="00C85B96">
            <w:pPr>
              <w:pStyle w:val="Tabletext"/>
            </w:pPr>
            <w:r w:rsidRPr="00C85B96">
              <w:t>Muscular Dystrophy UK</w:t>
            </w:r>
          </w:p>
        </w:tc>
        <w:tc>
          <w:tcPr>
            <w:tcW w:w="5769" w:type="dxa"/>
            <w:hideMark/>
          </w:tcPr>
          <w:p w14:paraId="222AAB3D" w14:textId="77777777" w:rsidR="00C85B96" w:rsidRPr="00C85B96" w:rsidRDefault="00C85B96" w:rsidP="00C85B96">
            <w:pPr>
              <w:pStyle w:val="Tabletext"/>
            </w:pPr>
            <w:r w:rsidRPr="00C85B96">
              <w:t>General comments and considerations on the EHIA:</w:t>
            </w:r>
            <w:r w:rsidRPr="00C85B96">
              <w:br/>
              <w:t>- Age: According to EURORDIS, 75% of rare conditions affect children and 70% of rare conditions have a childhood onset. An area of challenge reported is the progression from childhood to adulthood, with many patients experience challenges during transition care from paediatric to adult services, such as poor transition planning and coordination.</w:t>
            </w:r>
            <w:r w:rsidRPr="00C85B96">
              <w:br/>
              <w:t>- Disability: According to EURORDIS, 8 out of 10 people with rare conditions live with disabilities, and a majority live with diverse and complex disabilities. Their disabilities, according to EURORDIS, are also not adequately recognised. People with complex disabilities face many barriers to accessing the healthcare they need, including the physical accessibility of medical appointments and accessible communication arrangements (Coleman, 2024). Maternity/pregnancy: Pregnancy can be particularly difficult for women with rare conditions. For instance, women with rare and complex neuromuscular conditions can have a major problem during pregnancy from cardiac involvement and weaker respiratory muscles, especially if they are not currently medically stable.</w:t>
            </w:r>
            <w:r w:rsidRPr="00C85B96">
              <w:br/>
              <w:t>- Sex:  For some rare conditions, certain genders are disproportionately affected. For example, myasthenia gravis has a &gt;2–3</w:t>
            </w:r>
            <w:r w:rsidRPr="00C85B96">
              <w:noBreakHyphen/>
              <w:t xml:space="preserve">fold higher prevalence in women, while Duchenne muscular dystrophy predominantly affects boys and young men. </w:t>
            </w:r>
            <w:r w:rsidRPr="00C85B96">
              <w:br/>
              <w:t xml:space="preserve">- Impact on wider society: People living with a rare condition may be socially and economically vulnerable </w:t>
            </w:r>
            <w:r w:rsidRPr="00C85B96">
              <w:lastRenderedPageBreak/>
              <w:t>during the course of their lives, facing challenges beyond their health, but also face challenges in area of education, employment, amongst others. The impact of rare conditions can also be far greater than on the individual because it impacts on parents, partners, other family members, and other carers, whether on monetary costs and time costs.</w:t>
            </w:r>
            <w:r w:rsidRPr="00C85B96">
              <w:br/>
              <w:t>Race and ethnicity: People from non-Caucasian racial and ethnic backgrounds tend to be underrepresented in rare conditions research and clinical trials. For people with rare neurological conditions requiring neuropsychology service, research found that in the UK ethnic minorities were not referred to neuropsychology service, relative to prevalence of population.</w:t>
            </w:r>
          </w:p>
        </w:tc>
        <w:tc>
          <w:tcPr>
            <w:tcW w:w="3605" w:type="dxa"/>
            <w:hideMark/>
          </w:tcPr>
          <w:p w14:paraId="59F7FC8E"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3B6C530A" w14:textId="77777777" w:rsidTr="00C85B96">
        <w:trPr>
          <w:trHeight w:val="1740"/>
        </w:trPr>
        <w:tc>
          <w:tcPr>
            <w:tcW w:w="535" w:type="dxa"/>
            <w:hideMark/>
          </w:tcPr>
          <w:p w14:paraId="44F33737" w14:textId="77777777" w:rsidR="00C85B96" w:rsidRPr="00C85B96" w:rsidRDefault="00C85B96" w:rsidP="00C85B96">
            <w:pPr>
              <w:pStyle w:val="Tabletext"/>
            </w:pPr>
            <w:r w:rsidRPr="00C85B96">
              <w:lastRenderedPageBreak/>
              <w:t>155</w:t>
            </w:r>
          </w:p>
        </w:tc>
        <w:tc>
          <w:tcPr>
            <w:tcW w:w="1088" w:type="dxa"/>
            <w:hideMark/>
          </w:tcPr>
          <w:p w14:paraId="419A24CD" w14:textId="77777777" w:rsidR="00C85B96" w:rsidRPr="00C85B96" w:rsidRDefault="00C85B96" w:rsidP="00C85B96">
            <w:pPr>
              <w:pStyle w:val="Tabletext"/>
            </w:pPr>
            <w:r w:rsidRPr="00C85B96">
              <w:t>General</w:t>
            </w:r>
          </w:p>
        </w:tc>
        <w:tc>
          <w:tcPr>
            <w:tcW w:w="1428" w:type="dxa"/>
            <w:hideMark/>
          </w:tcPr>
          <w:p w14:paraId="5182B4EC"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1E63A385" w14:textId="77777777" w:rsidR="00C85B96" w:rsidRPr="00C85B96" w:rsidRDefault="00C85B96" w:rsidP="00C85B96">
            <w:pPr>
              <w:pStyle w:val="Tabletext"/>
            </w:pPr>
            <w:r w:rsidRPr="00C85B96">
              <w:t>Muscular Dystrophy UK</w:t>
            </w:r>
          </w:p>
        </w:tc>
        <w:tc>
          <w:tcPr>
            <w:tcW w:w="5769" w:type="dxa"/>
            <w:hideMark/>
          </w:tcPr>
          <w:p w14:paraId="6F84DA5D" w14:textId="77777777" w:rsidR="00C85B96" w:rsidRPr="00C85B96" w:rsidRDefault="00C85B96" w:rsidP="00C85B96">
            <w:pPr>
              <w:pStyle w:val="Tabletext"/>
            </w:pPr>
            <w:r w:rsidRPr="00C85B96">
              <w:t>We welcome the development of these standards and the opportunity they present to improve the lives of people with rare conditions. However, we anticipate some challenges to implementing this quality standard, for instance around expertise and knowledge of rare conditions amongst the health care workforce. Furthermore, across the different localities, capturing data in a consistent and standardised manner may be challenging. Existing data collection is lacking, even at national level. Data collection can also be fragmented as patients are often seen by multiple specialities across different Trusts and ICBs, especially prior to diagnosis.</w:t>
            </w:r>
          </w:p>
        </w:tc>
        <w:tc>
          <w:tcPr>
            <w:tcW w:w="3605" w:type="dxa"/>
            <w:hideMark/>
          </w:tcPr>
          <w:p w14:paraId="56BA12B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E3746FD" w14:textId="77777777" w:rsidTr="00C85B96">
        <w:trPr>
          <w:trHeight w:val="1740"/>
        </w:trPr>
        <w:tc>
          <w:tcPr>
            <w:tcW w:w="535" w:type="dxa"/>
            <w:hideMark/>
          </w:tcPr>
          <w:p w14:paraId="45BA83B2" w14:textId="77777777" w:rsidR="00C85B96" w:rsidRPr="00C85B96" w:rsidRDefault="00C85B96" w:rsidP="00C85B96">
            <w:pPr>
              <w:pStyle w:val="Tabletext"/>
            </w:pPr>
            <w:r w:rsidRPr="00C85B96">
              <w:t>156</w:t>
            </w:r>
          </w:p>
        </w:tc>
        <w:tc>
          <w:tcPr>
            <w:tcW w:w="1088" w:type="dxa"/>
            <w:hideMark/>
          </w:tcPr>
          <w:p w14:paraId="1F5B0E12" w14:textId="77777777" w:rsidR="00C85B96" w:rsidRPr="00C85B96" w:rsidRDefault="00C85B96" w:rsidP="00C85B96">
            <w:pPr>
              <w:pStyle w:val="Tabletext"/>
            </w:pPr>
            <w:r w:rsidRPr="00C85B96">
              <w:t>General</w:t>
            </w:r>
          </w:p>
        </w:tc>
        <w:tc>
          <w:tcPr>
            <w:tcW w:w="1428" w:type="dxa"/>
            <w:hideMark/>
          </w:tcPr>
          <w:p w14:paraId="03378A2E"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04BCBEB0" w14:textId="77777777" w:rsidR="00C85B96" w:rsidRPr="00C85B96" w:rsidRDefault="00C85B96" w:rsidP="00C85B96">
            <w:pPr>
              <w:pStyle w:val="Tabletext"/>
            </w:pPr>
            <w:r w:rsidRPr="00C85B96">
              <w:t>NHS England</w:t>
            </w:r>
          </w:p>
        </w:tc>
        <w:tc>
          <w:tcPr>
            <w:tcW w:w="5769" w:type="dxa"/>
            <w:hideMark/>
          </w:tcPr>
          <w:p w14:paraId="57EC0D5A" w14:textId="77777777" w:rsidR="00C85B96" w:rsidRPr="00C85B96" w:rsidRDefault="00C85B96" w:rsidP="00C85B96">
            <w:pPr>
              <w:pStyle w:val="Tabletext"/>
            </w:pPr>
            <w:r w:rsidRPr="00C85B96">
              <w:t>Support these questions</w:t>
            </w:r>
          </w:p>
        </w:tc>
        <w:tc>
          <w:tcPr>
            <w:tcW w:w="3605" w:type="dxa"/>
            <w:hideMark/>
          </w:tcPr>
          <w:p w14:paraId="15C914FF" w14:textId="77777777" w:rsidR="00C85B96" w:rsidRPr="00C85B96" w:rsidRDefault="00C85B96" w:rsidP="00C85B96">
            <w:pPr>
              <w:pStyle w:val="Tabletext"/>
            </w:pPr>
            <w:r w:rsidRPr="00C85B96">
              <w:t xml:space="preserve">Thank you for your comment. </w:t>
            </w:r>
          </w:p>
        </w:tc>
      </w:tr>
      <w:tr w:rsidR="00C85B96" w:rsidRPr="00C85B96" w14:paraId="15CC9526" w14:textId="77777777" w:rsidTr="00C85B96">
        <w:trPr>
          <w:trHeight w:val="4640"/>
        </w:trPr>
        <w:tc>
          <w:tcPr>
            <w:tcW w:w="535" w:type="dxa"/>
            <w:hideMark/>
          </w:tcPr>
          <w:p w14:paraId="09AB3546" w14:textId="77777777" w:rsidR="00C85B96" w:rsidRPr="00C85B96" w:rsidRDefault="00C85B96" w:rsidP="00C85B96">
            <w:pPr>
              <w:pStyle w:val="Tabletext"/>
            </w:pPr>
            <w:r w:rsidRPr="00C85B96">
              <w:lastRenderedPageBreak/>
              <w:t>157</w:t>
            </w:r>
          </w:p>
        </w:tc>
        <w:tc>
          <w:tcPr>
            <w:tcW w:w="1088" w:type="dxa"/>
            <w:hideMark/>
          </w:tcPr>
          <w:p w14:paraId="08277E59" w14:textId="77777777" w:rsidR="00C85B96" w:rsidRPr="00C85B96" w:rsidRDefault="00C85B96" w:rsidP="00C85B96">
            <w:pPr>
              <w:pStyle w:val="Tabletext"/>
            </w:pPr>
            <w:r w:rsidRPr="00C85B96">
              <w:t>General</w:t>
            </w:r>
          </w:p>
        </w:tc>
        <w:tc>
          <w:tcPr>
            <w:tcW w:w="1428" w:type="dxa"/>
            <w:hideMark/>
          </w:tcPr>
          <w:p w14:paraId="6E26CD7C"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61A5EDE1" w14:textId="77777777" w:rsidR="00C85B96" w:rsidRPr="00C85B96" w:rsidRDefault="00C85B96" w:rsidP="00C85B96">
            <w:pPr>
              <w:pStyle w:val="Tabletext"/>
            </w:pPr>
            <w:r w:rsidRPr="00C85B96">
              <w:t>NHS England - Highly Specialised Services, Clinical Commissioning</w:t>
            </w:r>
          </w:p>
        </w:tc>
        <w:tc>
          <w:tcPr>
            <w:tcW w:w="5769" w:type="dxa"/>
            <w:hideMark/>
          </w:tcPr>
          <w:p w14:paraId="35A3B6DE" w14:textId="77777777" w:rsidR="00C85B96" w:rsidRPr="00C85B96" w:rsidRDefault="00C85B96" w:rsidP="00C85B96">
            <w:pPr>
              <w:pStyle w:val="Tabletext"/>
            </w:pPr>
            <w:r w:rsidRPr="00C85B96">
              <w:t xml:space="preserve">The draft appropriately flags barriers such as distance, disability, and financial barriers in places (e.g., Statements 6–8). </w:t>
            </w:r>
            <w:r w:rsidRPr="00C85B96">
              <w:br/>
              <w:t>However, given rare disease services are often national/regional, the EHIA could be strengthened by explicitly addressing:</w:t>
            </w:r>
            <w:r w:rsidRPr="00C85B96">
              <w:br/>
              <w:t>• Geographic inequity and travel burden: centralised specialist centres (including HSS) can widen inequities unless mitigations are built in (networked care, outreach, virtual models, support for travel/remote monitoring where appropriate). NHS England has published HSS guidance on virtual clinics for rare/complex multisystem disorders that could be referenced.</w:t>
            </w:r>
            <w:r w:rsidRPr="00C85B96">
              <w:br/>
              <w:t>• Digital exclusion: if virtual/remote models are used to reduce travel, services must address digital access and inclusion.</w:t>
            </w:r>
            <w:r w:rsidRPr="00C85B96">
              <w:br/>
              <w:t>• Undiagnosed cohorts: people without a diagnosis can be particularly vulnerable to being “lost” between services; however, this should be addressed through appropriate subspecialty pathways rather than a one-size-fits-all “distinct patient group” label (links back to Statement 2).</w:t>
            </w:r>
            <w:r w:rsidRPr="00C85B96">
              <w:br/>
              <w:t>• Accessible information and interpretation: ensure alignment with the Accessible Information Standard and address health literacy/translation needs consistently (especially important when information is provided by multiple organisations across a pathway).</w:t>
            </w:r>
          </w:p>
        </w:tc>
        <w:tc>
          <w:tcPr>
            <w:tcW w:w="3605" w:type="dxa"/>
            <w:hideMark/>
          </w:tcPr>
          <w:p w14:paraId="64AB2C3A"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714AE7EA" w14:textId="77777777" w:rsidTr="00C85B96">
        <w:trPr>
          <w:trHeight w:val="1740"/>
        </w:trPr>
        <w:tc>
          <w:tcPr>
            <w:tcW w:w="535" w:type="dxa"/>
            <w:hideMark/>
          </w:tcPr>
          <w:p w14:paraId="648291BE" w14:textId="77777777" w:rsidR="00C85B96" w:rsidRPr="00C85B96" w:rsidRDefault="00C85B96" w:rsidP="00C85B96">
            <w:pPr>
              <w:pStyle w:val="Tabletext"/>
            </w:pPr>
            <w:r w:rsidRPr="00C85B96">
              <w:lastRenderedPageBreak/>
              <w:t>158</w:t>
            </w:r>
          </w:p>
        </w:tc>
        <w:tc>
          <w:tcPr>
            <w:tcW w:w="1088" w:type="dxa"/>
            <w:hideMark/>
          </w:tcPr>
          <w:p w14:paraId="001E160C" w14:textId="77777777" w:rsidR="00C85B96" w:rsidRPr="00C85B96" w:rsidRDefault="00C85B96" w:rsidP="00C85B96">
            <w:pPr>
              <w:pStyle w:val="Tabletext"/>
            </w:pPr>
            <w:r w:rsidRPr="00C85B96">
              <w:t>General</w:t>
            </w:r>
          </w:p>
        </w:tc>
        <w:tc>
          <w:tcPr>
            <w:tcW w:w="1428" w:type="dxa"/>
            <w:hideMark/>
          </w:tcPr>
          <w:p w14:paraId="1D406CAE"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4B960A08" w14:textId="77777777" w:rsidR="00C85B96" w:rsidRPr="00C85B96" w:rsidRDefault="00C85B96" w:rsidP="00C85B96">
            <w:pPr>
              <w:pStyle w:val="Tabletext"/>
            </w:pPr>
            <w:r w:rsidRPr="00C85B96">
              <w:t>OpalMedica Limited</w:t>
            </w:r>
          </w:p>
        </w:tc>
        <w:tc>
          <w:tcPr>
            <w:tcW w:w="5769" w:type="dxa"/>
            <w:hideMark/>
          </w:tcPr>
          <w:p w14:paraId="560BAD52" w14:textId="77777777" w:rsidR="00C85B96" w:rsidRPr="00C85B96" w:rsidRDefault="00C85B96" w:rsidP="00C85B96">
            <w:pPr>
              <w:pStyle w:val="Tabletext"/>
            </w:pPr>
            <w:r w:rsidRPr="00C85B96">
              <w:t>The EHIA captures many of the challenges experienced by people with rare diseases. From our work to date, we have observed that variability in early detection and differing levels of digital infrastructure can contribute to inequalities. Highlighting these issues may support more consistent pathways, but we recognise that solutions will need to be locally determined and proportionate.</w:t>
            </w:r>
          </w:p>
        </w:tc>
        <w:tc>
          <w:tcPr>
            <w:tcW w:w="3605" w:type="dxa"/>
            <w:hideMark/>
          </w:tcPr>
          <w:p w14:paraId="19050985"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47658FDA" w14:textId="77777777" w:rsidTr="00C85B96">
        <w:trPr>
          <w:trHeight w:val="2320"/>
        </w:trPr>
        <w:tc>
          <w:tcPr>
            <w:tcW w:w="535" w:type="dxa"/>
            <w:hideMark/>
          </w:tcPr>
          <w:p w14:paraId="61AFE97A" w14:textId="77777777" w:rsidR="00C85B96" w:rsidRPr="00C85B96" w:rsidRDefault="00C85B96" w:rsidP="00C85B96">
            <w:pPr>
              <w:pStyle w:val="Tabletext"/>
            </w:pPr>
            <w:r w:rsidRPr="00C85B96">
              <w:t>159</w:t>
            </w:r>
          </w:p>
        </w:tc>
        <w:tc>
          <w:tcPr>
            <w:tcW w:w="1088" w:type="dxa"/>
            <w:hideMark/>
          </w:tcPr>
          <w:p w14:paraId="349CD5B2" w14:textId="77777777" w:rsidR="00C85B96" w:rsidRPr="00C85B96" w:rsidRDefault="00C85B96" w:rsidP="00C85B96">
            <w:pPr>
              <w:pStyle w:val="Tabletext"/>
            </w:pPr>
            <w:r w:rsidRPr="00C85B96">
              <w:t>General</w:t>
            </w:r>
          </w:p>
        </w:tc>
        <w:tc>
          <w:tcPr>
            <w:tcW w:w="1428" w:type="dxa"/>
            <w:hideMark/>
          </w:tcPr>
          <w:p w14:paraId="7FBEE879"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9E96FDA" w14:textId="77777777" w:rsidR="00C85B96" w:rsidRPr="00C85B96" w:rsidRDefault="00C85B96" w:rsidP="00C85B96">
            <w:pPr>
              <w:pStyle w:val="Tabletext"/>
            </w:pPr>
            <w:r w:rsidRPr="00C85B96">
              <w:t>Royal College of Speech and Language Therapists</w:t>
            </w:r>
          </w:p>
        </w:tc>
        <w:tc>
          <w:tcPr>
            <w:tcW w:w="5769" w:type="dxa"/>
            <w:hideMark/>
          </w:tcPr>
          <w:p w14:paraId="6B74EECF" w14:textId="77777777" w:rsidR="00C85B96" w:rsidRPr="00C85B96" w:rsidRDefault="00C85B96" w:rsidP="00C85B96">
            <w:pPr>
              <w:pStyle w:val="Tabletext"/>
            </w:pPr>
            <w:r w:rsidRPr="00C85B96">
              <w:t>RCSLT welcomes the information at the end of the Quality Standard on Diversity, equality and language. This emphasises the importance of providing people with information they can read and understand themselves, with reference to the Accessible Information Standard. However, due to the importance of this in relation to statement 3, information provision, this information should also be included in specific equality and diversity considerations for that statement. The focus should not be simply on whether the information is ‘clear and accurate’, but also whether it is understandable for the individual, including any individuals who have communication disability, difficulty, or difference, or issues with literacy.</w:t>
            </w:r>
          </w:p>
        </w:tc>
        <w:tc>
          <w:tcPr>
            <w:tcW w:w="3605" w:type="dxa"/>
            <w:hideMark/>
          </w:tcPr>
          <w:p w14:paraId="7FFA7B9F"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001763CE" w14:textId="77777777" w:rsidTr="00C85B96">
        <w:trPr>
          <w:trHeight w:val="1740"/>
        </w:trPr>
        <w:tc>
          <w:tcPr>
            <w:tcW w:w="535" w:type="dxa"/>
            <w:hideMark/>
          </w:tcPr>
          <w:p w14:paraId="1E4C793C" w14:textId="77777777" w:rsidR="00C85B96" w:rsidRPr="00C85B96" w:rsidRDefault="00C85B96" w:rsidP="00C85B96">
            <w:pPr>
              <w:pStyle w:val="Tabletext"/>
            </w:pPr>
            <w:r w:rsidRPr="00C85B96">
              <w:lastRenderedPageBreak/>
              <w:t>160</w:t>
            </w:r>
          </w:p>
        </w:tc>
        <w:tc>
          <w:tcPr>
            <w:tcW w:w="1088" w:type="dxa"/>
            <w:hideMark/>
          </w:tcPr>
          <w:p w14:paraId="76D3C0DE" w14:textId="77777777" w:rsidR="00C85B96" w:rsidRPr="00C85B96" w:rsidRDefault="00C85B96" w:rsidP="00C85B96">
            <w:pPr>
              <w:pStyle w:val="Tabletext"/>
            </w:pPr>
            <w:r w:rsidRPr="00C85B96">
              <w:t>General</w:t>
            </w:r>
          </w:p>
        </w:tc>
        <w:tc>
          <w:tcPr>
            <w:tcW w:w="1428" w:type="dxa"/>
            <w:hideMark/>
          </w:tcPr>
          <w:p w14:paraId="349B0F31"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3BA29F18" w14:textId="77777777" w:rsidR="00C85B96" w:rsidRPr="00C85B96" w:rsidRDefault="00C85B96" w:rsidP="00C85B96">
            <w:pPr>
              <w:pStyle w:val="Tabletext"/>
            </w:pPr>
            <w:r w:rsidRPr="00C85B96">
              <w:t>Royal College of Speech and Language Therapists</w:t>
            </w:r>
          </w:p>
        </w:tc>
        <w:tc>
          <w:tcPr>
            <w:tcW w:w="5769" w:type="dxa"/>
            <w:hideMark/>
          </w:tcPr>
          <w:p w14:paraId="68BE42D1" w14:textId="77777777" w:rsidR="00C85B96" w:rsidRPr="00C85B96" w:rsidRDefault="00C85B96" w:rsidP="00C85B96">
            <w:pPr>
              <w:pStyle w:val="Tabletext"/>
            </w:pPr>
            <w:r w:rsidRPr="00C85B96">
              <w:t>In terms of the EHIA, RCSLT is surprised not to see any specific consideration for disability, given the links between rare diseases and disabilities. These often include cognitive and communication difficulties, which will impact particularly on information provision, shared decision making and the type of holistic care needed. People with an existing communication difference or disability may subsequently experience a rare disease and so additional consideration should be made in respect of them.</w:t>
            </w:r>
          </w:p>
        </w:tc>
        <w:tc>
          <w:tcPr>
            <w:tcW w:w="3605" w:type="dxa"/>
            <w:hideMark/>
          </w:tcPr>
          <w:p w14:paraId="661649BA"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1381E0CF" w14:textId="77777777" w:rsidTr="00C85B96">
        <w:trPr>
          <w:trHeight w:val="1740"/>
        </w:trPr>
        <w:tc>
          <w:tcPr>
            <w:tcW w:w="535" w:type="dxa"/>
            <w:hideMark/>
          </w:tcPr>
          <w:p w14:paraId="1C5C7349" w14:textId="77777777" w:rsidR="00C85B96" w:rsidRPr="00C85B96" w:rsidRDefault="00C85B96" w:rsidP="00C85B96">
            <w:pPr>
              <w:pStyle w:val="Tabletext"/>
            </w:pPr>
            <w:r w:rsidRPr="00C85B96">
              <w:t>161</w:t>
            </w:r>
          </w:p>
        </w:tc>
        <w:tc>
          <w:tcPr>
            <w:tcW w:w="1088" w:type="dxa"/>
            <w:hideMark/>
          </w:tcPr>
          <w:p w14:paraId="21BF79C2" w14:textId="77777777" w:rsidR="00C85B96" w:rsidRPr="00C85B96" w:rsidRDefault="00C85B96" w:rsidP="00C85B96">
            <w:pPr>
              <w:pStyle w:val="Tabletext"/>
            </w:pPr>
            <w:r w:rsidRPr="00C85B96">
              <w:t>General</w:t>
            </w:r>
          </w:p>
        </w:tc>
        <w:tc>
          <w:tcPr>
            <w:tcW w:w="1428" w:type="dxa"/>
            <w:hideMark/>
          </w:tcPr>
          <w:p w14:paraId="49AEDE78"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4997703" w14:textId="77777777" w:rsidR="00C85B96" w:rsidRPr="00C85B96" w:rsidRDefault="00C85B96" w:rsidP="00C85B96">
            <w:pPr>
              <w:pStyle w:val="Tabletext"/>
            </w:pPr>
            <w:r w:rsidRPr="00C85B96">
              <w:t>Royal College of Speech and Language Therapists</w:t>
            </w:r>
          </w:p>
        </w:tc>
        <w:tc>
          <w:tcPr>
            <w:tcW w:w="5769" w:type="dxa"/>
            <w:hideMark/>
          </w:tcPr>
          <w:p w14:paraId="1E778AA1" w14:textId="77777777" w:rsidR="00C85B96" w:rsidRPr="00C85B96" w:rsidRDefault="00C85B96" w:rsidP="00C85B96">
            <w:pPr>
              <w:pStyle w:val="Tabletext"/>
            </w:pPr>
            <w:r w:rsidRPr="00C85B96">
              <w:t xml:space="preserve">Although the EHIA recognises that most rare diseases are diagnosed in young people, the draft itself does not make any mention of specific considerations for applying the standards in the care of children and young people. </w:t>
            </w:r>
          </w:p>
        </w:tc>
        <w:tc>
          <w:tcPr>
            <w:tcW w:w="3605" w:type="dxa"/>
            <w:hideMark/>
          </w:tcPr>
          <w:p w14:paraId="6B0E027A"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4E88528" w14:textId="77777777" w:rsidTr="00C85B96">
        <w:trPr>
          <w:trHeight w:val="1740"/>
        </w:trPr>
        <w:tc>
          <w:tcPr>
            <w:tcW w:w="535" w:type="dxa"/>
            <w:hideMark/>
          </w:tcPr>
          <w:p w14:paraId="789A1A9F" w14:textId="77777777" w:rsidR="00C85B96" w:rsidRPr="00C85B96" w:rsidRDefault="00C85B96" w:rsidP="00C85B96">
            <w:pPr>
              <w:pStyle w:val="Tabletext"/>
            </w:pPr>
            <w:r w:rsidRPr="00C85B96">
              <w:t>162</w:t>
            </w:r>
          </w:p>
        </w:tc>
        <w:tc>
          <w:tcPr>
            <w:tcW w:w="1088" w:type="dxa"/>
            <w:hideMark/>
          </w:tcPr>
          <w:p w14:paraId="4AFC3328" w14:textId="77777777" w:rsidR="00C85B96" w:rsidRPr="00C85B96" w:rsidRDefault="00C85B96" w:rsidP="00C85B96">
            <w:pPr>
              <w:pStyle w:val="Tabletext"/>
            </w:pPr>
            <w:r w:rsidRPr="00C85B96">
              <w:t>General</w:t>
            </w:r>
          </w:p>
        </w:tc>
        <w:tc>
          <w:tcPr>
            <w:tcW w:w="1428" w:type="dxa"/>
            <w:hideMark/>
          </w:tcPr>
          <w:p w14:paraId="484366DD"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CCE0440" w14:textId="77777777" w:rsidR="00C85B96" w:rsidRPr="00C85B96" w:rsidRDefault="00C85B96" w:rsidP="00C85B96">
            <w:pPr>
              <w:pStyle w:val="Tabletext"/>
            </w:pPr>
            <w:r w:rsidRPr="00C85B96">
              <w:t>Spotlight YOPD</w:t>
            </w:r>
          </w:p>
        </w:tc>
        <w:tc>
          <w:tcPr>
            <w:tcW w:w="5769" w:type="dxa"/>
            <w:hideMark/>
          </w:tcPr>
          <w:p w14:paraId="6685EE87" w14:textId="77777777" w:rsidR="00C85B96" w:rsidRPr="00C85B96" w:rsidRDefault="00C85B96" w:rsidP="00C85B96">
            <w:pPr>
              <w:pStyle w:val="Tabletext"/>
            </w:pPr>
            <w:r w:rsidRPr="00C85B96">
              <w:t xml:space="preserve">People with YOPD may be working and access to clinics / groups/ classes / childcare arrangements etc might be more challenging – consideration needs to be given on timings of clinics and groups. Some people may prefer single sex groups / classes. Early appointments in Parkinson’s clinics can be challenging as medications have not started to work properly yet still people are offered 8.30am/ 9am clinic slots. More thought needs to go into this. </w:t>
            </w:r>
          </w:p>
        </w:tc>
        <w:tc>
          <w:tcPr>
            <w:tcW w:w="3605" w:type="dxa"/>
            <w:hideMark/>
          </w:tcPr>
          <w:p w14:paraId="3B1CA4B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291542E" w14:textId="77777777" w:rsidTr="00C85B96">
        <w:trPr>
          <w:trHeight w:val="2030"/>
        </w:trPr>
        <w:tc>
          <w:tcPr>
            <w:tcW w:w="535" w:type="dxa"/>
            <w:hideMark/>
          </w:tcPr>
          <w:p w14:paraId="77492698" w14:textId="77777777" w:rsidR="00C85B96" w:rsidRPr="00C85B96" w:rsidRDefault="00C85B96" w:rsidP="00C85B96">
            <w:pPr>
              <w:pStyle w:val="Tabletext"/>
            </w:pPr>
            <w:r w:rsidRPr="00C85B96">
              <w:lastRenderedPageBreak/>
              <w:t>163</w:t>
            </w:r>
          </w:p>
        </w:tc>
        <w:tc>
          <w:tcPr>
            <w:tcW w:w="1088" w:type="dxa"/>
            <w:hideMark/>
          </w:tcPr>
          <w:p w14:paraId="4C5A97F8" w14:textId="77777777" w:rsidR="00C85B96" w:rsidRPr="00C85B96" w:rsidRDefault="00C85B96" w:rsidP="00C85B96">
            <w:pPr>
              <w:pStyle w:val="Tabletext"/>
            </w:pPr>
            <w:r w:rsidRPr="00C85B96">
              <w:t>General</w:t>
            </w:r>
          </w:p>
        </w:tc>
        <w:tc>
          <w:tcPr>
            <w:tcW w:w="1428" w:type="dxa"/>
            <w:hideMark/>
          </w:tcPr>
          <w:p w14:paraId="4A84DD95"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66358AD2"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2F1B977F" w14:textId="77777777" w:rsidR="00C85B96" w:rsidRPr="00C85B96" w:rsidRDefault="00C85B96" w:rsidP="00C85B96">
            <w:pPr>
              <w:pStyle w:val="Tabletext"/>
            </w:pPr>
            <w:r w:rsidRPr="00C85B96">
              <w:t xml:space="preserve">It is clear that a rare disease characteristic often reduces quality of life and life chances. This is exaggerated by sexism, agism, racism, under privilege and other protected characteristics, intersectionality. </w:t>
            </w:r>
            <w:r w:rsidRPr="00C85B96">
              <w:br/>
            </w:r>
            <w:r w:rsidRPr="00C85B96">
              <w:br/>
              <w:t xml:space="preserve">Addressing this requires systematic accurate recording of potential inequity characteristics then measurement of outcome by each characteristic as well as intersectionality in a dashboard so nationally and locally the EHIA can be made visible for all stakeholders and used to improve service equity and inclusion. A critical component of this is representative inclusivity of strategic patient partners to support regional and national networks. </w:t>
            </w:r>
          </w:p>
        </w:tc>
        <w:tc>
          <w:tcPr>
            <w:tcW w:w="3605" w:type="dxa"/>
            <w:hideMark/>
          </w:tcPr>
          <w:p w14:paraId="508FAA9E"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762C0B12" w14:textId="77777777" w:rsidTr="00C85B96">
        <w:trPr>
          <w:trHeight w:val="3190"/>
        </w:trPr>
        <w:tc>
          <w:tcPr>
            <w:tcW w:w="535" w:type="dxa"/>
            <w:hideMark/>
          </w:tcPr>
          <w:p w14:paraId="0C5727F4" w14:textId="77777777" w:rsidR="00C85B96" w:rsidRPr="00C85B96" w:rsidRDefault="00C85B96" w:rsidP="00C85B96">
            <w:pPr>
              <w:pStyle w:val="Tabletext"/>
            </w:pPr>
            <w:r w:rsidRPr="00C85B96">
              <w:t>164</w:t>
            </w:r>
          </w:p>
        </w:tc>
        <w:tc>
          <w:tcPr>
            <w:tcW w:w="1088" w:type="dxa"/>
            <w:hideMark/>
          </w:tcPr>
          <w:p w14:paraId="06A47ACF" w14:textId="77777777" w:rsidR="00C85B96" w:rsidRPr="00C85B96" w:rsidRDefault="00C85B96" w:rsidP="00C85B96">
            <w:pPr>
              <w:pStyle w:val="Tabletext"/>
            </w:pPr>
            <w:r w:rsidRPr="00C85B96">
              <w:t>General</w:t>
            </w:r>
          </w:p>
        </w:tc>
        <w:tc>
          <w:tcPr>
            <w:tcW w:w="1428" w:type="dxa"/>
            <w:hideMark/>
          </w:tcPr>
          <w:p w14:paraId="6F080F65"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3437860" w14:textId="77777777" w:rsidR="00C85B96" w:rsidRPr="00C85B96" w:rsidRDefault="00C85B96" w:rsidP="00C85B96">
            <w:pPr>
              <w:pStyle w:val="Tabletext"/>
            </w:pPr>
            <w:r w:rsidRPr="00C85B96">
              <w:t>The MPS Society</w:t>
            </w:r>
          </w:p>
        </w:tc>
        <w:tc>
          <w:tcPr>
            <w:tcW w:w="5769" w:type="dxa"/>
            <w:hideMark/>
          </w:tcPr>
          <w:p w14:paraId="6E6DB6E4" w14:textId="77777777" w:rsidR="00C85B96" w:rsidRPr="00C85B96" w:rsidRDefault="00C85B96" w:rsidP="00C85B96">
            <w:pPr>
              <w:pStyle w:val="Tabletext"/>
            </w:pPr>
            <w:r w:rsidRPr="00C85B96">
              <w:t>Key issues include:</w:t>
            </w:r>
            <w:r w:rsidRPr="00C85B96">
              <w:br/>
              <w:t>• Geographic inequity in access to specialist services.</w:t>
            </w:r>
            <w:r w:rsidRPr="00C85B96">
              <w:br/>
              <w:t>• Capacity limitations in specialist services, resulting in long waits and regional variation.</w:t>
            </w:r>
            <w:r w:rsidRPr="00C85B96">
              <w:br/>
              <w:t>• Barriers for people from minority ethnic backgrounds, including cultural, linguistic and diagnostic inequities.</w:t>
            </w:r>
            <w:r w:rsidRPr="00C85B96">
              <w:br/>
              <w:t>• Digital exclusion, impacting those without reliable internet or devices needed for hospital apps or digital records.</w:t>
            </w:r>
            <w:r w:rsidRPr="00C85B96">
              <w:br/>
              <w:t>• Socioeconomic barriers, including difficulties attending appointments, particularly where multiple visits are required.</w:t>
            </w:r>
            <w:r w:rsidRPr="00C85B96">
              <w:br/>
              <w:t xml:space="preserve">• Challenges with coordinated care, which often requires travel and accommodation support. Many trusts can no </w:t>
            </w:r>
            <w:r w:rsidRPr="00C85B96">
              <w:lastRenderedPageBreak/>
              <w:t>longer provide this, making coordinated care days difficult to sustain.</w:t>
            </w:r>
          </w:p>
        </w:tc>
        <w:tc>
          <w:tcPr>
            <w:tcW w:w="3605" w:type="dxa"/>
            <w:hideMark/>
          </w:tcPr>
          <w:p w14:paraId="020E35A1" w14:textId="77777777" w:rsidR="00C85B96" w:rsidRPr="00C85B96" w:rsidRDefault="00C85B96" w:rsidP="00C85B96">
            <w:pPr>
              <w:pStyle w:val="Tabletext"/>
            </w:pPr>
            <w:r w:rsidRPr="00C85B96">
              <w:lastRenderedPageBreak/>
              <w:t xml:space="preserve">Thank you for your comment. The equality and health inequality impact assessment has been updated. </w:t>
            </w:r>
          </w:p>
        </w:tc>
      </w:tr>
      <w:tr w:rsidR="00C85B96" w:rsidRPr="00C85B96" w14:paraId="17797401" w14:textId="77777777" w:rsidTr="00C85B96">
        <w:trPr>
          <w:trHeight w:val="2030"/>
        </w:trPr>
        <w:tc>
          <w:tcPr>
            <w:tcW w:w="535" w:type="dxa"/>
            <w:hideMark/>
          </w:tcPr>
          <w:p w14:paraId="12B1AA7B" w14:textId="77777777" w:rsidR="00C85B96" w:rsidRPr="00C85B96" w:rsidRDefault="00C85B96" w:rsidP="00C85B96">
            <w:pPr>
              <w:pStyle w:val="Tabletext"/>
            </w:pPr>
            <w:r w:rsidRPr="00C85B96">
              <w:t>165</w:t>
            </w:r>
          </w:p>
        </w:tc>
        <w:tc>
          <w:tcPr>
            <w:tcW w:w="1088" w:type="dxa"/>
            <w:hideMark/>
          </w:tcPr>
          <w:p w14:paraId="44E5DB51" w14:textId="77777777" w:rsidR="00C85B96" w:rsidRPr="00C85B96" w:rsidRDefault="00C85B96" w:rsidP="00C85B96">
            <w:pPr>
              <w:pStyle w:val="Tabletext"/>
            </w:pPr>
            <w:r w:rsidRPr="00C85B96">
              <w:t>General</w:t>
            </w:r>
          </w:p>
        </w:tc>
        <w:tc>
          <w:tcPr>
            <w:tcW w:w="1428" w:type="dxa"/>
            <w:hideMark/>
          </w:tcPr>
          <w:p w14:paraId="411B99D4"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AE926F7" w14:textId="77777777" w:rsidR="00C85B96" w:rsidRPr="00C85B96" w:rsidRDefault="00C85B96" w:rsidP="00C85B96">
            <w:pPr>
              <w:pStyle w:val="Tabletext"/>
            </w:pPr>
            <w:r w:rsidRPr="00C85B96">
              <w:t>The UK Mastocytosis Support Group</w:t>
            </w:r>
          </w:p>
        </w:tc>
        <w:tc>
          <w:tcPr>
            <w:tcW w:w="5769" w:type="dxa"/>
            <w:hideMark/>
          </w:tcPr>
          <w:p w14:paraId="3D88C07A" w14:textId="77777777" w:rsidR="00C85B96" w:rsidRPr="00C85B96" w:rsidRDefault="00C85B96" w:rsidP="00C85B96">
            <w:pPr>
              <w:pStyle w:val="Tabletext"/>
            </w:pPr>
            <w:r w:rsidRPr="00C85B96">
              <w:t>We concur with the comments from Genetic Alliance UK on this point. We welcome the inclusion of equality and diversity considerations.  In particular, we recognise that in the current state, patients who are better able to advocate for themselves (+/- due to language ability, educational attainment, self-confidence, cognitive function, family support, self-advocacy experience, past history of being listened to or not, experience as ethnic minorities etc) have better outcomes.  These interventions—including having a named clinician, improving information standards, and improving quality of care all could take the pressure off patients to have to be “expert” patients in order to get equitable care.</w:t>
            </w:r>
          </w:p>
        </w:tc>
        <w:tc>
          <w:tcPr>
            <w:tcW w:w="3605" w:type="dxa"/>
            <w:hideMark/>
          </w:tcPr>
          <w:p w14:paraId="424CCDA1"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0656F3D0" w14:textId="77777777" w:rsidTr="00C85B96">
        <w:trPr>
          <w:trHeight w:val="5220"/>
        </w:trPr>
        <w:tc>
          <w:tcPr>
            <w:tcW w:w="535" w:type="dxa"/>
            <w:hideMark/>
          </w:tcPr>
          <w:p w14:paraId="29640E06" w14:textId="77777777" w:rsidR="00C85B96" w:rsidRPr="00C85B96" w:rsidRDefault="00C85B96" w:rsidP="00C85B96">
            <w:pPr>
              <w:pStyle w:val="Tabletext"/>
            </w:pPr>
            <w:r w:rsidRPr="00C85B96">
              <w:lastRenderedPageBreak/>
              <w:t>166</w:t>
            </w:r>
          </w:p>
        </w:tc>
        <w:tc>
          <w:tcPr>
            <w:tcW w:w="1088" w:type="dxa"/>
            <w:hideMark/>
          </w:tcPr>
          <w:p w14:paraId="7E7AD6D7" w14:textId="77777777" w:rsidR="00C85B96" w:rsidRPr="00C85B96" w:rsidRDefault="00C85B96" w:rsidP="00C85B96">
            <w:pPr>
              <w:pStyle w:val="Tabletext"/>
            </w:pPr>
            <w:r w:rsidRPr="00C85B96">
              <w:t>General</w:t>
            </w:r>
          </w:p>
        </w:tc>
        <w:tc>
          <w:tcPr>
            <w:tcW w:w="1428" w:type="dxa"/>
            <w:hideMark/>
          </w:tcPr>
          <w:p w14:paraId="4990EE11"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809D4AC" w14:textId="77777777" w:rsidR="00C85B96" w:rsidRPr="00C85B96" w:rsidRDefault="00C85B96" w:rsidP="00C85B96">
            <w:pPr>
              <w:pStyle w:val="Tabletext"/>
            </w:pPr>
            <w:r w:rsidRPr="00C85B96">
              <w:t>Tuberous Sclerosis Association</w:t>
            </w:r>
          </w:p>
        </w:tc>
        <w:tc>
          <w:tcPr>
            <w:tcW w:w="5769" w:type="dxa"/>
            <w:hideMark/>
          </w:tcPr>
          <w:p w14:paraId="0C30A3CD" w14:textId="77777777" w:rsidR="00C85B96" w:rsidRPr="00C85B96" w:rsidRDefault="00C85B96" w:rsidP="00C85B96">
            <w:pPr>
              <w:pStyle w:val="Tabletext"/>
            </w:pPr>
            <w:r w:rsidRPr="00C85B96">
              <w:t>The TSA welcomes the EHIA but believes several equality and health inequalities relevant to rare conditions like TSC have not been adequately identified. Key areas missing or under-recognised include:</w:t>
            </w:r>
            <w:r w:rsidRPr="00C85B96">
              <w:br/>
              <w:t>• Learning disability and neurodiversity (highly prevalent in rare diseases, including TSC)</w:t>
            </w:r>
            <w:r w:rsidRPr="00C85B96">
              <w:br/>
              <w:t>• Women’s health (reproductive counselling, pregnancy)</w:t>
            </w:r>
            <w:r w:rsidRPr="00C85B96">
              <w:br/>
              <w:t>• Ethnicity (barriers to referral and specialist access for certain communities)</w:t>
            </w:r>
            <w:r w:rsidRPr="00C85B96">
              <w:br/>
              <w:t>• Socioeconomic status (care burden, digital exclusion, employment impacts)</w:t>
            </w:r>
            <w:r w:rsidRPr="00C85B96">
              <w:br/>
              <w:t>• Geography (specialist centre access, travel burden)</w:t>
            </w:r>
            <w:r w:rsidRPr="00C85B96">
              <w:br/>
              <w:t>• Carers (major unpaid care burden with gendered inequalities)</w:t>
            </w:r>
            <w:r w:rsidRPr="00C85B96">
              <w:br/>
              <w:t>• Age (transition and adult rare disease gaps)</w:t>
            </w:r>
            <w:r w:rsidRPr="00C85B96">
              <w:br/>
              <w:t>These factors influence diagnostic delays, treatment access, shared decision making, safeguarding, and long-term outcomes.</w:t>
            </w:r>
            <w:r w:rsidRPr="00C85B96">
              <w:br/>
            </w:r>
            <w:r w:rsidRPr="00C85B96">
              <w:br/>
              <w:t>Recommendation: NICE should explicitly integrate learning disability, neurodiversity, ethnicity, pregnancy, transition and carers into equality considerations, and ensure relevant mitigation measures accompany Statements 3, 5, 6, 7 and 8. Greater consideration should also be given to the different standards of healthcare provision across the UK, with an aim in the Statements that this becomes more equitable and joined-up.</w:t>
            </w:r>
          </w:p>
        </w:tc>
        <w:tc>
          <w:tcPr>
            <w:tcW w:w="3605" w:type="dxa"/>
            <w:hideMark/>
          </w:tcPr>
          <w:p w14:paraId="4108B6BB"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548A9214" w14:textId="77777777" w:rsidTr="00C85B96">
        <w:trPr>
          <w:trHeight w:val="8190"/>
        </w:trPr>
        <w:tc>
          <w:tcPr>
            <w:tcW w:w="535" w:type="dxa"/>
            <w:hideMark/>
          </w:tcPr>
          <w:p w14:paraId="50D417CD" w14:textId="77777777" w:rsidR="00C85B96" w:rsidRPr="00C85B96" w:rsidRDefault="00C85B96" w:rsidP="00C85B96">
            <w:pPr>
              <w:pStyle w:val="Tabletext"/>
            </w:pPr>
            <w:r w:rsidRPr="00C85B96">
              <w:lastRenderedPageBreak/>
              <w:t>167</w:t>
            </w:r>
          </w:p>
        </w:tc>
        <w:tc>
          <w:tcPr>
            <w:tcW w:w="1088" w:type="dxa"/>
            <w:hideMark/>
          </w:tcPr>
          <w:p w14:paraId="73A1F7E0" w14:textId="77777777" w:rsidR="00C85B96" w:rsidRPr="00C85B96" w:rsidRDefault="00C85B96" w:rsidP="00C85B96">
            <w:pPr>
              <w:pStyle w:val="Tabletext"/>
            </w:pPr>
            <w:r w:rsidRPr="00C85B96">
              <w:t>General</w:t>
            </w:r>
          </w:p>
        </w:tc>
        <w:tc>
          <w:tcPr>
            <w:tcW w:w="1428" w:type="dxa"/>
            <w:hideMark/>
          </w:tcPr>
          <w:p w14:paraId="27AF3580"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07A44359" w14:textId="77777777" w:rsidR="00C85B96" w:rsidRPr="00C85B96" w:rsidRDefault="00C85B96" w:rsidP="00C85B96">
            <w:pPr>
              <w:pStyle w:val="Tabletext"/>
            </w:pPr>
            <w:r w:rsidRPr="00C85B96">
              <w:t>Alexion AstraZeneca</w:t>
            </w:r>
          </w:p>
        </w:tc>
        <w:tc>
          <w:tcPr>
            <w:tcW w:w="5769" w:type="dxa"/>
            <w:hideMark/>
          </w:tcPr>
          <w:p w14:paraId="43B86AA0" w14:textId="77777777" w:rsidR="00C85B96" w:rsidRPr="00C85B96" w:rsidRDefault="00C85B96" w:rsidP="00C85B96">
            <w:pPr>
              <w:pStyle w:val="Tabletext"/>
            </w:pPr>
            <w:r w:rsidRPr="00C85B96">
              <w:t>Key Implementation Challenges and Solutions</w:t>
            </w:r>
            <w:r w:rsidRPr="00C85B96">
              <w:br/>
              <w:t>Implementing this quality standard faces several interconnected challenges that affect different stakeholders across the healthcare system. These challenges span workforce capacity, system fragmentation, data infrastructure, geographic equity, patient identification, and resource allocation. Addressing them requires coordinated action drawing on existing national initiatives and proven models from other clinical areas.</w:t>
            </w:r>
            <w:r w:rsidRPr="00C85B96">
              <w:br/>
              <w:t>Workforce capacity and expertise represents a fundamental challenge. Rare disease expertise is concentrated in specialist centres, meaning most healthcare professionals—particularly in primary care and general specialties—have limited experience with these conditions. This creates diagnostic delays and coordination difficulties affecting patients, primary care clinicians, and general specialists [3, 13, 23]. Solutions include leveraging the UK Rare Diseases Framework and European Reference Networks for virtual consultations, maximising uptake online training modules for healthcare professionals, such as those produced by Medics for Rare Disease, establishing funded care coordinator roles with protected time similar to cancer nurse specialists, and implementing clinical decision support systems within electronic health records to prompt consideration of rare diseases [3, 4, 9].</w:t>
            </w:r>
            <w:r w:rsidRPr="00C85B96">
              <w:br/>
              <w:t xml:space="preserve">System fragmentation and unclear accountability pose significant barriers to delivering coordinated care. Rare disease care inherently spans multiple organisations and specialties, yet current NHS structures create boundaries that impede seamless coordination. It is </w:t>
            </w:r>
            <w:r w:rsidRPr="00C85B96">
              <w:lastRenderedPageBreak/>
              <w:t>often unclear which organisation is responsible for ensuring quality standards are met when patients move between trusts and ICBs [3, 5, 13, 23]. This affects patients navigating complex systems, healthcare professionals may not have clear communication channels, and commissioners struggling to hold providers accountable. Solutions include ICBs designating lead organisations for specific rare disease groups, developing standardised shared care protocol templates that clearly define roles between specialist and local services, establishing virtual multidisciplinary team coordination mechanisms, implementing interoperable electronic health records, and creating patient-held care plans to ensure continuity [3, 12, 17].</w:t>
            </w:r>
            <w:r w:rsidRPr="00C85B96">
              <w:br/>
              <w:t xml:space="preserve">Data infrastructure limitations prevent effective measurement and monitoring of quality standards. Current ICD-10 and SNOMED coding systems lack the granularity needed to identify rare disease patients, there is no unified national rare disease registry, and measuring quality across fragmented care pathways is technically challenging [6, 15, 16]. This affects commissioners, service planners, researchers, and quality improvement teams who cannot accurately identify populations or monitor service quality. Solutions include mandating Orphacode implementation alongside existing coding systems, developing a national rare disease data platform building on Genomics England infrastructure, implementing rare disease-specific patient-reported outcome and experience measures, creating clear data governance frameworks defining accountability across organisational boundaries, and leveraging existing initiatives like the NHS Innovation </w:t>
            </w:r>
            <w:r w:rsidRPr="00C85B96">
              <w:lastRenderedPageBreak/>
              <w:t>Scorecard and BlueTeq high-cost drug systems [6, 15, 16, 19–21].</w:t>
            </w:r>
            <w:r w:rsidRPr="00C85B96">
              <w:br/>
              <w:t>Geographic inequity and access barriers create significant disparities in care quality. Specialist rare disease services are geographically concentrated in major academic centres, creating access barriers for patients in rural or remote areas. NICE acknowledges that access to new treatments varies by geography due to differences in awareness, commissioning decisions, and local implementation. Travel burden for patients and families is substantial but inconsistently supported [3, 4, 12]. This particularly affects patients in rural areas, those with mobility limitations, and local healthcare professionals with limited access to specialist advice. Solutions include expanding virtual care delivery building on COVID-19 lessons, implementing coordinated same-day appointments to reduce travel burden, establishing travel and accommodation support comparable to cancer pathways, developing hub-and-spoke service models where regional centres deliver some specialist care closer to home, and NHS England monitoring and addressing geographic variation through repeated analysis of highly specialised services uptake with data shared with ICBs [3, 12, 17].</w:t>
            </w:r>
            <w:r w:rsidRPr="00C85B96">
              <w:br/>
              <w:t xml:space="preserve">Awareness and early identification challenges perpetuate the diagnostic odyssey. The diagnostic odyssey remains common due to low awareness among healthcare professionals and reliance on patient advocacy. Proactive identification mechanisms are underdeveloped compared to cancer screening and safety-netting protocols, and undiagnosed patients often fall through gaps between specialties [2, 7, 9, 13]. This </w:t>
            </w:r>
            <w:r w:rsidRPr="00C85B96">
              <w:lastRenderedPageBreak/>
              <w:t>affects patients experiencing diagnostic delays, primary care clinicians who may not recognize presentations, and specialist services receiving late referrals after preventable complications. Solutions include implementing automated clinical decision support that prompts consideration of rare diseases based on laboratory abnormalities, symptom combinations, or genomic findings; creating dedicated pathways for undiagnosed patients modeled on the 100,000 Genomes Project with access to advanced diagnostics and multidisciplinary review; developing targeted educational campaigns focusing on red flag symptoms and referral pathways; establishing laboratory-based identification programmes with automated referral pathways; and ensuring appropriate genomic testing access aligned with 10 Year Health Plan commitments [9, 14, 21].</w:t>
            </w:r>
            <w:r w:rsidRPr="00C85B96">
              <w:br/>
              <w:t xml:space="preserve">Resource allocation and prioritization presents challenges during NHS financial pressure. Implementing these quality standards requires investment in workforce, data infrastructure, coordination mechanisms, and service development. The economic case for investment is not always well understood by local decision-makers, despite evidence that reducing diagnostic delay and coordinating care effectively generates savings. Service specifications for highly specialised services vary in quality and enforceability [2, 4, 10, 11]. This affects commissioners balancing competing priorities, provider organisations needing investment, healthcare professionals lacking resources, and patients experiencing variable care quality. Solutions include developing clear economic analyses demonstrating cost savings from reduced diagnostic delay, prevention of </w:t>
            </w:r>
            <w:r w:rsidRPr="00C85B96">
              <w:lastRenderedPageBreak/>
              <w:t>complications, and reduced emergency admissions; aligning service specifications with quality standards to include measurable indicators and clear accountability; implementing phased, prioritized rollout that demonstrates early wins and builds momentum; creating dedicated implementation support programmes with toolkits and peer learning networks; and leveraging existing national initiatives including Getting It Right First Time (GIRFT), the NHS Innovation Scorecard, Genomics England infrastructure, and the UK Rare Diseases Framework [3, 10, 19, 21].</w:t>
            </w:r>
            <w:r w:rsidRPr="00C85B96">
              <w:br/>
              <w:t>Successful implementation requires strong national leadership from NHS England, Department of Health &amp; Social Care, and NICE, clear accountability frameworks defining roles across organisational boundaries, comprehensive implementation support for services, and robust monitoring to track progress and enable continuous improvement [1–6, 8, 10–12, 15, 19–23].</w:t>
            </w:r>
          </w:p>
        </w:tc>
        <w:tc>
          <w:tcPr>
            <w:tcW w:w="3605" w:type="dxa"/>
            <w:hideMark/>
          </w:tcPr>
          <w:p w14:paraId="14DF45EF"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6D3F2407" w14:textId="77777777" w:rsidTr="00C85B96">
        <w:trPr>
          <w:trHeight w:val="1160"/>
        </w:trPr>
        <w:tc>
          <w:tcPr>
            <w:tcW w:w="535" w:type="dxa"/>
            <w:hideMark/>
          </w:tcPr>
          <w:p w14:paraId="6312E234" w14:textId="77777777" w:rsidR="00C85B96" w:rsidRPr="00C85B96" w:rsidRDefault="00C85B96" w:rsidP="00C85B96">
            <w:pPr>
              <w:pStyle w:val="Tabletext"/>
            </w:pPr>
            <w:r w:rsidRPr="00C85B96">
              <w:lastRenderedPageBreak/>
              <w:t>168</w:t>
            </w:r>
          </w:p>
        </w:tc>
        <w:tc>
          <w:tcPr>
            <w:tcW w:w="1088" w:type="dxa"/>
            <w:hideMark/>
          </w:tcPr>
          <w:p w14:paraId="667CD608" w14:textId="77777777" w:rsidR="00C85B96" w:rsidRPr="00C85B96" w:rsidRDefault="00C85B96" w:rsidP="00C85B96">
            <w:pPr>
              <w:pStyle w:val="Tabletext"/>
            </w:pPr>
            <w:r w:rsidRPr="00C85B96">
              <w:t>General</w:t>
            </w:r>
          </w:p>
        </w:tc>
        <w:tc>
          <w:tcPr>
            <w:tcW w:w="1428" w:type="dxa"/>
            <w:hideMark/>
          </w:tcPr>
          <w:p w14:paraId="5E2BD562"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52A600B2" w14:textId="77777777" w:rsidR="00C85B96" w:rsidRPr="00C85B96" w:rsidRDefault="00C85B96" w:rsidP="00C85B96">
            <w:pPr>
              <w:pStyle w:val="Tabletext"/>
            </w:pPr>
            <w:r w:rsidRPr="00C85B96">
              <w:t xml:space="preserve">Ataxia UK </w:t>
            </w:r>
          </w:p>
        </w:tc>
        <w:tc>
          <w:tcPr>
            <w:tcW w:w="5769" w:type="dxa"/>
            <w:hideMark/>
          </w:tcPr>
          <w:p w14:paraId="45757C50" w14:textId="77777777" w:rsidR="00C85B96" w:rsidRPr="00C85B96" w:rsidRDefault="00C85B96" w:rsidP="00C85B96">
            <w:pPr>
              <w:pStyle w:val="Tabletext"/>
            </w:pPr>
            <w:r w:rsidRPr="00C85B96">
              <w:t>N/A</w:t>
            </w:r>
          </w:p>
        </w:tc>
        <w:tc>
          <w:tcPr>
            <w:tcW w:w="3605" w:type="dxa"/>
            <w:hideMark/>
          </w:tcPr>
          <w:p w14:paraId="472EE620" w14:textId="77777777" w:rsidR="00C85B96" w:rsidRPr="00C85B96" w:rsidRDefault="00C85B96" w:rsidP="00C85B96">
            <w:pPr>
              <w:pStyle w:val="Tabletext"/>
            </w:pPr>
            <w:r w:rsidRPr="00C85B96">
              <w:t xml:space="preserve">Thank you for your comment. </w:t>
            </w:r>
          </w:p>
        </w:tc>
      </w:tr>
      <w:tr w:rsidR="00C85B96" w:rsidRPr="00C85B96" w14:paraId="34E3F902" w14:textId="77777777" w:rsidTr="00C85B96">
        <w:trPr>
          <w:trHeight w:val="1450"/>
        </w:trPr>
        <w:tc>
          <w:tcPr>
            <w:tcW w:w="535" w:type="dxa"/>
            <w:hideMark/>
          </w:tcPr>
          <w:p w14:paraId="2A56088C" w14:textId="77777777" w:rsidR="00C85B96" w:rsidRPr="00C85B96" w:rsidRDefault="00C85B96" w:rsidP="00C85B96">
            <w:pPr>
              <w:pStyle w:val="Tabletext"/>
            </w:pPr>
            <w:r w:rsidRPr="00C85B96">
              <w:t>169</w:t>
            </w:r>
          </w:p>
        </w:tc>
        <w:tc>
          <w:tcPr>
            <w:tcW w:w="1088" w:type="dxa"/>
            <w:hideMark/>
          </w:tcPr>
          <w:p w14:paraId="41929AD5" w14:textId="77777777" w:rsidR="00C85B96" w:rsidRPr="00C85B96" w:rsidRDefault="00C85B96" w:rsidP="00C85B96">
            <w:pPr>
              <w:pStyle w:val="Tabletext"/>
            </w:pPr>
            <w:r w:rsidRPr="00C85B96">
              <w:t>General</w:t>
            </w:r>
          </w:p>
        </w:tc>
        <w:tc>
          <w:tcPr>
            <w:tcW w:w="1428" w:type="dxa"/>
            <w:hideMark/>
          </w:tcPr>
          <w:p w14:paraId="304AAB28"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3B94E5D6" w14:textId="77777777" w:rsidR="00C85B96" w:rsidRPr="00C85B96" w:rsidRDefault="00C85B96" w:rsidP="00C85B96">
            <w:pPr>
              <w:pStyle w:val="Tabletext"/>
            </w:pPr>
            <w:r w:rsidRPr="00C85B96">
              <w:t>British Society for Paediatric Endocrinology and Diabetes</w:t>
            </w:r>
          </w:p>
        </w:tc>
        <w:tc>
          <w:tcPr>
            <w:tcW w:w="5769" w:type="dxa"/>
            <w:hideMark/>
          </w:tcPr>
          <w:p w14:paraId="5A422772" w14:textId="77777777" w:rsidR="00C85B96" w:rsidRPr="00C85B96" w:rsidRDefault="00C85B96" w:rsidP="00C85B96">
            <w:pPr>
              <w:pStyle w:val="Tabletext"/>
            </w:pPr>
            <w:r w:rsidRPr="00C85B96">
              <w:t>This would require local resources to collect data from the patient records and directly from patients, as well as national resources to collate responses, provide the national picture and identify areas of strength and for improvement. While individual pathways / diseases / groups may have established successful national audits (eg NPDA), the challenges of replicating this from a broad group managed by a diverse range of specialities would be likely to be significant.</w:t>
            </w:r>
          </w:p>
        </w:tc>
        <w:tc>
          <w:tcPr>
            <w:tcW w:w="3605" w:type="dxa"/>
            <w:hideMark/>
          </w:tcPr>
          <w:p w14:paraId="36F01F0D"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E16BA57" w14:textId="77777777" w:rsidTr="00C85B96">
        <w:trPr>
          <w:trHeight w:val="1160"/>
        </w:trPr>
        <w:tc>
          <w:tcPr>
            <w:tcW w:w="535" w:type="dxa"/>
            <w:hideMark/>
          </w:tcPr>
          <w:p w14:paraId="28D49FEA" w14:textId="77777777" w:rsidR="00C85B96" w:rsidRPr="00C85B96" w:rsidRDefault="00C85B96" w:rsidP="00C85B96">
            <w:pPr>
              <w:pStyle w:val="Tabletext"/>
            </w:pPr>
            <w:r w:rsidRPr="00C85B96">
              <w:t>170</w:t>
            </w:r>
          </w:p>
        </w:tc>
        <w:tc>
          <w:tcPr>
            <w:tcW w:w="1088" w:type="dxa"/>
            <w:hideMark/>
          </w:tcPr>
          <w:p w14:paraId="000793DA" w14:textId="77777777" w:rsidR="00C85B96" w:rsidRPr="00C85B96" w:rsidRDefault="00C85B96" w:rsidP="00C85B96">
            <w:pPr>
              <w:pStyle w:val="Tabletext"/>
            </w:pPr>
            <w:r w:rsidRPr="00C85B96">
              <w:t>General</w:t>
            </w:r>
          </w:p>
        </w:tc>
        <w:tc>
          <w:tcPr>
            <w:tcW w:w="1428" w:type="dxa"/>
            <w:hideMark/>
          </w:tcPr>
          <w:p w14:paraId="3DBFBC61"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7FAAB931" w14:textId="77777777" w:rsidR="00C85B96" w:rsidRPr="00C85B96" w:rsidRDefault="00C85B96" w:rsidP="00C85B96">
            <w:pPr>
              <w:pStyle w:val="Tabletext"/>
            </w:pPr>
            <w:r w:rsidRPr="00C85B96">
              <w:t>DEBRA UK</w:t>
            </w:r>
          </w:p>
        </w:tc>
        <w:tc>
          <w:tcPr>
            <w:tcW w:w="5769" w:type="dxa"/>
            <w:hideMark/>
          </w:tcPr>
          <w:p w14:paraId="538F801D"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4332C75B" w14:textId="77777777" w:rsidR="00C85B96" w:rsidRPr="00C85B96" w:rsidRDefault="00C85B96" w:rsidP="00C85B96">
            <w:pPr>
              <w:pStyle w:val="Tabletext"/>
            </w:pPr>
            <w:r w:rsidRPr="00C85B96">
              <w:t>Thank you for your comment.</w:t>
            </w:r>
          </w:p>
        </w:tc>
      </w:tr>
      <w:tr w:rsidR="00C85B96" w:rsidRPr="00C85B96" w14:paraId="40694A31" w14:textId="77777777" w:rsidTr="00C85B96">
        <w:trPr>
          <w:trHeight w:val="1740"/>
        </w:trPr>
        <w:tc>
          <w:tcPr>
            <w:tcW w:w="535" w:type="dxa"/>
            <w:hideMark/>
          </w:tcPr>
          <w:p w14:paraId="18F74BA3" w14:textId="77777777" w:rsidR="00C85B96" w:rsidRPr="00C85B96" w:rsidRDefault="00C85B96" w:rsidP="00C85B96">
            <w:pPr>
              <w:pStyle w:val="Tabletext"/>
            </w:pPr>
            <w:r w:rsidRPr="00C85B96">
              <w:lastRenderedPageBreak/>
              <w:t>171</w:t>
            </w:r>
          </w:p>
        </w:tc>
        <w:tc>
          <w:tcPr>
            <w:tcW w:w="1088" w:type="dxa"/>
            <w:hideMark/>
          </w:tcPr>
          <w:p w14:paraId="621D703F" w14:textId="77777777" w:rsidR="00C85B96" w:rsidRPr="00C85B96" w:rsidRDefault="00C85B96" w:rsidP="00C85B96">
            <w:pPr>
              <w:pStyle w:val="Tabletext"/>
            </w:pPr>
            <w:r w:rsidRPr="00C85B96">
              <w:t>General</w:t>
            </w:r>
          </w:p>
        </w:tc>
        <w:tc>
          <w:tcPr>
            <w:tcW w:w="1428" w:type="dxa"/>
            <w:hideMark/>
          </w:tcPr>
          <w:p w14:paraId="1E681E65"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1B62C5B0" w14:textId="77777777" w:rsidR="00C85B96" w:rsidRPr="00C85B96" w:rsidRDefault="00C85B96" w:rsidP="00C85B96">
            <w:pPr>
              <w:pStyle w:val="Tabletext"/>
            </w:pPr>
            <w:r w:rsidRPr="00C85B96">
              <w:t>Dyskeratosis Congenita Action (DC Action)</w:t>
            </w:r>
          </w:p>
        </w:tc>
        <w:tc>
          <w:tcPr>
            <w:tcW w:w="5769" w:type="dxa"/>
            <w:hideMark/>
          </w:tcPr>
          <w:p w14:paraId="37469EDF" w14:textId="77777777" w:rsidR="00C85B96" w:rsidRPr="00C85B96" w:rsidRDefault="00C85B96" w:rsidP="00C85B96">
            <w:pPr>
              <w:pStyle w:val="Tabletext"/>
            </w:pPr>
            <w:r w:rsidRPr="00C85B96">
              <w:t>Many rare diseases are multisystem, requiring multisystem specialist care. This creates an insurmountable burden in our current NHS which largely focusses on single-organ specialist care.</w:t>
            </w:r>
            <w:r w:rsidRPr="00C85B96">
              <w:br/>
              <w:t>Solution</w:t>
            </w:r>
            <w:r w:rsidRPr="00C85B96">
              <w:br/>
              <w:t>1. Specialist clinics for rare diseases should involve direct access to all relevant specialities</w:t>
            </w:r>
            <w:r w:rsidRPr="00C85B96">
              <w:br/>
              <w:t xml:space="preserve">(currently specialists require referral via GP, with no direct communication/oversight or feedback for the referring specialist) </w:t>
            </w:r>
          </w:p>
        </w:tc>
        <w:tc>
          <w:tcPr>
            <w:tcW w:w="3605" w:type="dxa"/>
            <w:hideMark/>
          </w:tcPr>
          <w:p w14:paraId="2B4991C0"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9C07141" w14:textId="77777777" w:rsidTr="00C85B96">
        <w:trPr>
          <w:trHeight w:val="4350"/>
        </w:trPr>
        <w:tc>
          <w:tcPr>
            <w:tcW w:w="535" w:type="dxa"/>
            <w:hideMark/>
          </w:tcPr>
          <w:p w14:paraId="225012AB" w14:textId="77777777" w:rsidR="00C85B96" w:rsidRPr="00C85B96" w:rsidRDefault="00C85B96" w:rsidP="00C85B96">
            <w:pPr>
              <w:pStyle w:val="Tabletext"/>
            </w:pPr>
            <w:r w:rsidRPr="00C85B96">
              <w:t>172</w:t>
            </w:r>
          </w:p>
        </w:tc>
        <w:tc>
          <w:tcPr>
            <w:tcW w:w="1088" w:type="dxa"/>
            <w:hideMark/>
          </w:tcPr>
          <w:p w14:paraId="74E8EDEE" w14:textId="77777777" w:rsidR="00C85B96" w:rsidRPr="00C85B96" w:rsidRDefault="00C85B96" w:rsidP="00C85B96">
            <w:pPr>
              <w:pStyle w:val="Tabletext"/>
            </w:pPr>
            <w:r w:rsidRPr="00C85B96">
              <w:t>General</w:t>
            </w:r>
          </w:p>
        </w:tc>
        <w:tc>
          <w:tcPr>
            <w:tcW w:w="1428" w:type="dxa"/>
            <w:hideMark/>
          </w:tcPr>
          <w:p w14:paraId="26FCAC10"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4661AB2B" w14:textId="77777777" w:rsidR="00C85B96" w:rsidRPr="00C85B96" w:rsidRDefault="00C85B96" w:rsidP="00C85B96">
            <w:pPr>
              <w:pStyle w:val="Tabletext"/>
            </w:pPr>
            <w:r w:rsidRPr="00C85B96">
              <w:t>Gene People</w:t>
            </w:r>
          </w:p>
        </w:tc>
        <w:tc>
          <w:tcPr>
            <w:tcW w:w="5769" w:type="dxa"/>
            <w:hideMark/>
          </w:tcPr>
          <w:p w14:paraId="2BF063CB" w14:textId="77777777" w:rsidR="00C85B96" w:rsidRPr="00C85B96" w:rsidRDefault="00C85B96" w:rsidP="00C85B96">
            <w:pPr>
              <w:pStyle w:val="Tabletext"/>
            </w:pPr>
            <w:r w:rsidRPr="00C85B96">
              <w:t>A key challenge in implementation is the lack of clarity on how progress will be monitored. It is unclear whether there will be a national monitoring or local reporting mechanism, who will be responsible for oversight and how frequently progress will be reviewed. Monitoring will need to reflect the specific needs of the various rare diseases, and it is important to note that it will differ from previous quality standards of individual disease areas. Importantly, monitoring must include formal input from patients and families alongside other stakeholders, recognising "softer" outcomes and qualitative improvements. As with all monitoring, this should not be a purely technical box-ticking exercise but a mechanism to provide feedback and effect real positive change.</w:t>
            </w:r>
            <w:r w:rsidRPr="00C85B96">
              <w:br/>
            </w:r>
            <w:r w:rsidRPr="00C85B96">
              <w:br/>
              <w:t xml:space="preserve">Another major challenge relates to the communication and education of healthcare professionals. There is no single point of entry into the rare disease pathway, and routes to specialised care can begin anywhere in the </w:t>
            </w:r>
            <w:r w:rsidRPr="00C85B96">
              <w:lastRenderedPageBreak/>
              <w:t>system, including primary care, emergency settings or multiple secondary specialities, depending on presentation. Application of these quality standards needs to be universally applied, with all healthcare professionals being supported to meet their ambition. Without a coordinated approach to education, supported by national direction and local practical resources, implementation risks being inconsistent and dependent on individual awareness rather than system-wide change.</w:t>
            </w:r>
          </w:p>
        </w:tc>
        <w:tc>
          <w:tcPr>
            <w:tcW w:w="3605" w:type="dxa"/>
            <w:hideMark/>
          </w:tcPr>
          <w:p w14:paraId="40312E0D"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BE049FC" w14:textId="77777777" w:rsidTr="00C85B96">
        <w:trPr>
          <w:trHeight w:val="5220"/>
        </w:trPr>
        <w:tc>
          <w:tcPr>
            <w:tcW w:w="535" w:type="dxa"/>
            <w:hideMark/>
          </w:tcPr>
          <w:p w14:paraId="26C59DDC" w14:textId="77777777" w:rsidR="00C85B96" w:rsidRPr="00C85B96" w:rsidRDefault="00C85B96" w:rsidP="00C85B96">
            <w:pPr>
              <w:pStyle w:val="Tabletext"/>
            </w:pPr>
            <w:r w:rsidRPr="00C85B96">
              <w:lastRenderedPageBreak/>
              <w:t>173</w:t>
            </w:r>
          </w:p>
        </w:tc>
        <w:tc>
          <w:tcPr>
            <w:tcW w:w="1088" w:type="dxa"/>
            <w:hideMark/>
          </w:tcPr>
          <w:p w14:paraId="0645D332" w14:textId="77777777" w:rsidR="00C85B96" w:rsidRPr="00C85B96" w:rsidRDefault="00C85B96" w:rsidP="00C85B96">
            <w:pPr>
              <w:pStyle w:val="Tabletext"/>
            </w:pPr>
            <w:r w:rsidRPr="00C85B96">
              <w:t>General</w:t>
            </w:r>
          </w:p>
        </w:tc>
        <w:tc>
          <w:tcPr>
            <w:tcW w:w="1428" w:type="dxa"/>
            <w:hideMark/>
          </w:tcPr>
          <w:p w14:paraId="3FC3E993"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59E48005" w14:textId="77777777" w:rsidR="00C85B96" w:rsidRPr="00C85B96" w:rsidRDefault="00C85B96" w:rsidP="00C85B96">
            <w:pPr>
              <w:pStyle w:val="Tabletext"/>
            </w:pPr>
            <w:r w:rsidRPr="00C85B96">
              <w:t>Genetic Alliance UK</w:t>
            </w:r>
          </w:p>
        </w:tc>
        <w:tc>
          <w:tcPr>
            <w:tcW w:w="5769" w:type="dxa"/>
            <w:hideMark/>
          </w:tcPr>
          <w:p w14:paraId="2E1034EE" w14:textId="77777777" w:rsidR="00C85B96" w:rsidRPr="00C85B96" w:rsidRDefault="00C85B96" w:rsidP="00C85B96">
            <w:pPr>
              <w:pStyle w:val="Tabletext"/>
            </w:pPr>
            <w:r w:rsidRPr="00C85B96">
              <w:t xml:space="preserve">We anticipate some challenges around the reorganisation of NHS England, particularly around workforce capacity and fragmented pathways across specialisms. However, it is our view that these standards are an opportunity. For example, naming a healthcare professional may experience some challenges in practice but will also be cost saving through streamlined communication and reduced duplication of appointments. This is particularly because many of our member organisations, such as The UK Mastocytosis Support Group, have shared with us that they support individuals who are frequent users of emergency care when their condition is not well managed. For this, we’d like to briefly signpost the benefits of ‘patient passports’ in this peer-reviewed publication of a pilot initiative (Balfour et al. 2025) for which there has been strong support for from across our membership: </w:t>
            </w:r>
            <w:r w:rsidRPr="00C85B96">
              <w:br/>
              <w:t>https://www.nature.com/articles/s41431-025-01930-w</w:t>
            </w:r>
            <w:r w:rsidRPr="00C85B96">
              <w:br/>
              <w:t xml:space="preserve">We also understand the challenge of data infrastructure and limited interoperability and linkage of data. This can especially be a challenge for people living far from specialist centres and those who remain undiagnosed, and this gap can further exacerbate inequity between nations. It is our hope that future iterations of these standards will be better positioned to offer clearer guidance for those involved in implementation to align with emerging national initiatives (e.g. federated data infrastructure) to support service delivery overcome some of these challenges whilst at the same time install more consistency in neighbourhood and integrated </w:t>
            </w:r>
            <w:r w:rsidRPr="00C85B96">
              <w:lastRenderedPageBreak/>
              <w:t>models of care. Given a number of policy changes since the NHS 10-Year Health Plan for England was launched last June 2025, it is Genetic Alliance UK’s view that this is the right moment to embed these standards.</w:t>
            </w:r>
          </w:p>
        </w:tc>
        <w:tc>
          <w:tcPr>
            <w:tcW w:w="3605" w:type="dxa"/>
            <w:hideMark/>
          </w:tcPr>
          <w:p w14:paraId="3ECB64A1"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7E93B8E6" w14:textId="77777777" w:rsidTr="00C85B96">
        <w:trPr>
          <w:trHeight w:val="1450"/>
        </w:trPr>
        <w:tc>
          <w:tcPr>
            <w:tcW w:w="535" w:type="dxa"/>
            <w:hideMark/>
          </w:tcPr>
          <w:p w14:paraId="068305B1" w14:textId="77777777" w:rsidR="00C85B96" w:rsidRPr="00C85B96" w:rsidRDefault="00C85B96" w:rsidP="00C85B96">
            <w:pPr>
              <w:pStyle w:val="Tabletext"/>
            </w:pPr>
            <w:r w:rsidRPr="00C85B96">
              <w:t>174</w:t>
            </w:r>
          </w:p>
        </w:tc>
        <w:tc>
          <w:tcPr>
            <w:tcW w:w="1088" w:type="dxa"/>
            <w:hideMark/>
          </w:tcPr>
          <w:p w14:paraId="6B7E132B" w14:textId="77777777" w:rsidR="00C85B96" w:rsidRPr="00C85B96" w:rsidRDefault="00C85B96" w:rsidP="00C85B96">
            <w:pPr>
              <w:pStyle w:val="Tabletext"/>
            </w:pPr>
            <w:r w:rsidRPr="00C85B96">
              <w:t>General</w:t>
            </w:r>
          </w:p>
        </w:tc>
        <w:tc>
          <w:tcPr>
            <w:tcW w:w="1428" w:type="dxa"/>
            <w:hideMark/>
          </w:tcPr>
          <w:p w14:paraId="5EB2377B"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76074205" w14:textId="77777777" w:rsidR="00C85B96" w:rsidRPr="00C85B96" w:rsidRDefault="00C85B96" w:rsidP="00C85B96">
            <w:pPr>
              <w:pStyle w:val="Tabletext"/>
            </w:pPr>
            <w:r w:rsidRPr="00C85B96">
              <w:t>Medics 4 Rare Disease</w:t>
            </w:r>
          </w:p>
        </w:tc>
        <w:tc>
          <w:tcPr>
            <w:tcW w:w="5769" w:type="dxa"/>
            <w:hideMark/>
          </w:tcPr>
          <w:p w14:paraId="0F7CBFF1" w14:textId="77777777" w:rsidR="00C85B96" w:rsidRPr="00C85B96" w:rsidRDefault="00C85B96" w:rsidP="00C85B96">
            <w:pPr>
              <w:pStyle w:val="Tabletext"/>
            </w:pPr>
            <w:r w:rsidRPr="00C85B96">
              <w:t>This is an admirable start but to deliver on these standards healthcare professionals and NHS organisations will need a much better understanding of rare disease as a large population of people with a unique profile of needs. This can be done through Rare Disease 101 training but so far most training in the NHS has been focused on genomics which is only an element of some rare disease care.</w:t>
            </w:r>
          </w:p>
        </w:tc>
        <w:tc>
          <w:tcPr>
            <w:tcW w:w="3605" w:type="dxa"/>
            <w:hideMark/>
          </w:tcPr>
          <w:p w14:paraId="3FDC396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563492C" w14:textId="77777777" w:rsidTr="00C85B96">
        <w:trPr>
          <w:trHeight w:val="3770"/>
        </w:trPr>
        <w:tc>
          <w:tcPr>
            <w:tcW w:w="535" w:type="dxa"/>
            <w:hideMark/>
          </w:tcPr>
          <w:p w14:paraId="04295980" w14:textId="77777777" w:rsidR="00C85B96" w:rsidRPr="00C85B96" w:rsidRDefault="00C85B96" w:rsidP="00C85B96">
            <w:pPr>
              <w:pStyle w:val="Tabletext"/>
            </w:pPr>
            <w:r w:rsidRPr="00C85B96">
              <w:lastRenderedPageBreak/>
              <w:t>175</w:t>
            </w:r>
          </w:p>
        </w:tc>
        <w:tc>
          <w:tcPr>
            <w:tcW w:w="1088" w:type="dxa"/>
            <w:hideMark/>
          </w:tcPr>
          <w:p w14:paraId="415B4669" w14:textId="77777777" w:rsidR="00C85B96" w:rsidRPr="00C85B96" w:rsidRDefault="00C85B96" w:rsidP="00C85B96">
            <w:pPr>
              <w:pStyle w:val="Tabletext"/>
            </w:pPr>
            <w:r w:rsidRPr="00C85B96">
              <w:t>General</w:t>
            </w:r>
          </w:p>
        </w:tc>
        <w:tc>
          <w:tcPr>
            <w:tcW w:w="1428" w:type="dxa"/>
            <w:hideMark/>
          </w:tcPr>
          <w:p w14:paraId="65A90BD9"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21387EA4" w14:textId="77777777" w:rsidR="00C85B96" w:rsidRPr="00C85B96" w:rsidRDefault="00C85B96" w:rsidP="00C85B96">
            <w:pPr>
              <w:pStyle w:val="Tabletext"/>
            </w:pPr>
            <w:r w:rsidRPr="00C85B96">
              <w:t>NHS England - Highly Specialised Services, Clinical Commissioning</w:t>
            </w:r>
          </w:p>
        </w:tc>
        <w:tc>
          <w:tcPr>
            <w:tcW w:w="5769" w:type="dxa"/>
            <w:hideMark/>
          </w:tcPr>
          <w:p w14:paraId="0F5F2842" w14:textId="77777777" w:rsidR="00C85B96" w:rsidRPr="00C85B96" w:rsidRDefault="00C85B96" w:rsidP="00C85B96">
            <w:pPr>
              <w:pStyle w:val="Tabletext"/>
            </w:pPr>
            <w:r w:rsidRPr="00C85B96">
              <w:t>As noted above, there are a range of constraints associated with implementation of these initiatives.</w:t>
            </w:r>
            <w:r w:rsidRPr="00C85B96">
              <w:br/>
            </w:r>
            <w:r w:rsidRPr="00C85B96">
              <w:br/>
              <w:t>Although non-mandatory there is a risk the proposed quality standards are interpreted too literally or used for assurance without flexibility. NICE Quality Standards are likely to shape expectations and performance discussions, so NHSE would want to be confident they are deliverable clinically and financially across nationally commissioned services.</w:t>
            </w:r>
            <w:r w:rsidRPr="00C85B96">
              <w:br/>
            </w:r>
            <w:r w:rsidRPr="00C85B96">
              <w:br/>
              <w:t xml:space="preserve">- There may be an opportunity here to use the standards as a principles-based framework for portfolio-level assurance. This is for NHSE to agree internally, but should also be agreed in partnership with NICE. </w:t>
            </w:r>
            <w:r w:rsidRPr="00C85B96">
              <w:br/>
              <w:t xml:space="preserve">- Generic measures should be used to support assurance and improvement, not performance management. </w:t>
            </w:r>
            <w:r w:rsidRPr="00C85B96">
              <w:br/>
              <w:t>- From a quality perspective, value is in trend over time, portfolio-level narrative, and triangulation with clinical intelligence. This is where the NICE quality standards could genuinely help, if positioned as a framework.</w:t>
            </w:r>
          </w:p>
        </w:tc>
        <w:tc>
          <w:tcPr>
            <w:tcW w:w="3605" w:type="dxa"/>
            <w:hideMark/>
          </w:tcPr>
          <w:p w14:paraId="509814D0"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1BA0E325" w14:textId="77777777" w:rsidTr="00C85B96">
        <w:trPr>
          <w:trHeight w:val="3480"/>
        </w:trPr>
        <w:tc>
          <w:tcPr>
            <w:tcW w:w="535" w:type="dxa"/>
            <w:hideMark/>
          </w:tcPr>
          <w:p w14:paraId="7CFB2679" w14:textId="77777777" w:rsidR="00C85B96" w:rsidRPr="00C85B96" w:rsidRDefault="00C85B96" w:rsidP="00C85B96">
            <w:pPr>
              <w:pStyle w:val="Tabletext"/>
            </w:pPr>
            <w:r w:rsidRPr="00C85B96">
              <w:lastRenderedPageBreak/>
              <w:t>176</w:t>
            </w:r>
          </w:p>
        </w:tc>
        <w:tc>
          <w:tcPr>
            <w:tcW w:w="1088" w:type="dxa"/>
            <w:hideMark/>
          </w:tcPr>
          <w:p w14:paraId="49FFFC26" w14:textId="77777777" w:rsidR="00C85B96" w:rsidRPr="00C85B96" w:rsidRDefault="00C85B96" w:rsidP="00C85B96">
            <w:pPr>
              <w:pStyle w:val="Tabletext"/>
            </w:pPr>
            <w:r w:rsidRPr="00C85B96">
              <w:t>General</w:t>
            </w:r>
          </w:p>
        </w:tc>
        <w:tc>
          <w:tcPr>
            <w:tcW w:w="1428" w:type="dxa"/>
            <w:hideMark/>
          </w:tcPr>
          <w:p w14:paraId="7C7911F2"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4BB27071" w14:textId="77777777" w:rsidR="00C85B96" w:rsidRPr="00C85B96" w:rsidRDefault="00C85B96" w:rsidP="00C85B96">
            <w:pPr>
              <w:pStyle w:val="Tabletext"/>
            </w:pPr>
            <w:r w:rsidRPr="00C85B96">
              <w:t>OpalMedica Limited</w:t>
            </w:r>
          </w:p>
        </w:tc>
        <w:tc>
          <w:tcPr>
            <w:tcW w:w="5769" w:type="dxa"/>
            <w:hideMark/>
          </w:tcPr>
          <w:p w14:paraId="17907EE3" w14:textId="77777777" w:rsidR="00C85B96" w:rsidRPr="00C85B96" w:rsidRDefault="00C85B96" w:rsidP="00C85B96">
            <w:pPr>
              <w:pStyle w:val="Tabletext"/>
            </w:pPr>
            <w:r w:rsidRPr="00C85B96">
              <w:t>NonSH OpalMedica Limited Question 5 Common challenges are likely to include:</w:t>
            </w:r>
            <w:r w:rsidRPr="00C85B96">
              <w:br/>
              <w:t>Capacity in primary care, variation in digital maturity and the practicalities of ensuring timely specialist access. There are existing national initiatives and training resources that may help address these, but implementation will ultimately depend on local priorities and available infrastructure.</w:t>
            </w:r>
            <w:r w:rsidRPr="00C85B96">
              <w:br/>
              <w:t>As a developer of a tool still in progress, our observations reflect the themes encountered during early</w:t>
            </w:r>
            <w:r w:rsidRPr="00C85B96">
              <w:noBreakHyphen/>
              <w:t>stage research and engagement rather than the experience of introducing an operational system.</w:t>
            </w:r>
          </w:p>
        </w:tc>
        <w:tc>
          <w:tcPr>
            <w:tcW w:w="3605" w:type="dxa"/>
            <w:hideMark/>
          </w:tcPr>
          <w:p w14:paraId="1D608A28"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41CBAC55" w14:textId="77777777" w:rsidTr="00C85B96">
        <w:trPr>
          <w:trHeight w:val="3480"/>
        </w:trPr>
        <w:tc>
          <w:tcPr>
            <w:tcW w:w="535" w:type="dxa"/>
            <w:hideMark/>
          </w:tcPr>
          <w:p w14:paraId="0636C847" w14:textId="77777777" w:rsidR="00C85B96" w:rsidRPr="00C85B96" w:rsidRDefault="00C85B96" w:rsidP="00C85B96">
            <w:pPr>
              <w:pStyle w:val="Tabletext"/>
            </w:pPr>
            <w:r w:rsidRPr="00C85B96">
              <w:t>177</w:t>
            </w:r>
          </w:p>
        </w:tc>
        <w:tc>
          <w:tcPr>
            <w:tcW w:w="1088" w:type="dxa"/>
            <w:hideMark/>
          </w:tcPr>
          <w:p w14:paraId="7EAE0A5B" w14:textId="77777777" w:rsidR="00C85B96" w:rsidRPr="00C85B96" w:rsidRDefault="00C85B96" w:rsidP="00C85B96">
            <w:pPr>
              <w:pStyle w:val="Tabletext"/>
            </w:pPr>
            <w:r w:rsidRPr="00C85B96">
              <w:t>General</w:t>
            </w:r>
          </w:p>
        </w:tc>
        <w:tc>
          <w:tcPr>
            <w:tcW w:w="1428" w:type="dxa"/>
            <w:hideMark/>
          </w:tcPr>
          <w:p w14:paraId="75D03898"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50182304" w14:textId="77777777" w:rsidR="00C85B96" w:rsidRPr="00C85B96" w:rsidRDefault="00C85B96" w:rsidP="00C85B96">
            <w:pPr>
              <w:pStyle w:val="Tabletext"/>
            </w:pPr>
            <w:r w:rsidRPr="00C85B96">
              <w:t>Royal College of Speech and Language Therapists</w:t>
            </w:r>
          </w:p>
        </w:tc>
        <w:tc>
          <w:tcPr>
            <w:tcW w:w="5769" w:type="dxa"/>
            <w:hideMark/>
          </w:tcPr>
          <w:p w14:paraId="49043DC6" w14:textId="77777777" w:rsidR="00C85B96" w:rsidRPr="00C85B96" w:rsidRDefault="00C85B96" w:rsidP="00C85B96">
            <w:pPr>
              <w:pStyle w:val="Tabletext"/>
            </w:pPr>
            <w:r w:rsidRPr="00C85B96">
              <w:t xml:space="preserve">Current workforce capacity and capability is likely to impact on fulfilling recommendations from CG138 Patient experience in adult NHS services and NG197 Shared decision making. Specialists in these areas, such as speech and language therapists, may support capacity through providing direct patient care and support and improve capability of healthcare professionals through providing training to colleagues to support their skills (as per recommendations 1.1.14 in NG197). </w:t>
            </w:r>
          </w:p>
        </w:tc>
        <w:tc>
          <w:tcPr>
            <w:tcW w:w="3605" w:type="dxa"/>
            <w:hideMark/>
          </w:tcPr>
          <w:p w14:paraId="42C2AF4B"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75F82EE7" w14:textId="77777777" w:rsidTr="00C85B96">
        <w:trPr>
          <w:trHeight w:val="4060"/>
        </w:trPr>
        <w:tc>
          <w:tcPr>
            <w:tcW w:w="535" w:type="dxa"/>
            <w:hideMark/>
          </w:tcPr>
          <w:p w14:paraId="3D9F1BC9" w14:textId="77777777" w:rsidR="00C85B96" w:rsidRPr="00C85B96" w:rsidRDefault="00C85B96" w:rsidP="00C85B96">
            <w:pPr>
              <w:pStyle w:val="Tabletext"/>
            </w:pPr>
            <w:r w:rsidRPr="00C85B96">
              <w:lastRenderedPageBreak/>
              <w:t>178</w:t>
            </w:r>
          </w:p>
        </w:tc>
        <w:tc>
          <w:tcPr>
            <w:tcW w:w="1088" w:type="dxa"/>
            <w:hideMark/>
          </w:tcPr>
          <w:p w14:paraId="1BF9BEDF" w14:textId="77777777" w:rsidR="00C85B96" w:rsidRPr="00C85B96" w:rsidRDefault="00C85B96" w:rsidP="00C85B96">
            <w:pPr>
              <w:pStyle w:val="Tabletext"/>
            </w:pPr>
            <w:r w:rsidRPr="00C85B96">
              <w:t>General</w:t>
            </w:r>
          </w:p>
        </w:tc>
        <w:tc>
          <w:tcPr>
            <w:tcW w:w="1428" w:type="dxa"/>
            <w:hideMark/>
          </w:tcPr>
          <w:p w14:paraId="571C241D"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6DA241BA" w14:textId="77777777" w:rsidR="00C85B96" w:rsidRPr="00C85B96" w:rsidRDefault="00C85B96" w:rsidP="00C85B96">
            <w:pPr>
              <w:pStyle w:val="Tabletext"/>
            </w:pPr>
            <w:r w:rsidRPr="00C85B96">
              <w:t>Specialised Healthcare Alliance</w:t>
            </w:r>
          </w:p>
        </w:tc>
        <w:tc>
          <w:tcPr>
            <w:tcW w:w="5769" w:type="dxa"/>
            <w:hideMark/>
          </w:tcPr>
          <w:p w14:paraId="04C06A92" w14:textId="77777777" w:rsidR="00C85B96" w:rsidRPr="00C85B96" w:rsidRDefault="00C85B96" w:rsidP="00C85B96">
            <w:pPr>
              <w:pStyle w:val="Tabletext"/>
            </w:pPr>
            <w:r w:rsidRPr="00C85B96">
              <w:t>The SHCA has integrated many of these challenges into the above answers. They include:</w:t>
            </w:r>
            <w:r w:rsidRPr="00C85B96">
              <w:br/>
            </w:r>
            <w:r w:rsidRPr="00C85B96">
              <w:br/>
              <w:t>• The numbers of specialties people living with rare conditions interact with as part of their care and treatment, and the challenges providers will have in collecting and aggregating data across these specialties. Existing data collection is fragmented, and delivery will require guidance from NHS England on how the statements can be delivered</w:t>
            </w:r>
            <w:r w:rsidRPr="00C85B96">
              <w:br/>
              <w:t>• Limited awareness among HCPs of rare diseases. The QS on information sharing is welcomed, but NICE will need to be realistic on what is possible for commissioners and providers in actioning this standard for many rare and ultra rare conditions. Given the alignment of this standard to the Rare Diseases Framework priority on raising awareness of rare diseases among health professionals, it is important NICE aligns to the existing national workstreams underway in this area, as well as DHSC’s Independent Advisory Group on the same subject</w:t>
            </w:r>
            <w:r w:rsidRPr="00C85B96">
              <w:br/>
              <w:t>• Variable provision in areas such as psychological support. The SHCA’s report, Are You OK?, makes clear the variable support available for people living with rare conditions and their families. Local services will require increased support to deliver on the relevant quality statement here</w:t>
            </w:r>
          </w:p>
        </w:tc>
        <w:tc>
          <w:tcPr>
            <w:tcW w:w="3605" w:type="dxa"/>
            <w:hideMark/>
          </w:tcPr>
          <w:p w14:paraId="64C50907"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7E3C66A0" w14:textId="77777777" w:rsidTr="00C85B96">
        <w:trPr>
          <w:trHeight w:val="2030"/>
        </w:trPr>
        <w:tc>
          <w:tcPr>
            <w:tcW w:w="535" w:type="dxa"/>
            <w:hideMark/>
          </w:tcPr>
          <w:p w14:paraId="4D2C3A32" w14:textId="77777777" w:rsidR="00C85B96" w:rsidRPr="00C85B96" w:rsidRDefault="00C85B96" w:rsidP="00C85B96">
            <w:pPr>
              <w:pStyle w:val="Tabletext"/>
            </w:pPr>
            <w:r w:rsidRPr="00C85B96">
              <w:lastRenderedPageBreak/>
              <w:t>179</w:t>
            </w:r>
          </w:p>
        </w:tc>
        <w:tc>
          <w:tcPr>
            <w:tcW w:w="1088" w:type="dxa"/>
            <w:hideMark/>
          </w:tcPr>
          <w:p w14:paraId="34C167C2" w14:textId="77777777" w:rsidR="00C85B96" w:rsidRPr="00C85B96" w:rsidRDefault="00C85B96" w:rsidP="00C85B96">
            <w:pPr>
              <w:pStyle w:val="Tabletext"/>
            </w:pPr>
            <w:r w:rsidRPr="00C85B96">
              <w:t>General</w:t>
            </w:r>
          </w:p>
        </w:tc>
        <w:tc>
          <w:tcPr>
            <w:tcW w:w="1428" w:type="dxa"/>
            <w:hideMark/>
          </w:tcPr>
          <w:p w14:paraId="7AB63DE9"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3C721BF1" w14:textId="77777777" w:rsidR="00C85B96" w:rsidRPr="00C85B96" w:rsidRDefault="00C85B96" w:rsidP="00C85B96">
            <w:pPr>
              <w:pStyle w:val="Tabletext"/>
            </w:pPr>
            <w:r w:rsidRPr="00C85B96">
              <w:t>Spotlight YOPD</w:t>
            </w:r>
          </w:p>
        </w:tc>
        <w:tc>
          <w:tcPr>
            <w:tcW w:w="5769" w:type="dxa"/>
            <w:hideMark/>
          </w:tcPr>
          <w:p w14:paraId="00A6AF9E" w14:textId="77777777" w:rsidR="00C85B96" w:rsidRPr="00C85B96" w:rsidRDefault="00C85B96" w:rsidP="00C85B96">
            <w:pPr>
              <w:pStyle w:val="Tabletext"/>
            </w:pPr>
            <w:r w:rsidRPr="00C85B96">
              <w:t>Current NICE guidance for Parkinson’s (2017) really needs to be updated. Woefully out of date with new treatments / monitoring / differing needs of younger population / women’s issues such as pregnancy and menopause / differing ethnicities.</w:t>
            </w:r>
            <w:r w:rsidRPr="00C85B96">
              <w:br/>
            </w:r>
            <w:r w:rsidRPr="00C85B96">
              <w:br/>
              <w:t xml:space="preserve">Some NHS Trusts / ICB’s  are not engaging in wider Neurological Transformation NHS guidance – for example no attendance by senior staff from Cornwall and Devon in last 2 years.  Some ICB’s have no nominated Neurology lead so understanding of wider national incentives are not known. </w:t>
            </w:r>
          </w:p>
        </w:tc>
        <w:tc>
          <w:tcPr>
            <w:tcW w:w="3605" w:type="dxa"/>
            <w:hideMark/>
          </w:tcPr>
          <w:p w14:paraId="15ABE351" w14:textId="77777777" w:rsidR="00C85B96" w:rsidRPr="00C85B96" w:rsidRDefault="00C85B96" w:rsidP="00C85B96">
            <w:pPr>
              <w:pStyle w:val="Tabletext"/>
            </w:pPr>
            <w:r w:rsidRPr="00C85B96">
              <w:t xml:space="preserve">Thank you for your comment which will be shared with the guideline surveillance team at NICE. </w:t>
            </w:r>
          </w:p>
        </w:tc>
      </w:tr>
      <w:tr w:rsidR="00C85B96" w:rsidRPr="00C85B96" w14:paraId="7D66F382" w14:textId="77777777" w:rsidTr="00C85B96">
        <w:trPr>
          <w:trHeight w:val="3480"/>
        </w:trPr>
        <w:tc>
          <w:tcPr>
            <w:tcW w:w="535" w:type="dxa"/>
            <w:hideMark/>
          </w:tcPr>
          <w:p w14:paraId="6E3A0969" w14:textId="77777777" w:rsidR="00C85B96" w:rsidRPr="00C85B96" w:rsidRDefault="00C85B96" w:rsidP="00C85B96">
            <w:pPr>
              <w:pStyle w:val="Tabletext"/>
            </w:pPr>
            <w:r w:rsidRPr="00C85B96">
              <w:t>180</w:t>
            </w:r>
          </w:p>
        </w:tc>
        <w:tc>
          <w:tcPr>
            <w:tcW w:w="1088" w:type="dxa"/>
            <w:hideMark/>
          </w:tcPr>
          <w:p w14:paraId="4387FE5A" w14:textId="77777777" w:rsidR="00C85B96" w:rsidRPr="00C85B96" w:rsidRDefault="00C85B96" w:rsidP="00C85B96">
            <w:pPr>
              <w:pStyle w:val="Tabletext"/>
            </w:pPr>
            <w:r w:rsidRPr="00C85B96">
              <w:t>General</w:t>
            </w:r>
          </w:p>
        </w:tc>
        <w:tc>
          <w:tcPr>
            <w:tcW w:w="1428" w:type="dxa"/>
            <w:hideMark/>
          </w:tcPr>
          <w:p w14:paraId="53358A40"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4805A4FF"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1B97AC1F" w14:textId="77777777" w:rsidR="00C85B96" w:rsidRPr="00C85B96" w:rsidRDefault="00C85B96" w:rsidP="00C85B96">
            <w:pPr>
              <w:pStyle w:val="Tabletext"/>
            </w:pPr>
            <w:r w:rsidRPr="00C85B96">
              <w:t xml:space="preserve">The Rare Disease Collaborative Network for Adult Rare Bone Diseases provides a nationally accessible platform for all the QS. As the RDCN cross traditional foundation trust and ICS boundaries, the sustainable delivery requires: </w:t>
            </w:r>
            <w:r w:rsidRPr="00C85B96">
              <w:br/>
              <w:t xml:space="preserve">1. NHS Job Planning recognition for time to participate and deliver the Network as examples of high-quality care. </w:t>
            </w:r>
            <w:r w:rsidRPr="00C85B96">
              <w:br/>
              <w:t xml:space="preserve">2. A bespoke web presence to aggregate relevant resources, meeting invitations and future events. </w:t>
            </w:r>
            <w:r w:rsidRPr="00C85B96">
              <w:br/>
              <w:t xml:space="preserve">3. Network administrators to coordinate network MDTs </w:t>
            </w:r>
            <w:r w:rsidRPr="00C85B96">
              <w:br/>
              <w:t xml:space="preserve">4. Training for delivering shared decision making and QoL based assessments. </w:t>
            </w:r>
            <w:r w:rsidRPr="00C85B96">
              <w:br/>
              <w:t xml:space="preserve">5. Support for annual face to face meetings. </w:t>
            </w:r>
            <w:r w:rsidRPr="00C85B96">
              <w:br/>
              <w:t xml:space="preserve">Minimal standard for an RDCN in terms of strategic patient co-developments, governance, MDTs, Research and training. </w:t>
            </w:r>
          </w:p>
        </w:tc>
        <w:tc>
          <w:tcPr>
            <w:tcW w:w="3605" w:type="dxa"/>
            <w:hideMark/>
          </w:tcPr>
          <w:p w14:paraId="24B2E0CE"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2890E9EC" w14:textId="77777777" w:rsidTr="00C85B96">
        <w:trPr>
          <w:trHeight w:val="3480"/>
        </w:trPr>
        <w:tc>
          <w:tcPr>
            <w:tcW w:w="535" w:type="dxa"/>
            <w:hideMark/>
          </w:tcPr>
          <w:p w14:paraId="7198B6AA" w14:textId="77777777" w:rsidR="00C85B96" w:rsidRPr="00C85B96" w:rsidRDefault="00C85B96" w:rsidP="00C85B96">
            <w:pPr>
              <w:pStyle w:val="Tabletext"/>
            </w:pPr>
            <w:r w:rsidRPr="00C85B96">
              <w:lastRenderedPageBreak/>
              <w:t>181</w:t>
            </w:r>
          </w:p>
        </w:tc>
        <w:tc>
          <w:tcPr>
            <w:tcW w:w="1088" w:type="dxa"/>
            <w:hideMark/>
          </w:tcPr>
          <w:p w14:paraId="0AA47C17" w14:textId="77777777" w:rsidR="00C85B96" w:rsidRPr="00C85B96" w:rsidRDefault="00C85B96" w:rsidP="00C85B96">
            <w:pPr>
              <w:pStyle w:val="Tabletext"/>
            </w:pPr>
            <w:r w:rsidRPr="00C85B96">
              <w:t>General</w:t>
            </w:r>
          </w:p>
        </w:tc>
        <w:tc>
          <w:tcPr>
            <w:tcW w:w="1428" w:type="dxa"/>
            <w:hideMark/>
          </w:tcPr>
          <w:p w14:paraId="63393A39"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257B7B91" w14:textId="77777777" w:rsidR="00C85B96" w:rsidRPr="00C85B96" w:rsidRDefault="00C85B96" w:rsidP="00C85B96">
            <w:pPr>
              <w:pStyle w:val="Tabletext"/>
            </w:pPr>
            <w:r w:rsidRPr="00C85B96">
              <w:t>The MPS Society</w:t>
            </w:r>
          </w:p>
        </w:tc>
        <w:tc>
          <w:tcPr>
            <w:tcW w:w="5769" w:type="dxa"/>
            <w:hideMark/>
          </w:tcPr>
          <w:p w14:paraId="0D4041DF" w14:textId="77777777" w:rsidR="00C85B96" w:rsidRPr="00C85B96" w:rsidRDefault="00C85B96" w:rsidP="00C85B96">
            <w:pPr>
              <w:pStyle w:val="Tabletext"/>
            </w:pPr>
            <w:r w:rsidRPr="00C85B96">
              <w:t>Implementation of the underpinning NICE guidance may be challenging due to:</w:t>
            </w:r>
            <w:r w:rsidRPr="00C85B96">
              <w:br/>
              <w:t>• Limited awareness and training among healthcare professionals.</w:t>
            </w:r>
            <w:r w:rsidRPr="00C85B96">
              <w:br/>
              <w:t>• Workforce and capacity pressures, with insufficient planning to build the specialist workforce of the future.</w:t>
            </w:r>
            <w:r w:rsidRPr="00C85B96">
              <w:br/>
              <w:t>• Variation in service provision, leading to unequal access and differing patient experiences.</w:t>
            </w:r>
            <w:r w:rsidRPr="00C85B96">
              <w:br/>
              <w:t>• Data and system incompatibility, with poor alignment even between hospital trusts. Information is stored and shared inconsistently, with no centralised record accessible across providers. Transfer of information between paediatric and adult services during transition remains particularly weak.</w:t>
            </w:r>
            <w:r w:rsidRPr="00C85B96">
              <w:br/>
              <w:t>• Resource constraints, which limit the ability of services to expand or innovate.</w:t>
            </w:r>
          </w:p>
        </w:tc>
        <w:tc>
          <w:tcPr>
            <w:tcW w:w="3605" w:type="dxa"/>
            <w:hideMark/>
          </w:tcPr>
          <w:p w14:paraId="752BB378"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2272D9D4" w14:textId="77777777" w:rsidTr="00C85B96">
        <w:trPr>
          <w:trHeight w:val="4930"/>
        </w:trPr>
        <w:tc>
          <w:tcPr>
            <w:tcW w:w="535" w:type="dxa"/>
            <w:hideMark/>
          </w:tcPr>
          <w:p w14:paraId="5A6AC8CB" w14:textId="77777777" w:rsidR="00C85B96" w:rsidRPr="00C85B96" w:rsidRDefault="00C85B96" w:rsidP="00C85B96">
            <w:pPr>
              <w:pStyle w:val="Tabletext"/>
            </w:pPr>
            <w:r w:rsidRPr="00C85B96">
              <w:lastRenderedPageBreak/>
              <w:t>182</w:t>
            </w:r>
          </w:p>
        </w:tc>
        <w:tc>
          <w:tcPr>
            <w:tcW w:w="1088" w:type="dxa"/>
            <w:hideMark/>
          </w:tcPr>
          <w:p w14:paraId="4DA5E737" w14:textId="77777777" w:rsidR="00C85B96" w:rsidRPr="00C85B96" w:rsidRDefault="00C85B96" w:rsidP="00C85B96">
            <w:pPr>
              <w:pStyle w:val="Tabletext"/>
            </w:pPr>
            <w:r w:rsidRPr="00C85B96">
              <w:t>General</w:t>
            </w:r>
          </w:p>
        </w:tc>
        <w:tc>
          <w:tcPr>
            <w:tcW w:w="1428" w:type="dxa"/>
            <w:hideMark/>
          </w:tcPr>
          <w:p w14:paraId="70A41027" w14:textId="77777777" w:rsidR="00C85B96" w:rsidRPr="00C85B96" w:rsidRDefault="00C85B96" w:rsidP="00C85B96">
            <w:pPr>
              <w:pStyle w:val="Tabletext"/>
            </w:pPr>
            <w:r w:rsidRPr="00C85B96">
              <w:t xml:space="preserve">Q5: What are the challenges to implementing this quality standard? </w:t>
            </w:r>
          </w:p>
        </w:tc>
        <w:tc>
          <w:tcPr>
            <w:tcW w:w="1523" w:type="dxa"/>
            <w:hideMark/>
          </w:tcPr>
          <w:p w14:paraId="610CACF0" w14:textId="77777777" w:rsidR="00C85B96" w:rsidRPr="00C85B96" w:rsidRDefault="00C85B96" w:rsidP="00C85B96">
            <w:pPr>
              <w:pStyle w:val="Tabletext"/>
            </w:pPr>
            <w:r w:rsidRPr="00C85B96">
              <w:t>The UK Mastocytosis Support Group</w:t>
            </w:r>
          </w:p>
        </w:tc>
        <w:tc>
          <w:tcPr>
            <w:tcW w:w="5769" w:type="dxa"/>
            <w:hideMark/>
          </w:tcPr>
          <w:p w14:paraId="3E536E4C" w14:textId="77777777" w:rsidR="00C85B96" w:rsidRPr="00C85B96" w:rsidRDefault="00C85B96" w:rsidP="00C85B96">
            <w:pPr>
              <w:pStyle w:val="Tabletext"/>
            </w:pPr>
            <w:r w:rsidRPr="00C85B96">
              <w:t>This is not an area where we have extensive knowledge of existing resources and appreciate the Genetic Alliance UK comments in this area.</w:t>
            </w:r>
            <w:r w:rsidRPr="00C85B96">
              <w:br/>
              <w:t xml:space="preserve">We have been involved in conversations within the rare disease community and with the NHS over the past perhaps ten years to try to spur the development of a patient passport system that would smooth the way for rare disease patients in navigating the NHS more safely and effectively. Such a passport would allow the named professional to speak on paper by giving the patient a recognisable, trusted source of information to share with other clinicians in the NHS. We would welcome such an initiative that could lighten the load for those named clinicians. In addition, the integration of systems for medical records that the 10-year NHS plan should bring should facilitate this sharing of information as well.  The patient passport could be added to the existing NHS app as well as being available in PDF form for backup and for those without smart phones. </w:t>
            </w:r>
            <w:r w:rsidRPr="00C85B96">
              <w:br/>
              <w:t>We expect that there would be pressure on the most experienced healthcare professionals to be the named professional for many patients and would be concerned if the “named professional” were not someone with the existing knowledge, or the interest and time to become knowledgeable.  We can imagine that some training modules could be developed (or existing modules such as the preceptorships that Guy’s Hospital does on mastocytosis) to help improve the competence of named professionals.  (https://www.eventbrite.co.uk/e/systemic-</w:t>
            </w:r>
            <w:r w:rsidRPr="00C85B96">
              <w:lastRenderedPageBreak/>
              <w:t>mastocytosis-preceptorship-2026-tickets-1975828544364?aff=oddtdtcreator)</w:t>
            </w:r>
          </w:p>
        </w:tc>
        <w:tc>
          <w:tcPr>
            <w:tcW w:w="3605" w:type="dxa"/>
            <w:hideMark/>
          </w:tcPr>
          <w:p w14:paraId="21BB1DCC" w14:textId="77777777" w:rsidR="00C85B96" w:rsidRPr="00C85B96" w:rsidRDefault="00C85B96" w:rsidP="00C85B96">
            <w:pPr>
              <w:pStyle w:val="Tabletext"/>
            </w:pPr>
            <w:r w:rsidRPr="00C85B96">
              <w:lastRenderedPageBreak/>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5591319B" w14:textId="77777777" w:rsidTr="00C85B96">
        <w:trPr>
          <w:trHeight w:val="3770"/>
        </w:trPr>
        <w:tc>
          <w:tcPr>
            <w:tcW w:w="535" w:type="dxa"/>
            <w:hideMark/>
          </w:tcPr>
          <w:p w14:paraId="2B1B4EC4" w14:textId="77777777" w:rsidR="00C85B96" w:rsidRPr="00C85B96" w:rsidRDefault="00C85B96" w:rsidP="00C85B96">
            <w:pPr>
              <w:pStyle w:val="Tabletext"/>
            </w:pPr>
            <w:r w:rsidRPr="00C85B96">
              <w:lastRenderedPageBreak/>
              <w:t>183</w:t>
            </w:r>
          </w:p>
        </w:tc>
        <w:tc>
          <w:tcPr>
            <w:tcW w:w="1088" w:type="dxa"/>
            <w:hideMark/>
          </w:tcPr>
          <w:p w14:paraId="51A98A3F" w14:textId="77777777" w:rsidR="00C85B96" w:rsidRPr="00C85B96" w:rsidRDefault="00C85B96" w:rsidP="00C85B96">
            <w:pPr>
              <w:pStyle w:val="Tabletext"/>
            </w:pPr>
            <w:r w:rsidRPr="00C85B96">
              <w:t>General</w:t>
            </w:r>
          </w:p>
        </w:tc>
        <w:tc>
          <w:tcPr>
            <w:tcW w:w="1428" w:type="dxa"/>
            <w:hideMark/>
          </w:tcPr>
          <w:p w14:paraId="702972F1" w14:textId="77777777" w:rsidR="00C85B96" w:rsidRPr="00C85B96" w:rsidRDefault="00C85B96" w:rsidP="00C85B96">
            <w:pPr>
              <w:pStyle w:val="Tabletext"/>
            </w:pPr>
            <w:r w:rsidRPr="00C85B96">
              <w:t xml:space="preserve">Question 2: Can data for the proposed quality measures be collected locally? </w:t>
            </w:r>
          </w:p>
        </w:tc>
        <w:tc>
          <w:tcPr>
            <w:tcW w:w="1523" w:type="dxa"/>
            <w:hideMark/>
          </w:tcPr>
          <w:p w14:paraId="012B8283" w14:textId="77777777" w:rsidR="00C85B96" w:rsidRPr="00C85B96" w:rsidRDefault="00C85B96" w:rsidP="00C85B96">
            <w:pPr>
              <w:pStyle w:val="Tabletext"/>
            </w:pPr>
            <w:r w:rsidRPr="00C85B96">
              <w:t>Alexion AstraZeneca</w:t>
            </w:r>
          </w:p>
        </w:tc>
        <w:tc>
          <w:tcPr>
            <w:tcW w:w="5769" w:type="dxa"/>
            <w:hideMark/>
          </w:tcPr>
          <w:p w14:paraId="7D3A91E9" w14:textId="77777777" w:rsidR="00C85B96" w:rsidRPr="00C85B96" w:rsidRDefault="00C85B96" w:rsidP="00C85B96">
            <w:pPr>
              <w:pStyle w:val="Tabletext"/>
            </w:pPr>
            <w:r w:rsidRPr="00C85B96">
              <w:t>Data collection is feasible but presents significant challenges that require targeted enhancements and clearer guidance to ensure meaningful implementation.</w:t>
            </w:r>
            <w:r w:rsidRPr="00C85B96">
              <w:br/>
              <w:t>Current Challenges and Limitations</w:t>
            </w:r>
            <w:r w:rsidRPr="00C85B96">
              <w:br/>
              <w:t>Multi-specialty patient journeys create inherent data collection difficulties. Many people with rare diseases interact with multiple specialties both during diagnosis and as part of routine care, making it challenging to track metrics such as time to diagnosis, information provision, and named healthcare professional assignment across different services and organisations. Patients often move between different trusts and ICBs throughout their diagnostic journey, raising critical questions about accountability for data collection and continuity of records.</w:t>
            </w:r>
            <w:r w:rsidRPr="00C85B96">
              <w:br/>
              <w:t>ICD-10 and SNOMED coding systems are insufficiently granular for rare diseases. Mandating Orphacodes can significantly improve specificity and enable better tracking across services [6, 16]. However, the absence of a unified national rare disease registry limits systematic measurement capabilities. While disease-specific registries are valuable, they remain inconsistently linked to national datasets, creating gaps in comprehensive data capture [15].</w:t>
            </w:r>
          </w:p>
        </w:tc>
        <w:tc>
          <w:tcPr>
            <w:tcW w:w="3605" w:type="dxa"/>
            <w:hideMark/>
          </w:tcPr>
          <w:p w14:paraId="4AFC8BEF" w14:textId="77777777" w:rsidR="00C85B96" w:rsidRPr="00C85B96" w:rsidRDefault="00C85B96" w:rsidP="00C85B96">
            <w:pPr>
              <w:pStyle w:val="Tabletext"/>
            </w:pPr>
            <w:r w:rsidRPr="00C85B96">
              <w:t>Thank you for your comment. This quality standard was developed by a rare disease project group following discussions in the UK Rare Diseases Forum and is intended to support achievement of the England Rare Diseases Action Plan 2026. NICE will continue to work with the Rare Diseases Advisory Group to review the quality standard and support implementation.</w:t>
            </w:r>
          </w:p>
        </w:tc>
      </w:tr>
      <w:tr w:rsidR="00C85B96" w:rsidRPr="00C85B96" w14:paraId="4E31A833" w14:textId="77777777" w:rsidTr="00C85B96">
        <w:trPr>
          <w:trHeight w:val="2030"/>
        </w:trPr>
        <w:tc>
          <w:tcPr>
            <w:tcW w:w="535" w:type="dxa"/>
            <w:hideMark/>
          </w:tcPr>
          <w:p w14:paraId="3E28E2B9" w14:textId="77777777" w:rsidR="00C85B96" w:rsidRPr="00C85B96" w:rsidRDefault="00C85B96" w:rsidP="00C85B96">
            <w:pPr>
              <w:pStyle w:val="Tabletext"/>
            </w:pPr>
            <w:r w:rsidRPr="00C85B96">
              <w:lastRenderedPageBreak/>
              <w:t>184</w:t>
            </w:r>
          </w:p>
        </w:tc>
        <w:tc>
          <w:tcPr>
            <w:tcW w:w="1088" w:type="dxa"/>
            <w:hideMark/>
          </w:tcPr>
          <w:p w14:paraId="418E9DC3" w14:textId="77777777" w:rsidR="00C85B96" w:rsidRPr="00C85B96" w:rsidRDefault="00C85B96" w:rsidP="00C85B96">
            <w:pPr>
              <w:pStyle w:val="Tabletext"/>
            </w:pPr>
            <w:r w:rsidRPr="00C85B96">
              <w:t>Statement 1</w:t>
            </w:r>
          </w:p>
        </w:tc>
        <w:tc>
          <w:tcPr>
            <w:tcW w:w="1428" w:type="dxa"/>
            <w:hideMark/>
          </w:tcPr>
          <w:p w14:paraId="1747116B"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1C73E59A" w14:textId="77777777" w:rsidR="00C85B96" w:rsidRPr="00C85B96" w:rsidRDefault="00C85B96" w:rsidP="00C85B96">
            <w:pPr>
              <w:pStyle w:val="Tabletext"/>
            </w:pPr>
            <w:r w:rsidRPr="00C85B96">
              <w:t>Muscular Dystrophy UK</w:t>
            </w:r>
          </w:p>
        </w:tc>
        <w:tc>
          <w:tcPr>
            <w:tcW w:w="5769" w:type="dxa"/>
            <w:hideMark/>
          </w:tcPr>
          <w:p w14:paraId="253C1379" w14:textId="77777777" w:rsidR="00C85B96" w:rsidRPr="00C85B96" w:rsidRDefault="00C85B96" w:rsidP="00C85B96">
            <w:pPr>
              <w:pStyle w:val="Tabletext"/>
            </w:pPr>
            <w:r w:rsidRPr="00C85B96">
              <w:t>(Question 1) We strongly support this statement. The NHS Constitution sets out a standard that 92% patients should wait no longer than 18 weeks from elective referral to the start of treatment, of which this performance remains significantly below the constitutional standard. This target is especially not being met for many conditions, with patients with rare conditions disproportionally affected by longer waiting times. This statement is thus vital because a measurable goal would support the reduction of unwarranted variation. Research (Glaubitz et.al. 2025) also found that shortening the diagnostic journey have a high potential to decrease the financial burden related to rare conditions.</w:t>
            </w:r>
          </w:p>
        </w:tc>
        <w:tc>
          <w:tcPr>
            <w:tcW w:w="3605" w:type="dxa"/>
            <w:hideMark/>
          </w:tcPr>
          <w:p w14:paraId="0CC3CA39" w14:textId="77777777" w:rsidR="00C85B96" w:rsidRPr="00C85B96" w:rsidRDefault="00C85B96" w:rsidP="00C85B96">
            <w:pPr>
              <w:pStyle w:val="Tabletext"/>
            </w:pPr>
            <w:r w:rsidRPr="00C85B96">
              <w:t xml:space="preserve">Thank you for your comment. </w:t>
            </w:r>
          </w:p>
        </w:tc>
      </w:tr>
      <w:tr w:rsidR="00C85B96" w:rsidRPr="00C85B96" w14:paraId="127E1909" w14:textId="77777777" w:rsidTr="00C85B96">
        <w:trPr>
          <w:trHeight w:val="2030"/>
        </w:trPr>
        <w:tc>
          <w:tcPr>
            <w:tcW w:w="535" w:type="dxa"/>
            <w:hideMark/>
          </w:tcPr>
          <w:p w14:paraId="620E8EE8" w14:textId="77777777" w:rsidR="00C85B96" w:rsidRPr="00C85B96" w:rsidRDefault="00C85B96" w:rsidP="00C85B96">
            <w:pPr>
              <w:pStyle w:val="Tabletext"/>
            </w:pPr>
            <w:r w:rsidRPr="00C85B96">
              <w:t>185</w:t>
            </w:r>
          </w:p>
        </w:tc>
        <w:tc>
          <w:tcPr>
            <w:tcW w:w="1088" w:type="dxa"/>
            <w:hideMark/>
          </w:tcPr>
          <w:p w14:paraId="638D4713" w14:textId="77777777" w:rsidR="00C85B96" w:rsidRPr="00C85B96" w:rsidRDefault="00C85B96" w:rsidP="00C85B96">
            <w:pPr>
              <w:pStyle w:val="Tabletext"/>
            </w:pPr>
            <w:r w:rsidRPr="00C85B96">
              <w:t>Statement 1</w:t>
            </w:r>
          </w:p>
        </w:tc>
        <w:tc>
          <w:tcPr>
            <w:tcW w:w="1428" w:type="dxa"/>
            <w:hideMark/>
          </w:tcPr>
          <w:p w14:paraId="3DEC9A37"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38E5028D"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449FBB81" w14:textId="77777777" w:rsidR="00C85B96" w:rsidRPr="00C85B96" w:rsidRDefault="00C85B96" w:rsidP="00C85B96">
            <w:pPr>
              <w:pStyle w:val="Tabletext"/>
            </w:pPr>
            <w:r w:rsidRPr="00C85B96">
              <w:t>QS1: Yes, diagnostic delay is a major concern for patients and clinicians. However, the key is achieving the correct rare disease diagnosis based on knowledge, skills and expertise. Time from clock stop is not as relevant for rare bone diseases as the process for diagnosis usually involves a regional or national MDT for challenging diagnoses. In addition, a genetic diagnosis may require further verification by more extensive family testing or more detailed genetic and metabolic analyses. For many rare diseases there is no single set of diagnostic investigations, and the diagnostic journey depends on complexity of the patient’s disease. Commissioners need to ensure healthcare practitioners have sufficient capacity to carry our MDT meeting to confirm the diagnosis</w:t>
            </w:r>
          </w:p>
        </w:tc>
        <w:tc>
          <w:tcPr>
            <w:tcW w:w="3605" w:type="dxa"/>
            <w:hideMark/>
          </w:tcPr>
          <w:p w14:paraId="3EE92D5D" w14:textId="77777777" w:rsidR="00C85B96" w:rsidRPr="00C85B96" w:rsidRDefault="00C85B96" w:rsidP="00C85B96">
            <w:pPr>
              <w:pStyle w:val="Tabletext"/>
            </w:pPr>
            <w:r w:rsidRPr="00C85B96">
              <w:t xml:space="preserve">Thank you for your comment. </w:t>
            </w:r>
          </w:p>
        </w:tc>
      </w:tr>
      <w:tr w:rsidR="00C85B96" w:rsidRPr="00C85B96" w14:paraId="3321EE60" w14:textId="77777777" w:rsidTr="00C85B96">
        <w:trPr>
          <w:trHeight w:val="1450"/>
        </w:trPr>
        <w:tc>
          <w:tcPr>
            <w:tcW w:w="535" w:type="dxa"/>
            <w:hideMark/>
          </w:tcPr>
          <w:p w14:paraId="0A93365B" w14:textId="77777777" w:rsidR="00C85B96" w:rsidRPr="00C85B96" w:rsidRDefault="00C85B96" w:rsidP="00C85B96">
            <w:pPr>
              <w:pStyle w:val="Tabletext"/>
            </w:pPr>
            <w:r w:rsidRPr="00C85B96">
              <w:lastRenderedPageBreak/>
              <w:t>186</w:t>
            </w:r>
          </w:p>
        </w:tc>
        <w:tc>
          <w:tcPr>
            <w:tcW w:w="1088" w:type="dxa"/>
            <w:hideMark/>
          </w:tcPr>
          <w:p w14:paraId="4C98EA7E" w14:textId="77777777" w:rsidR="00C85B96" w:rsidRPr="00C85B96" w:rsidRDefault="00C85B96" w:rsidP="00C85B96">
            <w:pPr>
              <w:pStyle w:val="Tabletext"/>
            </w:pPr>
            <w:r w:rsidRPr="00C85B96">
              <w:t>Statement 1</w:t>
            </w:r>
          </w:p>
        </w:tc>
        <w:tc>
          <w:tcPr>
            <w:tcW w:w="1428" w:type="dxa"/>
            <w:hideMark/>
          </w:tcPr>
          <w:p w14:paraId="2168CEC6"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CD14417" w14:textId="77777777" w:rsidR="00C85B96" w:rsidRPr="00C85B96" w:rsidRDefault="00C85B96" w:rsidP="00C85B96">
            <w:pPr>
              <w:pStyle w:val="Tabletext"/>
            </w:pPr>
            <w:r w:rsidRPr="00C85B96">
              <w:t>Muscular Dystrophy UK</w:t>
            </w:r>
          </w:p>
        </w:tc>
        <w:tc>
          <w:tcPr>
            <w:tcW w:w="5769" w:type="dxa"/>
            <w:hideMark/>
          </w:tcPr>
          <w:p w14:paraId="132E0F1C" w14:textId="77777777" w:rsidR="00C85B96" w:rsidRPr="00C85B96" w:rsidRDefault="00C85B96" w:rsidP="00C85B96">
            <w:pPr>
              <w:pStyle w:val="Tabletext"/>
            </w:pPr>
            <w:r w:rsidRPr="00C85B96">
              <w:t xml:space="preserve">(Question 2) There should be more clarity on the proposed data source as currently rare conditions waiting times are not segmented. We also propose that beyond the proportion seen within 18 weeks, average waiting time should be measured, to better reflect the realities of the diagnostic odyssey. </w:t>
            </w:r>
          </w:p>
        </w:tc>
        <w:tc>
          <w:tcPr>
            <w:tcW w:w="3605" w:type="dxa"/>
            <w:hideMark/>
          </w:tcPr>
          <w:p w14:paraId="69065619"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8A62C06" w14:textId="77777777" w:rsidTr="00C85B96">
        <w:trPr>
          <w:trHeight w:val="3770"/>
        </w:trPr>
        <w:tc>
          <w:tcPr>
            <w:tcW w:w="535" w:type="dxa"/>
            <w:hideMark/>
          </w:tcPr>
          <w:p w14:paraId="37C2A4EE" w14:textId="77777777" w:rsidR="00C85B96" w:rsidRPr="00C85B96" w:rsidRDefault="00C85B96" w:rsidP="00C85B96">
            <w:pPr>
              <w:pStyle w:val="Tabletext"/>
            </w:pPr>
            <w:r w:rsidRPr="00C85B96">
              <w:t>187</w:t>
            </w:r>
          </w:p>
        </w:tc>
        <w:tc>
          <w:tcPr>
            <w:tcW w:w="1088" w:type="dxa"/>
            <w:hideMark/>
          </w:tcPr>
          <w:p w14:paraId="413DFFF3" w14:textId="77777777" w:rsidR="00C85B96" w:rsidRPr="00C85B96" w:rsidRDefault="00C85B96" w:rsidP="00C85B96">
            <w:pPr>
              <w:pStyle w:val="Tabletext"/>
            </w:pPr>
            <w:r w:rsidRPr="00C85B96">
              <w:t>Statement 1</w:t>
            </w:r>
          </w:p>
        </w:tc>
        <w:tc>
          <w:tcPr>
            <w:tcW w:w="1428" w:type="dxa"/>
            <w:hideMark/>
          </w:tcPr>
          <w:p w14:paraId="0290DDAE"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0A950BDE"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12F50B36" w14:textId="77777777" w:rsidR="00C85B96" w:rsidRPr="00C85B96" w:rsidRDefault="00C85B96" w:rsidP="00C85B96">
            <w:pPr>
              <w:pStyle w:val="Tabletext"/>
            </w:pPr>
            <w:r w:rsidRPr="00C85B96">
              <w:t xml:space="preserve">QS1: The definition of a consultant-led service is insufficient for rare bone disease patients, the consultant-led service must have the necessary expertise. The time to diagnosis for rare bone diseases is less important than getting the correct diagnosis. Hence this QS could be measured by each consultant-led service being able to demonstrate: </w:t>
            </w:r>
            <w:r w:rsidRPr="00C85B96">
              <w:br/>
              <w:t xml:space="preserve">1) It is a consultant-led multidisciplinary team with up-to-date expertise in the field as reflected by completing recognised training courses, implementation of most recent specialist guidelines and attending specialist meetings. </w:t>
            </w:r>
            <w:r w:rsidRPr="00C85B96">
              <w:br/>
              <w:t xml:space="preserve">2) The consultant-led multidisciplinary team job plans reflect time needed for active participation in regional / national MDT meetings, service improvement, attending training courses and meetings and delivering training for trainees. </w:t>
            </w:r>
            <w:r w:rsidRPr="00C85B96">
              <w:br/>
              <w:t xml:space="preserve">3) The consultant-led multidisciplinary regularly collects data to inform service improvement </w:t>
            </w:r>
            <w:r w:rsidRPr="00C85B96">
              <w:br/>
              <w:t xml:space="preserve">4) The consultant-led multidisciplinary is involved in a regional or national network that includes strategic </w:t>
            </w:r>
            <w:r w:rsidRPr="00C85B96">
              <w:lastRenderedPageBreak/>
              <w:t>patient partners who have a lived experience to co-produce the network strategy and outputs</w:t>
            </w:r>
          </w:p>
        </w:tc>
        <w:tc>
          <w:tcPr>
            <w:tcW w:w="3605" w:type="dxa"/>
            <w:hideMark/>
          </w:tcPr>
          <w:p w14:paraId="5DBBCCA1" w14:textId="77777777" w:rsidR="00C85B96" w:rsidRPr="00C85B96" w:rsidRDefault="00C85B96" w:rsidP="00C85B96">
            <w:pPr>
              <w:pStyle w:val="Tabletext"/>
            </w:pPr>
            <w:r w:rsidRPr="00C85B96">
              <w:lastRenderedPageBreak/>
              <w:t xml:space="preserve">Thank you for your comment. Statement 1 uses the defintions outlined by national minimum waiting times for non-urgent consutant-led services. </w:t>
            </w:r>
          </w:p>
        </w:tc>
      </w:tr>
      <w:tr w:rsidR="00C85B96" w:rsidRPr="00C85B96" w14:paraId="4E385B9D" w14:textId="77777777" w:rsidTr="00C85B96">
        <w:trPr>
          <w:trHeight w:val="2030"/>
        </w:trPr>
        <w:tc>
          <w:tcPr>
            <w:tcW w:w="535" w:type="dxa"/>
            <w:hideMark/>
          </w:tcPr>
          <w:p w14:paraId="69F390C8" w14:textId="77777777" w:rsidR="00C85B96" w:rsidRPr="00C85B96" w:rsidRDefault="00C85B96" w:rsidP="00C85B96">
            <w:pPr>
              <w:pStyle w:val="Tabletext"/>
            </w:pPr>
            <w:r w:rsidRPr="00C85B96">
              <w:t>188</w:t>
            </w:r>
          </w:p>
        </w:tc>
        <w:tc>
          <w:tcPr>
            <w:tcW w:w="1088" w:type="dxa"/>
            <w:hideMark/>
          </w:tcPr>
          <w:p w14:paraId="4006481C" w14:textId="77777777" w:rsidR="00C85B96" w:rsidRPr="00C85B96" w:rsidRDefault="00C85B96" w:rsidP="00C85B96">
            <w:pPr>
              <w:pStyle w:val="Tabletext"/>
            </w:pPr>
            <w:r w:rsidRPr="00C85B96">
              <w:t>Statement 1</w:t>
            </w:r>
          </w:p>
        </w:tc>
        <w:tc>
          <w:tcPr>
            <w:tcW w:w="1428" w:type="dxa"/>
            <w:hideMark/>
          </w:tcPr>
          <w:p w14:paraId="4C0932E3"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17F20AB4" w14:textId="77777777" w:rsidR="00C85B96" w:rsidRPr="00C85B96" w:rsidRDefault="00C85B96" w:rsidP="00C85B96">
            <w:pPr>
              <w:pStyle w:val="Tabletext"/>
            </w:pPr>
            <w:r w:rsidRPr="00C85B96">
              <w:t>Muscular Dystrophy UK</w:t>
            </w:r>
          </w:p>
        </w:tc>
        <w:tc>
          <w:tcPr>
            <w:tcW w:w="5769" w:type="dxa"/>
            <w:hideMark/>
          </w:tcPr>
          <w:p w14:paraId="3B9165DF" w14:textId="77777777" w:rsidR="00C85B96" w:rsidRPr="00C85B96" w:rsidRDefault="00C85B96" w:rsidP="00C85B96">
            <w:pPr>
              <w:pStyle w:val="Tabletext"/>
            </w:pPr>
            <w:r w:rsidRPr="00C85B96">
              <w:t>(Question 3) It is challenging for this statement to be achievable by local services given the resources needed to deliver them – to achieve this statement would require investment. For the general population, only 62% of patients were waiting less than 18 weeks in October 2025, below the interim target of 65% by March 2026. This standard is frequently not met, and for patients with rare conditions they can often experience a much longer wait – with robust data collection required to fully assess the scale of the problem at both local and national level. To help achieve this statement, more work is required to increase awareness and knowledge of rare conditions amongst primary/community healthcare professionals as well as non-specialists.</w:t>
            </w:r>
          </w:p>
        </w:tc>
        <w:tc>
          <w:tcPr>
            <w:tcW w:w="3605" w:type="dxa"/>
            <w:hideMark/>
          </w:tcPr>
          <w:p w14:paraId="53FDE49E" w14:textId="77777777" w:rsidR="00C85B96" w:rsidRPr="00C85B96" w:rsidRDefault="00C85B96" w:rsidP="00C85B96">
            <w:pPr>
              <w:pStyle w:val="Tabletext"/>
            </w:pPr>
            <w:r w:rsidRPr="00C85B96">
              <w:t xml:space="preserve">Thank you for your comment. </w:t>
            </w:r>
          </w:p>
        </w:tc>
      </w:tr>
      <w:tr w:rsidR="00C85B96" w:rsidRPr="00C85B96" w14:paraId="0385DD07" w14:textId="77777777" w:rsidTr="00C85B96">
        <w:trPr>
          <w:trHeight w:val="2030"/>
        </w:trPr>
        <w:tc>
          <w:tcPr>
            <w:tcW w:w="535" w:type="dxa"/>
            <w:hideMark/>
          </w:tcPr>
          <w:p w14:paraId="631F642F" w14:textId="77777777" w:rsidR="00C85B96" w:rsidRPr="00C85B96" w:rsidRDefault="00C85B96" w:rsidP="00C85B96">
            <w:pPr>
              <w:pStyle w:val="Tabletext"/>
            </w:pPr>
            <w:r w:rsidRPr="00C85B96">
              <w:lastRenderedPageBreak/>
              <w:t>189</w:t>
            </w:r>
          </w:p>
        </w:tc>
        <w:tc>
          <w:tcPr>
            <w:tcW w:w="1088" w:type="dxa"/>
            <w:hideMark/>
          </w:tcPr>
          <w:p w14:paraId="46534A39" w14:textId="77777777" w:rsidR="00C85B96" w:rsidRPr="00C85B96" w:rsidRDefault="00C85B96" w:rsidP="00C85B96">
            <w:pPr>
              <w:pStyle w:val="Tabletext"/>
            </w:pPr>
            <w:r w:rsidRPr="00C85B96">
              <w:t>Statement 1</w:t>
            </w:r>
          </w:p>
        </w:tc>
        <w:tc>
          <w:tcPr>
            <w:tcW w:w="1428" w:type="dxa"/>
            <w:hideMark/>
          </w:tcPr>
          <w:p w14:paraId="04533CCF"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8508B59" w14:textId="77777777" w:rsidR="00C85B96" w:rsidRPr="00C85B96" w:rsidRDefault="00C85B96" w:rsidP="00C85B96">
            <w:pPr>
              <w:pStyle w:val="Tabletext"/>
            </w:pPr>
            <w:r w:rsidRPr="00C85B96">
              <w:t>NHS England - Highly Specialised Services, Clinical Commissioning</w:t>
            </w:r>
          </w:p>
        </w:tc>
        <w:tc>
          <w:tcPr>
            <w:tcW w:w="5769" w:type="dxa"/>
            <w:hideMark/>
          </w:tcPr>
          <w:p w14:paraId="14FE8703" w14:textId="77777777" w:rsidR="00C85B96" w:rsidRPr="00C85B96" w:rsidRDefault="00C85B96" w:rsidP="00C85B96">
            <w:pPr>
              <w:pStyle w:val="Tabletext"/>
            </w:pPr>
            <w:r w:rsidRPr="00C85B96">
              <w:t>Achieving RTT/maximum waiting times for rare-disease diagnostics may require additional capacity and pathway redesign, especially for specialist diagnostics (including genomics) and specialist centre access. NHS England’s Genomic Medicine Service is intended to support faster diagnosis for rare disease, but local capacity constraints remain. For very rare conditions the diagnostic pathway may involve referral to a range of services. Not all diseases are genetic. Even where there is a genetic element, it can take some time to determine whether the presence of the gene mutation or deletion is significant.</w:t>
            </w:r>
          </w:p>
        </w:tc>
        <w:tc>
          <w:tcPr>
            <w:tcW w:w="3605" w:type="dxa"/>
            <w:hideMark/>
          </w:tcPr>
          <w:p w14:paraId="038E41F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B0AE8A3" w14:textId="77777777" w:rsidTr="00C85B96">
        <w:trPr>
          <w:trHeight w:val="2030"/>
        </w:trPr>
        <w:tc>
          <w:tcPr>
            <w:tcW w:w="535" w:type="dxa"/>
            <w:hideMark/>
          </w:tcPr>
          <w:p w14:paraId="417D1AC7" w14:textId="77777777" w:rsidR="00C85B96" w:rsidRPr="00C85B96" w:rsidRDefault="00C85B96" w:rsidP="00C85B96">
            <w:pPr>
              <w:pStyle w:val="Tabletext"/>
            </w:pPr>
            <w:r w:rsidRPr="00C85B96">
              <w:t>190</w:t>
            </w:r>
          </w:p>
        </w:tc>
        <w:tc>
          <w:tcPr>
            <w:tcW w:w="1088" w:type="dxa"/>
            <w:hideMark/>
          </w:tcPr>
          <w:p w14:paraId="777917D6" w14:textId="77777777" w:rsidR="00C85B96" w:rsidRPr="00C85B96" w:rsidRDefault="00C85B96" w:rsidP="00C85B96">
            <w:pPr>
              <w:pStyle w:val="Tabletext"/>
            </w:pPr>
            <w:r w:rsidRPr="00C85B96">
              <w:t>Statement 1</w:t>
            </w:r>
          </w:p>
        </w:tc>
        <w:tc>
          <w:tcPr>
            <w:tcW w:w="1428" w:type="dxa"/>
            <w:hideMark/>
          </w:tcPr>
          <w:p w14:paraId="7B945AE2"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56F90E8"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2416D10D" w14:textId="77777777" w:rsidR="00C85B96" w:rsidRPr="00C85B96" w:rsidRDefault="00C85B96" w:rsidP="00C85B96">
            <w:pPr>
              <w:pStyle w:val="Tabletext"/>
            </w:pPr>
            <w:r w:rsidRPr="00C85B96">
              <w:t xml:space="preserve">QS1: Investment in consultant, specialist nurse/ practictioner and administrator sessions. Investment in local and regional digital optimisation tools. Cost savings by ensuring the care for rare disease patients is coordinated by an expert centre, thereby reducing inappropriate testing and treatments. </w:t>
            </w:r>
          </w:p>
        </w:tc>
        <w:tc>
          <w:tcPr>
            <w:tcW w:w="3605" w:type="dxa"/>
            <w:hideMark/>
          </w:tcPr>
          <w:p w14:paraId="1A5E9F1D"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A5E9791" w14:textId="77777777" w:rsidTr="00C85B96">
        <w:trPr>
          <w:trHeight w:val="2320"/>
        </w:trPr>
        <w:tc>
          <w:tcPr>
            <w:tcW w:w="535" w:type="dxa"/>
            <w:hideMark/>
          </w:tcPr>
          <w:p w14:paraId="2C8B8B89" w14:textId="77777777" w:rsidR="00C85B96" w:rsidRPr="00C85B96" w:rsidRDefault="00C85B96" w:rsidP="00C85B96">
            <w:pPr>
              <w:pStyle w:val="Tabletext"/>
            </w:pPr>
            <w:r w:rsidRPr="00C85B96">
              <w:lastRenderedPageBreak/>
              <w:t>191</w:t>
            </w:r>
          </w:p>
        </w:tc>
        <w:tc>
          <w:tcPr>
            <w:tcW w:w="1088" w:type="dxa"/>
            <w:hideMark/>
          </w:tcPr>
          <w:p w14:paraId="0074C3D7" w14:textId="77777777" w:rsidR="00C85B96" w:rsidRPr="00C85B96" w:rsidRDefault="00C85B96" w:rsidP="00C85B96">
            <w:pPr>
              <w:pStyle w:val="Tabletext"/>
            </w:pPr>
            <w:r w:rsidRPr="00C85B96">
              <w:t>Statement 1</w:t>
            </w:r>
          </w:p>
        </w:tc>
        <w:tc>
          <w:tcPr>
            <w:tcW w:w="1428" w:type="dxa"/>
            <w:hideMark/>
          </w:tcPr>
          <w:p w14:paraId="1A89C402" w14:textId="77777777" w:rsidR="00C85B96" w:rsidRPr="00C85B96" w:rsidRDefault="00C85B96" w:rsidP="00C85B96">
            <w:pPr>
              <w:pStyle w:val="Tabletext"/>
            </w:pPr>
            <w:r w:rsidRPr="00C85B96">
              <w:t>Statement 1</w:t>
            </w:r>
          </w:p>
        </w:tc>
        <w:tc>
          <w:tcPr>
            <w:tcW w:w="1523" w:type="dxa"/>
            <w:hideMark/>
          </w:tcPr>
          <w:p w14:paraId="32313D59" w14:textId="77777777" w:rsidR="00C85B96" w:rsidRPr="00C85B96" w:rsidRDefault="00C85B96" w:rsidP="00C85B96">
            <w:pPr>
              <w:pStyle w:val="Tabletext"/>
            </w:pPr>
            <w:r w:rsidRPr="00C85B96">
              <w:t xml:space="preserve">Lupus UK </w:t>
            </w:r>
          </w:p>
        </w:tc>
        <w:tc>
          <w:tcPr>
            <w:tcW w:w="5769" w:type="dxa"/>
            <w:hideMark/>
          </w:tcPr>
          <w:p w14:paraId="260B3C4A" w14:textId="77777777" w:rsidR="00C85B96" w:rsidRPr="00C85B96" w:rsidRDefault="00C85B96" w:rsidP="00C85B96">
            <w:pPr>
              <w:pStyle w:val="Tabletext"/>
            </w:pPr>
            <w:r w:rsidRPr="00C85B96">
              <w:t>If the existing referrals data is not specific to rare disease, how will this be flagged as the concern (and so be included in any audit or initiative to meet the waiting time target)? And will someone be captured in an audit if they are referred to, e.g., rheumatology, as the most appropriate speciality for investigation but the GP is not able to specify it is due to concern about rare disease because they are unsure? How will this be captured/updated in records as investigations progress to rare disease to ensure they meet the waiting time targets? For example, sometimes people are referred to rheumatology for investigation due to joint pain and inflammation, but this is not flagged as potential rare disease as there are also a number of more common causes. Through the assessment progress, it then becomes clear it is a rare disease like lupus.</w:t>
            </w:r>
          </w:p>
        </w:tc>
        <w:tc>
          <w:tcPr>
            <w:tcW w:w="3605" w:type="dxa"/>
            <w:hideMark/>
          </w:tcPr>
          <w:p w14:paraId="1814A08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535B757" w14:textId="77777777" w:rsidTr="00C85B96">
        <w:trPr>
          <w:trHeight w:val="1450"/>
        </w:trPr>
        <w:tc>
          <w:tcPr>
            <w:tcW w:w="535" w:type="dxa"/>
            <w:hideMark/>
          </w:tcPr>
          <w:p w14:paraId="49E9934B" w14:textId="77777777" w:rsidR="00C85B96" w:rsidRPr="00C85B96" w:rsidRDefault="00C85B96" w:rsidP="00C85B96">
            <w:pPr>
              <w:pStyle w:val="Tabletext"/>
            </w:pPr>
            <w:r w:rsidRPr="00C85B96">
              <w:t>192</w:t>
            </w:r>
          </w:p>
        </w:tc>
        <w:tc>
          <w:tcPr>
            <w:tcW w:w="1088" w:type="dxa"/>
            <w:hideMark/>
          </w:tcPr>
          <w:p w14:paraId="20C47EE9" w14:textId="77777777" w:rsidR="00C85B96" w:rsidRPr="00C85B96" w:rsidRDefault="00C85B96" w:rsidP="00C85B96">
            <w:pPr>
              <w:pStyle w:val="Tabletext"/>
            </w:pPr>
            <w:r w:rsidRPr="00C85B96">
              <w:t>Statement 1</w:t>
            </w:r>
          </w:p>
        </w:tc>
        <w:tc>
          <w:tcPr>
            <w:tcW w:w="1428" w:type="dxa"/>
            <w:hideMark/>
          </w:tcPr>
          <w:p w14:paraId="2D45823E" w14:textId="77777777" w:rsidR="00C85B96" w:rsidRPr="00C85B96" w:rsidRDefault="00C85B96" w:rsidP="00C85B96">
            <w:pPr>
              <w:pStyle w:val="Tabletext"/>
            </w:pPr>
            <w:r w:rsidRPr="00C85B96">
              <w:t>Statement 1</w:t>
            </w:r>
          </w:p>
        </w:tc>
        <w:tc>
          <w:tcPr>
            <w:tcW w:w="1523" w:type="dxa"/>
            <w:hideMark/>
          </w:tcPr>
          <w:p w14:paraId="5EA256F1" w14:textId="77777777" w:rsidR="00C85B96" w:rsidRPr="00C85B96" w:rsidRDefault="00C85B96" w:rsidP="00C85B96">
            <w:pPr>
              <w:pStyle w:val="Tabletext"/>
            </w:pPr>
            <w:r w:rsidRPr="00C85B96">
              <w:t>Metabolic Support UK</w:t>
            </w:r>
          </w:p>
        </w:tc>
        <w:tc>
          <w:tcPr>
            <w:tcW w:w="5769" w:type="dxa"/>
            <w:hideMark/>
          </w:tcPr>
          <w:p w14:paraId="14EE5443" w14:textId="77777777" w:rsidR="00C85B96" w:rsidRPr="00C85B96" w:rsidRDefault="00C85B96" w:rsidP="00C85B96">
            <w:pPr>
              <w:pStyle w:val="Tabletext"/>
            </w:pPr>
            <w:r w:rsidRPr="00C85B96">
              <w:t>We would like to see this quality statement measure include the time before referral from a GP as we believe that this is also a major part in the diagnostic journey that is not currently assessed at all by these quality standards.</w:t>
            </w:r>
            <w:r w:rsidRPr="00C85B96">
              <w:br/>
              <w:t xml:space="preserve">We would like to know if all rare conditions immediately fall under the non-urgent national maximum waiting time, as some inherited metabolic disorders will present themselves as a metabolic crisis and therefore require urgent diagnosis and treatment. </w:t>
            </w:r>
          </w:p>
        </w:tc>
        <w:tc>
          <w:tcPr>
            <w:tcW w:w="3605" w:type="dxa"/>
            <w:hideMark/>
          </w:tcPr>
          <w:p w14:paraId="162359B8"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CC37AC8" w14:textId="77777777" w:rsidTr="00C85B96">
        <w:trPr>
          <w:trHeight w:val="870"/>
        </w:trPr>
        <w:tc>
          <w:tcPr>
            <w:tcW w:w="535" w:type="dxa"/>
            <w:hideMark/>
          </w:tcPr>
          <w:p w14:paraId="58C77A18" w14:textId="77777777" w:rsidR="00C85B96" w:rsidRPr="00C85B96" w:rsidRDefault="00C85B96" w:rsidP="00C85B96">
            <w:pPr>
              <w:pStyle w:val="Tabletext"/>
            </w:pPr>
            <w:r w:rsidRPr="00C85B96">
              <w:lastRenderedPageBreak/>
              <w:t>193</w:t>
            </w:r>
          </w:p>
        </w:tc>
        <w:tc>
          <w:tcPr>
            <w:tcW w:w="1088" w:type="dxa"/>
            <w:hideMark/>
          </w:tcPr>
          <w:p w14:paraId="77A3BD5D" w14:textId="77777777" w:rsidR="00C85B96" w:rsidRPr="00C85B96" w:rsidRDefault="00C85B96" w:rsidP="00C85B96">
            <w:pPr>
              <w:pStyle w:val="Tabletext"/>
            </w:pPr>
            <w:r w:rsidRPr="00C85B96">
              <w:t>Statement 1</w:t>
            </w:r>
          </w:p>
        </w:tc>
        <w:tc>
          <w:tcPr>
            <w:tcW w:w="1428" w:type="dxa"/>
            <w:hideMark/>
          </w:tcPr>
          <w:p w14:paraId="5FA48009" w14:textId="77777777" w:rsidR="00C85B96" w:rsidRPr="00C85B96" w:rsidRDefault="00C85B96" w:rsidP="00C85B96">
            <w:pPr>
              <w:pStyle w:val="Tabletext"/>
            </w:pPr>
            <w:r w:rsidRPr="00C85B96">
              <w:t>Statement 1</w:t>
            </w:r>
          </w:p>
        </w:tc>
        <w:tc>
          <w:tcPr>
            <w:tcW w:w="1523" w:type="dxa"/>
            <w:hideMark/>
          </w:tcPr>
          <w:p w14:paraId="44D0BECC" w14:textId="77777777" w:rsidR="00C85B96" w:rsidRPr="00C85B96" w:rsidRDefault="00C85B96" w:rsidP="00C85B96">
            <w:pPr>
              <w:pStyle w:val="Tabletext"/>
            </w:pPr>
            <w:r w:rsidRPr="00C85B96">
              <w:t>NHS England</w:t>
            </w:r>
          </w:p>
        </w:tc>
        <w:tc>
          <w:tcPr>
            <w:tcW w:w="5769" w:type="dxa"/>
            <w:hideMark/>
          </w:tcPr>
          <w:p w14:paraId="173476AC" w14:textId="77777777" w:rsidR="00C85B96" w:rsidRPr="00C85B96" w:rsidRDefault="00C85B96" w:rsidP="00C85B96">
            <w:pPr>
              <w:pStyle w:val="Tabletext"/>
            </w:pPr>
            <w:r w:rsidRPr="00C85B96">
              <w:t xml:space="preserve">Could GeNotes and the National Genomic Test Directory for Rare and Inherited Disease be referenced in this statement? </w:t>
            </w:r>
          </w:p>
        </w:tc>
        <w:tc>
          <w:tcPr>
            <w:tcW w:w="3605" w:type="dxa"/>
            <w:hideMark/>
          </w:tcPr>
          <w:p w14:paraId="52B960CD" w14:textId="77777777" w:rsidR="00C85B96" w:rsidRPr="00C85B96" w:rsidRDefault="00C85B96" w:rsidP="00C85B96">
            <w:pPr>
              <w:pStyle w:val="Tabletext"/>
            </w:pPr>
            <w:r w:rsidRPr="00C85B96">
              <w:t xml:space="preserve">Thank you for your comment. Additional references have been included. </w:t>
            </w:r>
          </w:p>
        </w:tc>
      </w:tr>
      <w:tr w:rsidR="00C85B96" w:rsidRPr="00C85B96" w14:paraId="702A9247" w14:textId="77777777" w:rsidTr="00C85B96">
        <w:trPr>
          <w:trHeight w:val="2030"/>
        </w:trPr>
        <w:tc>
          <w:tcPr>
            <w:tcW w:w="535" w:type="dxa"/>
            <w:hideMark/>
          </w:tcPr>
          <w:p w14:paraId="624A0A1E" w14:textId="77777777" w:rsidR="00C85B96" w:rsidRPr="00C85B96" w:rsidRDefault="00C85B96" w:rsidP="00C85B96">
            <w:pPr>
              <w:pStyle w:val="Tabletext"/>
            </w:pPr>
            <w:r w:rsidRPr="00C85B96">
              <w:t>194</w:t>
            </w:r>
          </w:p>
        </w:tc>
        <w:tc>
          <w:tcPr>
            <w:tcW w:w="1088" w:type="dxa"/>
            <w:hideMark/>
          </w:tcPr>
          <w:p w14:paraId="4D731B55" w14:textId="77777777" w:rsidR="00C85B96" w:rsidRPr="00C85B96" w:rsidRDefault="00C85B96" w:rsidP="00C85B96">
            <w:pPr>
              <w:pStyle w:val="Tabletext"/>
            </w:pPr>
            <w:r w:rsidRPr="00C85B96">
              <w:t>Statement 1</w:t>
            </w:r>
          </w:p>
        </w:tc>
        <w:tc>
          <w:tcPr>
            <w:tcW w:w="1428" w:type="dxa"/>
            <w:hideMark/>
          </w:tcPr>
          <w:p w14:paraId="53EC5E13" w14:textId="77777777" w:rsidR="00C85B96" w:rsidRPr="00C85B96" w:rsidRDefault="00C85B96" w:rsidP="00C85B96">
            <w:pPr>
              <w:pStyle w:val="Tabletext"/>
            </w:pPr>
            <w:r w:rsidRPr="00C85B96">
              <w:t>Statement 1</w:t>
            </w:r>
          </w:p>
        </w:tc>
        <w:tc>
          <w:tcPr>
            <w:tcW w:w="1523" w:type="dxa"/>
            <w:hideMark/>
          </w:tcPr>
          <w:p w14:paraId="2DE1E2B5" w14:textId="77777777" w:rsidR="00C85B96" w:rsidRPr="00C85B96" w:rsidRDefault="00C85B96" w:rsidP="00C85B96">
            <w:pPr>
              <w:pStyle w:val="Tabletext"/>
            </w:pPr>
            <w:r w:rsidRPr="00C85B96">
              <w:t>NHS England - Highly Specialised Services, Clinical Commissioning</w:t>
            </w:r>
          </w:p>
        </w:tc>
        <w:tc>
          <w:tcPr>
            <w:tcW w:w="5769" w:type="dxa"/>
            <w:hideMark/>
          </w:tcPr>
          <w:p w14:paraId="4DC3117F" w14:textId="77777777" w:rsidR="00C85B96" w:rsidRPr="00C85B96" w:rsidRDefault="00C85B96" w:rsidP="00C85B96">
            <w:pPr>
              <w:pStyle w:val="Tabletext"/>
            </w:pPr>
            <w:r w:rsidRPr="00C85B96">
              <w:t>Conceptually appropriate, but it should acknowledge that for many rare diseases, diagnostic pathways span multiple specialties and providers (local → specialist centre), and “first definitive treatment/clock stop” may be influenced by availability of specialist diagnostics (including genomic testing) and national/regional referral routes. NHS England’s Genomic Medicine Service and National Genomic Test Directory are relevant enablers for rare disease diagnosis and could be signposted. For very rare conditions the diagnostic pathway may involve referral to a range of services. Not all diseases are genetic. Even where there is a genetic element, it can take some time to determine whether the presence of the gene mutation or deletion is significant.</w:t>
            </w:r>
          </w:p>
        </w:tc>
        <w:tc>
          <w:tcPr>
            <w:tcW w:w="3605" w:type="dxa"/>
            <w:hideMark/>
          </w:tcPr>
          <w:p w14:paraId="4F830383" w14:textId="77777777" w:rsidR="00C85B96" w:rsidRPr="00C85B96" w:rsidRDefault="00C85B96" w:rsidP="00C85B96">
            <w:pPr>
              <w:pStyle w:val="Tabletext"/>
            </w:pPr>
            <w:r w:rsidRPr="00C85B96">
              <w:t xml:space="preserve">Thank you for your comment. Additional references have been included. </w:t>
            </w:r>
          </w:p>
        </w:tc>
      </w:tr>
      <w:tr w:rsidR="00C85B96" w:rsidRPr="00C85B96" w14:paraId="6F7EC895" w14:textId="77777777" w:rsidTr="00C85B96">
        <w:trPr>
          <w:trHeight w:val="2030"/>
        </w:trPr>
        <w:tc>
          <w:tcPr>
            <w:tcW w:w="535" w:type="dxa"/>
            <w:hideMark/>
          </w:tcPr>
          <w:p w14:paraId="2C3A97E5" w14:textId="77777777" w:rsidR="00C85B96" w:rsidRPr="00C85B96" w:rsidRDefault="00C85B96" w:rsidP="00C85B96">
            <w:pPr>
              <w:pStyle w:val="Tabletext"/>
            </w:pPr>
            <w:r w:rsidRPr="00C85B96">
              <w:t>195</w:t>
            </w:r>
          </w:p>
        </w:tc>
        <w:tc>
          <w:tcPr>
            <w:tcW w:w="1088" w:type="dxa"/>
            <w:hideMark/>
          </w:tcPr>
          <w:p w14:paraId="5EE1E775" w14:textId="77777777" w:rsidR="00C85B96" w:rsidRPr="00C85B96" w:rsidRDefault="00C85B96" w:rsidP="00C85B96">
            <w:pPr>
              <w:pStyle w:val="Tabletext"/>
            </w:pPr>
            <w:r w:rsidRPr="00C85B96">
              <w:t>Statement 1</w:t>
            </w:r>
          </w:p>
        </w:tc>
        <w:tc>
          <w:tcPr>
            <w:tcW w:w="1428" w:type="dxa"/>
            <w:hideMark/>
          </w:tcPr>
          <w:p w14:paraId="1B796758" w14:textId="77777777" w:rsidR="00C85B96" w:rsidRPr="00C85B96" w:rsidRDefault="00C85B96" w:rsidP="00C85B96">
            <w:pPr>
              <w:pStyle w:val="Tabletext"/>
            </w:pPr>
            <w:r w:rsidRPr="00C85B96">
              <w:t>Statement 1</w:t>
            </w:r>
          </w:p>
        </w:tc>
        <w:tc>
          <w:tcPr>
            <w:tcW w:w="1523" w:type="dxa"/>
            <w:hideMark/>
          </w:tcPr>
          <w:p w14:paraId="1B7E6DC4" w14:textId="77777777" w:rsidR="00C85B96" w:rsidRPr="00C85B96" w:rsidRDefault="00C85B96" w:rsidP="00C85B96">
            <w:pPr>
              <w:pStyle w:val="Tabletext"/>
            </w:pPr>
            <w:r w:rsidRPr="00C85B96">
              <w:t>OpalMedica Limited</w:t>
            </w:r>
          </w:p>
        </w:tc>
        <w:tc>
          <w:tcPr>
            <w:tcW w:w="5769" w:type="dxa"/>
            <w:hideMark/>
          </w:tcPr>
          <w:p w14:paraId="5C45C707" w14:textId="77777777" w:rsidR="00C85B96" w:rsidRPr="00C85B96" w:rsidRDefault="00C85B96" w:rsidP="00C85B96">
            <w:pPr>
              <w:pStyle w:val="Tabletext"/>
            </w:pPr>
            <w:r w:rsidRPr="00C85B96">
              <w:t>This statement reflects an important priority, particularly given the well</w:t>
            </w:r>
            <w:r w:rsidRPr="00C85B96">
              <w:noBreakHyphen/>
              <w:t xml:space="preserve">documented variation in the time taken for people with rare diseases to progress through investigations and initial management. From our development work, we have seen how delays often begin early in the pathway, before referral takes place. While our tool remains in development, we recognise the potential value of approaches that support earlier consideration of rare conditions in primary care so that referrals occur more consistently and appropriately. The focus on national maximum waiting times provides useful </w:t>
            </w:r>
            <w:r w:rsidRPr="00C85B96">
              <w:lastRenderedPageBreak/>
              <w:t>clarity for services and may help reduce variation across regions.</w:t>
            </w:r>
          </w:p>
        </w:tc>
        <w:tc>
          <w:tcPr>
            <w:tcW w:w="3605" w:type="dxa"/>
            <w:hideMark/>
          </w:tcPr>
          <w:p w14:paraId="7BF134AD" w14:textId="77777777" w:rsidR="00C85B96" w:rsidRPr="00C85B96" w:rsidRDefault="00C85B96" w:rsidP="00C85B96">
            <w:pPr>
              <w:pStyle w:val="Tabletext"/>
            </w:pPr>
            <w:r w:rsidRPr="00C85B96">
              <w:lastRenderedPageBreak/>
              <w:t xml:space="preserve">Thank you for your comment. </w:t>
            </w:r>
          </w:p>
        </w:tc>
      </w:tr>
      <w:tr w:rsidR="00C85B96" w:rsidRPr="00C85B96" w14:paraId="609F9CBF" w14:textId="77777777" w:rsidTr="00C85B96">
        <w:trPr>
          <w:trHeight w:val="870"/>
        </w:trPr>
        <w:tc>
          <w:tcPr>
            <w:tcW w:w="535" w:type="dxa"/>
            <w:hideMark/>
          </w:tcPr>
          <w:p w14:paraId="6DE1E028" w14:textId="77777777" w:rsidR="00C85B96" w:rsidRPr="00C85B96" w:rsidRDefault="00C85B96" w:rsidP="00C85B96">
            <w:pPr>
              <w:pStyle w:val="Tabletext"/>
            </w:pPr>
            <w:r w:rsidRPr="00C85B96">
              <w:t>196</w:t>
            </w:r>
          </w:p>
        </w:tc>
        <w:tc>
          <w:tcPr>
            <w:tcW w:w="1088" w:type="dxa"/>
            <w:hideMark/>
          </w:tcPr>
          <w:p w14:paraId="0D614B41" w14:textId="77777777" w:rsidR="00C85B96" w:rsidRPr="00C85B96" w:rsidRDefault="00C85B96" w:rsidP="00C85B96">
            <w:pPr>
              <w:pStyle w:val="Tabletext"/>
            </w:pPr>
            <w:r w:rsidRPr="00C85B96">
              <w:t>Statement 1</w:t>
            </w:r>
          </w:p>
        </w:tc>
        <w:tc>
          <w:tcPr>
            <w:tcW w:w="1428" w:type="dxa"/>
            <w:hideMark/>
          </w:tcPr>
          <w:p w14:paraId="6890C5AB" w14:textId="77777777" w:rsidR="00C85B96" w:rsidRPr="00C85B96" w:rsidRDefault="00C85B96" w:rsidP="00C85B96">
            <w:pPr>
              <w:pStyle w:val="Tabletext"/>
            </w:pPr>
            <w:r w:rsidRPr="00C85B96">
              <w:t>Statement 1</w:t>
            </w:r>
          </w:p>
        </w:tc>
        <w:tc>
          <w:tcPr>
            <w:tcW w:w="1523" w:type="dxa"/>
            <w:hideMark/>
          </w:tcPr>
          <w:p w14:paraId="14FC0EC9" w14:textId="77777777" w:rsidR="00C85B96" w:rsidRPr="00C85B96" w:rsidRDefault="00C85B96" w:rsidP="00C85B96">
            <w:pPr>
              <w:pStyle w:val="Tabletext"/>
            </w:pPr>
            <w:r w:rsidRPr="00C85B96">
              <w:t>Spotlight YOPD</w:t>
            </w:r>
          </w:p>
        </w:tc>
        <w:tc>
          <w:tcPr>
            <w:tcW w:w="5769" w:type="dxa"/>
            <w:hideMark/>
          </w:tcPr>
          <w:p w14:paraId="24CFEA72" w14:textId="77777777" w:rsidR="00C85B96" w:rsidRPr="00C85B96" w:rsidRDefault="00C85B96" w:rsidP="00C85B96">
            <w:pPr>
              <w:pStyle w:val="Tabletext"/>
            </w:pPr>
            <w:r w:rsidRPr="00C85B96">
              <w:t>Age / sex / ethnicity breakdown of people that access Neurological services need to be clearer on local data collection. Consultant led service needs to be age appropriate as well – so a Geriatrician for someone who is 25 yrs old and possible has Parkinson’s is not appropriate.</w:t>
            </w:r>
          </w:p>
        </w:tc>
        <w:tc>
          <w:tcPr>
            <w:tcW w:w="3605" w:type="dxa"/>
            <w:hideMark/>
          </w:tcPr>
          <w:p w14:paraId="5761DE72" w14:textId="77777777" w:rsidR="00C85B96" w:rsidRPr="00C85B96" w:rsidRDefault="00C85B96" w:rsidP="00C85B96">
            <w:pPr>
              <w:pStyle w:val="Tabletext"/>
            </w:pPr>
            <w:r w:rsidRPr="00C85B96">
              <w:t xml:space="preserve">Thank you for your comment. </w:t>
            </w:r>
          </w:p>
        </w:tc>
      </w:tr>
      <w:tr w:rsidR="00C85B96" w:rsidRPr="00C85B96" w14:paraId="61B6070C" w14:textId="77777777" w:rsidTr="00C85B96">
        <w:trPr>
          <w:trHeight w:val="2320"/>
        </w:trPr>
        <w:tc>
          <w:tcPr>
            <w:tcW w:w="535" w:type="dxa"/>
            <w:hideMark/>
          </w:tcPr>
          <w:p w14:paraId="664D235A" w14:textId="77777777" w:rsidR="00C85B96" w:rsidRPr="00C85B96" w:rsidRDefault="00C85B96" w:rsidP="00C85B96">
            <w:pPr>
              <w:pStyle w:val="Tabletext"/>
            </w:pPr>
            <w:r w:rsidRPr="00C85B96">
              <w:t>197</w:t>
            </w:r>
          </w:p>
        </w:tc>
        <w:tc>
          <w:tcPr>
            <w:tcW w:w="1088" w:type="dxa"/>
            <w:hideMark/>
          </w:tcPr>
          <w:p w14:paraId="385216FA" w14:textId="77777777" w:rsidR="00C85B96" w:rsidRPr="00C85B96" w:rsidRDefault="00C85B96" w:rsidP="00C85B96">
            <w:pPr>
              <w:pStyle w:val="Tabletext"/>
            </w:pPr>
            <w:r w:rsidRPr="00C85B96">
              <w:t>Statement 1</w:t>
            </w:r>
          </w:p>
        </w:tc>
        <w:tc>
          <w:tcPr>
            <w:tcW w:w="1428" w:type="dxa"/>
            <w:hideMark/>
          </w:tcPr>
          <w:p w14:paraId="40484226" w14:textId="77777777" w:rsidR="00C85B96" w:rsidRPr="00C85B96" w:rsidRDefault="00C85B96" w:rsidP="00C85B96">
            <w:pPr>
              <w:pStyle w:val="Tabletext"/>
            </w:pPr>
            <w:r w:rsidRPr="00C85B96">
              <w:t>Statement 1</w:t>
            </w:r>
          </w:p>
        </w:tc>
        <w:tc>
          <w:tcPr>
            <w:tcW w:w="1523" w:type="dxa"/>
            <w:hideMark/>
          </w:tcPr>
          <w:p w14:paraId="2F1E70AA" w14:textId="77777777" w:rsidR="00C85B96" w:rsidRPr="00C85B96" w:rsidRDefault="00C85B96" w:rsidP="00C85B96">
            <w:pPr>
              <w:pStyle w:val="Tabletext"/>
            </w:pPr>
            <w:r w:rsidRPr="00C85B96">
              <w:t>The MPS Society</w:t>
            </w:r>
          </w:p>
        </w:tc>
        <w:tc>
          <w:tcPr>
            <w:tcW w:w="5769" w:type="dxa"/>
            <w:hideMark/>
          </w:tcPr>
          <w:p w14:paraId="3DD500D3" w14:textId="77777777" w:rsidR="00C85B96" w:rsidRPr="00C85B96" w:rsidRDefault="00C85B96" w:rsidP="00C85B96">
            <w:pPr>
              <w:pStyle w:val="Tabletext"/>
            </w:pPr>
            <w:r w:rsidRPr="00C85B96">
              <w:t>We support this statement. People affected by MPS and related rare diseases frequently experience prolonged delays before diagnosis or treatment, leading to irreversible progression. Meeting national waiting time standards will require:</w:t>
            </w:r>
            <w:r w:rsidRPr="00C85B96">
              <w:br/>
              <w:t>• Improved clinician awareness of rare diseases</w:t>
            </w:r>
            <w:r w:rsidRPr="00C85B96">
              <w:br/>
              <w:t>• Clear referral pathways to specialist services, including genetic testing</w:t>
            </w:r>
            <w:r w:rsidRPr="00C85B96">
              <w:br/>
              <w:t>• Investment in genetic and diagnostic services to ensure timely results</w:t>
            </w:r>
            <w:r w:rsidRPr="00C85B96">
              <w:br/>
              <w:t>• Better information sharing between specialties</w:t>
            </w:r>
            <w:r w:rsidRPr="00C85B96">
              <w:br/>
              <w:t>• Extending education to wider professionals (e.g., health visitors, portage workers, Allied Care Professionals)</w:t>
            </w:r>
          </w:p>
        </w:tc>
        <w:tc>
          <w:tcPr>
            <w:tcW w:w="3605" w:type="dxa"/>
            <w:hideMark/>
          </w:tcPr>
          <w:p w14:paraId="2F8D7B0A" w14:textId="77777777" w:rsidR="00C85B96" w:rsidRPr="00C85B96" w:rsidRDefault="00C85B96" w:rsidP="00C85B96">
            <w:pPr>
              <w:pStyle w:val="Tabletext"/>
            </w:pPr>
            <w:r w:rsidRPr="00C85B96">
              <w:t xml:space="preserve">Thank you for your comment. </w:t>
            </w:r>
          </w:p>
        </w:tc>
      </w:tr>
      <w:tr w:rsidR="00C85B96" w:rsidRPr="00C85B96" w14:paraId="191EB100" w14:textId="77777777" w:rsidTr="00C85B96">
        <w:trPr>
          <w:trHeight w:val="1450"/>
        </w:trPr>
        <w:tc>
          <w:tcPr>
            <w:tcW w:w="535" w:type="dxa"/>
            <w:hideMark/>
          </w:tcPr>
          <w:p w14:paraId="1F393E17" w14:textId="77777777" w:rsidR="00C85B96" w:rsidRPr="00C85B96" w:rsidRDefault="00C85B96" w:rsidP="00C85B96">
            <w:pPr>
              <w:pStyle w:val="Tabletext"/>
            </w:pPr>
            <w:r w:rsidRPr="00C85B96">
              <w:lastRenderedPageBreak/>
              <w:t>198</w:t>
            </w:r>
          </w:p>
        </w:tc>
        <w:tc>
          <w:tcPr>
            <w:tcW w:w="1088" w:type="dxa"/>
            <w:hideMark/>
          </w:tcPr>
          <w:p w14:paraId="720FACF4" w14:textId="77777777" w:rsidR="00C85B96" w:rsidRPr="00C85B96" w:rsidRDefault="00C85B96" w:rsidP="00C85B96">
            <w:pPr>
              <w:pStyle w:val="Tabletext"/>
            </w:pPr>
            <w:r w:rsidRPr="00C85B96">
              <w:t>Statement 1</w:t>
            </w:r>
          </w:p>
        </w:tc>
        <w:tc>
          <w:tcPr>
            <w:tcW w:w="1428" w:type="dxa"/>
            <w:hideMark/>
          </w:tcPr>
          <w:p w14:paraId="5E6AFA1C" w14:textId="77777777" w:rsidR="00C85B96" w:rsidRPr="00C85B96" w:rsidRDefault="00C85B96" w:rsidP="00C85B96">
            <w:pPr>
              <w:pStyle w:val="Tabletext"/>
            </w:pPr>
            <w:r w:rsidRPr="00C85B96">
              <w:t>Statement 1</w:t>
            </w:r>
          </w:p>
        </w:tc>
        <w:tc>
          <w:tcPr>
            <w:tcW w:w="1523" w:type="dxa"/>
            <w:hideMark/>
          </w:tcPr>
          <w:p w14:paraId="4909EC8C" w14:textId="77777777" w:rsidR="00C85B96" w:rsidRPr="00C85B96" w:rsidRDefault="00C85B96" w:rsidP="00C85B96">
            <w:pPr>
              <w:pStyle w:val="Tabletext"/>
            </w:pPr>
            <w:r w:rsidRPr="00C85B96">
              <w:t>The UK Mastocytosis Support Group</w:t>
            </w:r>
          </w:p>
        </w:tc>
        <w:tc>
          <w:tcPr>
            <w:tcW w:w="5769" w:type="dxa"/>
            <w:hideMark/>
          </w:tcPr>
          <w:p w14:paraId="1CC491AD" w14:textId="77777777" w:rsidR="00C85B96" w:rsidRPr="00C85B96" w:rsidRDefault="00C85B96" w:rsidP="00C85B96">
            <w:pPr>
              <w:pStyle w:val="Tabletext"/>
            </w:pPr>
            <w:r w:rsidRPr="00C85B96">
              <w:t xml:space="preserve">We agree with Genetic Alliance UK about the need to define “clock stop.” As there are no guidelines for treating mast cell diseases (except one for paediatric mastocytosis) it isn’t clear how the metric would be implemented regarding what is a “first definitive treatment.” We are not the only rare disease in this circumstance. We absolutely agree that there should be pressure to move patients towards diagnosis and helpful interventions in a more timely manner. </w:t>
            </w:r>
          </w:p>
        </w:tc>
        <w:tc>
          <w:tcPr>
            <w:tcW w:w="3605" w:type="dxa"/>
            <w:hideMark/>
          </w:tcPr>
          <w:p w14:paraId="3C155305" w14:textId="77777777" w:rsidR="00C85B96" w:rsidRPr="00C85B96" w:rsidRDefault="00C85B96" w:rsidP="00C85B96">
            <w:pPr>
              <w:pStyle w:val="Tabletext"/>
            </w:pPr>
            <w:r w:rsidRPr="00C85B96">
              <w:t xml:space="preserve">Thank you for your comment. Additional references to the waiting time standards have been added. </w:t>
            </w:r>
          </w:p>
        </w:tc>
      </w:tr>
      <w:tr w:rsidR="00C85B96" w:rsidRPr="00C85B96" w14:paraId="5B1DA642" w14:textId="77777777" w:rsidTr="00C85B96">
        <w:trPr>
          <w:trHeight w:val="1740"/>
        </w:trPr>
        <w:tc>
          <w:tcPr>
            <w:tcW w:w="535" w:type="dxa"/>
            <w:hideMark/>
          </w:tcPr>
          <w:p w14:paraId="4978F9BB" w14:textId="77777777" w:rsidR="00C85B96" w:rsidRPr="00C85B96" w:rsidRDefault="00C85B96" w:rsidP="00C85B96">
            <w:pPr>
              <w:pStyle w:val="Tabletext"/>
            </w:pPr>
            <w:r w:rsidRPr="00C85B96">
              <w:t>199</w:t>
            </w:r>
          </w:p>
        </w:tc>
        <w:tc>
          <w:tcPr>
            <w:tcW w:w="1088" w:type="dxa"/>
            <w:hideMark/>
          </w:tcPr>
          <w:p w14:paraId="411165A2" w14:textId="77777777" w:rsidR="00C85B96" w:rsidRPr="00C85B96" w:rsidRDefault="00C85B96" w:rsidP="00C85B96">
            <w:pPr>
              <w:pStyle w:val="Tabletext"/>
            </w:pPr>
            <w:r w:rsidRPr="00C85B96">
              <w:t xml:space="preserve">Statement 1 </w:t>
            </w:r>
          </w:p>
        </w:tc>
        <w:tc>
          <w:tcPr>
            <w:tcW w:w="1428" w:type="dxa"/>
            <w:hideMark/>
          </w:tcPr>
          <w:p w14:paraId="5374C481"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1A35BBC" w14:textId="77777777" w:rsidR="00C85B96" w:rsidRPr="00C85B96" w:rsidRDefault="00C85B96" w:rsidP="00C85B96">
            <w:pPr>
              <w:pStyle w:val="Tabletext"/>
            </w:pPr>
            <w:r w:rsidRPr="00C85B96">
              <w:t>Alexion AstraZeneca</w:t>
            </w:r>
          </w:p>
        </w:tc>
        <w:tc>
          <w:tcPr>
            <w:tcW w:w="5769" w:type="dxa"/>
            <w:hideMark/>
          </w:tcPr>
          <w:p w14:paraId="33031117" w14:textId="77777777" w:rsidR="00C85B96" w:rsidRPr="00C85B96" w:rsidRDefault="00C85B96" w:rsidP="00C85B96">
            <w:pPr>
              <w:pStyle w:val="Tabletext"/>
            </w:pPr>
            <w:r w:rsidRPr="00C85B96">
              <w:t>Regarding Statement 1, we support referencing national time standards and suggest consideration of more specific diagnostic access timeframes, drawing an analogy to oncology's Faster Diagnosis Standard (e.g., urgent tests within six weeks, non-urgent within 12 weeks, and specialist review within two weeks following abnormal results) to reduce diagnostic delays and improve patient experience [2, 11].</w:t>
            </w:r>
          </w:p>
        </w:tc>
        <w:tc>
          <w:tcPr>
            <w:tcW w:w="3605" w:type="dxa"/>
            <w:hideMark/>
          </w:tcPr>
          <w:p w14:paraId="17B37860" w14:textId="77777777" w:rsidR="00C85B96" w:rsidRPr="00C85B96" w:rsidRDefault="00C85B96" w:rsidP="00C85B96">
            <w:pPr>
              <w:pStyle w:val="Tabletext"/>
            </w:pPr>
            <w:r w:rsidRPr="00C85B96">
              <w:t xml:space="preserve">Thank you for your comment. </w:t>
            </w:r>
          </w:p>
        </w:tc>
      </w:tr>
      <w:tr w:rsidR="00C85B96" w:rsidRPr="00C85B96" w14:paraId="68904D17" w14:textId="77777777" w:rsidTr="00C85B96">
        <w:trPr>
          <w:trHeight w:val="1450"/>
        </w:trPr>
        <w:tc>
          <w:tcPr>
            <w:tcW w:w="535" w:type="dxa"/>
            <w:hideMark/>
          </w:tcPr>
          <w:p w14:paraId="1B801256" w14:textId="77777777" w:rsidR="00C85B96" w:rsidRPr="00C85B96" w:rsidRDefault="00C85B96" w:rsidP="00C85B96">
            <w:pPr>
              <w:pStyle w:val="Tabletext"/>
            </w:pPr>
            <w:r w:rsidRPr="00C85B96">
              <w:t>200</w:t>
            </w:r>
          </w:p>
        </w:tc>
        <w:tc>
          <w:tcPr>
            <w:tcW w:w="1088" w:type="dxa"/>
            <w:hideMark/>
          </w:tcPr>
          <w:p w14:paraId="1B4C3759" w14:textId="77777777" w:rsidR="00C85B96" w:rsidRPr="00C85B96" w:rsidRDefault="00C85B96" w:rsidP="00C85B96">
            <w:pPr>
              <w:pStyle w:val="Tabletext"/>
            </w:pPr>
            <w:r w:rsidRPr="00C85B96">
              <w:t xml:space="preserve">Statement 1 </w:t>
            </w:r>
          </w:p>
        </w:tc>
        <w:tc>
          <w:tcPr>
            <w:tcW w:w="1428" w:type="dxa"/>
            <w:hideMark/>
          </w:tcPr>
          <w:p w14:paraId="55F41D75"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111B0053" w14:textId="77777777" w:rsidR="00C85B96" w:rsidRPr="00C85B96" w:rsidRDefault="00C85B96" w:rsidP="00C85B96">
            <w:pPr>
              <w:pStyle w:val="Tabletext"/>
            </w:pPr>
            <w:r w:rsidRPr="00C85B96">
              <w:t>Alexion AstraZeneca</w:t>
            </w:r>
          </w:p>
        </w:tc>
        <w:tc>
          <w:tcPr>
            <w:tcW w:w="5769" w:type="dxa"/>
            <w:hideMark/>
          </w:tcPr>
          <w:p w14:paraId="53E83C6E" w14:textId="77777777" w:rsidR="00C85B96" w:rsidRPr="00C85B96" w:rsidRDefault="00C85B96" w:rsidP="00C85B96">
            <w:pPr>
              <w:pStyle w:val="Tabletext"/>
            </w:pPr>
            <w:r w:rsidRPr="00C85B96">
              <w:t>Clear guidance is needed on how to aggregate data across multiple specialties and organisations, particularly given that diagnostic pathways often span several trusts and clinical teams. Accountability structures must be established to determine which organisation is responsible for tracking and reporting when patients cross organisational boundaries.</w:t>
            </w:r>
          </w:p>
        </w:tc>
        <w:tc>
          <w:tcPr>
            <w:tcW w:w="3605" w:type="dxa"/>
            <w:hideMark/>
          </w:tcPr>
          <w:p w14:paraId="0F631E5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705A1A3" w14:textId="77777777" w:rsidTr="00C85B96">
        <w:trPr>
          <w:trHeight w:val="3770"/>
        </w:trPr>
        <w:tc>
          <w:tcPr>
            <w:tcW w:w="535" w:type="dxa"/>
            <w:hideMark/>
          </w:tcPr>
          <w:p w14:paraId="02EA68DD" w14:textId="77777777" w:rsidR="00C85B96" w:rsidRPr="00C85B96" w:rsidRDefault="00C85B96" w:rsidP="00C85B96">
            <w:pPr>
              <w:pStyle w:val="Tabletext"/>
            </w:pPr>
            <w:r w:rsidRPr="00C85B96">
              <w:lastRenderedPageBreak/>
              <w:t>201</w:t>
            </w:r>
          </w:p>
        </w:tc>
        <w:tc>
          <w:tcPr>
            <w:tcW w:w="1088" w:type="dxa"/>
            <w:hideMark/>
          </w:tcPr>
          <w:p w14:paraId="75C5A346" w14:textId="77777777" w:rsidR="00C85B96" w:rsidRPr="00C85B96" w:rsidRDefault="00C85B96" w:rsidP="00C85B96">
            <w:pPr>
              <w:pStyle w:val="Tabletext"/>
            </w:pPr>
            <w:r w:rsidRPr="00C85B96">
              <w:t xml:space="preserve">Statement 1 </w:t>
            </w:r>
          </w:p>
        </w:tc>
        <w:tc>
          <w:tcPr>
            <w:tcW w:w="1428" w:type="dxa"/>
            <w:hideMark/>
          </w:tcPr>
          <w:p w14:paraId="3A15AF17" w14:textId="77777777" w:rsidR="00C85B96" w:rsidRPr="00C85B96" w:rsidRDefault="00C85B96" w:rsidP="00C85B96">
            <w:pPr>
              <w:pStyle w:val="Tabletext"/>
            </w:pPr>
            <w:r w:rsidRPr="00C85B96">
              <w:t>Statement 1</w:t>
            </w:r>
          </w:p>
        </w:tc>
        <w:tc>
          <w:tcPr>
            <w:tcW w:w="1523" w:type="dxa"/>
            <w:hideMark/>
          </w:tcPr>
          <w:p w14:paraId="6CEADD18" w14:textId="77777777" w:rsidR="00C85B96" w:rsidRPr="00C85B96" w:rsidRDefault="00C85B96" w:rsidP="00C85B96">
            <w:pPr>
              <w:pStyle w:val="Tabletext"/>
            </w:pPr>
            <w:r w:rsidRPr="00C85B96">
              <w:t xml:space="preserve">Ataxia UK </w:t>
            </w:r>
          </w:p>
        </w:tc>
        <w:tc>
          <w:tcPr>
            <w:tcW w:w="5769" w:type="dxa"/>
            <w:hideMark/>
          </w:tcPr>
          <w:p w14:paraId="0930D676" w14:textId="77777777" w:rsidR="00C85B96" w:rsidRPr="00C85B96" w:rsidRDefault="00C85B96" w:rsidP="00C85B96">
            <w:pPr>
              <w:pStyle w:val="Tabletext"/>
            </w:pPr>
            <w:r w:rsidRPr="00C85B96">
              <w:t>We agree with Statement 1. Rare diseases national maximum waiting times should be at least in line with national maximum waiting times for other conditions. In terms of measuring this standard, in principle this would be good however there could be some challenges. For example, it may not be clear that a patient has a rare disease from their first appointment; they may see multiple specialists over a prolonged period before a rare disease is suspected or diagnosed. In addition, it is unlikely that local healthcare providers have a way of pulling data for people with suspected or rare diseases specifically, as they may be under a variety of specialties and clinicians' care. This would be more feasible for specialist clinics in specialist centres. Therefore, in order to reliably collect data about such patients, a mechanism would be required to ensure that once a rare disease has been suspected and/or diagnosed, whenever or wherever this is in their diagnostic journey, the patient is identified or coded as such. A Rare Disease Registry (as mentioned in answer to Q2) may be a way of helping to solve this. The patient could be added to the database once a rare disease is suspected or diagnosed with all necessary quality measure data recorded. This would allow patients’ data to be available from one source which could then analysed.</w:t>
            </w:r>
          </w:p>
        </w:tc>
        <w:tc>
          <w:tcPr>
            <w:tcW w:w="3605" w:type="dxa"/>
            <w:hideMark/>
          </w:tcPr>
          <w:p w14:paraId="31A02058"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5A15BC5" w14:textId="77777777" w:rsidTr="00C85B96">
        <w:trPr>
          <w:trHeight w:val="2610"/>
        </w:trPr>
        <w:tc>
          <w:tcPr>
            <w:tcW w:w="535" w:type="dxa"/>
            <w:hideMark/>
          </w:tcPr>
          <w:p w14:paraId="5E16E9F7" w14:textId="77777777" w:rsidR="00C85B96" w:rsidRPr="00C85B96" w:rsidRDefault="00C85B96" w:rsidP="00C85B96">
            <w:pPr>
              <w:pStyle w:val="Tabletext"/>
            </w:pPr>
            <w:r w:rsidRPr="00C85B96">
              <w:lastRenderedPageBreak/>
              <w:t>202</w:t>
            </w:r>
          </w:p>
        </w:tc>
        <w:tc>
          <w:tcPr>
            <w:tcW w:w="1088" w:type="dxa"/>
            <w:hideMark/>
          </w:tcPr>
          <w:p w14:paraId="301A9D52" w14:textId="77777777" w:rsidR="00C85B96" w:rsidRPr="00C85B96" w:rsidRDefault="00C85B96" w:rsidP="00C85B96">
            <w:pPr>
              <w:pStyle w:val="Tabletext"/>
            </w:pPr>
            <w:r w:rsidRPr="00C85B96">
              <w:t xml:space="preserve">Statement 1 </w:t>
            </w:r>
          </w:p>
        </w:tc>
        <w:tc>
          <w:tcPr>
            <w:tcW w:w="1428" w:type="dxa"/>
            <w:hideMark/>
          </w:tcPr>
          <w:p w14:paraId="08121E8C" w14:textId="77777777" w:rsidR="00C85B96" w:rsidRPr="00C85B96" w:rsidRDefault="00C85B96" w:rsidP="00C85B96">
            <w:pPr>
              <w:pStyle w:val="Tabletext"/>
            </w:pPr>
            <w:r w:rsidRPr="00C85B96">
              <w:t>Statement 1</w:t>
            </w:r>
          </w:p>
        </w:tc>
        <w:tc>
          <w:tcPr>
            <w:tcW w:w="1523" w:type="dxa"/>
            <w:hideMark/>
          </w:tcPr>
          <w:p w14:paraId="3A2A8679" w14:textId="77777777" w:rsidR="00C85B96" w:rsidRPr="00C85B96" w:rsidRDefault="00C85B96" w:rsidP="00C85B96">
            <w:pPr>
              <w:pStyle w:val="Tabletext"/>
            </w:pPr>
            <w:r w:rsidRPr="00C85B96">
              <w:t>British Society for Immunology Clinical Immunology Professional Network (BSI-CIPN)</w:t>
            </w:r>
          </w:p>
        </w:tc>
        <w:tc>
          <w:tcPr>
            <w:tcW w:w="5769" w:type="dxa"/>
            <w:hideMark/>
          </w:tcPr>
          <w:p w14:paraId="0C75B0D8" w14:textId="77777777" w:rsidR="00C85B96" w:rsidRPr="00C85B96" w:rsidRDefault="00C85B96" w:rsidP="00C85B96">
            <w:pPr>
              <w:pStyle w:val="Tabletext"/>
            </w:pPr>
            <w:r w:rsidRPr="00C85B96">
              <w:t xml:space="preserve">The current wording does not address the evidence that exists that rare-disease concern or suspicion already harbours delays due to under-recognition. Even after referral (so at the start of referral to treatment) there is likely significant delay in diagnosis and this needs to be highlighted. </w:t>
            </w:r>
            <w:r w:rsidRPr="00C85B96">
              <w:br/>
              <w:t>If there is a suspicion of rare disease systems could be designed to present a flag similar to the "2-week-wait". For example, an alert such as "rare disease suspicion" could be created. Various hospital structures could then be activated, with the possibility of genetics screening to be incorporated while the patient is waiting following triage.</w:t>
            </w:r>
            <w:r w:rsidRPr="00C85B96">
              <w:br/>
              <w:t>For services who cannot accept these referrals and need to redirect them, this should happen as promptly as possible.</w:t>
            </w:r>
          </w:p>
        </w:tc>
        <w:tc>
          <w:tcPr>
            <w:tcW w:w="3605" w:type="dxa"/>
            <w:hideMark/>
          </w:tcPr>
          <w:p w14:paraId="1A0DFCA1"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BE231B7" w14:textId="77777777" w:rsidTr="00C85B96">
        <w:trPr>
          <w:trHeight w:val="1160"/>
        </w:trPr>
        <w:tc>
          <w:tcPr>
            <w:tcW w:w="535" w:type="dxa"/>
            <w:hideMark/>
          </w:tcPr>
          <w:p w14:paraId="3A4A5FA5" w14:textId="77777777" w:rsidR="00C85B96" w:rsidRPr="00C85B96" w:rsidRDefault="00C85B96" w:rsidP="00C85B96">
            <w:pPr>
              <w:pStyle w:val="Tabletext"/>
            </w:pPr>
            <w:r w:rsidRPr="00C85B96">
              <w:t>203</w:t>
            </w:r>
          </w:p>
        </w:tc>
        <w:tc>
          <w:tcPr>
            <w:tcW w:w="1088" w:type="dxa"/>
            <w:hideMark/>
          </w:tcPr>
          <w:p w14:paraId="524416EE" w14:textId="77777777" w:rsidR="00C85B96" w:rsidRPr="00C85B96" w:rsidRDefault="00C85B96" w:rsidP="00C85B96">
            <w:pPr>
              <w:pStyle w:val="Tabletext"/>
            </w:pPr>
            <w:r w:rsidRPr="00C85B96">
              <w:t xml:space="preserve">Statement 1 </w:t>
            </w:r>
          </w:p>
        </w:tc>
        <w:tc>
          <w:tcPr>
            <w:tcW w:w="1428" w:type="dxa"/>
            <w:hideMark/>
          </w:tcPr>
          <w:p w14:paraId="19308812" w14:textId="77777777" w:rsidR="00C85B96" w:rsidRPr="00C85B96" w:rsidRDefault="00C85B96" w:rsidP="00C85B96">
            <w:pPr>
              <w:pStyle w:val="Tabletext"/>
            </w:pPr>
            <w:r w:rsidRPr="00C85B96">
              <w:t>Statement 1</w:t>
            </w:r>
          </w:p>
        </w:tc>
        <w:tc>
          <w:tcPr>
            <w:tcW w:w="1523" w:type="dxa"/>
            <w:hideMark/>
          </w:tcPr>
          <w:p w14:paraId="75E0EBAF" w14:textId="77777777" w:rsidR="00C85B96" w:rsidRPr="00C85B96" w:rsidRDefault="00C85B96" w:rsidP="00C85B96">
            <w:pPr>
              <w:pStyle w:val="Tabletext"/>
            </w:pPr>
            <w:r w:rsidRPr="00C85B96">
              <w:t>British Society for Paediatric Endocrinology and Diabetes</w:t>
            </w:r>
          </w:p>
        </w:tc>
        <w:tc>
          <w:tcPr>
            <w:tcW w:w="5769" w:type="dxa"/>
            <w:hideMark/>
          </w:tcPr>
          <w:p w14:paraId="50BE8DE9" w14:textId="77777777" w:rsidR="00C85B96" w:rsidRPr="00C85B96" w:rsidRDefault="00C85B96" w:rsidP="00C85B96">
            <w:pPr>
              <w:pStyle w:val="Tabletext"/>
            </w:pPr>
            <w:r w:rsidRPr="00C85B96">
              <w:t>This would be easy to facilitate data collection on. The quality measure should be reported in the context of the national and local 18WW picture.</w:t>
            </w:r>
          </w:p>
        </w:tc>
        <w:tc>
          <w:tcPr>
            <w:tcW w:w="3605" w:type="dxa"/>
            <w:hideMark/>
          </w:tcPr>
          <w:p w14:paraId="39570EDE" w14:textId="77777777" w:rsidR="00C85B96" w:rsidRPr="00C85B96" w:rsidRDefault="00C85B96" w:rsidP="00C85B96">
            <w:pPr>
              <w:pStyle w:val="Tabletext"/>
            </w:pPr>
            <w:r w:rsidRPr="00C85B96">
              <w:t xml:space="preserve">Thank you for your comment. </w:t>
            </w:r>
          </w:p>
        </w:tc>
      </w:tr>
      <w:tr w:rsidR="00C85B96" w:rsidRPr="00C85B96" w14:paraId="7879E46F" w14:textId="77777777" w:rsidTr="00C85B96">
        <w:trPr>
          <w:trHeight w:val="1450"/>
        </w:trPr>
        <w:tc>
          <w:tcPr>
            <w:tcW w:w="535" w:type="dxa"/>
            <w:hideMark/>
          </w:tcPr>
          <w:p w14:paraId="0F9A15DF" w14:textId="77777777" w:rsidR="00C85B96" w:rsidRPr="00C85B96" w:rsidRDefault="00C85B96" w:rsidP="00C85B96">
            <w:pPr>
              <w:pStyle w:val="Tabletext"/>
            </w:pPr>
            <w:r w:rsidRPr="00C85B96">
              <w:t>204</w:t>
            </w:r>
          </w:p>
        </w:tc>
        <w:tc>
          <w:tcPr>
            <w:tcW w:w="1088" w:type="dxa"/>
            <w:hideMark/>
          </w:tcPr>
          <w:p w14:paraId="2545BE11" w14:textId="77777777" w:rsidR="00C85B96" w:rsidRPr="00C85B96" w:rsidRDefault="00C85B96" w:rsidP="00C85B96">
            <w:pPr>
              <w:pStyle w:val="Tabletext"/>
            </w:pPr>
            <w:r w:rsidRPr="00C85B96">
              <w:t xml:space="preserve">Statement 1 </w:t>
            </w:r>
          </w:p>
        </w:tc>
        <w:tc>
          <w:tcPr>
            <w:tcW w:w="1428" w:type="dxa"/>
            <w:hideMark/>
          </w:tcPr>
          <w:p w14:paraId="7F995289" w14:textId="77777777" w:rsidR="00C85B96" w:rsidRPr="00C85B96" w:rsidRDefault="00C85B96" w:rsidP="00C85B96">
            <w:pPr>
              <w:pStyle w:val="Tabletext"/>
            </w:pPr>
            <w:r w:rsidRPr="00C85B96">
              <w:t>Statement 1</w:t>
            </w:r>
          </w:p>
        </w:tc>
        <w:tc>
          <w:tcPr>
            <w:tcW w:w="1523" w:type="dxa"/>
            <w:hideMark/>
          </w:tcPr>
          <w:p w14:paraId="38005319" w14:textId="77777777" w:rsidR="00C85B96" w:rsidRPr="00C85B96" w:rsidRDefault="00C85B96" w:rsidP="00C85B96">
            <w:pPr>
              <w:pStyle w:val="Tabletext"/>
            </w:pPr>
            <w:r w:rsidRPr="00C85B96">
              <w:t>Brittle Bone Society (BBS)</w:t>
            </w:r>
          </w:p>
        </w:tc>
        <w:tc>
          <w:tcPr>
            <w:tcW w:w="5769" w:type="dxa"/>
            <w:hideMark/>
          </w:tcPr>
          <w:p w14:paraId="7F80AD56" w14:textId="77777777" w:rsidR="00C85B96" w:rsidRPr="00C85B96" w:rsidRDefault="00C85B96" w:rsidP="00C85B96">
            <w:pPr>
              <w:pStyle w:val="Tabletext"/>
            </w:pPr>
            <w:r w:rsidRPr="00C85B96">
              <w:t xml:space="preserve">Max Waiting Times We appreciate this is set to targets (18 weeks) we have no comprehension if this is being met? Consultant-led – connection would be great, but the GP needs to refer in the first instance.  What we experience with paediatric patients is within local services there often isn’t the experience to make a diagnosis and mis-diagnosis is not uncommon. Also if a </w:t>
            </w:r>
            <w:r w:rsidRPr="00C85B96">
              <w:lastRenderedPageBreak/>
              <w:t>local service does diagnose, they often do not provide the treatment and the patient would be referred to an expert centre.</w:t>
            </w:r>
          </w:p>
        </w:tc>
        <w:tc>
          <w:tcPr>
            <w:tcW w:w="3605" w:type="dxa"/>
            <w:hideMark/>
          </w:tcPr>
          <w:p w14:paraId="0686B27C"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0EB2CC0A" w14:textId="77777777" w:rsidTr="00C85B96">
        <w:trPr>
          <w:trHeight w:val="1740"/>
        </w:trPr>
        <w:tc>
          <w:tcPr>
            <w:tcW w:w="535" w:type="dxa"/>
            <w:hideMark/>
          </w:tcPr>
          <w:p w14:paraId="773D68A9" w14:textId="77777777" w:rsidR="00C85B96" w:rsidRPr="00C85B96" w:rsidRDefault="00C85B96" w:rsidP="00C85B96">
            <w:pPr>
              <w:pStyle w:val="Tabletext"/>
            </w:pPr>
            <w:r w:rsidRPr="00C85B96">
              <w:t>205</w:t>
            </w:r>
          </w:p>
        </w:tc>
        <w:tc>
          <w:tcPr>
            <w:tcW w:w="1088" w:type="dxa"/>
            <w:hideMark/>
          </w:tcPr>
          <w:p w14:paraId="09E522CB" w14:textId="77777777" w:rsidR="00C85B96" w:rsidRPr="00C85B96" w:rsidRDefault="00C85B96" w:rsidP="00C85B96">
            <w:pPr>
              <w:pStyle w:val="Tabletext"/>
            </w:pPr>
            <w:r w:rsidRPr="00C85B96">
              <w:t xml:space="preserve">Statement 1 </w:t>
            </w:r>
          </w:p>
        </w:tc>
        <w:tc>
          <w:tcPr>
            <w:tcW w:w="1428" w:type="dxa"/>
            <w:hideMark/>
          </w:tcPr>
          <w:p w14:paraId="367481EA" w14:textId="77777777" w:rsidR="00C85B96" w:rsidRPr="00C85B96" w:rsidRDefault="00C85B96" w:rsidP="00C85B96">
            <w:pPr>
              <w:pStyle w:val="Tabletext"/>
            </w:pPr>
            <w:r w:rsidRPr="00C85B96">
              <w:t>Statement 1</w:t>
            </w:r>
          </w:p>
        </w:tc>
        <w:tc>
          <w:tcPr>
            <w:tcW w:w="1523" w:type="dxa"/>
            <w:hideMark/>
          </w:tcPr>
          <w:p w14:paraId="2EA8C261" w14:textId="77777777" w:rsidR="00C85B96" w:rsidRPr="00C85B96" w:rsidRDefault="00C85B96" w:rsidP="00C85B96">
            <w:pPr>
              <w:pStyle w:val="Tabletext"/>
            </w:pPr>
            <w:r w:rsidRPr="00C85B96">
              <w:t xml:space="preserve">Costello Medical </w:t>
            </w:r>
          </w:p>
        </w:tc>
        <w:tc>
          <w:tcPr>
            <w:tcW w:w="5769" w:type="dxa"/>
            <w:hideMark/>
          </w:tcPr>
          <w:p w14:paraId="1B35CAF2" w14:textId="77777777" w:rsidR="00C85B96" w:rsidRPr="00C85B96" w:rsidRDefault="00C85B96" w:rsidP="00C85B96">
            <w:pPr>
              <w:pStyle w:val="Tabletext"/>
            </w:pPr>
            <w:r w:rsidRPr="00C85B96">
              <w:t>This quality statement covers individuals who are suspected to have a rare disease in primary care. This quality statement, and in particular the two quality measures, would not capture those who, due to lack of awareness or general suspicion of rare diseases in primary care, are not yet suspected to have a rare disease. This group represents individuals with a substantial unmet need who may subsequently be diagnosed with a rare disease. To monitor all potential undiagnosed cases, the number of individuals with an unknown condition should also be considered.</w:t>
            </w:r>
          </w:p>
        </w:tc>
        <w:tc>
          <w:tcPr>
            <w:tcW w:w="3605" w:type="dxa"/>
            <w:hideMark/>
          </w:tcPr>
          <w:p w14:paraId="79B7793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4A71F11" w14:textId="77777777" w:rsidTr="00C85B96">
        <w:trPr>
          <w:trHeight w:val="290"/>
        </w:trPr>
        <w:tc>
          <w:tcPr>
            <w:tcW w:w="535" w:type="dxa"/>
            <w:hideMark/>
          </w:tcPr>
          <w:p w14:paraId="7C4A5BFE" w14:textId="77777777" w:rsidR="00C85B96" w:rsidRPr="00C85B96" w:rsidRDefault="00C85B96" w:rsidP="00C85B96">
            <w:pPr>
              <w:pStyle w:val="Tabletext"/>
            </w:pPr>
            <w:r w:rsidRPr="00C85B96">
              <w:t>206</w:t>
            </w:r>
          </w:p>
        </w:tc>
        <w:tc>
          <w:tcPr>
            <w:tcW w:w="1088" w:type="dxa"/>
            <w:hideMark/>
          </w:tcPr>
          <w:p w14:paraId="4BB82099" w14:textId="77777777" w:rsidR="00C85B96" w:rsidRPr="00C85B96" w:rsidRDefault="00C85B96" w:rsidP="00C85B96">
            <w:pPr>
              <w:pStyle w:val="Tabletext"/>
            </w:pPr>
            <w:r w:rsidRPr="00C85B96">
              <w:t xml:space="preserve">Statement 1 </w:t>
            </w:r>
          </w:p>
        </w:tc>
        <w:tc>
          <w:tcPr>
            <w:tcW w:w="1428" w:type="dxa"/>
            <w:hideMark/>
          </w:tcPr>
          <w:p w14:paraId="71C77B33" w14:textId="77777777" w:rsidR="00C85B96" w:rsidRPr="00C85B96" w:rsidRDefault="00C85B96" w:rsidP="00C85B96">
            <w:pPr>
              <w:pStyle w:val="Tabletext"/>
            </w:pPr>
            <w:r w:rsidRPr="00C85B96">
              <w:t>Statement 1</w:t>
            </w:r>
          </w:p>
        </w:tc>
        <w:tc>
          <w:tcPr>
            <w:tcW w:w="1523" w:type="dxa"/>
            <w:hideMark/>
          </w:tcPr>
          <w:p w14:paraId="0CCE49C5" w14:textId="77777777" w:rsidR="00C85B96" w:rsidRPr="00C85B96" w:rsidRDefault="00C85B96" w:rsidP="00C85B96">
            <w:pPr>
              <w:pStyle w:val="Tabletext"/>
            </w:pPr>
            <w:r w:rsidRPr="00C85B96">
              <w:t>DEBRA UK</w:t>
            </w:r>
          </w:p>
        </w:tc>
        <w:tc>
          <w:tcPr>
            <w:tcW w:w="5769" w:type="dxa"/>
            <w:hideMark/>
          </w:tcPr>
          <w:p w14:paraId="60F0AFF4"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0C9B15FC" w14:textId="77777777" w:rsidR="00C85B96" w:rsidRPr="00C85B96" w:rsidRDefault="00C85B96" w:rsidP="00C85B96">
            <w:pPr>
              <w:pStyle w:val="Tabletext"/>
            </w:pPr>
            <w:r w:rsidRPr="00C85B96">
              <w:t xml:space="preserve">Thank you for your comment. </w:t>
            </w:r>
          </w:p>
        </w:tc>
      </w:tr>
      <w:tr w:rsidR="00C85B96" w:rsidRPr="00C85B96" w14:paraId="44D07EAB" w14:textId="77777777" w:rsidTr="00C85B96">
        <w:trPr>
          <w:trHeight w:val="5510"/>
        </w:trPr>
        <w:tc>
          <w:tcPr>
            <w:tcW w:w="535" w:type="dxa"/>
            <w:hideMark/>
          </w:tcPr>
          <w:p w14:paraId="0A5FA3B3" w14:textId="77777777" w:rsidR="00C85B96" w:rsidRPr="00C85B96" w:rsidRDefault="00C85B96" w:rsidP="00C85B96">
            <w:pPr>
              <w:pStyle w:val="Tabletext"/>
            </w:pPr>
            <w:r w:rsidRPr="00C85B96">
              <w:lastRenderedPageBreak/>
              <w:t>207</w:t>
            </w:r>
          </w:p>
        </w:tc>
        <w:tc>
          <w:tcPr>
            <w:tcW w:w="1088" w:type="dxa"/>
            <w:hideMark/>
          </w:tcPr>
          <w:p w14:paraId="1217B94F" w14:textId="77777777" w:rsidR="00C85B96" w:rsidRPr="00C85B96" w:rsidRDefault="00C85B96" w:rsidP="00C85B96">
            <w:pPr>
              <w:pStyle w:val="Tabletext"/>
            </w:pPr>
            <w:r w:rsidRPr="00C85B96">
              <w:t xml:space="preserve">Statement 1 </w:t>
            </w:r>
          </w:p>
        </w:tc>
        <w:tc>
          <w:tcPr>
            <w:tcW w:w="1428" w:type="dxa"/>
            <w:hideMark/>
          </w:tcPr>
          <w:p w14:paraId="332CD6C7" w14:textId="77777777" w:rsidR="00C85B96" w:rsidRPr="00C85B96" w:rsidRDefault="00C85B96" w:rsidP="00C85B96">
            <w:pPr>
              <w:pStyle w:val="Tabletext"/>
            </w:pPr>
            <w:r w:rsidRPr="00C85B96">
              <w:t>Statement 1</w:t>
            </w:r>
          </w:p>
        </w:tc>
        <w:tc>
          <w:tcPr>
            <w:tcW w:w="1523" w:type="dxa"/>
            <w:hideMark/>
          </w:tcPr>
          <w:p w14:paraId="5A386A48" w14:textId="77777777" w:rsidR="00C85B96" w:rsidRPr="00C85B96" w:rsidRDefault="00C85B96" w:rsidP="00C85B96">
            <w:pPr>
              <w:pStyle w:val="Tabletext"/>
            </w:pPr>
            <w:r w:rsidRPr="00C85B96">
              <w:t>Gene People</w:t>
            </w:r>
          </w:p>
        </w:tc>
        <w:tc>
          <w:tcPr>
            <w:tcW w:w="5769" w:type="dxa"/>
            <w:hideMark/>
          </w:tcPr>
          <w:p w14:paraId="41522BC4" w14:textId="77777777" w:rsidR="00C85B96" w:rsidRPr="00C85B96" w:rsidRDefault="00C85B96" w:rsidP="00C85B96">
            <w:pPr>
              <w:pStyle w:val="Tabletext"/>
            </w:pPr>
            <w:r w:rsidRPr="00C85B96">
              <w:t>The wording of this statement is unclear and does not read easily as written, suggesting that a word or clarification may be missing. While the definition of terms later in the document explains what is meant by “first definitive treatment” and “other clock stop”, this is a public-facing quality standard and the statement itself should be understandable without needing to cross-reference definitions.</w:t>
            </w:r>
            <w:r w:rsidRPr="00C85B96">
              <w:br/>
            </w:r>
            <w:r w:rsidRPr="00C85B96">
              <w:br/>
              <w:t>There is also a lack of clarity about how national maximum waiting times should be applied in practice, given that many rare diseases do not have established pathways, guidelines or clearly defined diagnostic routes. Without this, it is difficult to understand how services are expected to operationalise the statement consistently.</w:t>
            </w:r>
            <w:r w:rsidRPr="00C85B96">
              <w:br/>
            </w:r>
            <w:r w:rsidRPr="00C85B96">
              <w:br/>
              <w:t xml:space="preserve">We remain concerned about the use of the term “definitive treatment” in the context of rare disease. Misdiagnosis is common, and premature treatment based on an incorrect or incomplete diagnosis can cause harm. For example, in conditions such as tuberous sclerosis complex, focusing on the most obvious presenting symptom and treating it as a standalone diagnosis can delay correct diagnosis and lead to inappropriate management. In addition, not all rare diseases are genetic, and whole genome sequencing cannot be relied upon as a definitive diagnostic test in all cases. </w:t>
            </w:r>
            <w:r w:rsidRPr="00C85B96">
              <w:br/>
            </w:r>
            <w:r w:rsidRPr="00C85B96">
              <w:br/>
            </w:r>
            <w:r w:rsidRPr="00C85B96">
              <w:lastRenderedPageBreak/>
              <w:t>While we agree with the rationale, the statement would benefit from greater emphasis on diagnostic accuracy, review and caution against early closure, rather than implying a linear progression to “definitive” treatment that may not reflect real-world rare disease pathways.</w:t>
            </w:r>
          </w:p>
        </w:tc>
        <w:tc>
          <w:tcPr>
            <w:tcW w:w="3605" w:type="dxa"/>
            <w:hideMark/>
          </w:tcPr>
          <w:p w14:paraId="0865CF5B" w14:textId="77777777" w:rsidR="00C85B96" w:rsidRPr="00C85B96" w:rsidRDefault="00C85B96" w:rsidP="00C85B96">
            <w:pPr>
              <w:pStyle w:val="Tabletext"/>
            </w:pPr>
            <w:r w:rsidRPr="00C85B96">
              <w:lastRenderedPageBreak/>
              <w:t xml:space="preserve">Thank you for your comment. Statement 1 wording has been amended. NICE will continue to work with the Rare Diseases Advisory Group to review the quality standard and support implementation.  </w:t>
            </w:r>
          </w:p>
        </w:tc>
      </w:tr>
      <w:tr w:rsidR="00C85B96" w:rsidRPr="00C85B96" w14:paraId="0B1BCACC" w14:textId="77777777" w:rsidTr="00C85B96">
        <w:trPr>
          <w:trHeight w:val="1740"/>
        </w:trPr>
        <w:tc>
          <w:tcPr>
            <w:tcW w:w="535" w:type="dxa"/>
            <w:hideMark/>
          </w:tcPr>
          <w:p w14:paraId="0D985132" w14:textId="77777777" w:rsidR="00C85B96" w:rsidRPr="00C85B96" w:rsidRDefault="00C85B96" w:rsidP="00C85B96">
            <w:pPr>
              <w:pStyle w:val="Tabletext"/>
            </w:pPr>
            <w:r w:rsidRPr="00C85B96">
              <w:t>208</w:t>
            </w:r>
          </w:p>
        </w:tc>
        <w:tc>
          <w:tcPr>
            <w:tcW w:w="1088" w:type="dxa"/>
            <w:hideMark/>
          </w:tcPr>
          <w:p w14:paraId="276FB44C" w14:textId="77777777" w:rsidR="00C85B96" w:rsidRPr="00C85B96" w:rsidRDefault="00C85B96" w:rsidP="00C85B96">
            <w:pPr>
              <w:pStyle w:val="Tabletext"/>
            </w:pPr>
            <w:r w:rsidRPr="00C85B96">
              <w:t xml:space="preserve">Statement 1 </w:t>
            </w:r>
          </w:p>
        </w:tc>
        <w:tc>
          <w:tcPr>
            <w:tcW w:w="1428" w:type="dxa"/>
            <w:hideMark/>
          </w:tcPr>
          <w:p w14:paraId="036485E1" w14:textId="77777777" w:rsidR="00C85B96" w:rsidRPr="00C85B96" w:rsidRDefault="00C85B96" w:rsidP="00C85B96">
            <w:pPr>
              <w:pStyle w:val="Tabletext"/>
            </w:pPr>
            <w:r w:rsidRPr="00C85B96">
              <w:t>Statement 1</w:t>
            </w:r>
          </w:p>
        </w:tc>
        <w:tc>
          <w:tcPr>
            <w:tcW w:w="1523" w:type="dxa"/>
            <w:hideMark/>
          </w:tcPr>
          <w:p w14:paraId="4270BA0B" w14:textId="77777777" w:rsidR="00C85B96" w:rsidRPr="00C85B96" w:rsidRDefault="00C85B96" w:rsidP="00C85B96">
            <w:pPr>
              <w:pStyle w:val="Tabletext"/>
            </w:pPr>
            <w:r w:rsidRPr="00C85B96">
              <w:t>Genetic Alliance UK</w:t>
            </w:r>
          </w:p>
        </w:tc>
        <w:tc>
          <w:tcPr>
            <w:tcW w:w="5769" w:type="dxa"/>
            <w:hideMark/>
          </w:tcPr>
          <w:p w14:paraId="799DFF66" w14:textId="77777777" w:rsidR="00C85B96" w:rsidRPr="00C85B96" w:rsidRDefault="00C85B96" w:rsidP="00C85B96">
            <w:pPr>
              <w:pStyle w:val="Tabletext"/>
            </w:pPr>
            <w:r w:rsidRPr="00C85B96">
              <w:t xml:space="preserve">As a minor point, we query whether the term ‘clock stop’ could be explained in more lay-friendly language or defined upfront. We also welcome the focus on timely investigation and treatment for people with rare conditions. We recognise that measurement is currently challenging for rare conditions due to heterogeneity and limitations of specialty-based metrics, but note promising work initiatives to improve measurement of time to </w:t>
            </w:r>
            <w:r w:rsidRPr="00C85B96">
              <w:lastRenderedPageBreak/>
              <w:t>diagnosis (mentioned above) and anticipate that future iterations could reflect recommendations from this work as it evolves, along with similar initiatives.</w:t>
            </w:r>
          </w:p>
        </w:tc>
        <w:tc>
          <w:tcPr>
            <w:tcW w:w="3605" w:type="dxa"/>
            <w:hideMark/>
          </w:tcPr>
          <w:p w14:paraId="3D5BF03B" w14:textId="77777777" w:rsidR="00C85B96" w:rsidRPr="00C85B96" w:rsidRDefault="00C85B96" w:rsidP="00C85B96">
            <w:pPr>
              <w:pStyle w:val="Tabletext"/>
            </w:pPr>
            <w:r w:rsidRPr="00C85B96">
              <w:lastRenderedPageBreak/>
              <w:t xml:space="preserve">Thank you for your comment. Statement 1 wording has been amended. </w:t>
            </w:r>
          </w:p>
        </w:tc>
      </w:tr>
      <w:tr w:rsidR="00C85B96" w:rsidRPr="00C85B96" w14:paraId="2EA6129C" w14:textId="77777777" w:rsidTr="00C85B96">
        <w:trPr>
          <w:trHeight w:val="1450"/>
        </w:trPr>
        <w:tc>
          <w:tcPr>
            <w:tcW w:w="535" w:type="dxa"/>
            <w:hideMark/>
          </w:tcPr>
          <w:p w14:paraId="443FB2E6" w14:textId="77777777" w:rsidR="00C85B96" w:rsidRPr="00C85B96" w:rsidRDefault="00C85B96" w:rsidP="00C85B96">
            <w:pPr>
              <w:pStyle w:val="Tabletext"/>
            </w:pPr>
            <w:r w:rsidRPr="00C85B96">
              <w:t>209</w:t>
            </w:r>
          </w:p>
        </w:tc>
        <w:tc>
          <w:tcPr>
            <w:tcW w:w="1088" w:type="dxa"/>
            <w:hideMark/>
          </w:tcPr>
          <w:p w14:paraId="5ABF03A2" w14:textId="77777777" w:rsidR="00C85B96" w:rsidRPr="00C85B96" w:rsidRDefault="00C85B96" w:rsidP="00C85B96">
            <w:pPr>
              <w:pStyle w:val="Tabletext"/>
            </w:pPr>
            <w:r w:rsidRPr="00C85B96">
              <w:t xml:space="preserve">Statement 1 </w:t>
            </w:r>
          </w:p>
        </w:tc>
        <w:tc>
          <w:tcPr>
            <w:tcW w:w="1428" w:type="dxa"/>
            <w:hideMark/>
          </w:tcPr>
          <w:p w14:paraId="6CFB5523" w14:textId="77777777" w:rsidR="00C85B96" w:rsidRPr="00C85B96" w:rsidRDefault="00C85B96" w:rsidP="00C85B96">
            <w:pPr>
              <w:pStyle w:val="Tabletext"/>
            </w:pPr>
            <w:r w:rsidRPr="00C85B96">
              <w:t>Statement 1</w:t>
            </w:r>
          </w:p>
        </w:tc>
        <w:tc>
          <w:tcPr>
            <w:tcW w:w="1523" w:type="dxa"/>
            <w:hideMark/>
          </w:tcPr>
          <w:p w14:paraId="00FE0027" w14:textId="77777777" w:rsidR="00C85B96" w:rsidRPr="00C85B96" w:rsidRDefault="00C85B96" w:rsidP="00C85B96">
            <w:pPr>
              <w:pStyle w:val="Tabletext"/>
            </w:pPr>
            <w:r w:rsidRPr="00C85B96">
              <w:t>Huntington's Disease Association</w:t>
            </w:r>
          </w:p>
        </w:tc>
        <w:tc>
          <w:tcPr>
            <w:tcW w:w="5769" w:type="dxa"/>
            <w:hideMark/>
          </w:tcPr>
          <w:p w14:paraId="2B5882F4" w14:textId="77777777" w:rsidR="00C85B96" w:rsidRPr="00C85B96" w:rsidRDefault="00C85B96" w:rsidP="00C85B96">
            <w:pPr>
              <w:pStyle w:val="Tabletext"/>
            </w:pPr>
            <w:r w:rsidRPr="00C85B96">
              <w:t>We suggest that the phrase ‘other clock stop’ is removed from statement 1 and explained in plain English. It is likely that many service users (who are one of the audiences for this quality standard) will not understand this phrase.</w:t>
            </w:r>
            <w:r w:rsidRPr="00C85B96">
              <w:br/>
            </w:r>
            <w:r w:rsidRPr="00C85B96">
              <w:br/>
              <w:t>If ‘other clock stop’ is included, then a link to a plain English definition would be helpful.</w:t>
            </w:r>
          </w:p>
        </w:tc>
        <w:tc>
          <w:tcPr>
            <w:tcW w:w="3605" w:type="dxa"/>
            <w:hideMark/>
          </w:tcPr>
          <w:p w14:paraId="7DA4999D" w14:textId="77777777" w:rsidR="00C85B96" w:rsidRPr="00C85B96" w:rsidRDefault="00C85B96" w:rsidP="00C85B96">
            <w:pPr>
              <w:pStyle w:val="Tabletext"/>
            </w:pPr>
            <w:r w:rsidRPr="00C85B96">
              <w:t xml:space="preserve">Thank you for your comment. Statement 1 wording has been amended. </w:t>
            </w:r>
          </w:p>
        </w:tc>
      </w:tr>
      <w:tr w:rsidR="00C85B96" w:rsidRPr="00C85B96" w14:paraId="071D6E5F" w14:textId="77777777" w:rsidTr="00C85B96">
        <w:trPr>
          <w:trHeight w:val="2030"/>
        </w:trPr>
        <w:tc>
          <w:tcPr>
            <w:tcW w:w="535" w:type="dxa"/>
            <w:hideMark/>
          </w:tcPr>
          <w:p w14:paraId="3424C290" w14:textId="77777777" w:rsidR="00C85B96" w:rsidRPr="00C85B96" w:rsidRDefault="00C85B96" w:rsidP="00C85B96">
            <w:pPr>
              <w:pStyle w:val="Tabletext"/>
            </w:pPr>
            <w:r w:rsidRPr="00C85B96">
              <w:t>210</w:t>
            </w:r>
          </w:p>
        </w:tc>
        <w:tc>
          <w:tcPr>
            <w:tcW w:w="1088" w:type="dxa"/>
            <w:hideMark/>
          </w:tcPr>
          <w:p w14:paraId="0148EAA1" w14:textId="77777777" w:rsidR="00C85B96" w:rsidRPr="00C85B96" w:rsidRDefault="00C85B96" w:rsidP="00C85B96">
            <w:pPr>
              <w:pStyle w:val="Tabletext"/>
            </w:pPr>
            <w:r w:rsidRPr="00C85B96">
              <w:t xml:space="preserve">Statement 1 </w:t>
            </w:r>
          </w:p>
        </w:tc>
        <w:tc>
          <w:tcPr>
            <w:tcW w:w="1428" w:type="dxa"/>
            <w:hideMark/>
          </w:tcPr>
          <w:p w14:paraId="655DCD92" w14:textId="77777777" w:rsidR="00C85B96" w:rsidRPr="00C85B96" w:rsidRDefault="00C85B96" w:rsidP="00C85B96">
            <w:pPr>
              <w:pStyle w:val="Tabletext"/>
            </w:pPr>
            <w:r w:rsidRPr="00C85B96">
              <w:t>Statement 1</w:t>
            </w:r>
          </w:p>
        </w:tc>
        <w:tc>
          <w:tcPr>
            <w:tcW w:w="1523" w:type="dxa"/>
            <w:hideMark/>
          </w:tcPr>
          <w:p w14:paraId="5AA444E3" w14:textId="77777777" w:rsidR="00C85B96" w:rsidRPr="00C85B96" w:rsidRDefault="00C85B96" w:rsidP="00C85B96">
            <w:pPr>
              <w:pStyle w:val="Tabletext"/>
            </w:pPr>
            <w:r w:rsidRPr="00C85B96">
              <w:t>Individual 3</w:t>
            </w:r>
          </w:p>
        </w:tc>
        <w:tc>
          <w:tcPr>
            <w:tcW w:w="5769" w:type="dxa"/>
            <w:hideMark/>
          </w:tcPr>
          <w:p w14:paraId="6AF39E84" w14:textId="77777777" w:rsidR="00C85B96" w:rsidRPr="00C85B96" w:rsidRDefault="00C85B96" w:rsidP="00C85B96">
            <w:pPr>
              <w:pStyle w:val="Tabletext"/>
            </w:pPr>
            <w:r w:rsidRPr="00C85B96">
              <w:t xml:space="preserve">patients are rarely referred initially with concerns specifically about a rare disease so  knowing when to  "start the clock" is difficult. Eg at point of referral from primary care with unexplained abdominal pain, at the point when the gastroenterologist hasn’t found an explanation with standard investigation or when. The time to start may not be disease specific but individual patient specific. </w:t>
            </w:r>
          </w:p>
        </w:tc>
        <w:tc>
          <w:tcPr>
            <w:tcW w:w="3605" w:type="dxa"/>
            <w:hideMark/>
          </w:tcPr>
          <w:p w14:paraId="1F1516EE" w14:textId="77777777" w:rsidR="00C85B96" w:rsidRPr="00C85B96" w:rsidRDefault="00C85B96" w:rsidP="00C85B96">
            <w:pPr>
              <w:pStyle w:val="Tabletext"/>
            </w:pPr>
            <w:r w:rsidRPr="00C85B96">
              <w:t xml:space="preserve">Thank you for your comment. Statement 1 wording has been amended. NICE will continue to work with the Rare Diseases Advisory Group to review the quality standard and support implementation.  </w:t>
            </w:r>
          </w:p>
        </w:tc>
      </w:tr>
      <w:tr w:rsidR="00C85B96" w:rsidRPr="00C85B96" w14:paraId="07C7F32F" w14:textId="77777777" w:rsidTr="00C85B96">
        <w:trPr>
          <w:trHeight w:val="2030"/>
        </w:trPr>
        <w:tc>
          <w:tcPr>
            <w:tcW w:w="535" w:type="dxa"/>
            <w:hideMark/>
          </w:tcPr>
          <w:p w14:paraId="0F1FF80C" w14:textId="77777777" w:rsidR="00C85B96" w:rsidRPr="00C85B96" w:rsidRDefault="00C85B96" w:rsidP="00C85B96">
            <w:pPr>
              <w:pStyle w:val="Tabletext"/>
            </w:pPr>
            <w:r w:rsidRPr="00C85B96">
              <w:lastRenderedPageBreak/>
              <w:t>211</w:t>
            </w:r>
          </w:p>
        </w:tc>
        <w:tc>
          <w:tcPr>
            <w:tcW w:w="1088" w:type="dxa"/>
            <w:hideMark/>
          </w:tcPr>
          <w:p w14:paraId="587BAD6A" w14:textId="77777777" w:rsidR="00C85B96" w:rsidRPr="00C85B96" w:rsidRDefault="00C85B96" w:rsidP="00C85B96">
            <w:pPr>
              <w:pStyle w:val="Tabletext"/>
            </w:pPr>
            <w:r w:rsidRPr="00C85B96">
              <w:t xml:space="preserve">Statement 1 </w:t>
            </w:r>
          </w:p>
        </w:tc>
        <w:tc>
          <w:tcPr>
            <w:tcW w:w="1428" w:type="dxa"/>
            <w:hideMark/>
          </w:tcPr>
          <w:p w14:paraId="1BB8992C" w14:textId="77777777" w:rsidR="00C85B96" w:rsidRPr="00C85B96" w:rsidRDefault="00C85B96" w:rsidP="00C85B96">
            <w:pPr>
              <w:pStyle w:val="Tabletext"/>
            </w:pPr>
            <w:r w:rsidRPr="00C85B96">
              <w:t>Statement 1</w:t>
            </w:r>
          </w:p>
        </w:tc>
        <w:tc>
          <w:tcPr>
            <w:tcW w:w="1523" w:type="dxa"/>
            <w:hideMark/>
          </w:tcPr>
          <w:p w14:paraId="13D8E269" w14:textId="77777777" w:rsidR="00C85B96" w:rsidRPr="00C85B96" w:rsidRDefault="00C85B96" w:rsidP="00C85B96">
            <w:pPr>
              <w:pStyle w:val="Tabletext"/>
            </w:pPr>
            <w:r w:rsidRPr="00C85B96">
              <w:t>Kidney Research UK</w:t>
            </w:r>
          </w:p>
        </w:tc>
        <w:tc>
          <w:tcPr>
            <w:tcW w:w="5769" w:type="dxa"/>
            <w:hideMark/>
          </w:tcPr>
          <w:p w14:paraId="02729D2E" w14:textId="77777777" w:rsidR="00C85B96" w:rsidRPr="00C85B96" w:rsidRDefault="00C85B96" w:rsidP="00C85B96">
            <w:pPr>
              <w:pStyle w:val="Tabletext"/>
            </w:pPr>
            <w:r w:rsidRPr="00C85B96">
              <w:t>We welcome the rationale, but in rare diseases, meeting the 18-week referral-to-treatment target does not necessarily mean that a person has been correctly diagnosed or started on effective treatment. The clock should be stopped after initial tests, a period of monitoring, or discharged back to primary care, even when the underlying condition remains undiagnosed. Services may appear to be performing well against waiting-time targets while patients continue to experience long diagnostic odysseys. Improving rare disease care requires more than faster pathways, it also depends on early recognition, access to specialist and genomic investigations, and re-evaluation when initial tests do not provide answers.</w:t>
            </w:r>
          </w:p>
        </w:tc>
        <w:tc>
          <w:tcPr>
            <w:tcW w:w="3605" w:type="dxa"/>
            <w:hideMark/>
          </w:tcPr>
          <w:p w14:paraId="0204A8AF" w14:textId="77777777" w:rsidR="00C85B96" w:rsidRPr="00C85B96" w:rsidRDefault="00C85B96" w:rsidP="00C85B96">
            <w:pPr>
              <w:pStyle w:val="Tabletext"/>
            </w:pPr>
            <w:r w:rsidRPr="00C85B96">
              <w:t xml:space="preserve">Thank you for your comment. Statement 1 wording has been amended. NICE will continue to work with the Rare Diseases Advisory Group to review the quality standard and support implementation.  </w:t>
            </w:r>
          </w:p>
        </w:tc>
      </w:tr>
      <w:tr w:rsidR="00C85B96" w:rsidRPr="00C85B96" w14:paraId="7DFDB924" w14:textId="77777777" w:rsidTr="00C85B96">
        <w:trPr>
          <w:trHeight w:val="2030"/>
        </w:trPr>
        <w:tc>
          <w:tcPr>
            <w:tcW w:w="535" w:type="dxa"/>
            <w:hideMark/>
          </w:tcPr>
          <w:p w14:paraId="1CC8FFA1" w14:textId="77777777" w:rsidR="00C85B96" w:rsidRPr="00C85B96" w:rsidRDefault="00C85B96" w:rsidP="00C85B96">
            <w:pPr>
              <w:pStyle w:val="Tabletext"/>
            </w:pPr>
            <w:r w:rsidRPr="00C85B96">
              <w:t>212</w:t>
            </w:r>
          </w:p>
        </w:tc>
        <w:tc>
          <w:tcPr>
            <w:tcW w:w="1088" w:type="dxa"/>
            <w:hideMark/>
          </w:tcPr>
          <w:p w14:paraId="6603801F" w14:textId="77777777" w:rsidR="00C85B96" w:rsidRPr="00C85B96" w:rsidRDefault="00C85B96" w:rsidP="00C85B96">
            <w:pPr>
              <w:pStyle w:val="Tabletext"/>
            </w:pPr>
            <w:r w:rsidRPr="00C85B96">
              <w:t xml:space="preserve">Statement 1 </w:t>
            </w:r>
          </w:p>
        </w:tc>
        <w:tc>
          <w:tcPr>
            <w:tcW w:w="1428" w:type="dxa"/>
            <w:hideMark/>
          </w:tcPr>
          <w:p w14:paraId="2F571B93" w14:textId="77777777" w:rsidR="00C85B96" w:rsidRPr="00C85B96" w:rsidRDefault="00C85B96" w:rsidP="00C85B96">
            <w:pPr>
              <w:pStyle w:val="Tabletext"/>
            </w:pPr>
            <w:r w:rsidRPr="00C85B96">
              <w:t>Statement 1</w:t>
            </w:r>
          </w:p>
        </w:tc>
        <w:tc>
          <w:tcPr>
            <w:tcW w:w="1523" w:type="dxa"/>
            <w:hideMark/>
          </w:tcPr>
          <w:p w14:paraId="3BC9A8F9" w14:textId="77777777" w:rsidR="00C85B96" w:rsidRPr="00C85B96" w:rsidRDefault="00C85B96" w:rsidP="00C85B96">
            <w:pPr>
              <w:pStyle w:val="Tabletext"/>
            </w:pPr>
            <w:r w:rsidRPr="00C85B96">
              <w:t xml:space="preserve">Lupus UK </w:t>
            </w:r>
          </w:p>
        </w:tc>
        <w:tc>
          <w:tcPr>
            <w:tcW w:w="5769" w:type="dxa"/>
            <w:hideMark/>
          </w:tcPr>
          <w:p w14:paraId="426438BD" w14:textId="77777777" w:rsidR="00C85B96" w:rsidRPr="00C85B96" w:rsidRDefault="00C85B96" w:rsidP="00C85B96">
            <w:pPr>
              <w:pStyle w:val="Tabletext"/>
            </w:pPr>
            <w:r w:rsidRPr="00C85B96">
              <w:t>We welcome a waiting time target to audit against, and to help reduce geographic variation. It may be worth noting that some rare diseases may require specific or shorter targets due to the risks associated with untreated disease, for example in lupus a lack of treatment of active disease can cause irreversible organ damage.</w:t>
            </w:r>
          </w:p>
        </w:tc>
        <w:tc>
          <w:tcPr>
            <w:tcW w:w="3605" w:type="dxa"/>
            <w:hideMark/>
          </w:tcPr>
          <w:p w14:paraId="19E19429" w14:textId="77777777" w:rsidR="00C85B96" w:rsidRPr="00C85B96" w:rsidRDefault="00C85B96" w:rsidP="00C85B96">
            <w:pPr>
              <w:pStyle w:val="Tabletext"/>
            </w:pPr>
            <w:r w:rsidRPr="00C85B96">
              <w:t xml:space="preserve">Thank you for your comment. Statement 1 wording has been amended. NICE will continue to work with the Rare Diseases Advisory Group to review the quality standard and support implementation.  </w:t>
            </w:r>
          </w:p>
        </w:tc>
      </w:tr>
      <w:tr w:rsidR="00C85B96" w:rsidRPr="00C85B96" w14:paraId="086D9AA2" w14:textId="77777777" w:rsidTr="00C85B96">
        <w:trPr>
          <w:trHeight w:val="1450"/>
        </w:trPr>
        <w:tc>
          <w:tcPr>
            <w:tcW w:w="535" w:type="dxa"/>
            <w:hideMark/>
          </w:tcPr>
          <w:p w14:paraId="09B48887" w14:textId="77777777" w:rsidR="00C85B96" w:rsidRPr="00C85B96" w:rsidRDefault="00C85B96" w:rsidP="00C85B96">
            <w:pPr>
              <w:pStyle w:val="Tabletext"/>
            </w:pPr>
            <w:r w:rsidRPr="00C85B96">
              <w:t>213</w:t>
            </w:r>
          </w:p>
        </w:tc>
        <w:tc>
          <w:tcPr>
            <w:tcW w:w="1088" w:type="dxa"/>
            <w:hideMark/>
          </w:tcPr>
          <w:p w14:paraId="6DE64CA0" w14:textId="77777777" w:rsidR="00C85B96" w:rsidRPr="00C85B96" w:rsidRDefault="00C85B96" w:rsidP="00C85B96">
            <w:pPr>
              <w:pStyle w:val="Tabletext"/>
            </w:pPr>
            <w:r w:rsidRPr="00C85B96">
              <w:t xml:space="preserve">Statement 1 </w:t>
            </w:r>
          </w:p>
        </w:tc>
        <w:tc>
          <w:tcPr>
            <w:tcW w:w="1428" w:type="dxa"/>
            <w:hideMark/>
          </w:tcPr>
          <w:p w14:paraId="37168F0F" w14:textId="77777777" w:rsidR="00C85B96" w:rsidRPr="00C85B96" w:rsidRDefault="00C85B96" w:rsidP="00C85B96">
            <w:pPr>
              <w:pStyle w:val="Tabletext"/>
            </w:pPr>
            <w:r w:rsidRPr="00C85B96">
              <w:t xml:space="preserve">Statement 5 </w:t>
            </w:r>
          </w:p>
        </w:tc>
        <w:tc>
          <w:tcPr>
            <w:tcW w:w="1523" w:type="dxa"/>
            <w:hideMark/>
          </w:tcPr>
          <w:p w14:paraId="777B12E1" w14:textId="77777777" w:rsidR="00C85B96" w:rsidRPr="00C85B96" w:rsidRDefault="00C85B96" w:rsidP="00C85B96">
            <w:pPr>
              <w:pStyle w:val="Tabletext"/>
            </w:pPr>
            <w:r w:rsidRPr="00C85B96">
              <w:t>Individual 4</w:t>
            </w:r>
          </w:p>
        </w:tc>
        <w:tc>
          <w:tcPr>
            <w:tcW w:w="5769" w:type="dxa"/>
            <w:hideMark/>
          </w:tcPr>
          <w:p w14:paraId="4790392D" w14:textId="77777777" w:rsidR="00C85B96" w:rsidRPr="00C85B96" w:rsidRDefault="00C85B96" w:rsidP="00C85B96">
            <w:pPr>
              <w:pStyle w:val="Tabletext"/>
            </w:pPr>
            <w:r w:rsidRPr="00C85B96">
              <w:t>Based on training in genomic medicine, some rare diseases may deteriorate significantly within 18 weeks, particularly for the younger population. Consideration could be given to defining criteria for urgent referral or identifying groups of rare diseases where rapid progression is recognised, to ensure timely access to specialist assessment and investigation.</w:t>
            </w:r>
          </w:p>
        </w:tc>
        <w:tc>
          <w:tcPr>
            <w:tcW w:w="3605" w:type="dxa"/>
            <w:hideMark/>
          </w:tcPr>
          <w:p w14:paraId="02EE3B8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4CFF1D9" w14:textId="77777777" w:rsidTr="00C85B96">
        <w:trPr>
          <w:trHeight w:val="1740"/>
        </w:trPr>
        <w:tc>
          <w:tcPr>
            <w:tcW w:w="535" w:type="dxa"/>
            <w:hideMark/>
          </w:tcPr>
          <w:p w14:paraId="6FD1F95D" w14:textId="77777777" w:rsidR="00C85B96" w:rsidRPr="00C85B96" w:rsidRDefault="00C85B96" w:rsidP="00C85B96">
            <w:pPr>
              <w:pStyle w:val="Tabletext"/>
            </w:pPr>
            <w:r w:rsidRPr="00C85B96">
              <w:lastRenderedPageBreak/>
              <w:t>214</w:t>
            </w:r>
          </w:p>
        </w:tc>
        <w:tc>
          <w:tcPr>
            <w:tcW w:w="1088" w:type="dxa"/>
            <w:hideMark/>
          </w:tcPr>
          <w:p w14:paraId="655864AD" w14:textId="77777777" w:rsidR="00C85B96" w:rsidRPr="00C85B96" w:rsidRDefault="00C85B96" w:rsidP="00C85B96">
            <w:pPr>
              <w:pStyle w:val="Tabletext"/>
            </w:pPr>
            <w:r w:rsidRPr="00C85B96">
              <w:t>Statement 2</w:t>
            </w:r>
          </w:p>
        </w:tc>
        <w:tc>
          <w:tcPr>
            <w:tcW w:w="1428" w:type="dxa"/>
            <w:hideMark/>
          </w:tcPr>
          <w:p w14:paraId="0B1B342A"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DACF7A4" w14:textId="77777777" w:rsidR="00C85B96" w:rsidRPr="00C85B96" w:rsidRDefault="00C85B96" w:rsidP="00C85B96">
            <w:pPr>
              <w:pStyle w:val="Tabletext"/>
            </w:pPr>
            <w:r w:rsidRPr="00C85B96">
              <w:t>Muscular Dystrophy UK</w:t>
            </w:r>
          </w:p>
        </w:tc>
        <w:tc>
          <w:tcPr>
            <w:tcW w:w="5769" w:type="dxa"/>
            <w:hideMark/>
          </w:tcPr>
          <w:p w14:paraId="5FA513E3" w14:textId="77777777" w:rsidR="00C85B96" w:rsidRPr="00C85B96" w:rsidRDefault="00C85B96" w:rsidP="00C85B96">
            <w:pPr>
              <w:pStyle w:val="Tabletext"/>
            </w:pPr>
            <w:r w:rsidRPr="00C85B96">
              <w:t>(Question 1) We agree that people with a suspected rare condition that remains undiagnosed should be recognised as a distinct patient group by healthcare services. The medical needs of this cohort of patients can be incredibly complex, particularly given potential of numerous visits to various specialists for many years as part of that diagnosis journey.</w:t>
            </w:r>
          </w:p>
        </w:tc>
        <w:tc>
          <w:tcPr>
            <w:tcW w:w="3605" w:type="dxa"/>
            <w:hideMark/>
          </w:tcPr>
          <w:p w14:paraId="5AF8C5FA" w14:textId="77777777" w:rsidR="00C85B96" w:rsidRPr="00C85B96" w:rsidRDefault="00C85B96" w:rsidP="00C85B96">
            <w:pPr>
              <w:pStyle w:val="Tabletext"/>
            </w:pPr>
            <w:r w:rsidRPr="00C85B96">
              <w:t xml:space="preserve">Thank you for your comment. </w:t>
            </w:r>
          </w:p>
        </w:tc>
      </w:tr>
      <w:tr w:rsidR="00C85B96" w:rsidRPr="00C85B96" w14:paraId="705ABEA8" w14:textId="77777777" w:rsidTr="00C85B96">
        <w:trPr>
          <w:trHeight w:val="1740"/>
        </w:trPr>
        <w:tc>
          <w:tcPr>
            <w:tcW w:w="535" w:type="dxa"/>
            <w:hideMark/>
          </w:tcPr>
          <w:p w14:paraId="087DC623" w14:textId="77777777" w:rsidR="00C85B96" w:rsidRPr="00C85B96" w:rsidRDefault="00C85B96" w:rsidP="00C85B96">
            <w:pPr>
              <w:pStyle w:val="Tabletext"/>
            </w:pPr>
            <w:r w:rsidRPr="00C85B96">
              <w:t>215</w:t>
            </w:r>
          </w:p>
        </w:tc>
        <w:tc>
          <w:tcPr>
            <w:tcW w:w="1088" w:type="dxa"/>
            <w:hideMark/>
          </w:tcPr>
          <w:p w14:paraId="5C26D7F2" w14:textId="77777777" w:rsidR="00C85B96" w:rsidRPr="00C85B96" w:rsidRDefault="00C85B96" w:rsidP="00C85B96">
            <w:pPr>
              <w:pStyle w:val="Tabletext"/>
            </w:pPr>
            <w:r w:rsidRPr="00C85B96">
              <w:t>Statement 2</w:t>
            </w:r>
          </w:p>
        </w:tc>
        <w:tc>
          <w:tcPr>
            <w:tcW w:w="1428" w:type="dxa"/>
            <w:hideMark/>
          </w:tcPr>
          <w:p w14:paraId="593757B2"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3B2C4060"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2BAE6E41" w14:textId="77777777" w:rsidR="00C85B96" w:rsidRPr="00C85B96" w:rsidRDefault="00C85B96" w:rsidP="00C85B96">
            <w:pPr>
              <w:pStyle w:val="Tabletext"/>
            </w:pPr>
            <w:r w:rsidRPr="00C85B96">
              <w:t xml:space="preserve">QS2: Yes, undiagnosed rare disease patients is a major issue. However, the characterisation of undiagnosed for rare disease patients should only happen after regional or national MDT meetings. </w:t>
            </w:r>
          </w:p>
        </w:tc>
        <w:tc>
          <w:tcPr>
            <w:tcW w:w="3605" w:type="dxa"/>
            <w:hideMark/>
          </w:tcPr>
          <w:p w14:paraId="5DC8831C" w14:textId="77777777" w:rsidR="00C85B96" w:rsidRPr="00C85B96" w:rsidRDefault="00C85B96" w:rsidP="00C85B96">
            <w:pPr>
              <w:pStyle w:val="Tabletext"/>
            </w:pPr>
            <w:r w:rsidRPr="00C85B96">
              <w:t xml:space="preserve">Thank you for your comment. </w:t>
            </w:r>
          </w:p>
        </w:tc>
      </w:tr>
      <w:tr w:rsidR="00C85B96" w:rsidRPr="00C85B96" w14:paraId="002BFD30" w14:textId="77777777" w:rsidTr="00C85B96">
        <w:trPr>
          <w:trHeight w:val="1740"/>
        </w:trPr>
        <w:tc>
          <w:tcPr>
            <w:tcW w:w="535" w:type="dxa"/>
            <w:hideMark/>
          </w:tcPr>
          <w:p w14:paraId="64512C0A" w14:textId="77777777" w:rsidR="00C85B96" w:rsidRPr="00C85B96" w:rsidRDefault="00C85B96" w:rsidP="00C85B96">
            <w:pPr>
              <w:pStyle w:val="Tabletext"/>
            </w:pPr>
            <w:r w:rsidRPr="00C85B96">
              <w:t>216</w:t>
            </w:r>
          </w:p>
        </w:tc>
        <w:tc>
          <w:tcPr>
            <w:tcW w:w="1088" w:type="dxa"/>
            <w:hideMark/>
          </w:tcPr>
          <w:p w14:paraId="191362F6" w14:textId="77777777" w:rsidR="00C85B96" w:rsidRPr="00C85B96" w:rsidRDefault="00C85B96" w:rsidP="00C85B96">
            <w:pPr>
              <w:pStyle w:val="Tabletext"/>
            </w:pPr>
            <w:r w:rsidRPr="00C85B96">
              <w:t>Statement 2</w:t>
            </w:r>
          </w:p>
        </w:tc>
        <w:tc>
          <w:tcPr>
            <w:tcW w:w="1428" w:type="dxa"/>
            <w:hideMark/>
          </w:tcPr>
          <w:p w14:paraId="17C83D5A"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77E67232" w14:textId="77777777" w:rsidR="00C85B96" w:rsidRPr="00C85B96" w:rsidRDefault="00C85B96" w:rsidP="00C85B96">
            <w:pPr>
              <w:pStyle w:val="Tabletext"/>
            </w:pPr>
            <w:r w:rsidRPr="00C85B96">
              <w:t>Alexion AstraZeneca</w:t>
            </w:r>
          </w:p>
        </w:tc>
        <w:tc>
          <w:tcPr>
            <w:tcW w:w="5769" w:type="dxa"/>
            <w:hideMark/>
          </w:tcPr>
          <w:p w14:paraId="5EB7D376" w14:textId="77777777" w:rsidR="00C85B96" w:rsidRPr="00C85B96" w:rsidRDefault="00C85B96" w:rsidP="00C85B96">
            <w:pPr>
              <w:pStyle w:val="Tabletext"/>
            </w:pPr>
            <w:r w:rsidRPr="00C85B96">
              <w:t>NICE states that data can be collected from information recorded locally by healthcare professionals and provider organisations, but additional clarity is essential on:</w:t>
            </w:r>
            <w:r w:rsidRPr="00C85B96">
              <w:br/>
              <w:t>• How this data will be aggregated across different services</w:t>
            </w:r>
            <w:r w:rsidRPr="00C85B96">
              <w:br/>
              <w:t>• How it will be updated as patients progress through their care pathway</w:t>
            </w:r>
            <w:r w:rsidRPr="00C85B96">
              <w:br/>
              <w:t xml:space="preserve">• How it will be used to support future diagnosis and care </w:t>
            </w:r>
            <w:r w:rsidRPr="00C85B96">
              <w:lastRenderedPageBreak/>
              <w:t>planning</w:t>
            </w:r>
            <w:r w:rsidRPr="00C85B96">
              <w:br/>
              <w:t>• Which organisation holds accountability for maintaining this information when patients move between services</w:t>
            </w:r>
          </w:p>
        </w:tc>
        <w:tc>
          <w:tcPr>
            <w:tcW w:w="3605" w:type="dxa"/>
            <w:hideMark/>
          </w:tcPr>
          <w:p w14:paraId="4D3833E7"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37F4C114" w14:textId="77777777" w:rsidTr="00C85B96">
        <w:trPr>
          <w:trHeight w:val="1450"/>
        </w:trPr>
        <w:tc>
          <w:tcPr>
            <w:tcW w:w="535" w:type="dxa"/>
            <w:hideMark/>
          </w:tcPr>
          <w:p w14:paraId="329CCCDE" w14:textId="77777777" w:rsidR="00C85B96" w:rsidRPr="00C85B96" w:rsidRDefault="00C85B96" w:rsidP="00C85B96">
            <w:pPr>
              <w:pStyle w:val="Tabletext"/>
            </w:pPr>
            <w:r w:rsidRPr="00C85B96">
              <w:t>217</w:t>
            </w:r>
          </w:p>
        </w:tc>
        <w:tc>
          <w:tcPr>
            <w:tcW w:w="1088" w:type="dxa"/>
            <w:hideMark/>
          </w:tcPr>
          <w:p w14:paraId="446C1D7E" w14:textId="77777777" w:rsidR="00C85B96" w:rsidRPr="00C85B96" w:rsidRDefault="00C85B96" w:rsidP="00C85B96">
            <w:pPr>
              <w:pStyle w:val="Tabletext"/>
            </w:pPr>
            <w:r w:rsidRPr="00C85B96">
              <w:t>Statement 2</w:t>
            </w:r>
          </w:p>
        </w:tc>
        <w:tc>
          <w:tcPr>
            <w:tcW w:w="1428" w:type="dxa"/>
            <w:hideMark/>
          </w:tcPr>
          <w:p w14:paraId="02B43F85"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7F59580"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03753496" w14:textId="77777777" w:rsidR="00C85B96" w:rsidRPr="00C85B96" w:rsidRDefault="00C85B96" w:rsidP="00C85B96">
            <w:pPr>
              <w:pStyle w:val="Tabletext"/>
            </w:pPr>
            <w:r w:rsidRPr="00C85B96">
              <w:t xml:space="preserve">QS2: To reach sufficient diagnostic investigation care pathway for an undiagnosed condition requires an MDT approach – regional or national. Numerator: Number of patients discussed at regional / national MDT per year. Denominator: Number of new rare diseases patients per year. </w:t>
            </w:r>
          </w:p>
        </w:tc>
        <w:tc>
          <w:tcPr>
            <w:tcW w:w="3605" w:type="dxa"/>
            <w:hideMark/>
          </w:tcPr>
          <w:p w14:paraId="426F03E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35F9F6B" w14:textId="77777777" w:rsidTr="00C85B96">
        <w:trPr>
          <w:trHeight w:val="2030"/>
        </w:trPr>
        <w:tc>
          <w:tcPr>
            <w:tcW w:w="535" w:type="dxa"/>
            <w:hideMark/>
          </w:tcPr>
          <w:p w14:paraId="439FFD26" w14:textId="77777777" w:rsidR="00C85B96" w:rsidRPr="00C85B96" w:rsidRDefault="00C85B96" w:rsidP="00C85B96">
            <w:pPr>
              <w:pStyle w:val="Tabletext"/>
            </w:pPr>
            <w:r w:rsidRPr="00C85B96">
              <w:t>218</w:t>
            </w:r>
          </w:p>
        </w:tc>
        <w:tc>
          <w:tcPr>
            <w:tcW w:w="1088" w:type="dxa"/>
            <w:hideMark/>
          </w:tcPr>
          <w:p w14:paraId="6BBF6F52" w14:textId="77777777" w:rsidR="00C85B96" w:rsidRPr="00C85B96" w:rsidRDefault="00C85B96" w:rsidP="00C85B96">
            <w:pPr>
              <w:pStyle w:val="Tabletext"/>
            </w:pPr>
            <w:r w:rsidRPr="00C85B96">
              <w:t>Statement 2</w:t>
            </w:r>
          </w:p>
        </w:tc>
        <w:tc>
          <w:tcPr>
            <w:tcW w:w="1428" w:type="dxa"/>
            <w:hideMark/>
          </w:tcPr>
          <w:p w14:paraId="2A1E98CC"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72D89542"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79E30C4B" w14:textId="77777777" w:rsidR="00C85B96" w:rsidRPr="00C85B96" w:rsidRDefault="00C85B96" w:rsidP="00C85B96">
            <w:pPr>
              <w:pStyle w:val="Tabletext"/>
            </w:pPr>
            <w:r w:rsidRPr="00C85B96">
              <w:t xml:space="preserve">QS2: Supporting local services to be networked with other centre by providing network administrator and digital support. Cost savings by ensuring the care for rare disease patients is coordinated by an expert centre, thereby reducing inappropriate testing and treatments. </w:t>
            </w:r>
          </w:p>
        </w:tc>
        <w:tc>
          <w:tcPr>
            <w:tcW w:w="3605" w:type="dxa"/>
            <w:hideMark/>
          </w:tcPr>
          <w:p w14:paraId="165B9B40" w14:textId="77777777" w:rsidR="00C85B96" w:rsidRPr="00C85B96" w:rsidRDefault="00C85B96" w:rsidP="00C85B96">
            <w:pPr>
              <w:pStyle w:val="Tabletext"/>
            </w:pPr>
            <w:r w:rsidRPr="00C85B96">
              <w:t xml:space="preserve">Thank you for your comment. </w:t>
            </w:r>
          </w:p>
        </w:tc>
      </w:tr>
      <w:tr w:rsidR="00C85B96" w:rsidRPr="00C85B96" w14:paraId="20DF85E6" w14:textId="77777777" w:rsidTr="00C85B96">
        <w:trPr>
          <w:trHeight w:val="4060"/>
        </w:trPr>
        <w:tc>
          <w:tcPr>
            <w:tcW w:w="535" w:type="dxa"/>
            <w:hideMark/>
          </w:tcPr>
          <w:p w14:paraId="1673BC6B" w14:textId="77777777" w:rsidR="00C85B96" w:rsidRPr="00C85B96" w:rsidRDefault="00C85B96" w:rsidP="00C85B96">
            <w:pPr>
              <w:pStyle w:val="Tabletext"/>
            </w:pPr>
            <w:r w:rsidRPr="00C85B96">
              <w:lastRenderedPageBreak/>
              <w:t>219</w:t>
            </w:r>
          </w:p>
        </w:tc>
        <w:tc>
          <w:tcPr>
            <w:tcW w:w="1088" w:type="dxa"/>
            <w:hideMark/>
          </w:tcPr>
          <w:p w14:paraId="7110019A" w14:textId="77777777" w:rsidR="00C85B96" w:rsidRPr="00C85B96" w:rsidRDefault="00C85B96" w:rsidP="00C85B96">
            <w:pPr>
              <w:pStyle w:val="Tabletext"/>
            </w:pPr>
            <w:r w:rsidRPr="00C85B96">
              <w:t>Statement 2</w:t>
            </w:r>
          </w:p>
        </w:tc>
        <w:tc>
          <w:tcPr>
            <w:tcW w:w="1428" w:type="dxa"/>
            <w:hideMark/>
          </w:tcPr>
          <w:p w14:paraId="0E1A5BA6" w14:textId="77777777" w:rsidR="00C85B96" w:rsidRPr="00C85B96" w:rsidRDefault="00C85B96" w:rsidP="00C85B96">
            <w:pPr>
              <w:pStyle w:val="Tabletext"/>
            </w:pPr>
            <w:r w:rsidRPr="00C85B96">
              <w:t>Statement 2</w:t>
            </w:r>
          </w:p>
        </w:tc>
        <w:tc>
          <w:tcPr>
            <w:tcW w:w="1523" w:type="dxa"/>
            <w:hideMark/>
          </w:tcPr>
          <w:p w14:paraId="243A9598" w14:textId="77777777" w:rsidR="00C85B96" w:rsidRPr="00C85B96" w:rsidRDefault="00C85B96" w:rsidP="00C85B96">
            <w:pPr>
              <w:pStyle w:val="Tabletext"/>
            </w:pPr>
            <w:r w:rsidRPr="00C85B96">
              <w:t xml:space="preserve">Ataxia UK </w:t>
            </w:r>
          </w:p>
        </w:tc>
        <w:tc>
          <w:tcPr>
            <w:tcW w:w="5769" w:type="dxa"/>
            <w:hideMark/>
          </w:tcPr>
          <w:p w14:paraId="7689BB16" w14:textId="77777777" w:rsidR="00C85B96" w:rsidRPr="00C85B96" w:rsidRDefault="00C85B96" w:rsidP="00C85B96">
            <w:pPr>
              <w:pStyle w:val="Tabletext"/>
            </w:pPr>
            <w:r w:rsidRPr="00C85B96">
              <w:t>We agree that this would be very valuable. There is a risk that people with undiagnosed rare diseases could be lost in the system, and this would provide a mechanism to reduce this risk. There would need to be a robust way of identifying these patients. For example, by creating a system whereby people with undiagnosed/suspected rare diseases are flagged, tagged or placed on a specific pathway so that their care can then take a specific route aimed at diagnosing the rare disease. This pathway could mean that they are referred to a specialist centre, referred to a geneticist, discussed at a dedicated multidisciplinary team meeting, and are mandatorily periodically reviewed annually thereafter with a view to diagnosing their condition. In the example of ataxia, if a progressive hereditary ataxia were suspected, but the specific type undiagnosed, a patient could be referred to a specialist ataxia centre for further investigation. We appreciate that this may be more difficult depending on the clinical scenario as it may not be clear which speciality to refer to in some multisystem rare diseases; but in such cases, given rare diseases are often genetic, a referral to a clinical geneticist may be of benefit to expedite the diagnostic process. In terms of measuring this quality statement, data could be audited if each person was tagged or flagged as having an undiagnosed rare disease, or if they could be added to a sub-group of ‘suspected but undiagnosed rare disease patients’ on a Rare Disease Registry (as mentioned in answer to Q2).</w:t>
            </w:r>
          </w:p>
        </w:tc>
        <w:tc>
          <w:tcPr>
            <w:tcW w:w="3605" w:type="dxa"/>
            <w:hideMark/>
          </w:tcPr>
          <w:p w14:paraId="1CDB372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7B662B5" w14:textId="77777777" w:rsidTr="00C85B96">
        <w:trPr>
          <w:trHeight w:val="1450"/>
        </w:trPr>
        <w:tc>
          <w:tcPr>
            <w:tcW w:w="535" w:type="dxa"/>
            <w:hideMark/>
          </w:tcPr>
          <w:p w14:paraId="3A207AE8" w14:textId="77777777" w:rsidR="00C85B96" w:rsidRPr="00C85B96" w:rsidRDefault="00C85B96" w:rsidP="00C85B96">
            <w:pPr>
              <w:pStyle w:val="Tabletext"/>
            </w:pPr>
            <w:r w:rsidRPr="00C85B96">
              <w:lastRenderedPageBreak/>
              <w:t>220</w:t>
            </w:r>
          </w:p>
        </w:tc>
        <w:tc>
          <w:tcPr>
            <w:tcW w:w="1088" w:type="dxa"/>
            <w:hideMark/>
          </w:tcPr>
          <w:p w14:paraId="0B17F286" w14:textId="77777777" w:rsidR="00C85B96" w:rsidRPr="00C85B96" w:rsidRDefault="00C85B96" w:rsidP="00C85B96">
            <w:pPr>
              <w:pStyle w:val="Tabletext"/>
            </w:pPr>
            <w:r w:rsidRPr="00C85B96">
              <w:t>Statement 2</w:t>
            </w:r>
          </w:p>
        </w:tc>
        <w:tc>
          <w:tcPr>
            <w:tcW w:w="1428" w:type="dxa"/>
            <w:hideMark/>
          </w:tcPr>
          <w:p w14:paraId="30BFA2CC" w14:textId="77777777" w:rsidR="00C85B96" w:rsidRPr="00C85B96" w:rsidRDefault="00C85B96" w:rsidP="00C85B96">
            <w:pPr>
              <w:pStyle w:val="Tabletext"/>
            </w:pPr>
            <w:r w:rsidRPr="00C85B96">
              <w:t>Statement 2</w:t>
            </w:r>
          </w:p>
        </w:tc>
        <w:tc>
          <w:tcPr>
            <w:tcW w:w="1523" w:type="dxa"/>
            <w:hideMark/>
          </w:tcPr>
          <w:p w14:paraId="42D534B7" w14:textId="77777777" w:rsidR="00C85B96" w:rsidRPr="00C85B96" w:rsidRDefault="00C85B96" w:rsidP="00C85B96">
            <w:pPr>
              <w:pStyle w:val="Tabletext"/>
            </w:pPr>
            <w:r w:rsidRPr="00C85B96">
              <w:t>British Society for Paediatric Endocrinology and Diabetes</w:t>
            </w:r>
          </w:p>
        </w:tc>
        <w:tc>
          <w:tcPr>
            <w:tcW w:w="5769" w:type="dxa"/>
            <w:hideMark/>
          </w:tcPr>
          <w:p w14:paraId="08542AB3" w14:textId="77777777" w:rsidR="00C85B96" w:rsidRPr="00C85B96" w:rsidRDefault="00C85B96" w:rsidP="00C85B96">
            <w:pPr>
              <w:pStyle w:val="Tabletext"/>
            </w:pPr>
            <w:r w:rsidRPr="00C85B96">
              <w:t>It is not clear what care pathways undiagnosed patients should be placed on. In some/many cases, it may not be clear which speciality they would remain under (especially where it may not be clear which system is affected). It may be better to say that underlying diagnosis should be considered periodically with appropriate teams. It would be challenging to collect the data for the proposed quality measures.</w:t>
            </w:r>
          </w:p>
        </w:tc>
        <w:tc>
          <w:tcPr>
            <w:tcW w:w="3605" w:type="dxa"/>
            <w:hideMark/>
          </w:tcPr>
          <w:p w14:paraId="1FF6BCD1"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CA8AD18" w14:textId="77777777" w:rsidTr="00C85B96">
        <w:trPr>
          <w:trHeight w:val="2320"/>
        </w:trPr>
        <w:tc>
          <w:tcPr>
            <w:tcW w:w="535" w:type="dxa"/>
            <w:hideMark/>
          </w:tcPr>
          <w:p w14:paraId="0AF5B038" w14:textId="77777777" w:rsidR="00C85B96" w:rsidRPr="00C85B96" w:rsidRDefault="00C85B96" w:rsidP="00C85B96">
            <w:pPr>
              <w:pStyle w:val="Tabletext"/>
            </w:pPr>
            <w:r w:rsidRPr="00C85B96">
              <w:t>221</w:t>
            </w:r>
          </w:p>
        </w:tc>
        <w:tc>
          <w:tcPr>
            <w:tcW w:w="1088" w:type="dxa"/>
            <w:hideMark/>
          </w:tcPr>
          <w:p w14:paraId="0E760E7E" w14:textId="77777777" w:rsidR="00C85B96" w:rsidRPr="00C85B96" w:rsidRDefault="00C85B96" w:rsidP="00C85B96">
            <w:pPr>
              <w:pStyle w:val="Tabletext"/>
            </w:pPr>
            <w:r w:rsidRPr="00C85B96">
              <w:t>Statement 2</w:t>
            </w:r>
          </w:p>
        </w:tc>
        <w:tc>
          <w:tcPr>
            <w:tcW w:w="1428" w:type="dxa"/>
            <w:hideMark/>
          </w:tcPr>
          <w:p w14:paraId="6216A973" w14:textId="77777777" w:rsidR="00C85B96" w:rsidRPr="00C85B96" w:rsidRDefault="00C85B96" w:rsidP="00C85B96">
            <w:pPr>
              <w:pStyle w:val="Tabletext"/>
            </w:pPr>
            <w:r w:rsidRPr="00C85B96">
              <w:t>Statement 2</w:t>
            </w:r>
          </w:p>
        </w:tc>
        <w:tc>
          <w:tcPr>
            <w:tcW w:w="1523" w:type="dxa"/>
            <w:hideMark/>
          </w:tcPr>
          <w:p w14:paraId="1A6F8B07" w14:textId="77777777" w:rsidR="00C85B96" w:rsidRPr="00C85B96" w:rsidRDefault="00C85B96" w:rsidP="00C85B96">
            <w:pPr>
              <w:pStyle w:val="Tabletext"/>
            </w:pPr>
            <w:r w:rsidRPr="00C85B96">
              <w:t>Brittle Bone Society (BBS)</w:t>
            </w:r>
          </w:p>
        </w:tc>
        <w:tc>
          <w:tcPr>
            <w:tcW w:w="5769" w:type="dxa"/>
            <w:hideMark/>
          </w:tcPr>
          <w:p w14:paraId="443554BF" w14:textId="77777777" w:rsidR="00C85B96" w:rsidRPr="00C85B96" w:rsidRDefault="00C85B96" w:rsidP="00C85B96">
            <w:pPr>
              <w:pStyle w:val="Tabletext"/>
            </w:pPr>
            <w:r w:rsidRPr="00C85B96">
              <w:t>Care Pathways /Undiagnosed . Specialist clinics and care co-ordination under rare disease framework are all an aspiration. Expert reviews are needed at Highly specialised centres. We have 4 HSS for children in the UK, and a couple of adult hospitals who work to very high standards – but the spread is very thin. Support should be there – not sure if there is any solid data on this group.  For babies with OI – if they fracture, they go to A &amp; E and if there is no previously diagnosed hereditary or other evidence pointing to (in our case) OI then parents can be suspected of Child Abuse. The care pathway of being undiagnosed is therefore not relevant as they can be mis-diagnosed.  Its also worth noting that some individuals will not want to be on a care pathway to support future diagnosis and so would be better captured by a metric such as whether offered a pathway to future diagnosis.</w:t>
            </w:r>
          </w:p>
        </w:tc>
        <w:tc>
          <w:tcPr>
            <w:tcW w:w="3605" w:type="dxa"/>
            <w:hideMark/>
          </w:tcPr>
          <w:p w14:paraId="4D010EF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E7DB3FC" w14:textId="77777777" w:rsidTr="00C85B96">
        <w:trPr>
          <w:trHeight w:val="2610"/>
        </w:trPr>
        <w:tc>
          <w:tcPr>
            <w:tcW w:w="535" w:type="dxa"/>
            <w:hideMark/>
          </w:tcPr>
          <w:p w14:paraId="2E053980" w14:textId="77777777" w:rsidR="00C85B96" w:rsidRPr="00C85B96" w:rsidRDefault="00C85B96" w:rsidP="00C85B96">
            <w:pPr>
              <w:pStyle w:val="Tabletext"/>
            </w:pPr>
            <w:r w:rsidRPr="00C85B96">
              <w:lastRenderedPageBreak/>
              <w:t>222</w:t>
            </w:r>
          </w:p>
        </w:tc>
        <w:tc>
          <w:tcPr>
            <w:tcW w:w="1088" w:type="dxa"/>
            <w:hideMark/>
          </w:tcPr>
          <w:p w14:paraId="197BBDCB" w14:textId="77777777" w:rsidR="00C85B96" w:rsidRPr="00C85B96" w:rsidRDefault="00C85B96" w:rsidP="00C85B96">
            <w:pPr>
              <w:pStyle w:val="Tabletext"/>
            </w:pPr>
            <w:r w:rsidRPr="00C85B96">
              <w:t>Statement 2</w:t>
            </w:r>
          </w:p>
        </w:tc>
        <w:tc>
          <w:tcPr>
            <w:tcW w:w="1428" w:type="dxa"/>
            <w:hideMark/>
          </w:tcPr>
          <w:p w14:paraId="3B2CC381" w14:textId="77777777" w:rsidR="00C85B96" w:rsidRPr="00C85B96" w:rsidRDefault="00C85B96" w:rsidP="00C85B96">
            <w:pPr>
              <w:pStyle w:val="Tabletext"/>
            </w:pPr>
            <w:r w:rsidRPr="00C85B96">
              <w:t>Statement 2</w:t>
            </w:r>
          </w:p>
        </w:tc>
        <w:tc>
          <w:tcPr>
            <w:tcW w:w="1523" w:type="dxa"/>
            <w:hideMark/>
          </w:tcPr>
          <w:p w14:paraId="3F54EC87" w14:textId="77777777" w:rsidR="00C85B96" w:rsidRPr="00C85B96" w:rsidRDefault="00C85B96" w:rsidP="00C85B96">
            <w:pPr>
              <w:pStyle w:val="Tabletext"/>
            </w:pPr>
            <w:r w:rsidRPr="00C85B96">
              <w:t xml:space="preserve">Costello Medical </w:t>
            </w:r>
          </w:p>
        </w:tc>
        <w:tc>
          <w:tcPr>
            <w:tcW w:w="5769" w:type="dxa"/>
            <w:hideMark/>
          </w:tcPr>
          <w:p w14:paraId="3802C784" w14:textId="77777777" w:rsidR="00C85B96" w:rsidRPr="00C85B96" w:rsidRDefault="00C85B96" w:rsidP="00C85B96">
            <w:pPr>
              <w:pStyle w:val="Tabletext"/>
            </w:pPr>
            <w:r w:rsidRPr="00C85B96">
              <w:t>To ensure that the number of individuals who remain undiagnosed after diagnostic interventions is consistently and accurately measured, it would be helpful to provide a time and/or intervention limit with the term “undiagnosed after diagnostic intervention”. For example, the quality statement could state that individuals who remain undiagnosed after X years or after Y interventions (whichever comes first) would be considered in this scenario.</w:t>
            </w:r>
            <w:r w:rsidRPr="00C85B96">
              <w:br/>
            </w:r>
            <w:r w:rsidRPr="00C85B96">
              <w:br/>
              <w:t xml:space="preserve">The quality statement should acknowledge that for some individuals with a rare disease there is no care pathway. Caution should be taken to ensure individuals are not put on an inappropriate care pathway just to satisfy the quality measure. </w:t>
            </w:r>
          </w:p>
        </w:tc>
        <w:tc>
          <w:tcPr>
            <w:tcW w:w="3605" w:type="dxa"/>
            <w:hideMark/>
          </w:tcPr>
          <w:p w14:paraId="5DACEFF0"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9B3FBCE" w14:textId="77777777" w:rsidTr="00C85B96">
        <w:trPr>
          <w:trHeight w:val="290"/>
        </w:trPr>
        <w:tc>
          <w:tcPr>
            <w:tcW w:w="535" w:type="dxa"/>
            <w:hideMark/>
          </w:tcPr>
          <w:p w14:paraId="476EB6AB" w14:textId="77777777" w:rsidR="00C85B96" w:rsidRPr="00C85B96" w:rsidRDefault="00C85B96" w:rsidP="00C85B96">
            <w:pPr>
              <w:pStyle w:val="Tabletext"/>
            </w:pPr>
            <w:r w:rsidRPr="00C85B96">
              <w:t>223</w:t>
            </w:r>
          </w:p>
        </w:tc>
        <w:tc>
          <w:tcPr>
            <w:tcW w:w="1088" w:type="dxa"/>
            <w:hideMark/>
          </w:tcPr>
          <w:p w14:paraId="7D629C14" w14:textId="77777777" w:rsidR="00C85B96" w:rsidRPr="00C85B96" w:rsidRDefault="00C85B96" w:rsidP="00C85B96">
            <w:pPr>
              <w:pStyle w:val="Tabletext"/>
            </w:pPr>
            <w:r w:rsidRPr="00C85B96">
              <w:t>Statement 2</w:t>
            </w:r>
          </w:p>
        </w:tc>
        <w:tc>
          <w:tcPr>
            <w:tcW w:w="1428" w:type="dxa"/>
            <w:hideMark/>
          </w:tcPr>
          <w:p w14:paraId="4B0AA2ED" w14:textId="77777777" w:rsidR="00C85B96" w:rsidRPr="00C85B96" w:rsidRDefault="00C85B96" w:rsidP="00C85B96">
            <w:pPr>
              <w:pStyle w:val="Tabletext"/>
            </w:pPr>
            <w:r w:rsidRPr="00C85B96">
              <w:t>Statement 2</w:t>
            </w:r>
          </w:p>
        </w:tc>
        <w:tc>
          <w:tcPr>
            <w:tcW w:w="1523" w:type="dxa"/>
            <w:hideMark/>
          </w:tcPr>
          <w:p w14:paraId="72193B15" w14:textId="77777777" w:rsidR="00C85B96" w:rsidRPr="00C85B96" w:rsidRDefault="00C85B96" w:rsidP="00C85B96">
            <w:pPr>
              <w:pStyle w:val="Tabletext"/>
            </w:pPr>
            <w:r w:rsidRPr="00C85B96">
              <w:t>DEBRA UK</w:t>
            </w:r>
          </w:p>
        </w:tc>
        <w:tc>
          <w:tcPr>
            <w:tcW w:w="5769" w:type="dxa"/>
            <w:hideMark/>
          </w:tcPr>
          <w:p w14:paraId="4CFC7E6D"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0D8B07B9" w14:textId="77777777" w:rsidR="00C85B96" w:rsidRPr="00C85B96" w:rsidRDefault="00C85B96" w:rsidP="00C85B96">
            <w:pPr>
              <w:pStyle w:val="Tabletext"/>
            </w:pPr>
            <w:r w:rsidRPr="00C85B96">
              <w:t xml:space="preserve">Thank you for your comment. </w:t>
            </w:r>
          </w:p>
        </w:tc>
      </w:tr>
      <w:tr w:rsidR="00C85B96" w:rsidRPr="00C85B96" w14:paraId="4E00A688" w14:textId="77777777" w:rsidTr="00C85B96">
        <w:trPr>
          <w:trHeight w:val="1160"/>
        </w:trPr>
        <w:tc>
          <w:tcPr>
            <w:tcW w:w="535" w:type="dxa"/>
            <w:hideMark/>
          </w:tcPr>
          <w:p w14:paraId="78CFDF21" w14:textId="77777777" w:rsidR="00C85B96" w:rsidRPr="00C85B96" w:rsidRDefault="00C85B96" w:rsidP="00C85B96">
            <w:pPr>
              <w:pStyle w:val="Tabletext"/>
            </w:pPr>
            <w:r w:rsidRPr="00C85B96">
              <w:t>224</w:t>
            </w:r>
          </w:p>
        </w:tc>
        <w:tc>
          <w:tcPr>
            <w:tcW w:w="1088" w:type="dxa"/>
            <w:hideMark/>
          </w:tcPr>
          <w:p w14:paraId="59AFF843" w14:textId="77777777" w:rsidR="00C85B96" w:rsidRPr="00C85B96" w:rsidRDefault="00C85B96" w:rsidP="00C85B96">
            <w:pPr>
              <w:pStyle w:val="Tabletext"/>
            </w:pPr>
            <w:r w:rsidRPr="00C85B96">
              <w:t>Statement 2</w:t>
            </w:r>
          </w:p>
        </w:tc>
        <w:tc>
          <w:tcPr>
            <w:tcW w:w="1428" w:type="dxa"/>
            <w:hideMark/>
          </w:tcPr>
          <w:p w14:paraId="4ED4052B" w14:textId="77777777" w:rsidR="00C85B96" w:rsidRPr="00C85B96" w:rsidRDefault="00C85B96" w:rsidP="00C85B96">
            <w:pPr>
              <w:pStyle w:val="Tabletext"/>
            </w:pPr>
            <w:r w:rsidRPr="00C85B96">
              <w:t>Statement 2</w:t>
            </w:r>
          </w:p>
        </w:tc>
        <w:tc>
          <w:tcPr>
            <w:tcW w:w="1523" w:type="dxa"/>
            <w:hideMark/>
          </w:tcPr>
          <w:p w14:paraId="36D732DD" w14:textId="77777777" w:rsidR="00C85B96" w:rsidRPr="00C85B96" w:rsidRDefault="00C85B96" w:rsidP="00C85B96">
            <w:pPr>
              <w:pStyle w:val="Tabletext"/>
            </w:pPr>
            <w:r w:rsidRPr="00C85B96">
              <w:t>Gene People</w:t>
            </w:r>
          </w:p>
        </w:tc>
        <w:tc>
          <w:tcPr>
            <w:tcW w:w="5769" w:type="dxa"/>
            <w:hideMark/>
          </w:tcPr>
          <w:p w14:paraId="78C725DE" w14:textId="77777777" w:rsidR="00C85B96" w:rsidRPr="00C85B96" w:rsidRDefault="00C85B96" w:rsidP="00C85B96">
            <w:pPr>
              <w:pStyle w:val="Tabletext"/>
            </w:pPr>
            <w:r w:rsidRPr="00C85B96">
              <w:t>The statement would be strengthened by explicitly recognising that a care pathway to support future diagnosis could, where appropriate, include research. Making this explicit would better reflect the realities of rare disease care and help ensure that people are consistently informed about, and supported to access, appropriate research opportunities as part of their ongoing diagnostic journey.</w:t>
            </w:r>
          </w:p>
        </w:tc>
        <w:tc>
          <w:tcPr>
            <w:tcW w:w="3605" w:type="dxa"/>
            <w:hideMark/>
          </w:tcPr>
          <w:p w14:paraId="0B04B0D6" w14:textId="77777777" w:rsidR="00C85B96" w:rsidRPr="00C85B96" w:rsidRDefault="00C85B96" w:rsidP="00C85B96">
            <w:pPr>
              <w:pStyle w:val="Tabletext"/>
            </w:pPr>
            <w:r w:rsidRPr="00C85B96">
              <w:t xml:space="preserve">Thank you for your comment. </w:t>
            </w:r>
          </w:p>
        </w:tc>
      </w:tr>
      <w:tr w:rsidR="00C85B96" w:rsidRPr="00C85B96" w14:paraId="13EAEE13" w14:textId="77777777" w:rsidTr="00C85B96">
        <w:trPr>
          <w:trHeight w:val="2030"/>
        </w:trPr>
        <w:tc>
          <w:tcPr>
            <w:tcW w:w="535" w:type="dxa"/>
            <w:hideMark/>
          </w:tcPr>
          <w:p w14:paraId="0A01905E" w14:textId="77777777" w:rsidR="00C85B96" w:rsidRPr="00C85B96" w:rsidRDefault="00C85B96" w:rsidP="00C85B96">
            <w:pPr>
              <w:pStyle w:val="Tabletext"/>
            </w:pPr>
            <w:r w:rsidRPr="00C85B96">
              <w:lastRenderedPageBreak/>
              <w:t>225</w:t>
            </w:r>
          </w:p>
        </w:tc>
        <w:tc>
          <w:tcPr>
            <w:tcW w:w="1088" w:type="dxa"/>
            <w:hideMark/>
          </w:tcPr>
          <w:p w14:paraId="790C1B45" w14:textId="77777777" w:rsidR="00C85B96" w:rsidRPr="00C85B96" w:rsidRDefault="00C85B96" w:rsidP="00C85B96">
            <w:pPr>
              <w:pStyle w:val="Tabletext"/>
            </w:pPr>
            <w:r w:rsidRPr="00C85B96">
              <w:t>Statement 2</w:t>
            </w:r>
          </w:p>
        </w:tc>
        <w:tc>
          <w:tcPr>
            <w:tcW w:w="1428" w:type="dxa"/>
            <w:hideMark/>
          </w:tcPr>
          <w:p w14:paraId="607F1DF3" w14:textId="77777777" w:rsidR="00C85B96" w:rsidRPr="00C85B96" w:rsidRDefault="00C85B96" w:rsidP="00C85B96">
            <w:pPr>
              <w:pStyle w:val="Tabletext"/>
            </w:pPr>
            <w:r w:rsidRPr="00C85B96">
              <w:t>Statement 2</w:t>
            </w:r>
          </w:p>
        </w:tc>
        <w:tc>
          <w:tcPr>
            <w:tcW w:w="1523" w:type="dxa"/>
            <w:hideMark/>
          </w:tcPr>
          <w:p w14:paraId="07ACE519" w14:textId="77777777" w:rsidR="00C85B96" w:rsidRPr="00C85B96" w:rsidRDefault="00C85B96" w:rsidP="00C85B96">
            <w:pPr>
              <w:pStyle w:val="Tabletext"/>
            </w:pPr>
            <w:r w:rsidRPr="00C85B96">
              <w:t>Genetic Alliance UK</w:t>
            </w:r>
          </w:p>
        </w:tc>
        <w:tc>
          <w:tcPr>
            <w:tcW w:w="5769" w:type="dxa"/>
            <w:hideMark/>
          </w:tcPr>
          <w:p w14:paraId="0EDDA030" w14:textId="77777777" w:rsidR="00C85B96" w:rsidRPr="00C85B96" w:rsidRDefault="00C85B96" w:rsidP="00C85B96">
            <w:pPr>
              <w:pStyle w:val="Tabletext"/>
            </w:pPr>
            <w:r w:rsidRPr="00C85B96">
              <w:t>We welcome the recognition of people who remain undiagnosed after investigations as a distinct group, and that ongoing treatment in the absence of a diagnosis that isn’t continent on a diagnosis. This reflects the lived experience of many within the rare condition community, as through our campaign SWAN UK (Syndromes Without a Name UK) and represents a meaningful and long-overdue step forward. We also support the emphasis on the need for structured care pathways and, in future versions of these standards as progress in this area develops, would welcome further clarification on how these pathways can be implemented consistently across regions and services.</w:t>
            </w:r>
          </w:p>
        </w:tc>
        <w:tc>
          <w:tcPr>
            <w:tcW w:w="3605" w:type="dxa"/>
            <w:hideMark/>
          </w:tcPr>
          <w:p w14:paraId="67571C70"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539080D" w14:textId="77777777" w:rsidTr="00C85B96">
        <w:trPr>
          <w:trHeight w:val="870"/>
        </w:trPr>
        <w:tc>
          <w:tcPr>
            <w:tcW w:w="535" w:type="dxa"/>
            <w:hideMark/>
          </w:tcPr>
          <w:p w14:paraId="36BC0C45" w14:textId="77777777" w:rsidR="00C85B96" w:rsidRPr="00C85B96" w:rsidRDefault="00C85B96" w:rsidP="00C85B96">
            <w:pPr>
              <w:pStyle w:val="Tabletext"/>
            </w:pPr>
            <w:r w:rsidRPr="00C85B96">
              <w:t>226</w:t>
            </w:r>
          </w:p>
        </w:tc>
        <w:tc>
          <w:tcPr>
            <w:tcW w:w="1088" w:type="dxa"/>
            <w:hideMark/>
          </w:tcPr>
          <w:p w14:paraId="672F83D6" w14:textId="77777777" w:rsidR="00C85B96" w:rsidRPr="00C85B96" w:rsidRDefault="00C85B96" w:rsidP="00C85B96">
            <w:pPr>
              <w:pStyle w:val="Tabletext"/>
            </w:pPr>
            <w:r w:rsidRPr="00C85B96">
              <w:t>Statement 2</w:t>
            </w:r>
          </w:p>
        </w:tc>
        <w:tc>
          <w:tcPr>
            <w:tcW w:w="1428" w:type="dxa"/>
            <w:hideMark/>
          </w:tcPr>
          <w:p w14:paraId="24E1A19A" w14:textId="77777777" w:rsidR="00C85B96" w:rsidRPr="00C85B96" w:rsidRDefault="00C85B96" w:rsidP="00C85B96">
            <w:pPr>
              <w:pStyle w:val="Tabletext"/>
            </w:pPr>
            <w:r w:rsidRPr="00C85B96">
              <w:t>Statement 2</w:t>
            </w:r>
          </w:p>
        </w:tc>
        <w:tc>
          <w:tcPr>
            <w:tcW w:w="1523" w:type="dxa"/>
            <w:hideMark/>
          </w:tcPr>
          <w:p w14:paraId="7F016A42" w14:textId="77777777" w:rsidR="00C85B96" w:rsidRPr="00C85B96" w:rsidRDefault="00C85B96" w:rsidP="00C85B96">
            <w:pPr>
              <w:pStyle w:val="Tabletext"/>
            </w:pPr>
            <w:r w:rsidRPr="00C85B96">
              <w:t>Individual 1</w:t>
            </w:r>
          </w:p>
        </w:tc>
        <w:tc>
          <w:tcPr>
            <w:tcW w:w="5769" w:type="dxa"/>
            <w:hideMark/>
          </w:tcPr>
          <w:p w14:paraId="74565398" w14:textId="77777777" w:rsidR="00C85B96" w:rsidRPr="00C85B96" w:rsidRDefault="00C85B96" w:rsidP="00C85B96">
            <w:pPr>
              <w:pStyle w:val="Tabletext"/>
            </w:pPr>
            <w:r w:rsidRPr="00C85B96">
              <w:t>A care pathway in this situation would be to be an individualised pathway with shared decisions. Anecdotal evidence suggest that currently care for undiagnosed conditions is wholly inadequate and is often dependent upon the individual experience and knowledge of the patient’s GP.</w:t>
            </w:r>
          </w:p>
        </w:tc>
        <w:tc>
          <w:tcPr>
            <w:tcW w:w="3605" w:type="dxa"/>
            <w:hideMark/>
          </w:tcPr>
          <w:p w14:paraId="2ED1E488" w14:textId="77777777" w:rsidR="00C85B96" w:rsidRPr="00C85B96" w:rsidRDefault="00C85B96" w:rsidP="00C85B96">
            <w:pPr>
              <w:pStyle w:val="Tabletext"/>
            </w:pPr>
            <w:r w:rsidRPr="00C85B96">
              <w:t xml:space="preserve">Thank you for your comment. </w:t>
            </w:r>
          </w:p>
        </w:tc>
      </w:tr>
      <w:tr w:rsidR="00C85B96" w:rsidRPr="00C85B96" w14:paraId="33F205F5" w14:textId="77777777" w:rsidTr="00C85B96">
        <w:trPr>
          <w:trHeight w:val="2320"/>
        </w:trPr>
        <w:tc>
          <w:tcPr>
            <w:tcW w:w="535" w:type="dxa"/>
            <w:hideMark/>
          </w:tcPr>
          <w:p w14:paraId="37F6C1FA" w14:textId="77777777" w:rsidR="00C85B96" w:rsidRPr="00C85B96" w:rsidRDefault="00C85B96" w:rsidP="00C85B96">
            <w:pPr>
              <w:pStyle w:val="Tabletext"/>
            </w:pPr>
            <w:r w:rsidRPr="00C85B96">
              <w:t>227</w:t>
            </w:r>
          </w:p>
        </w:tc>
        <w:tc>
          <w:tcPr>
            <w:tcW w:w="1088" w:type="dxa"/>
            <w:hideMark/>
          </w:tcPr>
          <w:p w14:paraId="107C52D7" w14:textId="77777777" w:rsidR="00C85B96" w:rsidRPr="00C85B96" w:rsidRDefault="00C85B96" w:rsidP="00C85B96">
            <w:pPr>
              <w:pStyle w:val="Tabletext"/>
            </w:pPr>
            <w:r w:rsidRPr="00C85B96">
              <w:t>Statement 2</w:t>
            </w:r>
          </w:p>
        </w:tc>
        <w:tc>
          <w:tcPr>
            <w:tcW w:w="1428" w:type="dxa"/>
            <w:hideMark/>
          </w:tcPr>
          <w:p w14:paraId="0C82AC5E" w14:textId="77777777" w:rsidR="00C85B96" w:rsidRPr="00C85B96" w:rsidRDefault="00C85B96" w:rsidP="00C85B96">
            <w:pPr>
              <w:pStyle w:val="Tabletext"/>
            </w:pPr>
            <w:r w:rsidRPr="00C85B96">
              <w:t>Statement 2</w:t>
            </w:r>
          </w:p>
        </w:tc>
        <w:tc>
          <w:tcPr>
            <w:tcW w:w="1523" w:type="dxa"/>
            <w:hideMark/>
          </w:tcPr>
          <w:p w14:paraId="0C1B56B6" w14:textId="77777777" w:rsidR="00C85B96" w:rsidRPr="00C85B96" w:rsidRDefault="00C85B96" w:rsidP="00C85B96">
            <w:pPr>
              <w:pStyle w:val="Tabletext"/>
            </w:pPr>
            <w:r w:rsidRPr="00C85B96">
              <w:t>Individual 2</w:t>
            </w:r>
          </w:p>
        </w:tc>
        <w:tc>
          <w:tcPr>
            <w:tcW w:w="5769" w:type="dxa"/>
            <w:hideMark/>
          </w:tcPr>
          <w:p w14:paraId="0FDA3F50" w14:textId="77777777" w:rsidR="00C85B96" w:rsidRPr="00C85B96" w:rsidRDefault="00C85B96" w:rsidP="00C85B96">
            <w:pPr>
              <w:pStyle w:val="Tabletext"/>
            </w:pPr>
            <w:r w:rsidRPr="00C85B96">
              <w:t>Quality Statement: Who will sit on the Distinctive Patient Group: Can clear pathways for this group be defined e.g. Terms of Reference, application process and diversity of patient experience. I would suggest that this group should also have access to training around PPIE and rare diseases tailored for their needs as this is a very particular experience. Some of the people who represent different disease may not have experience with this type of feedback of levels of government.</w:t>
            </w:r>
            <w:r w:rsidRPr="00C85B96">
              <w:br/>
              <w:t xml:space="preserve">If the Patient Forum is intended to dissemination to </w:t>
            </w:r>
            <w:r w:rsidRPr="00C85B96">
              <w:lastRenderedPageBreak/>
              <w:t xml:space="preserve">patients or to NICE: There also needs to be support/ resource for that group to able to lobby for changes for rare diseases. If it is just peer support, then it would need allocated resource to run its own events (e.g. conferences) to put proper structure in place to ensure impact. </w:t>
            </w:r>
          </w:p>
        </w:tc>
        <w:tc>
          <w:tcPr>
            <w:tcW w:w="3605" w:type="dxa"/>
            <w:hideMark/>
          </w:tcPr>
          <w:p w14:paraId="42BBA692"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57A4FEDC" w14:textId="77777777" w:rsidTr="00C85B96">
        <w:trPr>
          <w:trHeight w:val="2320"/>
        </w:trPr>
        <w:tc>
          <w:tcPr>
            <w:tcW w:w="535" w:type="dxa"/>
            <w:hideMark/>
          </w:tcPr>
          <w:p w14:paraId="66DB5674" w14:textId="77777777" w:rsidR="00C85B96" w:rsidRPr="00C85B96" w:rsidRDefault="00C85B96" w:rsidP="00C85B96">
            <w:pPr>
              <w:pStyle w:val="Tabletext"/>
            </w:pPr>
            <w:r w:rsidRPr="00C85B96">
              <w:t>228</w:t>
            </w:r>
          </w:p>
        </w:tc>
        <w:tc>
          <w:tcPr>
            <w:tcW w:w="1088" w:type="dxa"/>
            <w:hideMark/>
          </w:tcPr>
          <w:p w14:paraId="079080CD" w14:textId="77777777" w:rsidR="00C85B96" w:rsidRPr="00C85B96" w:rsidRDefault="00C85B96" w:rsidP="00C85B96">
            <w:pPr>
              <w:pStyle w:val="Tabletext"/>
            </w:pPr>
            <w:r w:rsidRPr="00C85B96">
              <w:t>Statement 2</w:t>
            </w:r>
          </w:p>
        </w:tc>
        <w:tc>
          <w:tcPr>
            <w:tcW w:w="1428" w:type="dxa"/>
            <w:hideMark/>
          </w:tcPr>
          <w:p w14:paraId="4DA9F816" w14:textId="77777777" w:rsidR="00C85B96" w:rsidRPr="00C85B96" w:rsidRDefault="00C85B96" w:rsidP="00C85B96">
            <w:pPr>
              <w:pStyle w:val="Tabletext"/>
            </w:pPr>
            <w:r w:rsidRPr="00C85B96">
              <w:t>Statement 2</w:t>
            </w:r>
          </w:p>
        </w:tc>
        <w:tc>
          <w:tcPr>
            <w:tcW w:w="1523" w:type="dxa"/>
            <w:hideMark/>
          </w:tcPr>
          <w:p w14:paraId="0C9F4600" w14:textId="77777777" w:rsidR="00C85B96" w:rsidRPr="00C85B96" w:rsidRDefault="00C85B96" w:rsidP="00C85B96">
            <w:pPr>
              <w:pStyle w:val="Tabletext"/>
            </w:pPr>
            <w:r w:rsidRPr="00C85B96">
              <w:t>Individual 3</w:t>
            </w:r>
          </w:p>
        </w:tc>
        <w:tc>
          <w:tcPr>
            <w:tcW w:w="5769" w:type="dxa"/>
            <w:hideMark/>
          </w:tcPr>
          <w:p w14:paraId="554D37F4" w14:textId="77777777" w:rsidR="00C85B96" w:rsidRPr="00C85B96" w:rsidRDefault="00C85B96" w:rsidP="00C85B96">
            <w:pPr>
              <w:pStyle w:val="Tabletext"/>
            </w:pPr>
            <w:r w:rsidRPr="00C85B96">
              <w:t>Denominator – the number of people with a suspected rare disease that remains undiagnosed after diagnostic investigations</w:t>
            </w:r>
            <w:r w:rsidRPr="00C85B96">
              <w:br/>
            </w:r>
            <w:r w:rsidRPr="00C85B96">
              <w:br/>
              <w:t>Defining those who are suspected of having a rare disease is both somewhat vague and may shift. Eg  a child referred for investigation due to autism and LD has negative r29 WGS. May no longer be suspected of having a rare disease, low  clinical suspicion at start and difficult to unpick in young language delay child ID or Autism. But may be included if the suspected rare disease list is generated from a negative WGS list.  Equally the same child if not included may in the future move back to being suitably included on this list as their phenotype develops.</w:t>
            </w:r>
          </w:p>
        </w:tc>
        <w:tc>
          <w:tcPr>
            <w:tcW w:w="3605" w:type="dxa"/>
            <w:hideMark/>
          </w:tcPr>
          <w:p w14:paraId="0E68703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5E6E370" w14:textId="77777777" w:rsidTr="00C85B96">
        <w:trPr>
          <w:trHeight w:val="580"/>
        </w:trPr>
        <w:tc>
          <w:tcPr>
            <w:tcW w:w="535" w:type="dxa"/>
            <w:hideMark/>
          </w:tcPr>
          <w:p w14:paraId="6FD22FCF" w14:textId="77777777" w:rsidR="00C85B96" w:rsidRPr="00C85B96" w:rsidRDefault="00C85B96" w:rsidP="00C85B96">
            <w:pPr>
              <w:pStyle w:val="Tabletext"/>
            </w:pPr>
            <w:r w:rsidRPr="00C85B96">
              <w:t>229</w:t>
            </w:r>
          </w:p>
        </w:tc>
        <w:tc>
          <w:tcPr>
            <w:tcW w:w="1088" w:type="dxa"/>
            <w:hideMark/>
          </w:tcPr>
          <w:p w14:paraId="6D811BFF" w14:textId="77777777" w:rsidR="00C85B96" w:rsidRPr="00C85B96" w:rsidRDefault="00C85B96" w:rsidP="00C85B96">
            <w:pPr>
              <w:pStyle w:val="Tabletext"/>
            </w:pPr>
            <w:r w:rsidRPr="00C85B96">
              <w:t>Statement 2</w:t>
            </w:r>
          </w:p>
        </w:tc>
        <w:tc>
          <w:tcPr>
            <w:tcW w:w="1428" w:type="dxa"/>
            <w:hideMark/>
          </w:tcPr>
          <w:p w14:paraId="0D1BF2F6" w14:textId="77777777" w:rsidR="00C85B96" w:rsidRPr="00C85B96" w:rsidRDefault="00C85B96" w:rsidP="00C85B96">
            <w:pPr>
              <w:pStyle w:val="Tabletext"/>
            </w:pPr>
            <w:r w:rsidRPr="00C85B96">
              <w:t>Statement 2</w:t>
            </w:r>
          </w:p>
        </w:tc>
        <w:tc>
          <w:tcPr>
            <w:tcW w:w="1523" w:type="dxa"/>
            <w:hideMark/>
          </w:tcPr>
          <w:p w14:paraId="04447B72" w14:textId="77777777" w:rsidR="00C85B96" w:rsidRPr="00C85B96" w:rsidRDefault="00C85B96" w:rsidP="00C85B96">
            <w:pPr>
              <w:pStyle w:val="Tabletext"/>
            </w:pPr>
            <w:r w:rsidRPr="00C85B96">
              <w:t>Kidney Research UK</w:t>
            </w:r>
          </w:p>
        </w:tc>
        <w:tc>
          <w:tcPr>
            <w:tcW w:w="5769" w:type="dxa"/>
            <w:hideMark/>
          </w:tcPr>
          <w:p w14:paraId="5240811B" w14:textId="77777777" w:rsidR="00C85B96" w:rsidRPr="00C85B96" w:rsidRDefault="00C85B96" w:rsidP="00C85B96">
            <w:pPr>
              <w:pStyle w:val="Tabletext"/>
            </w:pPr>
            <w:r w:rsidRPr="00C85B96">
              <w:t>People who remain undiagnosed should be identified with a Healthcare Resource Group (HRG) to monitor incidence and prevalence longitudinally within clinical services and organisations.</w:t>
            </w:r>
          </w:p>
        </w:tc>
        <w:tc>
          <w:tcPr>
            <w:tcW w:w="3605" w:type="dxa"/>
            <w:hideMark/>
          </w:tcPr>
          <w:p w14:paraId="0FA5C799" w14:textId="77777777" w:rsidR="00C85B96" w:rsidRPr="00C85B96" w:rsidRDefault="00C85B96" w:rsidP="00C85B96">
            <w:pPr>
              <w:pStyle w:val="Tabletext"/>
            </w:pPr>
            <w:r w:rsidRPr="00C85B96">
              <w:t xml:space="preserve">Thank you for your comment. </w:t>
            </w:r>
          </w:p>
        </w:tc>
      </w:tr>
      <w:tr w:rsidR="00C85B96" w:rsidRPr="00C85B96" w14:paraId="2F2F7D7B" w14:textId="77777777" w:rsidTr="00C85B96">
        <w:trPr>
          <w:trHeight w:val="870"/>
        </w:trPr>
        <w:tc>
          <w:tcPr>
            <w:tcW w:w="535" w:type="dxa"/>
            <w:hideMark/>
          </w:tcPr>
          <w:p w14:paraId="65B03BFE" w14:textId="77777777" w:rsidR="00C85B96" w:rsidRPr="00C85B96" w:rsidRDefault="00C85B96" w:rsidP="00C85B96">
            <w:pPr>
              <w:pStyle w:val="Tabletext"/>
            </w:pPr>
            <w:r w:rsidRPr="00C85B96">
              <w:lastRenderedPageBreak/>
              <w:t>230</w:t>
            </w:r>
          </w:p>
        </w:tc>
        <w:tc>
          <w:tcPr>
            <w:tcW w:w="1088" w:type="dxa"/>
            <w:hideMark/>
          </w:tcPr>
          <w:p w14:paraId="34FA663A" w14:textId="77777777" w:rsidR="00C85B96" w:rsidRPr="00C85B96" w:rsidRDefault="00C85B96" w:rsidP="00C85B96">
            <w:pPr>
              <w:pStyle w:val="Tabletext"/>
            </w:pPr>
            <w:r w:rsidRPr="00C85B96">
              <w:t>Statement 2</w:t>
            </w:r>
          </w:p>
        </w:tc>
        <w:tc>
          <w:tcPr>
            <w:tcW w:w="1428" w:type="dxa"/>
            <w:hideMark/>
          </w:tcPr>
          <w:p w14:paraId="05308894" w14:textId="77777777" w:rsidR="00C85B96" w:rsidRPr="00C85B96" w:rsidRDefault="00C85B96" w:rsidP="00C85B96">
            <w:pPr>
              <w:pStyle w:val="Tabletext"/>
            </w:pPr>
            <w:r w:rsidRPr="00C85B96">
              <w:t>Statement 2</w:t>
            </w:r>
          </w:p>
        </w:tc>
        <w:tc>
          <w:tcPr>
            <w:tcW w:w="1523" w:type="dxa"/>
            <w:hideMark/>
          </w:tcPr>
          <w:p w14:paraId="31F45083" w14:textId="77777777" w:rsidR="00C85B96" w:rsidRPr="00C85B96" w:rsidRDefault="00C85B96" w:rsidP="00C85B96">
            <w:pPr>
              <w:pStyle w:val="Tabletext"/>
            </w:pPr>
            <w:r w:rsidRPr="00C85B96">
              <w:t>Kidney Research UK</w:t>
            </w:r>
          </w:p>
        </w:tc>
        <w:tc>
          <w:tcPr>
            <w:tcW w:w="5769" w:type="dxa"/>
            <w:hideMark/>
          </w:tcPr>
          <w:p w14:paraId="04C174A8" w14:textId="77777777" w:rsidR="00C85B96" w:rsidRPr="00C85B96" w:rsidRDefault="00C85B96" w:rsidP="00C85B96">
            <w:pPr>
              <w:pStyle w:val="Tabletext"/>
            </w:pPr>
            <w:r w:rsidRPr="00C85B96">
              <w:t>People with an undiagnosed rare disease should remain visible to the healthcare system through planned review and follow-up, so that emerging diagnostic tools, new evidence and evolving clinical information can be applied where appropriate.</w:t>
            </w:r>
          </w:p>
        </w:tc>
        <w:tc>
          <w:tcPr>
            <w:tcW w:w="3605" w:type="dxa"/>
            <w:hideMark/>
          </w:tcPr>
          <w:p w14:paraId="0CA4F3F4" w14:textId="77777777" w:rsidR="00C85B96" w:rsidRPr="00C85B96" w:rsidRDefault="00C85B96" w:rsidP="00C85B96">
            <w:pPr>
              <w:pStyle w:val="Tabletext"/>
            </w:pPr>
            <w:r w:rsidRPr="00C85B96">
              <w:t xml:space="preserve">Thank you for your comment. </w:t>
            </w:r>
          </w:p>
        </w:tc>
      </w:tr>
      <w:tr w:rsidR="00C85B96" w:rsidRPr="00C85B96" w14:paraId="6B388944" w14:textId="77777777" w:rsidTr="00C85B96">
        <w:trPr>
          <w:trHeight w:val="1450"/>
        </w:trPr>
        <w:tc>
          <w:tcPr>
            <w:tcW w:w="535" w:type="dxa"/>
            <w:hideMark/>
          </w:tcPr>
          <w:p w14:paraId="4BEDA71B" w14:textId="77777777" w:rsidR="00C85B96" w:rsidRPr="00C85B96" w:rsidRDefault="00C85B96" w:rsidP="00C85B96">
            <w:pPr>
              <w:pStyle w:val="Tabletext"/>
            </w:pPr>
            <w:r w:rsidRPr="00C85B96">
              <w:t>231</w:t>
            </w:r>
          </w:p>
        </w:tc>
        <w:tc>
          <w:tcPr>
            <w:tcW w:w="1088" w:type="dxa"/>
            <w:hideMark/>
          </w:tcPr>
          <w:p w14:paraId="7730A553" w14:textId="77777777" w:rsidR="00C85B96" w:rsidRPr="00C85B96" w:rsidRDefault="00C85B96" w:rsidP="00C85B96">
            <w:pPr>
              <w:pStyle w:val="Tabletext"/>
            </w:pPr>
            <w:r w:rsidRPr="00C85B96">
              <w:t>Statement 2</w:t>
            </w:r>
          </w:p>
        </w:tc>
        <w:tc>
          <w:tcPr>
            <w:tcW w:w="1428" w:type="dxa"/>
            <w:hideMark/>
          </w:tcPr>
          <w:p w14:paraId="20435E49" w14:textId="77777777" w:rsidR="00C85B96" w:rsidRPr="00C85B96" w:rsidRDefault="00C85B96" w:rsidP="00C85B96">
            <w:pPr>
              <w:pStyle w:val="Tabletext"/>
            </w:pPr>
            <w:r w:rsidRPr="00C85B96">
              <w:t>Statement 2</w:t>
            </w:r>
          </w:p>
        </w:tc>
        <w:tc>
          <w:tcPr>
            <w:tcW w:w="1523" w:type="dxa"/>
            <w:hideMark/>
          </w:tcPr>
          <w:p w14:paraId="5384D72F" w14:textId="77777777" w:rsidR="00C85B96" w:rsidRPr="00C85B96" w:rsidRDefault="00C85B96" w:rsidP="00C85B96">
            <w:pPr>
              <w:pStyle w:val="Tabletext"/>
            </w:pPr>
            <w:r w:rsidRPr="00C85B96">
              <w:t>Kidney Research UK</w:t>
            </w:r>
          </w:p>
        </w:tc>
        <w:tc>
          <w:tcPr>
            <w:tcW w:w="5769" w:type="dxa"/>
            <w:hideMark/>
          </w:tcPr>
          <w:p w14:paraId="2A3FF68D" w14:textId="77777777" w:rsidR="00C85B96" w:rsidRPr="00C85B96" w:rsidRDefault="00C85B96" w:rsidP="00C85B96">
            <w:pPr>
              <w:pStyle w:val="Tabletext"/>
            </w:pPr>
            <w:r w:rsidRPr="00C85B96">
              <w:t>In addition, people who remain undiagnosed should be recorded in a research registry to aid recruitment into relevant research studies that are advancing diagnostics and treatment. Databases of undiagnosed patients will ensure timely identification when new diagnostic information becomes available.</w:t>
            </w:r>
          </w:p>
        </w:tc>
        <w:tc>
          <w:tcPr>
            <w:tcW w:w="3605" w:type="dxa"/>
            <w:hideMark/>
          </w:tcPr>
          <w:p w14:paraId="72E235D8"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1205091" w14:textId="77777777" w:rsidTr="00C85B96">
        <w:trPr>
          <w:trHeight w:val="1450"/>
        </w:trPr>
        <w:tc>
          <w:tcPr>
            <w:tcW w:w="535" w:type="dxa"/>
            <w:hideMark/>
          </w:tcPr>
          <w:p w14:paraId="72F6E1D2" w14:textId="77777777" w:rsidR="00C85B96" w:rsidRPr="00C85B96" w:rsidRDefault="00C85B96" w:rsidP="00C85B96">
            <w:pPr>
              <w:pStyle w:val="Tabletext"/>
            </w:pPr>
            <w:r w:rsidRPr="00C85B96">
              <w:t>232</w:t>
            </w:r>
          </w:p>
        </w:tc>
        <w:tc>
          <w:tcPr>
            <w:tcW w:w="1088" w:type="dxa"/>
            <w:hideMark/>
          </w:tcPr>
          <w:p w14:paraId="044239B1" w14:textId="77777777" w:rsidR="00C85B96" w:rsidRPr="00C85B96" w:rsidRDefault="00C85B96" w:rsidP="00C85B96">
            <w:pPr>
              <w:pStyle w:val="Tabletext"/>
            </w:pPr>
            <w:r w:rsidRPr="00C85B96">
              <w:t>Statement 2</w:t>
            </w:r>
          </w:p>
        </w:tc>
        <w:tc>
          <w:tcPr>
            <w:tcW w:w="1428" w:type="dxa"/>
            <w:hideMark/>
          </w:tcPr>
          <w:p w14:paraId="7BABED46" w14:textId="77777777" w:rsidR="00C85B96" w:rsidRPr="00C85B96" w:rsidRDefault="00C85B96" w:rsidP="00C85B96">
            <w:pPr>
              <w:pStyle w:val="Tabletext"/>
            </w:pPr>
            <w:r w:rsidRPr="00C85B96">
              <w:t>Statement 2</w:t>
            </w:r>
          </w:p>
        </w:tc>
        <w:tc>
          <w:tcPr>
            <w:tcW w:w="1523" w:type="dxa"/>
            <w:hideMark/>
          </w:tcPr>
          <w:p w14:paraId="0DBA9C8E" w14:textId="77777777" w:rsidR="00C85B96" w:rsidRPr="00C85B96" w:rsidRDefault="00C85B96" w:rsidP="00C85B96">
            <w:pPr>
              <w:pStyle w:val="Tabletext"/>
            </w:pPr>
            <w:r w:rsidRPr="00C85B96">
              <w:t>Kidney Research UK</w:t>
            </w:r>
          </w:p>
        </w:tc>
        <w:tc>
          <w:tcPr>
            <w:tcW w:w="5769" w:type="dxa"/>
            <w:hideMark/>
          </w:tcPr>
          <w:p w14:paraId="4B14AC75" w14:textId="77777777" w:rsidR="00C85B96" w:rsidRPr="00C85B96" w:rsidRDefault="00C85B96" w:rsidP="00C85B96">
            <w:pPr>
              <w:pStyle w:val="Tabletext"/>
            </w:pPr>
            <w:r w:rsidRPr="00C85B96">
              <w:t>It remains unclear how people who remain undiagnosed are going to be coded.  Patients with rare kidney conditions, for example, are often coded under the banner of chronic kidney disease (CKD) and risk being associated with the incorrect treatment pathway.</w:t>
            </w:r>
          </w:p>
        </w:tc>
        <w:tc>
          <w:tcPr>
            <w:tcW w:w="3605" w:type="dxa"/>
            <w:hideMark/>
          </w:tcPr>
          <w:p w14:paraId="7328D92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9903DA1" w14:textId="77777777" w:rsidTr="00C85B96">
        <w:trPr>
          <w:trHeight w:val="1450"/>
        </w:trPr>
        <w:tc>
          <w:tcPr>
            <w:tcW w:w="535" w:type="dxa"/>
            <w:hideMark/>
          </w:tcPr>
          <w:p w14:paraId="4FBF8D96" w14:textId="77777777" w:rsidR="00C85B96" w:rsidRPr="00C85B96" w:rsidRDefault="00C85B96" w:rsidP="00C85B96">
            <w:pPr>
              <w:pStyle w:val="Tabletext"/>
            </w:pPr>
            <w:r w:rsidRPr="00C85B96">
              <w:t>233</w:t>
            </w:r>
          </w:p>
        </w:tc>
        <w:tc>
          <w:tcPr>
            <w:tcW w:w="1088" w:type="dxa"/>
            <w:hideMark/>
          </w:tcPr>
          <w:p w14:paraId="02A79534" w14:textId="77777777" w:rsidR="00C85B96" w:rsidRPr="00C85B96" w:rsidRDefault="00C85B96" w:rsidP="00C85B96">
            <w:pPr>
              <w:pStyle w:val="Tabletext"/>
            </w:pPr>
            <w:r w:rsidRPr="00C85B96">
              <w:t>Statement 2</w:t>
            </w:r>
          </w:p>
        </w:tc>
        <w:tc>
          <w:tcPr>
            <w:tcW w:w="1428" w:type="dxa"/>
            <w:hideMark/>
          </w:tcPr>
          <w:p w14:paraId="7213A56F" w14:textId="77777777" w:rsidR="00C85B96" w:rsidRPr="00C85B96" w:rsidRDefault="00C85B96" w:rsidP="00C85B96">
            <w:pPr>
              <w:pStyle w:val="Tabletext"/>
            </w:pPr>
            <w:r w:rsidRPr="00C85B96">
              <w:t>Statement 2</w:t>
            </w:r>
          </w:p>
        </w:tc>
        <w:tc>
          <w:tcPr>
            <w:tcW w:w="1523" w:type="dxa"/>
            <w:hideMark/>
          </w:tcPr>
          <w:p w14:paraId="76BE8058" w14:textId="77777777" w:rsidR="00C85B96" w:rsidRPr="00C85B96" w:rsidRDefault="00C85B96" w:rsidP="00C85B96">
            <w:pPr>
              <w:pStyle w:val="Tabletext"/>
            </w:pPr>
            <w:r w:rsidRPr="00C85B96">
              <w:t>Kidney Research UK</w:t>
            </w:r>
          </w:p>
        </w:tc>
        <w:tc>
          <w:tcPr>
            <w:tcW w:w="5769" w:type="dxa"/>
            <w:hideMark/>
          </w:tcPr>
          <w:p w14:paraId="054EABD4" w14:textId="77777777" w:rsidR="00C85B96" w:rsidRPr="00C85B96" w:rsidRDefault="00C85B96" w:rsidP="00C85B96">
            <w:pPr>
              <w:pStyle w:val="Tabletext"/>
            </w:pPr>
            <w:r w:rsidRPr="00C85B96">
              <w:t>Process (page 7) - only captures whether someone is described as being ‘on a care pathway’, but in practice many people with suspected rare diseases fall out of active follow-up, e.g., after discharge, negative test results, or transition between services. These people are no longer reviewed as diagnostic methods improve.</w:t>
            </w:r>
          </w:p>
        </w:tc>
        <w:tc>
          <w:tcPr>
            <w:tcW w:w="3605" w:type="dxa"/>
            <w:hideMark/>
          </w:tcPr>
          <w:p w14:paraId="3622A13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5990C62" w14:textId="77777777" w:rsidTr="00C85B96">
        <w:trPr>
          <w:trHeight w:val="1450"/>
        </w:trPr>
        <w:tc>
          <w:tcPr>
            <w:tcW w:w="535" w:type="dxa"/>
            <w:hideMark/>
          </w:tcPr>
          <w:p w14:paraId="5D994A97" w14:textId="77777777" w:rsidR="00C85B96" w:rsidRPr="00C85B96" w:rsidRDefault="00C85B96" w:rsidP="00C85B96">
            <w:pPr>
              <w:pStyle w:val="Tabletext"/>
            </w:pPr>
            <w:r w:rsidRPr="00C85B96">
              <w:t>234</w:t>
            </w:r>
          </w:p>
        </w:tc>
        <w:tc>
          <w:tcPr>
            <w:tcW w:w="1088" w:type="dxa"/>
            <w:hideMark/>
          </w:tcPr>
          <w:p w14:paraId="5CCF5B6B" w14:textId="77777777" w:rsidR="00C85B96" w:rsidRPr="00C85B96" w:rsidRDefault="00C85B96" w:rsidP="00C85B96">
            <w:pPr>
              <w:pStyle w:val="Tabletext"/>
            </w:pPr>
            <w:r w:rsidRPr="00C85B96">
              <w:t>Statement 2</w:t>
            </w:r>
          </w:p>
        </w:tc>
        <w:tc>
          <w:tcPr>
            <w:tcW w:w="1428" w:type="dxa"/>
            <w:hideMark/>
          </w:tcPr>
          <w:p w14:paraId="19F30C89" w14:textId="77777777" w:rsidR="00C85B96" w:rsidRPr="00C85B96" w:rsidRDefault="00C85B96" w:rsidP="00C85B96">
            <w:pPr>
              <w:pStyle w:val="Tabletext"/>
            </w:pPr>
            <w:r w:rsidRPr="00C85B96">
              <w:t>Statement 2</w:t>
            </w:r>
          </w:p>
        </w:tc>
        <w:tc>
          <w:tcPr>
            <w:tcW w:w="1523" w:type="dxa"/>
            <w:hideMark/>
          </w:tcPr>
          <w:p w14:paraId="1C34B67E" w14:textId="77777777" w:rsidR="00C85B96" w:rsidRPr="00C85B96" w:rsidRDefault="00C85B96" w:rsidP="00C85B96">
            <w:pPr>
              <w:pStyle w:val="Tabletext"/>
            </w:pPr>
            <w:r w:rsidRPr="00C85B96">
              <w:t>Kidney Research UK</w:t>
            </w:r>
          </w:p>
        </w:tc>
        <w:tc>
          <w:tcPr>
            <w:tcW w:w="5769" w:type="dxa"/>
            <w:hideMark/>
          </w:tcPr>
          <w:p w14:paraId="2D49C7A2" w14:textId="77777777" w:rsidR="00C85B96" w:rsidRPr="00C85B96" w:rsidRDefault="00C85B96" w:rsidP="00C85B96">
            <w:pPr>
              <w:pStyle w:val="Tabletext"/>
            </w:pPr>
            <w:r w:rsidRPr="00C85B96">
              <w:t>Data source (page 7) – It is unclear how data from people who are undiagnosed will be collected (see comment 16)</w:t>
            </w:r>
          </w:p>
        </w:tc>
        <w:tc>
          <w:tcPr>
            <w:tcW w:w="3605" w:type="dxa"/>
            <w:hideMark/>
          </w:tcPr>
          <w:p w14:paraId="027C4CC0"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4210551" w14:textId="77777777" w:rsidTr="00C85B96">
        <w:trPr>
          <w:trHeight w:val="1160"/>
        </w:trPr>
        <w:tc>
          <w:tcPr>
            <w:tcW w:w="535" w:type="dxa"/>
            <w:hideMark/>
          </w:tcPr>
          <w:p w14:paraId="0B7CF302" w14:textId="77777777" w:rsidR="00C85B96" w:rsidRPr="00C85B96" w:rsidRDefault="00C85B96" w:rsidP="00C85B96">
            <w:pPr>
              <w:pStyle w:val="Tabletext"/>
            </w:pPr>
            <w:r w:rsidRPr="00C85B96">
              <w:lastRenderedPageBreak/>
              <w:t>235</w:t>
            </w:r>
          </w:p>
        </w:tc>
        <w:tc>
          <w:tcPr>
            <w:tcW w:w="1088" w:type="dxa"/>
            <w:hideMark/>
          </w:tcPr>
          <w:p w14:paraId="53835164" w14:textId="77777777" w:rsidR="00C85B96" w:rsidRPr="00C85B96" w:rsidRDefault="00C85B96" w:rsidP="00C85B96">
            <w:pPr>
              <w:pStyle w:val="Tabletext"/>
            </w:pPr>
            <w:r w:rsidRPr="00C85B96">
              <w:t>Statement 2</w:t>
            </w:r>
          </w:p>
        </w:tc>
        <w:tc>
          <w:tcPr>
            <w:tcW w:w="1428" w:type="dxa"/>
            <w:hideMark/>
          </w:tcPr>
          <w:p w14:paraId="6FD655F9" w14:textId="77777777" w:rsidR="00C85B96" w:rsidRPr="00C85B96" w:rsidRDefault="00C85B96" w:rsidP="00C85B96">
            <w:pPr>
              <w:pStyle w:val="Tabletext"/>
            </w:pPr>
            <w:r w:rsidRPr="00C85B96">
              <w:t>Statement 2</w:t>
            </w:r>
          </w:p>
        </w:tc>
        <w:tc>
          <w:tcPr>
            <w:tcW w:w="1523" w:type="dxa"/>
            <w:hideMark/>
          </w:tcPr>
          <w:p w14:paraId="0CAD19D6" w14:textId="77777777" w:rsidR="00C85B96" w:rsidRPr="00C85B96" w:rsidRDefault="00C85B96" w:rsidP="00C85B96">
            <w:pPr>
              <w:pStyle w:val="Tabletext"/>
            </w:pPr>
            <w:r w:rsidRPr="00C85B96">
              <w:t xml:space="preserve">Lupus UK </w:t>
            </w:r>
          </w:p>
        </w:tc>
        <w:tc>
          <w:tcPr>
            <w:tcW w:w="5769" w:type="dxa"/>
            <w:hideMark/>
          </w:tcPr>
          <w:p w14:paraId="67C4DB44" w14:textId="77777777" w:rsidR="00C85B96" w:rsidRPr="00C85B96" w:rsidRDefault="00C85B96" w:rsidP="00C85B96">
            <w:pPr>
              <w:pStyle w:val="Tabletext"/>
            </w:pPr>
            <w:r w:rsidRPr="00C85B96">
              <w:t>We welcome a Statement which highlights the specific needs of those who remained undiagnosed, or have a very long pathway and high number of diagnostic interventions to diagnosis. It may be useful in pushing for service development for those people (who consequently often also struggle to access appropriate treatment with no clear diagnosis).</w:t>
            </w:r>
          </w:p>
        </w:tc>
        <w:tc>
          <w:tcPr>
            <w:tcW w:w="3605" w:type="dxa"/>
            <w:hideMark/>
          </w:tcPr>
          <w:p w14:paraId="061CA635" w14:textId="77777777" w:rsidR="00C85B96" w:rsidRPr="00C85B96" w:rsidRDefault="00C85B96" w:rsidP="00C85B96">
            <w:pPr>
              <w:pStyle w:val="Tabletext"/>
            </w:pPr>
            <w:r w:rsidRPr="00C85B96">
              <w:t xml:space="preserve">Thank you for your comment. </w:t>
            </w:r>
          </w:p>
        </w:tc>
      </w:tr>
      <w:tr w:rsidR="00C85B96" w:rsidRPr="00C85B96" w14:paraId="21849A70" w14:textId="77777777" w:rsidTr="00C85B96">
        <w:trPr>
          <w:trHeight w:val="1740"/>
        </w:trPr>
        <w:tc>
          <w:tcPr>
            <w:tcW w:w="535" w:type="dxa"/>
            <w:hideMark/>
          </w:tcPr>
          <w:p w14:paraId="51D5A188" w14:textId="77777777" w:rsidR="00C85B96" w:rsidRPr="00C85B96" w:rsidRDefault="00C85B96" w:rsidP="00C85B96">
            <w:pPr>
              <w:pStyle w:val="Tabletext"/>
            </w:pPr>
            <w:r w:rsidRPr="00C85B96">
              <w:t>236</w:t>
            </w:r>
          </w:p>
        </w:tc>
        <w:tc>
          <w:tcPr>
            <w:tcW w:w="1088" w:type="dxa"/>
            <w:hideMark/>
          </w:tcPr>
          <w:p w14:paraId="0BA2C596" w14:textId="77777777" w:rsidR="00C85B96" w:rsidRPr="00C85B96" w:rsidRDefault="00C85B96" w:rsidP="00C85B96">
            <w:pPr>
              <w:pStyle w:val="Tabletext"/>
            </w:pPr>
            <w:r w:rsidRPr="00C85B96">
              <w:t>Statement 2</w:t>
            </w:r>
          </w:p>
        </w:tc>
        <w:tc>
          <w:tcPr>
            <w:tcW w:w="1428" w:type="dxa"/>
            <w:hideMark/>
          </w:tcPr>
          <w:p w14:paraId="7E82C389" w14:textId="77777777" w:rsidR="00C85B96" w:rsidRPr="00C85B96" w:rsidRDefault="00C85B96" w:rsidP="00C85B96">
            <w:pPr>
              <w:pStyle w:val="Tabletext"/>
            </w:pPr>
            <w:r w:rsidRPr="00C85B96">
              <w:t>Statement 2</w:t>
            </w:r>
          </w:p>
        </w:tc>
        <w:tc>
          <w:tcPr>
            <w:tcW w:w="1523" w:type="dxa"/>
            <w:hideMark/>
          </w:tcPr>
          <w:p w14:paraId="799459E0" w14:textId="77777777" w:rsidR="00C85B96" w:rsidRPr="00C85B96" w:rsidRDefault="00C85B96" w:rsidP="00C85B96">
            <w:pPr>
              <w:pStyle w:val="Tabletext"/>
            </w:pPr>
            <w:r w:rsidRPr="00C85B96">
              <w:t xml:space="preserve">Lupus UK </w:t>
            </w:r>
          </w:p>
        </w:tc>
        <w:tc>
          <w:tcPr>
            <w:tcW w:w="5769" w:type="dxa"/>
            <w:hideMark/>
          </w:tcPr>
          <w:p w14:paraId="4B48D0FF" w14:textId="77777777" w:rsidR="00C85B96" w:rsidRPr="00C85B96" w:rsidRDefault="00C85B96" w:rsidP="00C85B96">
            <w:pPr>
              <w:pStyle w:val="Tabletext"/>
            </w:pPr>
            <w:r w:rsidRPr="00C85B96">
              <w:t>This Statement feels quite difficult to measure given there are usually no specific services for people who remain undiagnosed, so it could only be assessed via clinical audit of notes. It may be useful to define at what point people enter this category of “undiagnosed” so that there is consistency across services, as some may interpret it as when all diagnostic avenues have been exhausted, and others when they feel the patient has reached a particular threshold of investigation. A definition may be particularly important for non-genetic rare undiagnosed.</w:t>
            </w:r>
          </w:p>
        </w:tc>
        <w:tc>
          <w:tcPr>
            <w:tcW w:w="3605" w:type="dxa"/>
            <w:hideMark/>
          </w:tcPr>
          <w:p w14:paraId="4386B2C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7A461EA" w14:textId="77777777" w:rsidTr="00C85B96">
        <w:trPr>
          <w:trHeight w:val="290"/>
        </w:trPr>
        <w:tc>
          <w:tcPr>
            <w:tcW w:w="535" w:type="dxa"/>
            <w:hideMark/>
          </w:tcPr>
          <w:p w14:paraId="77258BFB" w14:textId="77777777" w:rsidR="00C85B96" w:rsidRPr="00C85B96" w:rsidRDefault="00C85B96" w:rsidP="00C85B96">
            <w:pPr>
              <w:pStyle w:val="Tabletext"/>
            </w:pPr>
            <w:r w:rsidRPr="00C85B96">
              <w:t>237</w:t>
            </w:r>
          </w:p>
        </w:tc>
        <w:tc>
          <w:tcPr>
            <w:tcW w:w="1088" w:type="dxa"/>
            <w:hideMark/>
          </w:tcPr>
          <w:p w14:paraId="76781F74" w14:textId="77777777" w:rsidR="00C85B96" w:rsidRPr="00C85B96" w:rsidRDefault="00C85B96" w:rsidP="00C85B96">
            <w:pPr>
              <w:pStyle w:val="Tabletext"/>
            </w:pPr>
            <w:r w:rsidRPr="00C85B96">
              <w:t>Statement 2</w:t>
            </w:r>
          </w:p>
        </w:tc>
        <w:tc>
          <w:tcPr>
            <w:tcW w:w="1428" w:type="dxa"/>
            <w:hideMark/>
          </w:tcPr>
          <w:p w14:paraId="795BAE55" w14:textId="77777777" w:rsidR="00C85B96" w:rsidRPr="00C85B96" w:rsidRDefault="00C85B96" w:rsidP="00C85B96">
            <w:pPr>
              <w:pStyle w:val="Tabletext"/>
            </w:pPr>
            <w:r w:rsidRPr="00C85B96">
              <w:t>Statement 2</w:t>
            </w:r>
          </w:p>
        </w:tc>
        <w:tc>
          <w:tcPr>
            <w:tcW w:w="1523" w:type="dxa"/>
            <w:hideMark/>
          </w:tcPr>
          <w:p w14:paraId="4D3BE332" w14:textId="77777777" w:rsidR="00C85B96" w:rsidRPr="00C85B96" w:rsidRDefault="00C85B96" w:rsidP="00C85B96">
            <w:pPr>
              <w:pStyle w:val="Tabletext"/>
            </w:pPr>
            <w:r w:rsidRPr="00C85B96">
              <w:t>NHS England</w:t>
            </w:r>
          </w:p>
        </w:tc>
        <w:tc>
          <w:tcPr>
            <w:tcW w:w="5769" w:type="dxa"/>
            <w:hideMark/>
          </w:tcPr>
          <w:p w14:paraId="0D87D9CC" w14:textId="77777777" w:rsidR="00C85B96" w:rsidRPr="00C85B96" w:rsidRDefault="00C85B96" w:rsidP="00C85B96">
            <w:pPr>
              <w:pStyle w:val="Tabletext"/>
            </w:pPr>
            <w:r w:rsidRPr="00C85B96">
              <w:t>Support these statements</w:t>
            </w:r>
          </w:p>
        </w:tc>
        <w:tc>
          <w:tcPr>
            <w:tcW w:w="3605" w:type="dxa"/>
            <w:hideMark/>
          </w:tcPr>
          <w:p w14:paraId="2FBB186A" w14:textId="77777777" w:rsidR="00C85B96" w:rsidRPr="00C85B96" w:rsidRDefault="00C85B96" w:rsidP="00C85B96">
            <w:pPr>
              <w:pStyle w:val="Tabletext"/>
            </w:pPr>
            <w:r w:rsidRPr="00C85B96">
              <w:t xml:space="preserve">Thank you for your comment. </w:t>
            </w:r>
          </w:p>
        </w:tc>
      </w:tr>
      <w:tr w:rsidR="00C85B96" w:rsidRPr="00C85B96" w14:paraId="76C5049F" w14:textId="77777777" w:rsidTr="00C85B96">
        <w:trPr>
          <w:trHeight w:val="2030"/>
        </w:trPr>
        <w:tc>
          <w:tcPr>
            <w:tcW w:w="535" w:type="dxa"/>
            <w:hideMark/>
          </w:tcPr>
          <w:p w14:paraId="384D2BD2" w14:textId="77777777" w:rsidR="00C85B96" w:rsidRPr="00C85B96" w:rsidRDefault="00C85B96" w:rsidP="00C85B96">
            <w:pPr>
              <w:pStyle w:val="Tabletext"/>
            </w:pPr>
            <w:r w:rsidRPr="00C85B96">
              <w:t>238</w:t>
            </w:r>
          </w:p>
        </w:tc>
        <w:tc>
          <w:tcPr>
            <w:tcW w:w="1088" w:type="dxa"/>
            <w:hideMark/>
          </w:tcPr>
          <w:p w14:paraId="0396DAA7" w14:textId="77777777" w:rsidR="00C85B96" w:rsidRPr="00C85B96" w:rsidRDefault="00C85B96" w:rsidP="00C85B96">
            <w:pPr>
              <w:pStyle w:val="Tabletext"/>
            </w:pPr>
            <w:r w:rsidRPr="00C85B96">
              <w:t>Statement 2</w:t>
            </w:r>
          </w:p>
        </w:tc>
        <w:tc>
          <w:tcPr>
            <w:tcW w:w="1428" w:type="dxa"/>
            <w:hideMark/>
          </w:tcPr>
          <w:p w14:paraId="4D4EF775" w14:textId="77777777" w:rsidR="00C85B96" w:rsidRPr="00C85B96" w:rsidRDefault="00C85B96" w:rsidP="00C85B96">
            <w:pPr>
              <w:pStyle w:val="Tabletext"/>
            </w:pPr>
            <w:r w:rsidRPr="00C85B96">
              <w:t>Statement 2</w:t>
            </w:r>
          </w:p>
        </w:tc>
        <w:tc>
          <w:tcPr>
            <w:tcW w:w="1523" w:type="dxa"/>
            <w:hideMark/>
          </w:tcPr>
          <w:p w14:paraId="69782595" w14:textId="77777777" w:rsidR="00C85B96" w:rsidRPr="00C85B96" w:rsidRDefault="00C85B96" w:rsidP="00C85B96">
            <w:pPr>
              <w:pStyle w:val="Tabletext"/>
            </w:pPr>
            <w:r w:rsidRPr="00C85B96">
              <w:t>NHS England - Highly Specialised Services, Clinical Commissioning</w:t>
            </w:r>
          </w:p>
        </w:tc>
        <w:tc>
          <w:tcPr>
            <w:tcW w:w="5769" w:type="dxa"/>
            <w:hideMark/>
          </w:tcPr>
          <w:p w14:paraId="4146BC6A" w14:textId="77777777" w:rsidR="00C85B96" w:rsidRPr="00C85B96" w:rsidRDefault="00C85B96" w:rsidP="00C85B96">
            <w:pPr>
              <w:pStyle w:val="Tabletext"/>
            </w:pPr>
            <w:r w:rsidRPr="00C85B96">
              <w:t>Inclusion as a single “distinct group” and a single “care pathway” may not reflect clinical reality. Undiagnosed presentations often require subspecialty-specific review, evolving differential diagnosis, and may be best managed via targeted specialist pathways and/or genomic pathways rather than a generic “rare disease undiagnosed” pathway. A more workable wording might be:</w:t>
            </w:r>
            <w:r w:rsidRPr="00C85B96">
              <w:br/>
            </w:r>
            <w:r w:rsidRPr="00C85B96">
              <w:lastRenderedPageBreak/>
              <w:t>People with a suspected rare disease who remain undiagnosed after initial investigations have a documented plan for ongoing review and re-evaluation, with access to appropriate specialist/subspecialty expertise (including genomic routes where indicated).</w:t>
            </w:r>
          </w:p>
        </w:tc>
        <w:tc>
          <w:tcPr>
            <w:tcW w:w="3605" w:type="dxa"/>
            <w:hideMark/>
          </w:tcPr>
          <w:p w14:paraId="51B70EF1"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E1934E2" w14:textId="77777777" w:rsidTr="00C85B96">
        <w:trPr>
          <w:trHeight w:val="1450"/>
        </w:trPr>
        <w:tc>
          <w:tcPr>
            <w:tcW w:w="535" w:type="dxa"/>
            <w:hideMark/>
          </w:tcPr>
          <w:p w14:paraId="7F4F3621" w14:textId="77777777" w:rsidR="00C85B96" w:rsidRPr="00C85B96" w:rsidRDefault="00C85B96" w:rsidP="00C85B96">
            <w:pPr>
              <w:pStyle w:val="Tabletext"/>
            </w:pPr>
            <w:r w:rsidRPr="00C85B96">
              <w:t>239</w:t>
            </w:r>
          </w:p>
        </w:tc>
        <w:tc>
          <w:tcPr>
            <w:tcW w:w="1088" w:type="dxa"/>
            <w:hideMark/>
          </w:tcPr>
          <w:p w14:paraId="1CDC7F42" w14:textId="77777777" w:rsidR="00C85B96" w:rsidRPr="00C85B96" w:rsidRDefault="00C85B96" w:rsidP="00C85B96">
            <w:pPr>
              <w:pStyle w:val="Tabletext"/>
            </w:pPr>
            <w:r w:rsidRPr="00C85B96">
              <w:t>Statement 2</w:t>
            </w:r>
          </w:p>
        </w:tc>
        <w:tc>
          <w:tcPr>
            <w:tcW w:w="1428" w:type="dxa"/>
            <w:hideMark/>
          </w:tcPr>
          <w:p w14:paraId="520AD6C6" w14:textId="77777777" w:rsidR="00C85B96" w:rsidRPr="00C85B96" w:rsidRDefault="00C85B96" w:rsidP="00C85B96">
            <w:pPr>
              <w:pStyle w:val="Tabletext"/>
            </w:pPr>
            <w:r w:rsidRPr="00C85B96">
              <w:t>Statement 2</w:t>
            </w:r>
          </w:p>
        </w:tc>
        <w:tc>
          <w:tcPr>
            <w:tcW w:w="1523" w:type="dxa"/>
            <w:hideMark/>
          </w:tcPr>
          <w:p w14:paraId="04DE54EE" w14:textId="77777777" w:rsidR="00C85B96" w:rsidRPr="00C85B96" w:rsidRDefault="00C85B96" w:rsidP="00C85B96">
            <w:pPr>
              <w:pStyle w:val="Tabletext"/>
            </w:pPr>
            <w:r w:rsidRPr="00C85B96">
              <w:t>OpalMedica Limited</w:t>
            </w:r>
          </w:p>
        </w:tc>
        <w:tc>
          <w:tcPr>
            <w:tcW w:w="5769" w:type="dxa"/>
            <w:hideMark/>
          </w:tcPr>
          <w:p w14:paraId="606CF09F" w14:textId="77777777" w:rsidR="00C85B96" w:rsidRPr="00C85B96" w:rsidRDefault="00C85B96" w:rsidP="00C85B96">
            <w:pPr>
              <w:pStyle w:val="Tabletext"/>
            </w:pPr>
            <w:r w:rsidRPr="00C85B96">
              <w:t>We welcome the recognition of people with suspected but undiagnosed rare conditions as a distinct group. This reflects a reality we frequently encounter in understanding pathways: patients often present with patterns of symptoms that may warrant attention but do not yet meet criteria for a diagnosis. Ensuring a structured pathway for this group may help reduce uncertainty and support continuity while future diagnostic possibilities are explored. This approach aligns well with the need to manage long and iterative diagnostic journeys.</w:t>
            </w:r>
          </w:p>
        </w:tc>
        <w:tc>
          <w:tcPr>
            <w:tcW w:w="3605" w:type="dxa"/>
            <w:hideMark/>
          </w:tcPr>
          <w:p w14:paraId="4E57EC8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DA61430" w14:textId="77777777" w:rsidTr="00C85B96">
        <w:trPr>
          <w:trHeight w:val="290"/>
        </w:trPr>
        <w:tc>
          <w:tcPr>
            <w:tcW w:w="535" w:type="dxa"/>
            <w:hideMark/>
          </w:tcPr>
          <w:p w14:paraId="480E8D08" w14:textId="77777777" w:rsidR="00C85B96" w:rsidRPr="00C85B96" w:rsidRDefault="00C85B96" w:rsidP="00C85B96">
            <w:pPr>
              <w:pStyle w:val="Tabletext"/>
            </w:pPr>
            <w:r w:rsidRPr="00C85B96">
              <w:t>240</w:t>
            </w:r>
          </w:p>
        </w:tc>
        <w:tc>
          <w:tcPr>
            <w:tcW w:w="1088" w:type="dxa"/>
            <w:hideMark/>
          </w:tcPr>
          <w:p w14:paraId="714537F5" w14:textId="77777777" w:rsidR="00C85B96" w:rsidRPr="00C85B96" w:rsidRDefault="00C85B96" w:rsidP="00C85B96">
            <w:pPr>
              <w:pStyle w:val="Tabletext"/>
            </w:pPr>
            <w:r w:rsidRPr="00C85B96">
              <w:t>Statement 2</w:t>
            </w:r>
          </w:p>
        </w:tc>
        <w:tc>
          <w:tcPr>
            <w:tcW w:w="1428" w:type="dxa"/>
            <w:hideMark/>
          </w:tcPr>
          <w:p w14:paraId="078099DC" w14:textId="77777777" w:rsidR="00C85B96" w:rsidRPr="00C85B96" w:rsidRDefault="00C85B96" w:rsidP="00C85B96">
            <w:pPr>
              <w:pStyle w:val="Tabletext"/>
            </w:pPr>
            <w:r w:rsidRPr="00C85B96">
              <w:t>Statement 2</w:t>
            </w:r>
          </w:p>
        </w:tc>
        <w:tc>
          <w:tcPr>
            <w:tcW w:w="1523" w:type="dxa"/>
            <w:hideMark/>
          </w:tcPr>
          <w:p w14:paraId="6B9B371B" w14:textId="77777777" w:rsidR="00C85B96" w:rsidRPr="00C85B96" w:rsidRDefault="00C85B96" w:rsidP="00C85B96">
            <w:pPr>
              <w:pStyle w:val="Tabletext"/>
            </w:pPr>
            <w:r w:rsidRPr="00C85B96">
              <w:t>Spotlight YOPD</w:t>
            </w:r>
          </w:p>
        </w:tc>
        <w:tc>
          <w:tcPr>
            <w:tcW w:w="5769" w:type="dxa"/>
            <w:hideMark/>
          </w:tcPr>
          <w:p w14:paraId="3C9DEAC3" w14:textId="77777777" w:rsidR="00C85B96" w:rsidRPr="00C85B96" w:rsidRDefault="00C85B96" w:rsidP="00C85B96">
            <w:pPr>
              <w:pStyle w:val="Tabletext"/>
            </w:pPr>
            <w:r w:rsidRPr="00C85B96">
              <w:t>It is important that patients know who and how to access services if condition changes.</w:t>
            </w:r>
          </w:p>
        </w:tc>
        <w:tc>
          <w:tcPr>
            <w:tcW w:w="3605" w:type="dxa"/>
            <w:hideMark/>
          </w:tcPr>
          <w:p w14:paraId="114420AC" w14:textId="77777777" w:rsidR="00C85B96" w:rsidRPr="00C85B96" w:rsidRDefault="00C85B96" w:rsidP="00C85B96">
            <w:pPr>
              <w:pStyle w:val="Tabletext"/>
            </w:pPr>
            <w:r w:rsidRPr="00C85B96">
              <w:t xml:space="preserve">Thank you for your comment. </w:t>
            </w:r>
          </w:p>
        </w:tc>
      </w:tr>
      <w:tr w:rsidR="00C85B96" w:rsidRPr="00C85B96" w14:paraId="6E88E24E" w14:textId="77777777" w:rsidTr="00C85B96">
        <w:trPr>
          <w:trHeight w:val="2610"/>
        </w:trPr>
        <w:tc>
          <w:tcPr>
            <w:tcW w:w="535" w:type="dxa"/>
            <w:hideMark/>
          </w:tcPr>
          <w:p w14:paraId="67616DFF" w14:textId="77777777" w:rsidR="00C85B96" w:rsidRPr="00C85B96" w:rsidRDefault="00C85B96" w:rsidP="00C85B96">
            <w:pPr>
              <w:pStyle w:val="Tabletext"/>
            </w:pPr>
            <w:r w:rsidRPr="00C85B96">
              <w:lastRenderedPageBreak/>
              <w:t>241</w:t>
            </w:r>
          </w:p>
        </w:tc>
        <w:tc>
          <w:tcPr>
            <w:tcW w:w="1088" w:type="dxa"/>
            <w:hideMark/>
          </w:tcPr>
          <w:p w14:paraId="1FC5B385" w14:textId="77777777" w:rsidR="00C85B96" w:rsidRPr="00C85B96" w:rsidRDefault="00C85B96" w:rsidP="00C85B96">
            <w:pPr>
              <w:pStyle w:val="Tabletext"/>
            </w:pPr>
            <w:r w:rsidRPr="00C85B96">
              <w:t>Statement 2</w:t>
            </w:r>
          </w:p>
        </w:tc>
        <w:tc>
          <w:tcPr>
            <w:tcW w:w="1428" w:type="dxa"/>
            <w:hideMark/>
          </w:tcPr>
          <w:p w14:paraId="7E84ADA9" w14:textId="77777777" w:rsidR="00C85B96" w:rsidRPr="00C85B96" w:rsidRDefault="00C85B96" w:rsidP="00C85B96">
            <w:pPr>
              <w:pStyle w:val="Tabletext"/>
            </w:pPr>
            <w:r w:rsidRPr="00C85B96">
              <w:t>Statement 2</w:t>
            </w:r>
          </w:p>
        </w:tc>
        <w:tc>
          <w:tcPr>
            <w:tcW w:w="1523" w:type="dxa"/>
            <w:hideMark/>
          </w:tcPr>
          <w:p w14:paraId="43071D03" w14:textId="77777777" w:rsidR="00C85B96" w:rsidRPr="00C85B96" w:rsidRDefault="00C85B96" w:rsidP="00C85B96">
            <w:pPr>
              <w:pStyle w:val="Tabletext"/>
            </w:pPr>
            <w:r w:rsidRPr="00C85B96">
              <w:t>The MPS Society</w:t>
            </w:r>
          </w:p>
        </w:tc>
        <w:tc>
          <w:tcPr>
            <w:tcW w:w="5769" w:type="dxa"/>
            <w:hideMark/>
          </w:tcPr>
          <w:p w14:paraId="02F0D63C" w14:textId="77777777" w:rsidR="00C85B96" w:rsidRPr="00C85B96" w:rsidRDefault="00C85B96" w:rsidP="00C85B96">
            <w:pPr>
              <w:pStyle w:val="Tabletext"/>
            </w:pPr>
            <w:r w:rsidRPr="00C85B96">
              <w:t>We strongly welcome this statement. Families are often discharged when investigations do not yield a diagnosis, leaving them unsupported. Recognising this group as a distinct patient population will ensure:</w:t>
            </w:r>
            <w:r w:rsidRPr="00C85B96">
              <w:br/>
              <w:t>• Ongoing review and re evaluation as technologies progress</w:t>
            </w:r>
            <w:r w:rsidRPr="00C85B96">
              <w:br/>
              <w:t>• Access to symptom management</w:t>
            </w:r>
            <w:r w:rsidRPr="00C85B96">
              <w:br/>
              <w:t>• Access to psychosocial support</w:t>
            </w:r>
            <w:r w:rsidRPr="00C85B96">
              <w:br/>
              <w:t>• Consistent signposting to organisations such as SWAN (Syndromes Without A Name)</w:t>
            </w:r>
            <w:r w:rsidRPr="00C85B96">
              <w:br/>
            </w:r>
            <w:r w:rsidRPr="00C85B96">
              <w:br/>
              <w:t>Follow up is essential to avoid patients being lost in the system.</w:t>
            </w:r>
          </w:p>
        </w:tc>
        <w:tc>
          <w:tcPr>
            <w:tcW w:w="3605" w:type="dxa"/>
            <w:hideMark/>
          </w:tcPr>
          <w:p w14:paraId="6C575C9D" w14:textId="77777777" w:rsidR="00C85B96" w:rsidRPr="00C85B96" w:rsidRDefault="00C85B96" w:rsidP="00C85B96">
            <w:pPr>
              <w:pStyle w:val="Tabletext"/>
            </w:pPr>
            <w:r w:rsidRPr="00C85B96">
              <w:t xml:space="preserve">Thank you for your comment. </w:t>
            </w:r>
          </w:p>
        </w:tc>
      </w:tr>
      <w:tr w:rsidR="00C85B96" w:rsidRPr="00C85B96" w14:paraId="302DFE1D" w14:textId="77777777" w:rsidTr="00C85B96">
        <w:trPr>
          <w:trHeight w:val="1740"/>
        </w:trPr>
        <w:tc>
          <w:tcPr>
            <w:tcW w:w="535" w:type="dxa"/>
            <w:hideMark/>
          </w:tcPr>
          <w:p w14:paraId="145EB111" w14:textId="77777777" w:rsidR="00C85B96" w:rsidRPr="00C85B96" w:rsidRDefault="00C85B96" w:rsidP="00C85B96">
            <w:pPr>
              <w:pStyle w:val="Tabletext"/>
            </w:pPr>
            <w:r w:rsidRPr="00C85B96">
              <w:t>242</w:t>
            </w:r>
          </w:p>
        </w:tc>
        <w:tc>
          <w:tcPr>
            <w:tcW w:w="1088" w:type="dxa"/>
            <w:hideMark/>
          </w:tcPr>
          <w:p w14:paraId="0FBB8DDB" w14:textId="77777777" w:rsidR="00C85B96" w:rsidRPr="00C85B96" w:rsidRDefault="00C85B96" w:rsidP="00C85B96">
            <w:pPr>
              <w:pStyle w:val="Tabletext"/>
            </w:pPr>
            <w:r w:rsidRPr="00C85B96">
              <w:t>Statement 2</w:t>
            </w:r>
          </w:p>
        </w:tc>
        <w:tc>
          <w:tcPr>
            <w:tcW w:w="1428" w:type="dxa"/>
            <w:hideMark/>
          </w:tcPr>
          <w:p w14:paraId="293DB246" w14:textId="77777777" w:rsidR="00C85B96" w:rsidRPr="00C85B96" w:rsidRDefault="00C85B96" w:rsidP="00C85B96">
            <w:pPr>
              <w:pStyle w:val="Tabletext"/>
            </w:pPr>
            <w:r w:rsidRPr="00C85B96">
              <w:t>Statement 2</w:t>
            </w:r>
          </w:p>
        </w:tc>
        <w:tc>
          <w:tcPr>
            <w:tcW w:w="1523" w:type="dxa"/>
            <w:hideMark/>
          </w:tcPr>
          <w:p w14:paraId="3EECE53F" w14:textId="77777777" w:rsidR="00C85B96" w:rsidRPr="00C85B96" w:rsidRDefault="00C85B96" w:rsidP="00C85B96">
            <w:pPr>
              <w:pStyle w:val="Tabletext"/>
            </w:pPr>
            <w:r w:rsidRPr="00C85B96">
              <w:t>The UK Mastocytosis Support Group</w:t>
            </w:r>
          </w:p>
        </w:tc>
        <w:tc>
          <w:tcPr>
            <w:tcW w:w="5769" w:type="dxa"/>
            <w:hideMark/>
          </w:tcPr>
          <w:p w14:paraId="2123761C" w14:textId="77777777" w:rsidR="00C85B96" w:rsidRPr="00C85B96" w:rsidRDefault="00C85B96" w:rsidP="00C85B96">
            <w:pPr>
              <w:pStyle w:val="Tabletext"/>
            </w:pPr>
            <w:r w:rsidRPr="00C85B96">
              <w:t xml:space="preserve">We very much welcome this quality standard as we support a significant group of people who remain in limbo either because they are not being given access to existing diagnostic testing (doctors may not know about, or be willing to spend money on existing tests such as urine testing for mast cell mediators) or because those tests have not led to a diagnosis despite ongoing symptoms. A clear care pathway to support future diagnosis would certainly help. The current situation looks more like neglect. </w:t>
            </w:r>
          </w:p>
        </w:tc>
        <w:tc>
          <w:tcPr>
            <w:tcW w:w="3605" w:type="dxa"/>
            <w:hideMark/>
          </w:tcPr>
          <w:p w14:paraId="6876C9F0" w14:textId="77777777" w:rsidR="00C85B96" w:rsidRPr="00C85B96" w:rsidRDefault="00C85B96" w:rsidP="00C85B96">
            <w:pPr>
              <w:pStyle w:val="Tabletext"/>
            </w:pPr>
            <w:r w:rsidRPr="00C85B96">
              <w:t xml:space="preserve">Thank you for your comment. </w:t>
            </w:r>
          </w:p>
        </w:tc>
      </w:tr>
      <w:tr w:rsidR="00C85B96" w:rsidRPr="00C85B96" w14:paraId="730146D6" w14:textId="77777777" w:rsidTr="00C85B96">
        <w:trPr>
          <w:trHeight w:val="2030"/>
        </w:trPr>
        <w:tc>
          <w:tcPr>
            <w:tcW w:w="535" w:type="dxa"/>
            <w:hideMark/>
          </w:tcPr>
          <w:p w14:paraId="6F7A7706" w14:textId="77777777" w:rsidR="00C85B96" w:rsidRPr="00C85B96" w:rsidRDefault="00C85B96" w:rsidP="00C85B96">
            <w:pPr>
              <w:pStyle w:val="Tabletext"/>
            </w:pPr>
            <w:r w:rsidRPr="00C85B96">
              <w:lastRenderedPageBreak/>
              <w:t>243</w:t>
            </w:r>
          </w:p>
        </w:tc>
        <w:tc>
          <w:tcPr>
            <w:tcW w:w="1088" w:type="dxa"/>
            <w:hideMark/>
          </w:tcPr>
          <w:p w14:paraId="48350EE0" w14:textId="77777777" w:rsidR="00C85B96" w:rsidRPr="00C85B96" w:rsidRDefault="00C85B96" w:rsidP="00C85B96">
            <w:pPr>
              <w:pStyle w:val="Tabletext"/>
            </w:pPr>
            <w:r w:rsidRPr="00C85B96">
              <w:t xml:space="preserve">Statement 2 </w:t>
            </w:r>
          </w:p>
        </w:tc>
        <w:tc>
          <w:tcPr>
            <w:tcW w:w="1428" w:type="dxa"/>
            <w:hideMark/>
          </w:tcPr>
          <w:p w14:paraId="36887E38"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D5EF1D4" w14:textId="77777777" w:rsidR="00C85B96" w:rsidRPr="00C85B96" w:rsidRDefault="00C85B96" w:rsidP="00C85B96">
            <w:pPr>
              <w:pStyle w:val="Tabletext"/>
            </w:pPr>
            <w:r w:rsidRPr="00C85B96">
              <w:t xml:space="preserve">Ataxia UK </w:t>
            </w:r>
          </w:p>
        </w:tc>
        <w:tc>
          <w:tcPr>
            <w:tcW w:w="5769" w:type="dxa"/>
            <w:hideMark/>
          </w:tcPr>
          <w:p w14:paraId="2E70106F" w14:textId="77777777" w:rsidR="00C85B96" w:rsidRPr="00C85B96" w:rsidRDefault="00C85B96" w:rsidP="00C85B96">
            <w:pPr>
              <w:pStyle w:val="Tabletext"/>
            </w:pPr>
            <w:r w:rsidRPr="00C85B96">
              <w:t xml:space="preserve">Regarding Statement 2, an identification system will be required to identify and cohort patients who have an undiagnosed suspected rare disease into a distinct group. A new pathway would be required to ensure that these patients are placed on a specific pathway that supports future diagnosis. Creating these mechanisms would require funding and resources. </w:t>
            </w:r>
          </w:p>
        </w:tc>
        <w:tc>
          <w:tcPr>
            <w:tcW w:w="3605" w:type="dxa"/>
            <w:hideMark/>
          </w:tcPr>
          <w:p w14:paraId="1C333191" w14:textId="77777777" w:rsidR="00C85B96" w:rsidRPr="00C85B96" w:rsidRDefault="00C85B96" w:rsidP="00C85B96">
            <w:pPr>
              <w:pStyle w:val="Tabletext"/>
            </w:pPr>
            <w:r w:rsidRPr="00C85B96">
              <w:t xml:space="preserve">Thank you for your comment. </w:t>
            </w:r>
          </w:p>
        </w:tc>
      </w:tr>
      <w:tr w:rsidR="00C85B96" w:rsidRPr="00C85B96" w14:paraId="4B24F67F" w14:textId="77777777" w:rsidTr="00C85B96">
        <w:trPr>
          <w:trHeight w:val="2030"/>
        </w:trPr>
        <w:tc>
          <w:tcPr>
            <w:tcW w:w="535" w:type="dxa"/>
            <w:hideMark/>
          </w:tcPr>
          <w:p w14:paraId="130784AB" w14:textId="77777777" w:rsidR="00C85B96" w:rsidRPr="00C85B96" w:rsidRDefault="00C85B96" w:rsidP="00C85B96">
            <w:pPr>
              <w:pStyle w:val="Tabletext"/>
            </w:pPr>
            <w:r w:rsidRPr="00C85B96">
              <w:t>244</w:t>
            </w:r>
          </w:p>
        </w:tc>
        <w:tc>
          <w:tcPr>
            <w:tcW w:w="1088" w:type="dxa"/>
            <w:hideMark/>
          </w:tcPr>
          <w:p w14:paraId="22795097" w14:textId="77777777" w:rsidR="00C85B96" w:rsidRPr="00C85B96" w:rsidRDefault="00C85B96" w:rsidP="00C85B96">
            <w:pPr>
              <w:pStyle w:val="Tabletext"/>
            </w:pPr>
            <w:r w:rsidRPr="00C85B96">
              <w:t xml:space="preserve">Statement 2 </w:t>
            </w:r>
          </w:p>
        </w:tc>
        <w:tc>
          <w:tcPr>
            <w:tcW w:w="1428" w:type="dxa"/>
            <w:hideMark/>
          </w:tcPr>
          <w:p w14:paraId="23157ABD"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A125BE3" w14:textId="77777777" w:rsidR="00C85B96" w:rsidRPr="00C85B96" w:rsidRDefault="00C85B96" w:rsidP="00C85B96">
            <w:pPr>
              <w:pStyle w:val="Tabletext"/>
            </w:pPr>
            <w:r w:rsidRPr="00C85B96">
              <w:t>Kidney Research UK</w:t>
            </w:r>
          </w:p>
        </w:tc>
        <w:tc>
          <w:tcPr>
            <w:tcW w:w="5769" w:type="dxa"/>
            <w:hideMark/>
          </w:tcPr>
          <w:p w14:paraId="7D5BC1EB" w14:textId="77777777" w:rsidR="00C85B96" w:rsidRPr="00C85B96" w:rsidRDefault="00C85B96" w:rsidP="00C85B96">
            <w:pPr>
              <w:pStyle w:val="Tabletext"/>
            </w:pPr>
            <w:r w:rsidRPr="00C85B96">
              <w:t>QS2. Tested and retested and undiagnosed should be recognised 'as distinct group on the care pathway': It is important to be set out how services are going to demonstrate achievement in this without also submitting data on all their idiopathic problems, CFS, or medically unexplained symptoms (MUS) data. It would require additional data and analytic effort.</w:t>
            </w:r>
          </w:p>
        </w:tc>
        <w:tc>
          <w:tcPr>
            <w:tcW w:w="3605" w:type="dxa"/>
            <w:hideMark/>
          </w:tcPr>
          <w:p w14:paraId="442B45E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4B1B96C" w14:textId="77777777" w:rsidTr="00C85B96">
        <w:trPr>
          <w:trHeight w:val="1740"/>
        </w:trPr>
        <w:tc>
          <w:tcPr>
            <w:tcW w:w="535" w:type="dxa"/>
            <w:hideMark/>
          </w:tcPr>
          <w:p w14:paraId="64114897" w14:textId="77777777" w:rsidR="00C85B96" w:rsidRPr="00C85B96" w:rsidRDefault="00C85B96" w:rsidP="00C85B96">
            <w:pPr>
              <w:pStyle w:val="Tabletext"/>
            </w:pPr>
            <w:r w:rsidRPr="00C85B96">
              <w:t>245</w:t>
            </w:r>
          </w:p>
        </w:tc>
        <w:tc>
          <w:tcPr>
            <w:tcW w:w="1088" w:type="dxa"/>
            <w:hideMark/>
          </w:tcPr>
          <w:p w14:paraId="061ABCA0" w14:textId="77777777" w:rsidR="00C85B96" w:rsidRPr="00C85B96" w:rsidRDefault="00C85B96" w:rsidP="00C85B96">
            <w:pPr>
              <w:pStyle w:val="Tabletext"/>
            </w:pPr>
            <w:r w:rsidRPr="00C85B96">
              <w:t xml:space="preserve">Statement 3 </w:t>
            </w:r>
          </w:p>
        </w:tc>
        <w:tc>
          <w:tcPr>
            <w:tcW w:w="1428" w:type="dxa"/>
            <w:hideMark/>
          </w:tcPr>
          <w:p w14:paraId="4AC2EB97" w14:textId="77777777" w:rsidR="00C85B96" w:rsidRPr="00C85B96" w:rsidRDefault="00C85B96" w:rsidP="00C85B96">
            <w:pPr>
              <w:pStyle w:val="Tabletext"/>
            </w:pPr>
            <w:r w:rsidRPr="00C85B96">
              <w:t xml:space="preserve">Q1: Does this draft quality standard accurately reflect the key areas </w:t>
            </w:r>
            <w:r w:rsidRPr="00C85B96">
              <w:lastRenderedPageBreak/>
              <w:t>for quality improvement?</w:t>
            </w:r>
          </w:p>
        </w:tc>
        <w:tc>
          <w:tcPr>
            <w:tcW w:w="1523" w:type="dxa"/>
            <w:hideMark/>
          </w:tcPr>
          <w:p w14:paraId="32D4D2CD" w14:textId="77777777" w:rsidR="00C85B96" w:rsidRPr="00C85B96" w:rsidRDefault="00C85B96" w:rsidP="00C85B96">
            <w:pPr>
              <w:pStyle w:val="Tabletext"/>
            </w:pPr>
            <w:r w:rsidRPr="00C85B96">
              <w:lastRenderedPageBreak/>
              <w:t>Muscular Dystrophy UK</w:t>
            </w:r>
          </w:p>
        </w:tc>
        <w:tc>
          <w:tcPr>
            <w:tcW w:w="5769" w:type="dxa"/>
            <w:hideMark/>
          </w:tcPr>
          <w:p w14:paraId="29A7DF3C" w14:textId="77777777" w:rsidR="00C85B96" w:rsidRPr="00C85B96" w:rsidRDefault="00C85B96" w:rsidP="00C85B96">
            <w:pPr>
              <w:pStyle w:val="Tabletext"/>
            </w:pPr>
            <w:r w:rsidRPr="00C85B96">
              <w:t xml:space="preserve">(Question 1) We strongly support the statement that patients are provided with clear and accurate information to aid self-management. We are, however, concerned that this statement is measured only by the number of people who report receiving information to aid self-management, as the method of receiving is crucial in improving patient experience. For example, patients </w:t>
            </w:r>
            <w:r w:rsidRPr="00C85B96">
              <w:lastRenderedPageBreak/>
              <w:t>should not be receiving diagnosis and other crucial information over the phone or in a letter. It’s vital that a disclosure or diagnosis of a rare condition or any other crucial information should be given in a personal setting for a substantial period.</w:t>
            </w:r>
          </w:p>
        </w:tc>
        <w:tc>
          <w:tcPr>
            <w:tcW w:w="3605" w:type="dxa"/>
            <w:hideMark/>
          </w:tcPr>
          <w:p w14:paraId="282BD5B1"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29D08E6E" w14:textId="77777777" w:rsidTr="00C85B96">
        <w:trPr>
          <w:trHeight w:val="1740"/>
        </w:trPr>
        <w:tc>
          <w:tcPr>
            <w:tcW w:w="535" w:type="dxa"/>
            <w:hideMark/>
          </w:tcPr>
          <w:p w14:paraId="21234113" w14:textId="77777777" w:rsidR="00C85B96" w:rsidRPr="00C85B96" w:rsidRDefault="00C85B96" w:rsidP="00C85B96">
            <w:pPr>
              <w:pStyle w:val="Tabletext"/>
            </w:pPr>
            <w:r w:rsidRPr="00C85B96">
              <w:t>246</w:t>
            </w:r>
          </w:p>
        </w:tc>
        <w:tc>
          <w:tcPr>
            <w:tcW w:w="1088" w:type="dxa"/>
            <w:hideMark/>
          </w:tcPr>
          <w:p w14:paraId="60842B66" w14:textId="77777777" w:rsidR="00C85B96" w:rsidRPr="00C85B96" w:rsidRDefault="00C85B96" w:rsidP="00C85B96">
            <w:pPr>
              <w:pStyle w:val="Tabletext"/>
            </w:pPr>
            <w:r w:rsidRPr="00C85B96">
              <w:t xml:space="preserve">Statement 3 </w:t>
            </w:r>
          </w:p>
        </w:tc>
        <w:tc>
          <w:tcPr>
            <w:tcW w:w="1428" w:type="dxa"/>
            <w:hideMark/>
          </w:tcPr>
          <w:p w14:paraId="4981DC6B"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15F1D216"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791547F7" w14:textId="77777777" w:rsidR="00C85B96" w:rsidRPr="00C85B96" w:rsidRDefault="00C85B96" w:rsidP="00C85B96">
            <w:pPr>
              <w:pStyle w:val="Tabletext"/>
            </w:pPr>
            <w:r w:rsidRPr="00C85B96">
              <w:t xml:space="preserve">QS3: Yes, provision of information for self-management is vital. However, the type of information needs to be in format that is understandable by patient with variable reading age and with English not as their spoken or written primary language and also include options for peer support and address both physical, mental, lifestyle approaches. This may include following national guidelines for health checks and cancer screening.  </w:t>
            </w:r>
          </w:p>
        </w:tc>
        <w:tc>
          <w:tcPr>
            <w:tcW w:w="3605" w:type="dxa"/>
            <w:hideMark/>
          </w:tcPr>
          <w:p w14:paraId="4076D4DA" w14:textId="77777777" w:rsidR="00C85B96" w:rsidRPr="00C85B96" w:rsidRDefault="00C85B96" w:rsidP="00C85B96">
            <w:pPr>
              <w:pStyle w:val="Tabletext"/>
            </w:pPr>
            <w:r w:rsidRPr="00C85B96">
              <w:t xml:space="preserve">Thank you for your comment. The need to provide understandable information has been included. </w:t>
            </w:r>
          </w:p>
        </w:tc>
      </w:tr>
      <w:tr w:rsidR="00C85B96" w:rsidRPr="00C85B96" w14:paraId="343DD49C" w14:textId="77777777" w:rsidTr="00C85B96">
        <w:trPr>
          <w:trHeight w:val="2030"/>
        </w:trPr>
        <w:tc>
          <w:tcPr>
            <w:tcW w:w="535" w:type="dxa"/>
            <w:hideMark/>
          </w:tcPr>
          <w:p w14:paraId="40F4E6A1" w14:textId="77777777" w:rsidR="00C85B96" w:rsidRPr="00C85B96" w:rsidRDefault="00C85B96" w:rsidP="00C85B96">
            <w:pPr>
              <w:pStyle w:val="Tabletext"/>
            </w:pPr>
            <w:r w:rsidRPr="00C85B96">
              <w:t>247</w:t>
            </w:r>
          </w:p>
        </w:tc>
        <w:tc>
          <w:tcPr>
            <w:tcW w:w="1088" w:type="dxa"/>
            <w:hideMark/>
          </w:tcPr>
          <w:p w14:paraId="0E409212" w14:textId="77777777" w:rsidR="00C85B96" w:rsidRPr="00C85B96" w:rsidRDefault="00C85B96" w:rsidP="00C85B96">
            <w:pPr>
              <w:pStyle w:val="Tabletext"/>
            </w:pPr>
            <w:r w:rsidRPr="00C85B96">
              <w:t xml:space="preserve">Statement 3 </w:t>
            </w:r>
          </w:p>
        </w:tc>
        <w:tc>
          <w:tcPr>
            <w:tcW w:w="1428" w:type="dxa"/>
            <w:hideMark/>
          </w:tcPr>
          <w:p w14:paraId="5E307F60"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0593609E" w14:textId="77777777" w:rsidR="00C85B96" w:rsidRPr="00C85B96" w:rsidRDefault="00C85B96" w:rsidP="00C85B96">
            <w:pPr>
              <w:pStyle w:val="Tabletext"/>
            </w:pPr>
            <w:r w:rsidRPr="00C85B96">
              <w:t>Muscular Dystrophy UK</w:t>
            </w:r>
          </w:p>
        </w:tc>
        <w:tc>
          <w:tcPr>
            <w:tcW w:w="5769" w:type="dxa"/>
            <w:hideMark/>
          </w:tcPr>
          <w:p w14:paraId="01EE3F9B" w14:textId="77777777" w:rsidR="00C85B96" w:rsidRPr="00C85B96" w:rsidRDefault="00C85B96" w:rsidP="00C85B96">
            <w:pPr>
              <w:pStyle w:val="Tabletext"/>
            </w:pPr>
            <w:r w:rsidRPr="00C85B96">
              <w:t xml:space="preserve">(Question 2) We agree that local data collection of patient experience is crucial. However, often uptake of patient surveys and feedback can be low, so this may not be adequate on its own. This could be complemented, for example, by gathering data on the proportion of healthcare professionals interested in training on rare conditions. This could also be complemented by additional data on the proportion of healthcare professionals who feel prepared to care for patients living with rare conditions by providing information. These data can be gathered through, for example, healthcare professional surveys. Furthermore, </w:t>
            </w:r>
            <w:r w:rsidRPr="00C85B96">
              <w:lastRenderedPageBreak/>
              <w:t>it is important to clarify how local data collection of patient experience might be captured to ensure consistency across different localities.</w:t>
            </w:r>
          </w:p>
        </w:tc>
        <w:tc>
          <w:tcPr>
            <w:tcW w:w="3605" w:type="dxa"/>
            <w:hideMark/>
          </w:tcPr>
          <w:p w14:paraId="2C0AC53F"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FE89D21" w14:textId="77777777" w:rsidTr="00C85B96">
        <w:trPr>
          <w:trHeight w:val="1450"/>
        </w:trPr>
        <w:tc>
          <w:tcPr>
            <w:tcW w:w="535" w:type="dxa"/>
            <w:hideMark/>
          </w:tcPr>
          <w:p w14:paraId="43124388" w14:textId="77777777" w:rsidR="00C85B96" w:rsidRPr="00C85B96" w:rsidRDefault="00C85B96" w:rsidP="00C85B96">
            <w:pPr>
              <w:pStyle w:val="Tabletext"/>
            </w:pPr>
            <w:r w:rsidRPr="00C85B96">
              <w:t>248</w:t>
            </w:r>
          </w:p>
        </w:tc>
        <w:tc>
          <w:tcPr>
            <w:tcW w:w="1088" w:type="dxa"/>
            <w:hideMark/>
          </w:tcPr>
          <w:p w14:paraId="2EB59099" w14:textId="77777777" w:rsidR="00C85B96" w:rsidRPr="00C85B96" w:rsidRDefault="00C85B96" w:rsidP="00C85B96">
            <w:pPr>
              <w:pStyle w:val="Tabletext"/>
            </w:pPr>
            <w:r w:rsidRPr="00C85B96">
              <w:t xml:space="preserve">Statement 3 </w:t>
            </w:r>
          </w:p>
        </w:tc>
        <w:tc>
          <w:tcPr>
            <w:tcW w:w="1428" w:type="dxa"/>
            <w:hideMark/>
          </w:tcPr>
          <w:p w14:paraId="06790F68"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6D50C9BE"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4F586A5F" w14:textId="77777777" w:rsidR="00C85B96" w:rsidRPr="00C85B96" w:rsidRDefault="00C85B96" w:rsidP="00C85B96">
            <w:pPr>
              <w:pStyle w:val="Tabletext"/>
            </w:pPr>
            <w:r w:rsidRPr="00C85B96">
              <w:t xml:space="preserve">QS3: </w:t>
            </w:r>
            <w:r w:rsidRPr="00C85B96">
              <w:br/>
              <w:t xml:space="preserve">The term ‘receiving information’ is vague and could be refined to ‘receiving information including relevant patient groups (national and international) as confirmed by the clinic letter’. Patients may forget they received information; it may be better recorded by the clinic letter This would require a patient survey template to be created as well as an audit of clinic letters. </w:t>
            </w:r>
          </w:p>
        </w:tc>
        <w:tc>
          <w:tcPr>
            <w:tcW w:w="3605" w:type="dxa"/>
            <w:hideMark/>
          </w:tcPr>
          <w:p w14:paraId="0DF58B2B" w14:textId="77777777" w:rsidR="00C85B96" w:rsidRPr="00C85B96" w:rsidRDefault="00C85B96" w:rsidP="00C85B96">
            <w:pPr>
              <w:pStyle w:val="Tabletext"/>
            </w:pPr>
            <w:r w:rsidRPr="00C85B96">
              <w:t xml:space="preserve">Thank you for your comment. </w:t>
            </w:r>
          </w:p>
        </w:tc>
      </w:tr>
      <w:tr w:rsidR="00C85B96" w:rsidRPr="00C85B96" w14:paraId="61D33BC5" w14:textId="77777777" w:rsidTr="00C85B96">
        <w:trPr>
          <w:trHeight w:val="2030"/>
        </w:trPr>
        <w:tc>
          <w:tcPr>
            <w:tcW w:w="535" w:type="dxa"/>
            <w:hideMark/>
          </w:tcPr>
          <w:p w14:paraId="39E0D0C8" w14:textId="77777777" w:rsidR="00C85B96" w:rsidRPr="00C85B96" w:rsidRDefault="00C85B96" w:rsidP="00C85B96">
            <w:pPr>
              <w:pStyle w:val="Tabletext"/>
            </w:pPr>
            <w:r w:rsidRPr="00C85B96">
              <w:t>249</w:t>
            </w:r>
          </w:p>
        </w:tc>
        <w:tc>
          <w:tcPr>
            <w:tcW w:w="1088" w:type="dxa"/>
            <w:hideMark/>
          </w:tcPr>
          <w:p w14:paraId="00B661AD" w14:textId="77777777" w:rsidR="00C85B96" w:rsidRPr="00C85B96" w:rsidRDefault="00C85B96" w:rsidP="00C85B96">
            <w:pPr>
              <w:pStyle w:val="Tabletext"/>
            </w:pPr>
            <w:r w:rsidRPr="00C85B96">
              <w:t xml:space="preserve">Statement 3 </w:t>
            </w:r>
          </w:p>
        </w:tc>
        <w:tc>
          <w:tcPr>
            <w:tcW w:w="1428" w:type="dxa"/>
            <w:hideMark/>
          </w:tcPr>
          <w:p w14:paraId="6FCDD53B"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67A18CB" w14:textId="77777777" w:rsidR="00C85B96" w:rsidRPr="00C85B96" w:rsidRDefault="00C85B96" w:rsidP="00C85B96">
            <w:pPr>
              <w:pStyle w:val="Tabletext"/>
            </w:pPr>
            <w:r w:rsidRPr="00C85B96">
              <w:t xml:space="preserve">Ataxia UK </w:t>
            </w:r>
          </w:p>
        </w:tc>
        <w:tc>
          <w:tcPr>
            <w:tcW w:w="5769" w:type="dxa"/>
            <w:hideMark/>
          </w:tcPr>
          <w:p w14:paraId="5515F963" w14:textId="77777777" w:rsidR="00C85B96" w:rsidRPr="00C85B96" w:rsidRDefault="00C85B96" w:rsidP="00C85B96">
            <w:pPr>
              <w:pStyle w:val="Tabletext"/>
            </w:pPr>
            <w:r w:rsidRPr="00C85B96">
              <w:t xml:space="preserve">Regarding Statement 3, it would be beneficial for healthcare professionals to have one trusted government or NHS endorsed source for information. The ‘Patient Information Forum’ and ‘Diagnosis Connect’ are both potential options. As ‘Diagnosis Connect’ is a government initiative, hopefully development of this would not require any use of local services’ resources. </w:t>
            </w:r>
          </w:p>
        </w:tc>
        <w:tc>
          <w:tcPr>
            <w:tcW w:w="3605" w:type="dxa"/>
            <w:hideMark/>
          </w:tcPr>
          <w:p w14:paraId="470D3C68"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2EA53A9" w14:textId="77777777" w:rsidTr="00C85B96">
        <w:trPr>
          <w:trHeight w:val="2030"/>
        </w:trPr>
        <w:tc>
          <w:tcPr>
            <w:tcW w:w="535" w:type="dxa"/>
            <w:hideMark/>
          </w:tcPr>
          <w:p w14:paraId="7FA8D42C" w14:textId="77777777" w:rsidR="00C85B96" w:rsidRPr="00C85B96" w:rsidRDefault="00C85B96" w:rsidP="00C85B96">
            <w:pPr>
              <w:pStyle w:val="Tabletext"/>
            </w:pPr>
            <w:r w:rsidRPr="00C85B96">
              <w:lastRenderedPageBreak/>
              <w:t>250</w:t>
            </w:r>
          </w:p>
        </w:tc>
        <w:tc>
          <w:tcPr>
            <w:tcW w:w="1088" w:type="dxa"/>
            <w:hideMark/>
          </w:tcPr>
          <w:p w14:paraId="0AE09380" w14:textId="77777777" w:rsidR="00C85B96" w:rsidRPr="00C85B96" w:rsidRDefault="00C85B96" w:rsidP="00C85B96">
            <w:pPr>
              <w:pStyle w:val="Tabletext"/>
            </w:pPr>
            <w:r w:rsidRPr="00C85B96">
              <w:t xml:space="preserve">Statement 3 </w:t>
            </w:r>
          </w:p>
        </w:tc>
        <w:tc>
          <w:tcPr>
            <w:tcW w:w="1428" w:type="dxa"/>
            <w:hideMark/>
          </w:tcPr>
          <w:p w14:paraId="64873E2F"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369831E" w14:textId="77777777" w:rsidR="00C85B96" w:rsidRPr="00C85B96" w:rsidRDefault="00C85B96" w:rsidP="00C85B96">
            <w:pPr>
              <w:pStyle w:val="Tabletext"/>
            </w:pPr>
            <w:r w:rsidRPr="00C85B96">
              <w:t>Muscular Dystrophy UK</w:t>
            </w:r>
          </w:p>
        </w:tc>
        <w:tc>
          <w:tcPr>
            <w:tcW w:w="5769" w:type="dxa"/>
            <w:hideMark/>
          </w:tcPr>
          <w:p w14:paraId="71D7DAE8" w14:textId="77777777" w:rsidR="00C85B96" w:rsidRPr="00C85B96" w:rsidRDefault="00C85B96" w:rsidP="00C85B96">
            <w:pPr>
              <w:pStyle w:val="Tabletext"/>
            </w:pPr>
            <w:r w:rsidRPr="00C85B96">
              <w:t xml:space="preserve">(Question 3) Certain resources are required for this statement to be achievable by local services, such as investment in workforce (e.g. care coordinators and support workers whose role includes delivering important information and empowering patients in self-management. There also needs to be more time and capacity provided to healthcare professionals to enable them to impart information in a personal setting (e.g. Face to face or through video consultation, depending on patient preferences) to impart information and answer questions. </w:t>
            </w:r>
          </w:p>
        </w:tc>
        <w:tc>
          <w:tcPr>
            <w:tcW w:w="3605" w:type="dxa"/>
            <w:hideMark/>
          </w:tcPr>
          <w:p w14:paraId="00F5DB4A"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799CF77" w14:textId="77777777" w:rsidTr="00C85B96">
        <w:trPr>
          <w:trHeight w:val="3190"/>
        </w:trPr>
        <w:tc>
          <w:tcPr>
            <w:tcW w:w="535" w:type="dxa"/>
            <w:hideMark/>
          </w:tcPr>
          <w:p w14:paraId="229879ED" w14:textId="77777777" w:rsidR="00C85B96" w:rsidRPr="00C85B96" w:rsidRDefault="00C85B96" w:rsidP="00C85B96">
            <w:pPr>
              <w:pStyle w:val="Tabletext"/>
            </w:pPr>
            <w:r w:rsidRPr="00C85B96">
              <w:t>251</w:t>
            </w:r>
          </w:p>
        </w:tc>
        <w:tc>
          <w:tcPr>
            <w:tcW w:w="1088" w:type="dxa"/>
            <w:hideMark/>
          </w:tcPr>
          <w:p w14:paraId="4E8A3DF5" w14:textId="77777777" w:rsidR="00C85B96" w:rsidRPr="00C85B96" w:rsidRDefault="00C85B96" w:rsidP="00C85B96">
            <w:pPr>
              <w:pStyle w:val="Tabletext"/>
            </w:pPr>
            <w:r w:rsidRPr="00C85B96">
              <w:t xml:space="preserve">Statement 3 </w:t>
            </w:r>
          </w:p>
        </w:tc>
        <w:tc>
          <w:tcPr>
            <w:tcW w:w="1428" w:type="dxa"/>
            <w:hideMark/>
          </w:tcPr>
          <w:p w14:paraId="2877B713"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13B709EE" w14:textId="77777777" w:rsidR="00C85B96" w:rsidRPr="00C85B96" w:rsidRDefault="00C85B96" w:rsidP="00C85B96">
            <w:pPr>
              <w:pStyle w:val="Tabletext"/>
            </w:pPr>
            <w:r w:rsidRPr="00C85B96">
              <w:t>Specialised Healthcare Alliance</w:t>
            </w:r>
          </w:p>
        </w:tc>
        <w:tc>
          <w:tcPr>
            <w:tcW w:w="5769" w:type="dxa"/>
            <w:hideMark/>
          </w:tcPr>
          <w:p w14:paraId="7004A183" w14:textId="77777777" w:rsidR="00C85B96" w:rsidRPr="00C85B96" w:rsidRDefault="00C85B96" w:rsidP="00C85B96">
            <w:pPr>
              <w:pStyle w:val="Tabletext"/>
            </w:pPr>
            <w:r w:rsidRPr="00C85B96">
              <w:t>For QS 3 on information provision, commissioners are asked to ensure that they maintain lists of up-to-date information on rare diseases and available holistic support. It will be important support is provided for NHS trusts to action this request, with toolkits setting out the types of information that need to be provided, with national guidance on how information is then disseminated to HCPs.</w:t>
            </w:r>
            <w:r w:rsidRPr="00C85B96">
              <w:br/>
              <w:t xml:space="preserve">On providing patients with clear and accurate information to aid self-management, it would be helpful for NICE to provide detail on the responsibility of different groups for collecting and monitoring this data, alongside accompanying guidance. How will HCPs be provided with support to action the standard, which states they should ‘know where to find information on rare diseases and available holistic support and provide this to people undergoing diagnosis for a rare disease, with a newly diagnosed rare disease or with a suspected rare disease </w:t>
            </w:r>
            <w:r w:rsidRPr="00C85B96">
              <w:lastRenderedPageBreak/>
              <w:t xml:space="preserve">that remains undiagnosed after diagnostic investigations.’ In some rare diseases this will be easier to manage, where existing care pathways are established, though in ultra rare conditions this will be difficult. </w:t>
            </w:r>
          </w:p>
        </w:tc>
        <w:tc>
          <w:tcPr>
            <w:tcW w:w="3605" w:type="dxa"/>
            <w:hideMark/>
          </w:tcPr>
          <w:p w14:paraId="7CB50550" w14:textId="77777777" w:rsidR="00C85B96" w:rsidRPr="00C85B96" w:rsidRDefault="00C85B96" w:rsidP="00C85B96">
            <w:pPr>
              <w:pStyle w:val="Tabletext"/>
            </w:pPr>
            <w:r w:rsidRPr="00C85B96">
              <w:lastRenderedPageBreak/>
              <w:t xml:space="preserve">Thank you for your comment. The quality standard has been amended. NICE will continue to work with the Rare Diseases Advisory Group to review the quality standard and support implementation.  </w:t>
            </w:r>
          </w:p>
        </w:tc>
      </w:tr>
      <w:tr w:rsidR="00C85B96" w:rsidRPr="00C85B96" w14:paraId="6F8652A5" w14:textId="77777777" w:rsidTr="00C85B96">
        <w:trPr>
          <w:trHeight w:val="2030"/>
        </w:trPr>
        <w:tc>
          <w:tcPr>
            <w:tcW w:w="535" w:type="dxa"/>
            <w:hideMark/>
          </w:tcPr>
          <w:p w14:paraId="72B8D661" w14:textId="77777777" w:rsidR="00C85B96" w:rsidRPr="00C85B96" w:rsidRDefault="00C85B96" w:rsidP="00C85B96">
            <w:pPr>
              <w:pStyle w:val="Tabletext"/>
            </w:pPr>
            <w:r w:rsidRPr="00C85B96">
              <w:t>252</w:t>
            </w:r>
          </w:p>
        </w:tc>
        <w:tc>
          <w:tcPr>
            <w:tcW w:w="1088" w:type="dxa"/>
            <w:hideMark/>
          </w:tcPr>
          <w:p w14:paraId="38053263" w14:textId="77777777" w:rsidR="00C85B96" w:rsidRPr="00C85B96" w:rsidRDefault="00C85B96" w:rsidP="00C85B96">
            <w:pPr>
              <w:pStyle w:val="Tabletext"/>
            </w:pPr>
            <w:r w:rsidRPr="00C85B96">
              <w:t xml:space="preserve">Statement 3 </w:t>
            </w:r>
          </w:p>
        </w:tc>
        <w:tc>
          <w:tcPr>
            <w:tcW w:w="1428" w:type="dxa"/>
            <w:hideMark/>
          </w:tcPr>
          <w:p w14:paraId="3A6AD03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EC29610"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7A03B39C" w14:textId="77777777" w:rsidR="00C85B96" w:rsidRPr="00C85B96" w:rsidRDefault="00C85B96" w:rsidP="00C85B96">
            <w:pPr>
              <w:pStyle w:val="Tabletext"/>
            </w:pPr>
            <w:r w:rsidRPr="00C85B96">
              <w:t>QS3: Providing NHS standard translation services for written and visual information for patients. By providing a dedicated easy to find NHS website space for rare disease information that links to specific rare disease patient groups and professional guides and is actively curated</w:t>
            </w:r>
          </w:p>
        </w:tc>
        <w:tc>
          <w:tcPr>
            <w:tcW w:w="3605" w:type="dxa"/>
            <w:hideMark/>
          </w:tcPr>
          <w:p w14:paraId="7B0E52A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200B2FC" w14:textId="77777777" w:rsidTr="00C85B96">
        <w:trPr>
          <w:trHeight w:val="3480"/>
        </w:trPr>
        <w:tc>
          <w:tcPr>
            <w:tcW w:w="535" w:type="dxa"/>
            <w:hideMark/>
          </w:tcPr>
          <w:p w14:paraId="0F1D6CC5" w14:textId="77777777" w:rsidR="00C85B96" w:rsidRPr="00C85B96" w:rsidRDefault="00C85B96" w:rsidP="00C85B96">
            <w:pPr>
              <w:pStyle w:val="Tabletext"/>
            </w:pPr>
            <w:r w:rsidRPr="00C85B96">
              <w:lastRenderedPageBreak/>
              <w:t>253</w:t>
            </w:r>
          </w:p>
        </w:tc>
        <w:tc>
          <w:tcPr>
            <w:tcW w:w="1088" w:type="dxa"/>
            <w:hideMark/>
          </w:tcPr>
          <w:p w14:paraId="76E27989" w14:textId="77777777" w:rsidR="00C85B96" w:rsidRPr="00C85B96" w:rsidRDefault="00C85B96" w:rsidP="00C85B96">
            <w:pPr>
              <w:pStyle w:val="Tabletext"/>
            </w:pPr>
            <w:r w:rsidRPr="00C85B96">
              <w:t xml:space="preserve">Statement 3 </w:t>
            </w:r>
          </w:p>
        </w:tc>
        <w:tc>
          <w:tcPr>
            <w:tcW w:w="1428" w:type="dxa"/>
            <w:hideMark/>
          </w:tcPr>
          <w:p w14:paraId="695D70E8" w14:textId="77777777" w:rsidR="00C85B96" w:rsidRPr="00C85B96" w:rsidRDefault="00C85B96" w:rsidP="00C85B96">
            <w:pPr>
              <w:pStyle w:val="Tabletext"/>
            </w:pPr>
            <w:r w:rsidRPr="00C85B96">
              <w:t>Statement 3</w:t>
            </w:r>
          </w:p>
        </w:tc>
        <w:tc>
          <w:tcPr>
            <w:tcW w:w="1523" w:type="dxa"/>
            <w:hideMark/>
          </w:tcPr>
          <w:p w14:paraId="40C1631A" w14:textId="77777777" w:rsidR="00C85B96" w:rsidRPr="00C85B96" w:rsidRDefault="00C85B96" w:rsidP="00C85B96">
            <w:pPr>
              <w:pStyle w:val="Tabletext"/>
            </w:pPr>
            <w:r w:rsidRPr="00C85B96">
              <w:t xml:space="preserve">Ataxia UK </w:t>
            </w:r>
          </w:p>
        </w:tc>
        <w:tc>
          <w:tcPr>
            <w:tcW w:w="5769" w:type="dxa"/>
            <w:hideMark/>
          </w:tcPr>
          <w:p w14:paraId="5603A8B9" w14:textId="77777777" w:rsidR="00C85B96" w:rsidRPr="00C85B96" w:rsidRDefault="00C85B96" w:rsidP="00C85B96">
            <w:pPr>
              <w:pStyle w:val="Tabletext"/>
            </w:pPr>
            <w:r w:rsidRPr="00C85B96">
              <w:t xml:space="preserve">We agree that people must be provided with clear, accurate and reliable information to aid self-management. It would be beneficial for healthcare professionals to have one trusted government or NHS endorsed source for this information. Signposting people to patient group organisations is often an excellent way of providing patients with access to not only reliable self-management information but a range of other resources such as support, counselling, activities, connecting people, research updates and opportunities and more. We understand that there needs to be a place that can oversee their legitimacy. The ‘Patient Information Forum’ in collaboration with the umbrella groups that cover rare diseases would be a suitable vehicle for this. But it would seem that ‘Diagnosis Connect’ is specifically established to do this. This was announced by the government in 2025 and if expanded may also be a good initiative and provide one route by which doctors could refer people to the relevant charity and guarantee the credibility of the organisation. In terms of measuring this as a quality statement, a Rare Disease Registry (as mentioned in answer to Q2) could be an ideal place to record that this signposting has been done.  </w:t>
            </w:r>
          </w:p>
        </w:tc>
        <w:tc>
          <w:tcPr>
            <w:tcW w:w="3605" w:type="dxa"/>
            <w:hideMark/>
          </w:tcPr>
          <w:p w14:paraId="656C9799"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63AB63C" w14:textId="77777777" w:rsidTr="00C85B96">
        <w:trPr>
          <w:trHeight w:val="1450"/>
        </w:trPr>
        <w:tc>
          <w:tcPr>
            <w:tcW w:w="535" w:type="dxa"/>
            <w:hideMark/>
          </w:tcPr>
          <w:p w14:paraId="3FDF1E53" w14:textId="77777777" w:rsidR="00C85B96" w:rsidRPr="00C85B96" w:rsidRDefault="00C85B96" w:rsidP="00C85B96">
            <w:pPr>
              <w:pStyle w:val="Tabletext"/>
            </w:pPr>
            <w:r w:rsidRPr="00C85B96">
              <w:t>254</w:t>
            </w:r>
          </w:p>
        </w:tc>
        <w:tc>
          <w:tcPr>
            <w:tcW w:w="1088" w:type="dxa"/>
            <w:hideMark/>
          </w:tcPr>
          <w:p w14:paraId="6D9B3981" w14:textId="77777777" w:rsidR="00C85B96" w:rsidRPr="00C85B96" w:rsidRDefault="00C85B96" w:rsidP="00C85B96">
            <w:pPr>
              <w:pStyle w:val="Tabletext"/>
            </w:pPr>
            <w:r w:rsidRPr="00C85B96">
              <w:t xml:space="preserve">Statement 3 </w:t>
            </w:r>
          </w:p>
        </w:tc>
        <w:tc>
          <w:tcPr>
            <w:tcW w:w="1428" w:type="dxa"/>
            <w:hideMark/>
          </w:tcPr>
          <w:p w14:paraId="76FA0485" w14:textId="77777777" w:rsidR="00C85B96" w:rsidRPr="00C85B96" w:rsidRDefault="00C85B96" w:rsidP="00C85B96">
            <w:pPr>
              <w:pStyle w:val="Tabletext"/>
            </w:pPr>
            <w:r w:rsidRPr="00C85B96">
              <w:t>Statement 3</w:t>
            </w:r>
          </w:p>
        </w:tc>
        <w:tc>
          <w:tcPr>
            <w:tcW w:w="1523" w:type="dxa"/>
            <w:hideMark/>
          </w:tcPr>
          <w:p w14:paraId="708C497D" w14:textId="77777777" w:rsidR="00C85B96" w:rsidRPr="00C85B96" w:rsidRDefault="00C85B96" w:rsidP="00C85B96">
            <w:pPr>
              <w:pStyle w:val="Tabletext"/>
            </w:pPr>
            <w:r w:rsidRPr="00C85B96">
              <w:t>British Society for Paediatric Endocrinology and Diabetes</w:t>
            </w:r>
          </w:p>
        </w:tc>
        <w:tc>
          <w:tcPr>
            <w:tcW w:w="5769" w:type="dxa"/>
            <w:hideMark/>
          </w:tcPr>
          <w:p w14:paraId="50EC4542" w14:textId="77777777" w:rsidR="00C85B96" w:rsidRPr="00C85B96" w:rsidRDefault="00C85B96" w:rsidP="00C85B96">
            <w:pPr>
              <w:pStyle w:val="Tabletext"/>
            </w:pPr>
            <w:r w:rsidRPr="00C85B96">
              <w:t>Collection of data for the quality measure is not likely to be already being collected and would require new infrastructure and facilities to do so.</w:t>
            </w:r>
          </w:p>
        </w:tc>
        <w:tc>
          <w:tcPr>
            <w:tcW w:w="3605" w:type="dxa"/>
            <w:hideMark/>
          </w:tcPr>
          <w:p w14:paraId="1329D0C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43AD4CF" w14:textId="77777777" w:rsidTr="00C85B96">
        <w:trPr>
          <w:trHeight w:val="5510"/>
        </w:trPr>
        <w:tc>
          <w:tcPr>
            <w:tcW w:w="535" w:type="dxa"/>
            <w:hideMark/>
          </w:tcPr>
          <w:p w14:paraId="556DFD21" w14:textId="77777777" w:rsidR="00C85B96" w:rsidRPr="00C85B96" w:rsidRDefault="00C85B96" w:rsidP="00C85B96">
            <w:pPr>
              <w:pStyle w:val="Tabletext"/>
            </w:pPr>
            <w:r w:rsidRPr="00C85B96">
              <w:lastRenderedPageBreak/>
              <w:t>255</w:t>
            </w:r>
          </w:p>
        </w:tc>
        <w:tc>
          <w:tcPr>
            <w:tcW w:w="1088" w:type="dxa"/>
            <w:hideMark/>
          </w:tcPr>
          <w:p w14:paraId="7794B2F3" w14:textId="77777777" w:rsidR="00C85B96" w:rsidRPr="00C85B96" w:rsidRDefault="00C85B96" w:rsidP="00C85B96">
            <w:pPr>
              <w:pStyle w:val="Tabletext"/>
            </w:pPr>
            <w:r w:rsidRPr="00C85B96">
              <w:t xml:space="preserve">Statement 3 </w:t>
            </w:r>
          </w:p>
        </w:tc>
        <w:tc>
          <w:tcPr>
            <w:tcW w:w="1428" w:type="dxa"/>
            <w:hideMark/>
          </w:tcPr>
          <w:p w14:paraId="1EA21DEC" w14:textId="77777777" w:rsidR="00C85B96" w:rsidRPr="00C85B96" w:rsidRDefault="00C85B96" w:rsidP="00C85B96">
            <w:pPr>
              <w:pStyle w:val="Tabletext"/>
            </w:pPr>
            <w:r w:rsidRPr="00C85B96">
              <w:t>Statement 3</w:t>
            </w:r>
          </w:p>
        </w:tc>
        <w:tc>
          <w:tcPr>
            <w:tcW w:w="1523" w:type="dxa"/>
            <w:hideMark/>
          </w:tcPr>
          <w:p w14:paraId="4C62B423" w14:textId="77777777" w:rsidR="00C85B96" w:rsidRPr="00C85B96" w:rsidRDefault="00C85B96" w:rsidP="00C85B96">
            <w:pPr>
              <w:pStyle w:val="Tabletext"/>
            </w:pPr>
            <w:r w:rsidRPr="00C85B96">
              <w:t>Brittle Bone Society (BBS)</w:t>
            </w:r>
          </w:p>
        </w:tc>
        <w:tc>
          <w:tcPr>
            <w:tcW w:w="5769" w:type="dxa"/>
            <w:hideMark/>
          </w:tcPr>
          <w:p w14:paraId="01A56E8C" w14:textId="77777777" w:rsidR="00C85B96" w:rsidRPr="00C85B96" w:rsidRDefault="00C85B96" w:rsidP="00C85B96">
            <w:pPr>
              <w:pStyle w:val="Tabletext"/>
            </w:pPr>
            <w:r w:rsidRPr="00C85B96">
              <w:t>Good quality resources/information A key part of this falls to patient support groups, but the disease OI is not listed on the Main NHS website  or NHS inform  we do wonder how a medic might refer someone with suspected or diagnosed rare bone to our patient support group. We have been requesting that OI be listed on the NHS website for over 5 years.</w:t>
            </w:r>
            <w:r w:rsidRPr="00C85B96">
              <w:br/>
            </w:r>
            <w:r w:rsidRPr="00C85B96">
              <w:br/>
              <w:t>No results found for 'Osteogenesis Imperfecta' (ordered by service nearest to your location)</w:t>
            </w:r>
            <w:r w:rsidRPr="00C85B96">
              <w:br/>
              <w:t>0 NHS inform ResultsServices</w:t>
            </w:r>
            <w:r w:rsidRPr="00C85B96">
              <w:br/>
              <w:t>You can try:</w:t>
            </w:r>
            <w:r w:rsidRPr="00C85B96">
              <w:br/>
              <w:t>1. Checking your spelling</w:t>
            </w:r>
            <w:r w:rsidRPr="00C85B96">
              <w:br/>
              <w:t>2. To search again using other words</w:t>
            </w:r>
            <w:r w:rsidRPr="00C85B96">
              <w:br/>
              <w:t>3. Look for the topic in our A to Z</w:t>
            </w:r>
            <w:r w:rsidRPr="00C85B96">
              <w:br/>
            </w:r>
            <w:r w:rsidRPr="00C85B96">
              <w:br/>
              <w:t>No results for Osteogenesis imperfecta</w:t>
            </w:r>
            <w:r w:rsidRPr="00C85B96">
              <w:br/>
              <w:t>You could try:</w:t>
            </w:r>
            <w:r w:rsidRPr="00C85B96">
              <w:br/>
              <w:t>• check your spelling or search again</w:t>
            </w:r>
            <w:r w:rsidRPr="00C85B96">
              <w:br/>
              <w:t>• look for a topic in our Health A to Z</w:t>
            </w:r>
            <w:r w:rsidRPr="00C85B96">
              <w:br/>
              <w:t>• look in our Medicines A to Z</w:t>
            </w:r>
            <w:r w:rsidRPr="00C85B96">
              <w:br/>
              <w:t>If you need medical help now and you're not sure what to do, go to NHS 111 Online or call 111.</w:t>
            </w:r>
          </w:p>
        </w:tc>
        <w:tc>
          <w:tcPr>
            <w:tcW w:w="3605" w:type="dxa"/>
            <w:hideMark/>
          </w:tcPr>
          <w:p w14:paraId="428E9D71"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F1F768F" w14:textId="77777777" w:rsidTr="00C85B96">
        <w:trPr>
          <w:trHeight w:val="2320"/>
        </w:trPr>
        <w:tc>
          <w:tcPr>
            <w:tcW w:w="535" w:type="dxa"/>
            <w:hideMark/>
          </w:tcPr>
          <w:p w14:paraId="10030FEC" w14:textId="77777777" w:rsidR="00C85B96" w:rsidRPr="00C85B96" w:rsidRDefault="00C85B96" w:rsidP="00C85B96">
            <w:pPr>
              <w:pStyle w:val="Tabletext"/>
            </w:pPr>
            <w:r w:rsidRPr="00C85B96">
              <w:lastRenderedPageBreak/>
              <w:t>256</w:t>
            </w:r>
          </w:p>
        </w:tc>
        <w:tc>
          <w:tcPr>
            <w:tcW w:w="1088" w:type="dxa"/>
            <w:hideMark/>
          </w:tcPr>
          <w:p w14:paraId="60869AFD" w14:textId="77777777" w:rsidR="00C85B96" w:rsidRPr="00C85B96" w:rsidRDefault="00C85B96" w:rsidP="00C85B96">
            <w:pPr>
              <w:pStyle w:val="Tabletext"/>
            </w:pPr>
            <w:r w:rsidRPr="00C85B96">
              <w:t xml:space="preserve">Statement 3 </w:t>
            </w:r>
          </w:p>
        </w:tc>
        <w:tc>
          <w:tcPr>
            <w:tcW w:w="1428" w:type="dxa"/>
            <w:hideMark/>
          </w:tcPr>
          <w:p w14:paraId="26F4B5FA" w14:textId="77777777" w:rsidR="00C85B96" w:rsidRPr="00C85B96" w:rsidRDefault="00C85B96" w:rsidP="00C85B96">
            <w:pPr>
              <w:pStyle w:val="Tabletext"/>
            </w:pPr>
            <w:r w:rsidRPr="00C85B96">
              <w:t>Statement 3</w:t>
            </w:r>
          </w:p>
        </w:tc>
        <w:tc>
          <w:tcPr>
            <w:tcW w:w="1523" w:type="dxa"/>
            <w:hideMark/>
          </w:tcPr>
          <w:p w14:paraId="14F5F809" w14:textId="77777777" w:rsidR="00C85B96" w:rsidRPr="00C85B96" w:rsidRDefault="00C85B96" w:rsidP="00C85B96">
            <w:pPr>
              <w:pStyle w:val="Tabletext"/>
            </w:pPr>
            <w:r w:rsidRPr="00C85B96">
              <w:t xml:space="preserve">Costello Medical </w:t>
            </w:r>
          </w:p>
        </w:tc>
        <w:tc>
          <w:tcPr>
            <w:tcW w:w="5769" w:type="dxa"/>
            <w:hideMark/>
          </w:tcPr>
          <w:p w14:paraId="3B393E4C" w14:textId="77777777" w:rsidR="00C85B96" w:rsidRPr="00C85B96" w:rsidRDefault="00C85B96" w:rsidP="00C85B96">
            <w:pPr>
              <w:pStyle w:val="Tabletext"/>
            </w:pPr>
            <w:r w:rsidRPr="00C85B96">
              <w:t xml:space="preserve">As per our comment in statement 2, it would be helpful to provide a threshold for the number of interventions required for an individual to be deemed “undiagnosed after diagnostic interventions”. This will ensure that all relevant individuals are consistently captured when measuring this quality statement. </w:t>
            </w:r>
            <w:r w:rsidRPr="00C85B96">
              <w:br/>
            </w:r>
            <w:r w:rsidRPr="00C85B96">
              <w:br/>
              <w:t>It would also be helpful to signpost useful information sources in the ”Rationale” section for this quality statement, as if you’re undiagnosed, there might not be an obvious group to refer to. Examples of useful organisations include Gene People for rare genetic disorders, Unique for rare chromosomal disorders and SWAN clinics for individuals with an unlabelled syndrome.</w:t>
            </w:r>
          </w:p>
        </w:tc>
        <w:tc>
          <w:tcPr>
            <w:tcW w:w="3605" w:type="dxa"/>
            <w:hideMark/>
          </w:tcPr>
          <w:p w14:paraId="1E17B8F6"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5130C0D" w14:textId="77777777" w:rsidTr="00C85B96">
        <w:trPr>
          <w:trHeight w:val="290"/>
        </w:trPr>
        <w:tc>
          <w:tcPr>
            <w:tcW w:w="535" w:type="dxa"/>
            <w:hideMark/>
          </w:tcPr>
          <w:p w14:paraId="45140079" w14:textId="77777777" w:rsidR="00C85B96" w:rsidRPr="00C85B96" w:rsidRDefault="00C85B96" w:rsidP="00C85B96">
            <w:pPr>
              <w:pStyle w:val="Tabletext"/>
            </w:pPr>
            <w:r w:rsidRPr="00C85B96">
              <w:t>257</w:t>
            </w:r>
          </w:p>
        </w:tc>
        <w:tc>
          <w:tcPr>
            <w:tcW w:w="1088" w:type="dxa"/>
            <w:hideMark/>
          </w:tcPr>
          <w:p w14:paraId="2B630876" w14:textId="77777777" w:rsidR="00C85B96" w:rsidRPr="00C85B96" w:rsidRDefault="00C85B96" w:rsidP="00C85B96">
            <w:pPr>
              <w:pStyle w:val="Tabletext"/>
            </w:pPr>
            <w:r w:rsidRPr="00C85B96">
              <w:t xml:space="preserve">Statement 3 </w:t>
            </w:r>
          </w:p>
        </w:tc>
        <w:tc>
          <w:tcPr>
            <w:tcW w:w="1428" w:type="dxa"/>
            <w:hideMark/>
          </w:tcPr>
          <w:p w14:paraId="11485CEE" w14:textId="77777777" w:rsidR="00C85B96" w:rsidRPr="00C85B96" w:rsidRDefault="00C85B96" w:rsidP="00C85B96">
            <w:pPr>
              <w:pStyle w:val="Tabletext"/>
            </w:pPr>
            <w:r w:rsidRPr="00C85B96">
              <w:t>Statement 3</w:t>
            </w:r>
          </w:p>
        </w:tc>
        <w:tc>
          <w:tcPr>
            <w:tcW w:w="1523" w:type="dxa"/>
            <w:hideMark/>
          </w:tcPr>
          <w:p w14:paraId="2021C392" w14:textId="77777777" w:rsidR="00C85B96" w:rsidRPr="00C85B96" w:rsidRDefault="00C85B96" w:rsidP="00C85B96">
            <w:pPr>
              <w:pStyle w:val="Tabletext"/>
            </w:pPr>
            <w:r w:rsidRPr="00C85B96">
              <w:t>DEBRA UK</w:t>
            </w:r>
          </w:p>
        </w:tc>
        <w:tc>
          <w:tcPr>
            <w:tcW w:w="5769" w:type="dxa"/>
            <w:hideMark/>
          </w:tcPr>
          <w:p w14:paraId="4A5878DA"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3F21219B" w14:textId="77777777" w:rsidR="00C85B96" w:rsidRPr="00C85B96" w:rsidRDefault="00C85B96" w:rsidP="00C85B96">
            <w:pPr>
              <w:pStyle w:val="Tabletext"/>
            </w:pPr>
            <w:r w:rsidRPr="00C85B96">
              <w:t xml:space="preserve">Thank you for your comment. </w:t>
            </w:r>
          </w:p>
        </w:tc>
      </w:tr>
      <w:tr w:rsidR="00C85B96" w:rsidRPr="00C85B96" w14:paraId="270EBDF0" w14:textId="77777777" w:rsidTr="00C85B96">
        <w:trPr>
          <w:trHeight w:val="2320"/>
        </w:trPr>
        <w:tc>
          <w:tcPr>
            <w:tcW w:w="535" w:type="dxa"/>
            <w:hideMark/>
          </w:tcPr>
          <w:p w14:paraId="76C23945" w14:textId="77777777" w:rsidR="00C85B96" w:rsidRPr="00C85B96" w:rsidRDefault="00C85B96" w:rsidP="00C85B96">
            <w:pPr>
              <w:pStyle w:val="Tabletext"/>
            </w:pPr>
            <w:r w:rsidRPr="00C85B96">
              <w:t>258</w:t>
            </w:r>
          </w:p>
        </w:tc>
        <w:tc>
          <w:tcPr>
            <w:tcW w:w="1088" w:type="dxa"/>
            <w:hideMark/>
          </w:tcPr>
          <w:p w14:paraId="141BF14C" w14:textId="77777777" w:rsidR="00C85B96" w:rsidRPr="00C85B96" w:rsidRDefault="00C85B96" w:rsidP="00C85B96">
            <w:pPr>
              <w:pStyle w:val="Tabletext"/>
            </w:pPr>
            <w:r w:rsidRPr="00C85B96">
              <w:t xml:space="preserve">Statement 3 </w:t>
            </w:r>
          </w:p>
        </w:tc>
        <w:tc>
          <w:tcPr>
            <w:tcW w:w="1428" w:type="dxa"/>
            <w:hideMark/>
          </w:tcPr>
          <w:p w14:paraId="0F04B360" w14:textId="77777777" w:rsidR="00C85B96" w:rsidRPr="00C85B96" w:rsidRDefault="00C85B96" w:rsidP="00C85B96">
            <w:pPr>
              <w:pStyle w:val="Tabletext"/>
            </w:pPr>
            <w:r w:rsidRPr="00C85B96">
              <w:t>Statement 3</w:t>
            </w:r>
          </w:p>
        </w:tc>
        <w:tc>
          <w:tcPr>
            <w:tcW w:w="1523" w:type="dxa"/>
            <w:hideMark/>
          </w:tcPr>
          <w:p w14:paraId="42621748" w14:textId="77777777" w:rsidR="00C85B96" w:rsidRPr="00C85B96" w:rsidRDefault="00C85B96" w:rsidP="00C85B96">
            <w:pPr>
              <w:pStyle w:val="Tabletext"/>
            </w:pPr>
            <w:r w:rsidRPr="00C85B96">
              <w:t>Gene People</w:t>
            </w:r>
          </w:p>
        </w:tc>
        <w:tc>
          <w:tcPr>
            <w:tcW w:w="5769" w:type="dxa"/>
            <w:hideMark/>
          </w:tcPr>
          <w:p w14:paraId="482401D8" w14:textId="77777777" w:rsidR="00C85B96" w:rsidRPr="00C85B96" w:rsidRDefault="00C85B96" w:rsidP="00C85B96">
            <w:pPr>
              <w:pStyle w:val="Tabletext"/>
            </w:pPr>
            <w:r w:rsidRPr="00C85B96">
              <w:t xml:space="preserve">We agree with the intent of this statement but have concerns about reliance on PIF TICK–accredited sources alone. For people living with ultra-rare conditions, relevant patient organisations are often small and reflect the size of the patient population. The PIF TICK process can be cost-prohibitive and time-consuming for these organisations, meaning they may not be accredited despite providing high-quality, trusted and highly specialised support. Limiting signposting to PIF TICK–accredited organisations risks excluding people with ultra-rare conditions from accessing appropriate information and support. The statement </w:t>
            </w:r>
            <w:r w:rsidRPr="00C85B96">
              <w:lastRenderedPageBreak/>
              <w:t>would benefit from a more flexible approach that recognises and values credible, patient-led organisations beyond formal accreditation schemes.</w:t>
            </w:r>
          </w:p>
        </w:tc>
        <w:tc>
          <w:tcPr>
            <w:tcW w:w="3605" w:type="dxa"/>
            <w:hideMark/>
          </w:tcPr>
          <w:p w14:paraId="28678965" w14:textId="77777777" w:rsidR="00C85B96" w:rsidRPr="00C85B96" w:rsidRDefault="00C85B96" w:rsidP="00C85B96">
            <w:pPr>
              <w:pStyle w:val="Tabletext"/>
            </w:pPr>
            <w:r w:rsidRPr="00C85B96">
              <w:lastRenderedPageBreak/>
              <w:t xml:space="preserve">Thank you for your comment. The quality standard has been amended to first highlight patient and community organisations. </w:t>
            </w:r>
          </w:p>
        </w:tc>
      </w:tr>
      <w:tr w:rsidR="00C85B96" w:rsidRPr="00C85B96" w14:paraId="1B8F70A0" w14:textId="77777777" w:rsidTr="00C85B96">
        <w:trPr>
          <w:trHeight w:val="2030"/>
        </w:trPr>
        <w:tc>
          <w:tcPr>
            <w:tcW w:w="535" w:type="dxa"/>
            <w:hideMark/>
          </w:tcPr>
          <w:p w14:paraId="7B995648" w14:textId="77777777" w:rsidR="00C85B96" w:rsidRPr="00C85B96" w:rsidRDefault="00C85B96" w:rsidP="00C85B96">
            <w:pPr>
              <w:pStyle w:val="Tabletext"/>
            </w:pPr>
            <w:r w:rsidRPr="00C85B96">
              <w:t>259</w:t>
            </w:r>
          </w:p>
        </w:tc>
        <w:tc>
          <w:tcPr>
            <w:tcW w:w="1088" w:type="dxa"/>
            <w:hideMark/>
          </w:tcPr>
          <w:p w14:paraId="44900DE7" w14:textId="77777777" w:rsidR="00C85B96" w:rsidRPr="00C85B96" w:rsidRDefault="00C85B96" w:rsidP="00C85B96">
            <w:pPr>
              <w:pStyle w:val="Tabletext"/>
            </w:pPr>
            <w:r w:rsidRPr="00C85B96">
              <w:t xml:space="preserve">Statement 3 </w:t>
            </w:r>
          </w:p>
        </w:tc>
        <w:tc>
          <w:tcPr>
            <w:tcW w:w="1428" w:type="dxa"/>
            <w:hideMark/>
          </w:tcPr>
          <w:p w14:paraId="65723999" w14:textId="77777777" w:rsidR="00C85B96" w:rsidRPr="00C85B96" w:rsidRDefault="00C85B96" w:rsidP="00C85B96">
            <w:pPr>
              <w:pStyle w:val="Tabletext"/>
            </w:pPr>
            <w:r w:rsidRPr="00C85B96">
              <w:t>Statement 3</w:t>
            </w:r>
          </w:p>
        </w:tc>
        <w:tc>
          <w:tcPr>
            <w:tcW w:w="1523" w:type="dxa"/>
            <w:hideMark/>
          </w:tcPr>
          <w:p w14:paraId="6A1884E3" w14:textId="77777777" w:rsidR="00C85B96" w:rsidRPr="00C85B96" w:rsidRDefault="00C85B96" w:rsidP="00C85B96">
            <w:pPr>
              <w:pStyle w:val="Tabletext"/>
            </w:pPr>
            <w:r w:rsidRPr="00C85B96">
              <w:t>Genetic Alliance UK</w:t>
            </w:r>
          </w:p>
        </w:tc>
        <w:tc>
          <w:tcPr>
            <w:tcW w:w="5769" w:type="dxa"/>
            <w:hideMark/>
          </w:tcPr>
          <w:p w14:paraId="49AEDE4B" w14:textId="77777777" w:rsidR="00C85B96" w:rsidRPr="00C85B96" w:rsidRDefault="00C85B96" w:rsidP="00C85B96">
            <w:pPr>
              <w:pStyle w:val="Tabletext"/>
            </w:pPr>
            <w:r w:rsidRPr="00C85B96">
              <w:t>We welcome the emphasis on clear information and signposting to the Patient Information Forum’s PIF TICK, which is a helpful and practical inclusion, although feel it is important to flag that many listed organisations are VCSEs with variable capacity and caution against assumptions that all organisations will be adequately resourced to meet the support needs of people living with a rare condition in lieu of healthcare professionals. We also welcome further clarification on what is intended by ‘local data collection of patient experience’. Perhaps an example of how this might be captured would help clarify expectations and improve consistency at the implementation level, particularly as similar terminology is used across several statements (e.g. statement 4).</w:t>
            </w:r>
          </w:p>
        </w:tc>
        <w:tc>
          <w:tcPr>
            <w:tcW w:w="3605" w:type="dxa"/>
            <w:hideMark/>
          </w:tcPr>
          <w:p w14:paraId="5492B751" w14:textId="77777777" w:rsidR="00C85B96" w:rsidRPr="00C85B96" w:rsidRDefault="00C85B96" w:rsidP="00C85B96">
            <w:pPr>
              <w:pStyle w:val="Tabletext"/>
            </w:pPr>
            <w:r w:rsidRPr="00C85B96">
              <w:t xml:space="preserve">Thank you for your comment. The quality standard has been amended to first highlight patient and community organisations. </w:t>
            </w:r>
          </w:p>
        </w:tc>
      </w:tr>
      <w:tr w:rsidR="00C85B96" w:rsidRPr="00C85B96" w14:paraId="6ED98AB7" w14:textId="77777777" w:rsidTr="00C85B96">
        <w:trPr>
          <w:trHeight w:val="1450"/>
        </w:trPr>
        <w:tc>
          <w:tcPr>
            <w:tcW w:w="535" w:type="dxa"/>
            <w:hideMark/>
          </w:tcPr>
          <w:p w14:paraId="68E06790" w14:textId="77777777" w:rsidR="00C85B96" w:rsidRPr="00C85B96" w:rsidRDefault="00C85B96" w:rsidP="00C85B96">
            <w:pPr>
              <w:pStyle w:val="Tabletext"/>
            </w:pPr>
            <w:r w:rsidRPr="00C85B96">
              <w:t>260</w:t>
            </w:r>
          </w:p>
        </w:tc>
        <w:tc>
          <w:tcPr>
            <w:tcW w:w="1088" w:type="dxa"/>
            <w:hideMark/>
          </w:tcPr>
          <w:p w14:paraId="03F1FD6C" w14:textId="77777777" w:rsidR="00C85B96" w:rsidRPr="00C85B96" w:rsidRDefault="00C85B96" w:rsidP="00C85B96">
            <w:pPr>
              <w:pStyle w:val="Tabletext"/>
            </w:pPr>
            <w:r w:rsidRPr="00C85B96">
              <w:t xml:space="preserve">Statement 3 </w:t>
            </w:r>
          </w:p>
        </w:tc>
        <w:tc>
          <w:tcPr>
            <w:tcW w:w="1428" w:type="dxa"/>
            <w:hideMark/>
          </w:tcPr>
          <w:p w14:paraId="7593C03E" w14:textId="77777777" w:rsidR="00C85B96" w:rsidRPr="00C85B96" w:rsidRDefault="00C85B96" w:rsidP="00C85B96">
            <w:pPr>
              <w:pStyle w:val="Tabletext"/>
            </w:pPr>
            <w:r w:rsidRPr="00C85B96">
              <w:t>Statement 3</w:t>
            </w:r>
          </w:p>
        </w:tc>
        <w:tc>
          <w:tcPr>
            <w:tcW w:w="1523" w:type="dxa"/>
            <w:hideMark/>
          </w:tcPr>
          <w:p w14:paraId="40430A94" w14:textId="77777777" w:rsidR="00C85B96" w:rsidRPr="00C85B96" w:rsidRDefault="00C85B96" w:rsidP="00C85B96">
            <w:pPr>
              <w:pStyle w:val="Tabletext"/>
            </w:pPr>
            <w:r w:rsidRPr="00C85B96">
              <w:t>Huntington's Disease Association</w:t>
            </w:r>
          </w:p>
        </w:tc>
        <w:tc>
          <w:tcPr>
            <w:tcW w:w="5769" w:type="dxa"/>
            <w:hideMark/>
          </w:tcPr>
          <w:p w14:paraId="66F99393" w14:textId="77777777" w:rsidR="00C85B96" w:rsidRPr="00C85B96" w:rsidRDefault="00C85B96" w:rsidP="00C85B96">
            <w:pPr>
              <w:pStyle w:val="Tabletext"/>
            </w:pPr>
            <w:r w:rsidRPr="00C85B96">
              <w:t xml:space="preserve">We support statement 3 and the need for people to be provided with clear and accurate information. The challenge will be ensuring that service providers and healthcare practitioners have sufficient knowledge about rare conditions, such as Huntington’s disease, which they can share. </w:t>
            </w:r>
          </w:p>
        </w:tc>
        <w:tc>
          <w:tcPr>
            <w:tcW w:w="3605" w:type="dxa"/>
            <w:hideMark/>
          </w:tcPr>
          <w:p w14:paraId="0F9F5701"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602DF68" w14:textId="77777777" w:rsidTr="00C85B96">
        <w:trPr>
          <w:trHeight w:val="290"/>
        </w:trPr>
        <w:tc>
          <w:tcPr>
            <w:tcW w:w="535" w:type="dxa"/>
            <w:hideMark/>
          </w:tcPr>
          <w:p w14:paraId="2AAB8804" w14:textId="77777777" w:rsidR="00C85B96" w:rsidRPr="00C85B96" w:rsidRDefault="00C85B96" w:rsidP="00C85B96">
            <w:pPr>
              <w:pStyle w:val="Tabletext"/>
            </w:pPr>
            <w:r w:rsidRPr="00C85B96">
              <w:lastRenderedPageBreak/>
              <w:t>261</w:t>
            </w:r>
          </w:p>
        </w:tc>
        <w:tc>
          <w:tcPr>
            <w:tcW w:w="1088" w:type="dxa"/>
            <w:hideMark/>
          </w:tcPr>
          <w:p w14:paraId="118DCCE9" w14:textId="77777777" w:rsidR="00C85B96" w:rsidRPr="00C85B96" w:rsidRDefault="00C85B96" w:rsidP="00C85B96">
            <w:pPr>
              <w:pStyle w:val="Tabletext"/>
            </w:pPr>
            <w:r w:rsidRPr="00C85B96">
              <w:t xml:space="preserve">Statement 3 </w:t>
            </w:r>
          </w:p>
        </w:tc>
        <w:tc>
          <w:tcPr>
            <w:tcW w:w="1428" w:type="dxa"/>
            <w:hideMark/>
          </w:tcPr>
          <w:p w14:paraId="07FAB6C1" w14:textId="77777777" w:rsidR="00C85B96" w:rsidRPr="00C85B96" w:rsidRDefault="00C85B96" w:rsidP="00C85B96">
            <w:pPr>
              <w:pStyle w:val="Tabletext"/>
            </w:pPr>
            <w:r w:rsidRPr="00C85B96">
              <w:t>Statement 3</w:t>
            </w:r>
          </w:p>
        </w:tc>
        <w:tc>
          <w:tcPr>
            <w:tcW w:w="1523" w:type="dxa"/>
            <w:hideMark/>
          </w:tcPr>
          <w:p w14:paraId="3841AEC1" w14:textId="77777777" w:rsidR="00C85B96" w:rsidRPr="00C85B96" w:rsidRDefault="00C85B96" w:rsidP="00C85B96">
            <w:pPr>
              <w:pStyle w:val="Tabletext"/>
            </w:pPr>
            <w:r w:rsidRPr="00C85B96">
              <w:t>Individual 1</w:t>
            </w:r>
          </w:p>
        </w:tc>
        <w:tc>
          <w:tcPr>
            <w:tcW w:w="5769" w:type="dxa"/>
            <w:hideMark/>
          </w:tcPr>
          <w:p w14:paraId="4AD9F522" w14:textId="77777777" w:rsidR="00C85B96" w:rsidRPr="00C85B96" w:rsidRDefault="00C85B96" w:rsidP="00C85B96">
            <w:pPr>
              <w:pStyle w:val="Tabletext"/>
            </w:pPr>
            <w:r w:rsidRPr="00C85B96">
              <w:t>When individuals are referred, they also need clear information about why, to whom, and expected timescale.</w:t>
            </w:r>
          </w:p>
        </w:tc>
        <w:tc>
          <w:tcPr>
            <w:tcW w:w="3605" w:type="dxa"/>
            <w:hideMark/>
          </w:tcPr>
          <w:p w14:paraId="269DFD15" w14:textId="77777777" w:rsidR="00C85B96" w:rsidRPr="00C85B96" w:rsidRDefault="00C85B96" w:rsidP="00C85B96">
            <w:pPr>
              <w:pStyle w:val="Tabletext"/>
            </w:pPr>
            <w:r w:rsidRPr="00C85B96">
              <w:t xml:space="preserve">Thank you for your comment. </w:t>
            </w:r>
          </w:p>
        </w:tc>
      </w:tr>
      <w:tr w:rsidR="00C85B96" w:rsidRPr="00C85B96" w14:paraId="0ACDDBC3" w14:textId="77777777" w:rsidTr="00C85B96">
        <w:trPr>
          <w:trHeight w:val="4640"/>
        </w:trPr>
        <w:tc>
          <w:tcPr>
            <w:tcW w:w="535" w:type="dxa"/>
            <w:hideMark/>
          </w:tcPr>
          <w:p w14:paraId="074144EB" w14:textId="77777777" w:rsidR="00C85B96" w:rsidRPr="00C85B96" w:rsidRDefault="00C85B96" w:rsidP="00C85B96">
            <w:pPr>
              <w:pStyle w:val="Tabletext"/>
            </w:pPr>
            <w:r w:rsidRPr="00C85B96">
              <w:t>262</w:t>
            </w:r>
          </w:p>
        </w:tc>
        <w:tc>
          <w:tcPr>
            <w:tcW w:w="1088" w:type="dxa"/>
            <w:hideMark/>
          </w:tcPr>
          <w:p w14:paraId="6DFD9E52" w14:textId="77777777" w:rsidR="00C85B96" w:rsidRPr="00C85B96" w:rsidRDefault="00C85B96" w:rsidP="00C85B96">
            <w:pPr>
              <w:pStyle w:val="Tabletext"/>
            </w:pPr>
            <w:r w:rsidRPr="00C85B96">
              <w:t xml:space="preserve">Statement 3 </w:t>
            </w:r>
          </w:p>
        </w:tc>
        <w:tc>
          <w:tcPr>
            <w:tcW w:w="1428" w:type="dxa"/>
            <w:hideMark/>
          </w:tcPr>
          <w:p w14:paraId="35AF9D69" w14:textId="77777777" w:rsidR="00C85B96" w:rsidRPr="00C85B96" w:rsidRDefault="00C85B96" w:rsidP="00C85B96">
            <w:pPr>
              <w:pStyle w:val="Tabletext"/>
            </w:pPr>
            <w:r w:rsidRPr="00C85B96">
              <w:t>Statement 3</w:t>
            </w:r>
          </w:p>
        </w:tc>
        <w:tc>
          <w:tcPr>
            <w:tcW w:w="1523" w:type="dxa"/>
            <w:hideMark/>
          </w:tcPr>
          <w:p w14:paraId="2D369518" w14:textId="77777777" w:rsidR="00C85B96" w:rsidRPr="00C85B96" w:rsidRDefault="00C85B96" w:rsidP="00C85B96">
            <w:pPr>
              <w:pStyle w:val="Tabletext"/>
            </w:pPr>
            <w:r w:rsidRPr="00C85B96">
              <w:t>Individual 3</w:t>
            </w:r>
          </w:p>
        </w:tc>
        <w:tc>
          <w:tcPr>
            <w:tcW w:w="5769" w:type="dxa"/>
            <w:hideMark/>
          </w:tcPr>
          <w:p w14:paraId="22028C4B" w14:textId="77777777" w:rsidR="00C85B96" w:rsidRPr="00C85B96" w:rsidRDefault="00C85B96" w:rsidP="00C85B96">
            <w:pPr>
              <w:pStyle w:val="Tabletext"/>
            </w:pPr>
            <w:r w:rsidRPr="00C85B96">
              <w:t xml:space="preserve">Patient forum- There is actually very little here. Very few rare disease info and also none for those with suspected rare disease without a diagnosis. There are lots of good rare disease charities and resources available they will need to  be made aware that the  NICE quality statement is directing to this resource. </w:t>
            </w:r>
            <w:r w:rsidRPr="00C85B96">
              <w:br/>
            </w:r>
            <w:r w:rsidRPr="00C85B96">
              <w:br/>
              <w:t>Healthcare practitioners (including doctors and nurses) ensure that they know where to find information on rare diseases and available holistic support and provide this to people undergoing diagnosis for a rare disease, with a newly diagnosed rare disease or with a suspected rare disease that remains undiagnosed after diagnostic investigations</w:t>
            </w:r>
            <w:r w:rsidRPr="00C85B96">
              <w:br/>
              <w:t xml:space="preserve">Speciality specific resource and information should also be available for the clinicians involved  in their care. Equipping patients with information but not their clinicians may enhance patient frustration, give unrealistic expectation on what can be delivered and lead to clinicians especially outside specialty setting with disease expertise, pushing back on having a role in care coordination etc. </w:t>
            </w:r>
            <w:r w:rsidRPr="00C85B96">
              <w:br/>
              <w:t xml:space="preserve">see following publication re primary care RD pathway resource development. </w:t>
            </w:r>
            <w:r w:rsidRPr="00C85B96">
              <w:br/>
              <w:t xml:space="preserve">Evans, W., Chauhan, J., Imam, A. et al. Enhancing care coordination for neurofibromatosis type 1 in primary </w:t>
            </w:r>
            <w:r w:rsidRPr="00C85B96">
              <w:lastRenderedPageBreak/>
              <w:t>care: insights and applications for rare diseases. J Community Genet 16, 747–757 (2025). https://doi.org/10.1007/s12687-025-00811-5</w:t>
            </w:r>
          </w:p>
        </w:tc>
        <w:tc>
          <w:tcPr>
            <w:tcW w:w="3605" w:type="dxa"/>
            <w:hideMark/>
          </w:tcPr>
          <w:p w14:paraId="56CCD32A" w14:textId="77777777" w:rsidR="00C85B96" w:rsidRPr="00C85B96" w:rsidRDefault="00C85B96" w:rsidP="00C85B96">
            <w:pPr>
              <w:pStyle w:val="Tabletext"/>
            </w:pPr>
            <w:r w:rsidRPr="00C85B96">
              <w:lastRenderedPageBreak/>
              <w:t xml:space="preserve">Thank you for your comment. The quality standard has been amended to first highlight patient and community organisations. </w:t>
            </w:r>
          </w:p>
        </w:tc>
      </w:tr>
      <w:tr w:rsidR="00C85B96" w:rsidRPr="00C85B96" w14:paraId="1419CF63" w14:textId="77777777" w:rsidTr="00C85B96">
        <w:trPr>
          <w:trHeight w:val="1740"/>
        </w:trPr>
        <w:tc>
          <w:tcPr>
            <w:tcW w:w="535" w:type="dxa"/>
            <w:hideMark/>
          </w:tcPr>
          <w:p w14:paraId="167471BA" w14:textId="77777777" w:rsidR="00C85B96" w:rsidRPr="00C85B96" w:rsidRDefault="00C85B96" w:rsidP="00C85B96">
            <w:pPr>
              <w:pStyle w:val="Tabletext"/>
            </w:pPr>
            <w:r w:rsidRPr="00C85B96">
              <w:t>263</w:t>
            </w:r>
          </w:p>
        </w:tc>
        <w:tc>
          <w:tcPr>
            <w:tcW w:w="1088" w:type="dxa"/>
            <w:hideMark/>
          </w:tcPr>
          <w:p w14:paraId="0C3BB4A8" w14:textId="77777777" w:rsidR="00C85B96" w:rsidRPr="00C85B96" w:rsidRDefault="00C85B96" w:rsidP="00C85B96">
            <w:pPr>
              <w:pStyle w:val="Tabletext"/>
            </w:pPr>
            <w:r w:rsidRPr="00C85B96">
              <w:t xml:space="preserve">Statement 3 </w:t>
            </w:r>
          </w:p>
        </w:tc>
        <w:tc>
          <w:tcPr>
            <w:tcW w:w="1428" w:type="dxa"/>
            <w:hideMark/>
          </w:tcPr>
          <w:p w14:paraId="698E3A77" w14:textId="77777777" w:rsidR="00C85B96" w:rsidRPr="00C85B96" w:rsidRDefault="00C85B96" w:rsidP="00C85B96">
            <w:pPr>
              <w:pStyle w:val="Tabletext"/>
            </w:pPr>
            <w:r w:rsidRPr="00C85B96">
              <w:t>Statement 3</w:t>
            </w:r>
          </w:p>
        </w:tc>
        <w:tc>
          <w:tcPr>
            <w:tcW w:w="1523" w:type="dxa"/>
            <w:hideMark/>
          </w:tcPr>
          <w:p w14:paraId="1065D23B" w14:textId="77777777" w:rsidR="00C85B96" w:rsidRPr="00C85B96" w:rsidRDefault="00C85B96" w:rsidP="00C85B96">
            <w:pPr>
              <w:pStyle w:val="Tabletext"/>
            </w:pPr>
            <w:r w:rsidRPr="00C85B96">
              <w:t>Kidney Research UK</w:t>
            </w:r>
          </w:p>
        </w:tc>
        <w:tc>
          <w:tcPr>
            <w:tcW w:w="5769" w:type="dxa"/>
            <w:hideMark/>
          </w:tcPr>
          <w:p w14:paraId="2D3EE399" w14:textId="77777777" w:rsidR="00C85B96" w:rsidRPr="00C85B96" w:rsidRDefault="00C85B96" w:rsidP="00C85B96">
            <w:pPr>
              <w:pStyle w:val="Tabletext"/>
            </w:pPr>
            <w:r w:rsidRPr="00C85B96">
              <w:t>People with rare and undiagnosed conditions are entitled to honest, compassionate and transparent communication throughout their journey. Clinicians should acknowledge uncertainties where they exist and discuss strategies to manage symptoms or minimise complications. Clarity is required to ensure that both clinical staff and patients and their families understand that those people without diagnoses are on a distinct pathway to support them to navigate the burden of their disease manifestations, but not on a definitive treatment pathway.</w:t>
            </w:r>
          </w:p>
        </w:tc>
        <w:tc>
          <w:tcPr>
            <w:tcW w:w="3605" w:type="dxa"/>
            <w:hideMark/>
          </w:tcPr>
          <w:p w14:paraId="60AE26F8" w14:textId="77777777" w:rsidR="00C85B96" w:rsidRPr="00C85B96" w:rsidRDefault="00C85B96" w:rsidP="00C85B96">
            <w:pPr>
              <w:pStyle w:val="Tabletext"/>
            </w:pPr>
            <w:r w:rsidRPr="00C85B96">
              <w:t xml:space="preserve">Thank you for your comment. </w:t>
            </w:r>
          </w:p>
        </w:tc>
      </w:tr>
      <w:tr w:rsidR="00C85B96" w:rsidRPr="00C85B96" w14:paraId="3E422FA0" w14:textId="77777777" w:rsidTr="00C85B96">
        <w:trPr>
          <w:trHeight w:val="580"/>
        </w:trPr>
        <w:tc>
          <w:tcPr>
            <w:tcW w:w="535" w:type="dxa"/>
            <w:hideMark/>
          </w:tcPr>
          <w:p w14:paraId="3D35D3E5" w14:textId="77777777" w:rsidR="00C85B96" w:rsidRPr="00C85B96" w:rsidRDefault="00C85B96" w:rsidP="00C85B96">
            <w:pPr>
              <w:pStyle w:val="Tabletext"/>
            </w:pPr>
            <w:r w:rsidRPr="00C85B96">
              <w:lastRenderedPageBreak/>
              <w:t>264</w:t>
            </w:r>
          </w:p>
        </w:tc>
        <w:tc>
          <w:tcPr>
            <w:tcW w:w="1088" w:type="dxa"/>
            <w:hideMark/>
          </w:tcPr>
          <w:p w14:paraId="550EC43E" w14:textId="77777777" w:rsidR="00C85B96" w:rsidRPr="00C85B96" w:rsidRDefault="00C85B96" w:rsidP="00C85B96">
            <w:pPr>
              <w:pStyle w:val="Tabletext"/>
            </w:pPr>
            <w:r w:rsidRPr="00C85B96">
              <w:t xml:space="preserve">Statement 3 </w:t>
            </w:r>
          </w:p>
        </w:tc>
        <w:tc>
          <w:tcPr>
            <w:tcW w:w="1428" w:type="dxa"/>
            <w:hideMark/>
          </w:tcPr>
          <w:p w14:paraId="328B6660" w14:textId="77777777" w:rsidR="00C85B96" w:rsidRPr="00C85B96" w:rsidRDefault="00C85B96" w:rsidP="00C85B96">
            <w:pPr>
              <w:pStyle w:val="Tabletext"/>
            </w:pPr>
            <w:r w:rsidRPr="00C85B96">
              <w:t>Statement 3</w:t>
            </w:r>
          </w:p>
        </w:tc>
        <w:tc>
          <w:tcPr>
            <w:tcW w:w="1523" w:type="dxa"/>
            <w:hideMark/>
          </w:tcPr>
          <w:p w14:paraId="28E34146" w14:textId="77777777" w:rsidR="00C85B96" w:rsidRPr="00C85B96" w:rsidRDefault="00C85B96" w:rsidP="00C85B96">
            <w:pPr>
              <w:pStyle w:val="Tabletext"/>
            </w:pPr>
            <w:r w:rsidRPr="00C85B96">
              <w:t xml:space="preserve">Lupus UK </w:t>
            </w:r>
          </w:p>
        </w:tc>
        <w:tc>
          <w:tcPr>
            <w:tcW w:w="5769" w:type="dxa"/>
            <w:hideMark/>
          </w:tcPr>
          <w:p w14:paraId="314BF073" w14:textId="77777777" w:rsidR="00C85B96" w:rsidRPr="00C85B96" w:rsidRDefault="00C85B96" w:rsidP="00C85B96">
            <w:pPr>
              <w:pStyle w:val="Tabletext"/>
            </w:pPr>
            <w:r w:rsidRPr="00C85B96">
              <w:t>We welcome a Statement which highlights the importance of good quality health information, including the reference to the PIF quality standards.</w:t>
            </w:r>
          </w:p>
        </w:tc>
        <w:tc>
          <w:tcPr>
            <w:tcW w:w="3605" w:type="dxa"/>
            <w:hideMark/>
          </w:tcPr>
          <w:p w14:paraId="49543355" w14:textId="77777777" w:rsidR="00C85B96" w:rsidRPr="00C85B96" w:rsidRDefault="00C85B96" w:rsidP="00C85B96">
            <w:pPr>
              <w:pStyle w:val="Tabletext"/>
            </w:pPr>
            <w:r w:rsidRPr="00C85B96">
              <w:t xml:space="preserve">Thank you for your comment. </w:t>
            </w:r>
          </w:p>
        </w:tc>
      </w:tr>
      <w:tr w:rsidR="00C85B96" w:rsidRPr="00C85B96" w14:paraId="442AD61F" w14:textId="77777777" w:rsidTr="00C85B96">
        <w:trPr>
          <w:trHeight w:val="2030"/>
        </w:trPr>
        <w:tc>
          <w:tcPr>
            <w:tcW w:w="535" w:type="dxa"/>
            <w:hideMark/>
          </w:tcPr>
          <w:p w14:paraId="0C29EE9C" w14:textId="77777777" w:rsidR="00C85B96" w:rsidRPr="00C85B96" w:rsidRDefault="00C85B96" w:rsidP="00C85B96">
            <w:pPr>
              <w:pStyle w:val="Tabletext"/>
            </w:pPr>
            <w:r w:rsidRPr="00C85B96">
              <w:t>265</w:t>
            </w:r>
          </w:p>
        </w:tc>
        <w:tc>
          <w:tcPr>
            <w:tcW w:w="1088" w:type="dxa"/>
            <w:hideMark/>
          </w:tcPr>
          <w:p w14:paraId="3FB39636" w14:textId="77777777" w:rsidR="00C85B96" w:rsidRPr="00C85B96" w:rsidRDefault="00C85B96" w:rsidP="00C85B96">
            <w:pPr>
              <w:pStyle w:val="Tabletext"/>
            </w:pPr>
            <w:r w:rsidRPr="00C85B96">
              <w:t xml:space="preserve">Statement 3 </w:t>
            </w:r>
          </w:p>
        </w:tc>
        <w:tc>
          <w:tcPr>
            <w:tcW w:w="1428" w:type="dxa"/>
            <w:hideMark/>
          </w:tcPr>
          <w:p w14:paraId="679670A7" w14:textId="77777777" w:rsidR="00C85B96" w:rsidRPr="00C85B96" w:rsidRDefault="00C85B96" w:rsidP="00C85B96">
            <w:pPr>
              <w:pStyle w:val="Tabletext"/>
            </w:pPr>
            <w:r w:rsidRPr="00C85B96">
              <w:t>Statement 3</w:t>
            </w:r>
          </w:p>
        </w:tc>
        <w:tc>
          <w:tcPr>
            <w:tcW w:w="1523" w:type="dxa"/>
            <w:hideMark/>
          </w:tcPr>
          <w:p w14:paraId="116CAB1C" w14:textId="77777777" w:rsidR="00C85B96" w:rsidRPr="00C85B96" w:rsidRDefault="00C85B96" w:rsidP="00C85B96">
            <w:pPr>
              <w:pStyle w:val="Tabletext"/>
            </w:pPr>
            <w:r w:rsidRPr="00C85B96">
              <w:t xml:space="preserve">Lupus UK </w:t>
            </w:r>
          </w:p>
        </w:tc>
        <w:tc>
          <w:tcPr>
            <w:tcW w:w="5769" w:type="dxa"/>
            <w:hideMark/>
          </w:tcPr>
          <w:p w14:paraId="10ED0EFE" w14:textId="77777777" w:rsidR="00C85B96" w:rsidRPr="00C85B96" w:rsidRDefault="00C85B96" w:rsidP="00C85B96">
            <w:pPr>
              <w:pStyle w:val="Tabletext"/>
            </w:pPr>
            <w:r w:rsidRPr="00C85B96">
              <w:t>We feel the wording of “clear and accurate” could use some expansion, particularly as there is no equality and diversity consideration section under this Statement. Those most likely to be impacted by healthcare inequalities are also those most likely to experience low health literacy, and different communities may be likely to have differing information needs in terms of content, format, and delivery. “Clear and accurate” is likely not enough to adequately cover the nuances. Including something around appropriate “individualised” or “personalised” health information may help to highlight that not all health information is suitable and effective for all patients, even if it is clear and accurate and works well for others.</w:t>
            </w:r>
          </w:p>
        </w:tc>
        <w:tc>
          <w:tcPr>
            <w:tcW w:w="3605" w:type="dxa"/>
            <w:hideMark/>
          </w:tcPr>
          <w:p w14:paraId="7164D420"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21D2035D" w14:textId="77777777" w:rsidTr="00C85B96">
        <w:trPr>
          <w:trHeight w:val="2320"/>
        </w:trPr>
        <w:tc>
          <w:tcPr>
            <w:tcW w:w="535" w:type="dxa"/>
            <w:hideMark/>
          </w:tcPr>
          <w:p w14:paraId="3A653EE6" w14:textId="77777777" w:rsidR="00C85B96" w:rsidRPr="00C85B96" w:rsidRDefault="00C85B96" w:rsidP="00C85B96">
            <w:pPr>
              <w:pStyle w:val="Tabletext"/>
            </w:pPr>
            <w:r w:rsidRPr="00C85B96">
              <w:t>266</w:t>
            </w:r>
          </w:p>
        </w:tc>
        <w:tc>
          <w:tcPr>
            <w:tcW w:w="1088" w:type="dxa"/>
            <w:hideMark/>
          </w:tcPr>
          <w:p w14:paraId="592ADD03" w14:textId="77777777" w:rsidR="00C85B96" w:rsidRPr="00C85B96" w:rsidRDefault="00C85B96" w:rsidP="00C85B96">
            <w:pPr>
              <w:pStyle w:val="Tabletext"/>
            </w:pPr>
            <w:r w:rsidRPr="00C85B96">
              <w:t xml:space="preserve">Statement 3 </w:t>
            </w:r>
          </w:p>
        </w:tc>
        <w:tc>
          <w:tcPr>
            <w:tcW w:w="1428" w:type="dxa"/>
            <w:hideMark/>
          </w:tcPr>
          <w:p w14:paraId="5C6DA5AA" w14:textId="77777777" w:rsidR="00C85B96" w:rsidRPr="00C85B96" w:rsidRDefault="00C85B96" w:rsidP="00C85B96">
            <w:pPr>
              <w:pStyle w:val="Tabletext"/>
            </w:pPr>
            <w:r w:rsidRPr="00C85B96">
              <w:t>Statement 3</w:t>
            </w:r>
          </w:p>
        </w:tc>
        <w:tc>
          <w:tcPr>
            <w:tcW w:w="1523" w:type="dxa"/>
            <w:hideMark/>
          </w:tcPr>
          <w:p w14:paraId="757941F9" w14:textId="77777777" w:rsidR="00C85B96" w:rsidRPr="00C85B96" w:rsidRDefault="00C85B96" w:rsidP="00C85B96">
            <w:pPr>
              <w:pStyle w:val="Tabletext"/>
            </w:pPr>
            <w:r w:rsidRPr="00C85B96">
              <w:t>Metabolic Support UK</w:t>
            </w:r>
          </w:p>
        </w:tc>
        <w:tc>
          <w:tcPr>
            <w:tcW w:w="5769" w:type="dxa"/>
            <w:hideMark/>
          </w:tcPr>
          <w:p w14:paraId="47E4D7C8" w14:textId="77777777" w:rsidR="00C85B96" w:rsidRPr="00C85B96" w:rsidRDefault="00C85B96" w:rsidP="00C85B96">
            <w:pPr>
              <w:pStyle w:val="Tabletext"/>
            </w:pPr>
            <w:r w:rsidRPr="00C85B96">
              <w:t xml:space="preserve">We feel there is a disconnect between the quality statement and what is actually being measured here, the quality statement states ‘provided with clear and accurate information’, but the quality measure just says ‘report receiving information’. These are not necessarily the same thing, what specifically counts as good information, and if good information does not exist for all conditions how will this problem be solved? Additionally, this does not account for people who may have differing levels of understanding of the materials based on language or comprehension skills. These points are raised in the Diversity, equality and language section of </w:t>
            </w:r>
            <w:r w:rsidRPr="00C85B96">
              <w:lastRenderedPageBreak/>
              <w:t>the Quality Standards but we believe they should explicitly state in the numerator that information received was of clear, accurate and in an appropriate format for that specific person.</w:t>
            </w:r>
          </w:p>
        </w:tc>
        <w:tc>
          <w:tcPr>
            <w:tcW w:w="3605" w:type="dxa"/>
            <w:hideMark/>
          </w:tcPr>
          <w:p w14:paraId="3136E3E8"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5A3A36F4" w14:textId="77777777" w:rsidTr="00C85B96">
        <w:trPr>
          <w:trHeight w:val="290"/>
        </w:trPr>
        <w:tc>
          <w:tcPr>
            <w:tcW w:w="535" w:type="dxa"/>
            <w:hideMark/>
          </w:tcPr>
          <w:p w14:paraId="10D7D696" w14:textId="77777777" w:rsidR="00C85B96" w:rsidRPr="00C85B96" w:rsidRDefault="00C85B96" w:rsidP="00C85B96">
            <w:pPr>
              <w:pStyle w:val="Tabletext"/>
            </w:pPr>
            <w:r w:rsidRPr="00C85B96">
              <w:t>267</w:t>
            </w:r>
          </w:p>
        </w:tc>
        <w:tc>
          <w:tcPr>
            <w:tcW w:w="1088" w:type="dxa"/>
            <w:hideMark/>
          </w:tcPr>
          <w:p w14:paraId="434FFD20" w14:textId="77777777" w:rsidR="00C85B96" w:rsidRPr="00C85B96" w:rsidRDefault="00C85B96" w:rsidP="00C85B96">
            <w:pPr>
              <w:pStyle w:val="Tabletext"/>
            </w:pPr>
            <w:r w:rsidRPr="00C85B96">
              <w:t xml:space="preserve">Statement 3 </w:t>
            </w:r>
          </w:p>
        </w:tc>
        <w:tc>
          <w:tcPr>
            <w:tcW w:w="1428" w:type="dxa"/>
            <w:hideMark/>
          </w:tcPr>
          <w:p w14:paraId="6EAE9D26" w14:textId="77777777" w:rsidR="00C85B96" w:rsidRPr="00C85B96" w:rsidRDefault="00C85B96" w:rsidP="00C85B96">
            <w:pPr>
              <w:pStyle w:val="Tabletext"/>
            </w:pPr>
            <w:r w:rsidRPr="00C85B96">
              <w:t>Statement 3</w:t>
            </w:r>
          </w:p>
        </w:tc>
        <w:tc>
          <w:tcPr>
            <w:tcW w:w="1523" w:type="dxa"/>
            <w:hideMark/>
          </w:tcPr>
          <w:p w14:paraId="3BCFA38E" w14:textId="77777777" w:rsidR="00C85B96" w:rsidRPr="00C85B96" w:rsidRDefault="00C85B96" w:rsidP="00C85B96">
            <w:pPr>
              <w:pStyle w:val="Tabletext"/>
            </w:pPr>
            <w:r w:rsidRPr="00C85B96">
              <w:t>NHS England</w:t>
            </w:r>
          </w:p>
        </w:tc>
        <w:tc>
          <w:tcPr>
            <w:tcW w:w="5769" w:type="dxa"/>
            <w:hideMark/>
          </w:tcPr>
          <w:p w14:paraId="27C25607" w14:textId="77777777" w:rsidR="00C85B96" w:rsidRPr="00C85B96" w:rsidRDefault="00C85B96" w:rsidP="00C85B96">
            <w:pPr>
              <w:pStyle w:val="Tabletext"/>
            </w:pPr>
            <w:r w:rsidRPr="00C85B96">
              <w:t>Support these statements</w:t>
            </w:r>
          </w:p>
        </w:tc>
        <w:tc>
          <w:tcPr>
            <w:tcW w:w="3605" w:type="dxa"/>
            <w:hideMark/>
          </w:tcPr>
          <w:p w14:paraId="656B2368" w14:textId="77777777" w:rsidR="00C85B96" w:rsidRPr="00C85B96" w:rsidRDefault="00C85B96" w:rsidP="00C85B96">
            <w:pPr>
              <w:pStyle w:val="Tabletext"/>
            </w:pPr>
            <w:r w:rsidRPr="00C85B96">
              <w:t>Thank you for your comment.</w:t>
            </w:r>
          </w:p>
        </w:tc>
      </w:tr>
      <w:tr w:rsidR="00C85B96" w:rsidRPr="00C85B96" w14:paraId="6B124B17" w14:textId="77777777" w:rsidTr="00C85B96">
        <w:trPr>
          <w:trHeight w:val="1160"/>
        </w:trPr>
        <w:tc>
          <w:tcPr>
            <w:tcW w:w="535" w:type="dxa"/>
            <w:hideMark/>
          </w:tcPr>
          <w:p w14:paraId="065B173F" w14:textId="77777777" w:rsidR="00C85B96" w:rsidRPr="00C85B96" w:rsidRDefault="00C85B96" w:rsidP="00C85B96">
            <w:pPr>
              <w:pStyle w:val="Tabletext"/>
            </w:pPr>
            <w:r w:rsidRPr="00C85B96">
              <w:t>268</w:t>
            </w:r>
          </w:p>
        </w:tc>
        <w:tc>
          <w:tcPr>
            <w:tcW w:w="1088" w:type="dxa"/>
            <w:hideMark/>
          </w:tcPr>
          <w:p w14:paraId="6F976EE0" w14:textId="77777777" w:rsidR="00C85B96" w:rsidRPr="00C85B96" w:rsidRDefault="00C85B96" w:rsidP="00C85B96">
            <w:pPr>
              <w:pStyle w:val="Tabletext"/>
            </w:pPr>
            <w:r w:rsidRPr="00C85B96">
              <w:t xml:space="preserve">Statement 3 </w:t>
            </w:r>
          </w:p>
        </w:tc>
        <w:tc>
          <w:tcPr>
            <w:tcW w:w="1428" w:type="dxa"/>
            <w:hideMark/>
          </w:tcPr>
          <w:p w14:paraId="1F8580E9" w14:textId="77777777" w:rsidR="00C85B96" w:rsidRPr="00C85B96" w:rsidRDefault="00C85B96" w:rsidP="00C85B96">
            <w:pPr>
              <w:pStyle w:val="Tabletext"/>
            </w:pPr>
            <w:r w:rsidRPr="00C85B96">
              <w:t>Statement 3</w:t>
            </w:r>
          </w:p>
        </w:tc>
        <w:tc>
          <w:tcPr>
            <w:tcW w:w="1523" w:type="dxa"/>
            <w:hideMark/>
          </w:tcPr>
          <w:p w14:paraId="5FAF3619" w14:textId="77777777" w:rsidR="00C85B96" w:rsidRPr="00C85B96" w:rsidRDefault="00C85B96" w:rsidP="00C85B96">
            <w:pPr>
              <w:pStyle w:val="Tabletext"/>
            </w:pPr>
            <w:r w:rsidRPr="00C85B96">
              <w:t>NHS England</w:t>
            </w:r>
          </w:p>
        </w:tc>
        <w:tc>
          <w:tcPr>
            <w:tcW w:w="5769" w:type="dxa"/>
            <w:hideMark/>
          </w:tcPr>
          <w:p w14:paraId="5FBB338C" w14:textId="77777777" w:rsidR="00C85B96" w:rsidRPr="00C85B96" w:rsidRDefault="00C85B96" w:rsidP="00C85B96">
            <w:pPr>
              <w:pStyle w:val="Tabletext"/>
            </w:pPr>
            <w:r w:rsidRPr="00C85B96">
              <w:t xml:space="preserve">This statement includes a link to the Patient Information Forum stating that this is a list of certified organisations with information on rare diseases.  But it only lists 5 organisations.  There are numerous patient support organisations for different rare diseases and we are not sure why the QS only directs people to this site. </w:t>
            </w:r>
          </w:p>
        </w:tc>
        <w:tc>
          <w:tcPr>
            <w:tcW w:w="3605" w:type="dxa"/>
            <w:hideMark/>
          </w:tcPr>
          <w:p w14:paraId="2BB5733A" w14:textId="77777777" w:rsidR="00C85B96" w:rsidRPr="00C85B96" w:rsidRDefault="00C85B96" w:rsidP="00C85B96">
            <w:pPr>
              <w:pStyle w:val="Tabletext"/>
            </w:pPr>
            <w:r w:rsidRPr="00C85B96">
              <w:t xml:space="preserve">Thank you for your comment. The quality standard has been amended to first highlight patient and community organisations. </w:t>
            </w:r>
          </w:p>
        </w:tc>
      </w:tr>
      <w:tr w:rsidR="00C85B96" w:rsidRPr="00C85B96" w14:paraId="2AC4A596" w14:textId="77777777" w:rsidTr="00C85B96">
        <w:trPr>
          <w:trHeight w:val="1160"/>
        </w:trPr>
        <w:tc>
          <w:tcPr>
            <w:tcW w:w="535" w:type="dxa"/>
            <w:hideMark/>
          </w:tcPr>
          <w:p w14:paraId="37D79516" w14:textId="77777777" w:rsidR="00C85B96" w:rsidRPr="00C85B96" w:rsidRDefault="00C85B96" w:rsidP="00C85B96">
            <w:pPr>
              <w:pStyle w:val="Tabletext"/>
            </w:pPr>
            <w:r w:rsidRPr="00C85B96">
              <w:t>269</w:t>
            </w:r>
          </w:p>
        </w:tc>
        <w:tc>
          <w:tcPr>
            <w:tcW w:w="1088" w:type="dxa"/>
            <w:hideMark/>
          </w:tcPr>
          <w:p w14:paraId="647F3DD7" w14:textId="77777777" w:rsidR="00C85B96" w:rsidRPr="00C85B96" w:rsidRDefault="00C85B96" w:rsidP="00C85B96">
            <w:pPr>
              <w:pStyle w:val="Tabletext"/>
            </w:pPr>
            <w:r w:rsidRPr="00C85B96">
              <w:t xml:space="preserve">Statement 3 </w:t>
            </w:r>
          </w:p>
        </w:tc>
        <w:tc>
          <w:tcPr>
            <w:tcW w:w="1428" w:type="dxa"/>
            <w:hideMark/>
          </w:tcPr>
          <w:p w14:paraId="00743A93" w14:textId="77777777" w:rsidR="00C85B96" w:rsidRPr="00C85B96" w:rsidRDefault="00C85B96" w:rsidP="00C85B96">
            <w:pPr>
              <w:pStyle w:val="Tabletext"/>
            </w:pPr>
            <w:r w:rsidRPr="00C85B96">
              <w:t>Statement 3</w:t>
            </w:r>
          </w:p>
        </w:tc>
        <w:tc>
          <w:tcPr>
            <w:tcW w:w="1523" w:type="dxa"/>
            <w:hideMark/>
          </w:tcPr>
          <w:p w14:paraId="05F7C83D" w14:textId="77777777" w:rsidR="00C85B96" w:rsidRPr="00C85B96" w:rsidRDefault="00C85B96" w:rsidP="00C85B96">
            <w:pPr>
              <w:pStyle w:val="Tabletext"/>
            </w:pPr>
            <w:r w:rsidRPr="00C85B96">
              <w:t>NHS England</w:t>
            </w:r>
          </w:p>
        </w:tc>
        <w:tc>
          <w:tcPr>
            <w:tcW w:w="5769" w:type="dxa"/>
            <w:hideMark/>
          </w:tcPr>
          <w:p w14:paraId="0DC96D6F" w14:textId="77777777" w:rsidR="00C85B96" w:rsidRPr="00C85B96" w:rsidRDefault="00C85B96" w:rsidP="00C85B96">
            <w:pPr>
              <w:pStyle w:val="Tabletext"/>
            </w:pPr>
            <w:r w:rsidRPr="00C85B96">
              <w:t>Statement requires that commissioners maintain a list of up to date information on rare diseases.  This would be challenging as there are numerous sources of information for the ever increasing number of rare diseases.  It is not clear what the expectation would be for commissioners to fulfil this obligation.</w:t>
            </w:r>
          </w:p>
        </w:tc>
        <w:tc>
          <w:tcPr>
            <w:tcW w:w="3605" w:type="dxa"/>
            <w:hideMark/>
          </w:tcPr>
          <w:p w14:paraId="0377ECD0"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5DE3BED3" w14:textId="77777777" w:rsidTr="00C85B96">
        <w:trPr>
          <w:trHeight w:val="1450"/>
        </w:trPr>
        <w:tc>
          <w:tcPr>
            <w:tcW w:w="535" w:type="dxa"/>
            <w:hideMark/>
          </w:tcPr>
          <w:p w14:paraId="5511361A" w14:textId="77777777" w:rsidR="00C85B96" w:rsidRPr="00C85B96" w:rsidRDefault="00C85B96" w:rsidP="00C85B96">
            <w:pPr>
              <w:pStyle w:val="Tabletext"/>
            </w:pPr>
            <w:r w:rsidRPr="00C85B96">
              <w:lastRenderedPageBreak/>
              <w:t>270</w:t>
            </w:r>
          </w:p>
        </w:tc>
        <w:tc>
          <w:tcPr>
            <w:tcW w:w="1088" w:type="dxa"/>
            <w:hideMark/>
          </w:tcPr>
          <w:p w14:paraId="105561DC" w14:textId="77777777" w:rsidR="00C85B96" w:rsidRPr="00C85B96" w:rsidRDefault="00C85B96" w:rsidP="00C85B96">
            <w:pPr>
              <w:pStyle w:val="Tabletext"/>
            </w:pPr>
            <w:r w:rsidRPr="00C85B96">
              <w:t xml:space="preserve">Statement 3 </w:t>
            </w:r>
          </w:p>
        </w:tc>
        <w:tc>
          <w:tcPr>
            <w:tcW w:w="1428" w:type="dxa"/>
            <w:hideMark/>
          </w:tcPr>
          <w:p w14:paraId="3697E34E" w14:textId="77777777" w:rsidR="00C85B96" w:rsidRPr="00C85B96" w:rsidRDefault="00C85B96" w:rsidP="00C85B96">
            <w:pPr>
              <w:pStyle w:val="Tabletext"/>
            </w:pPr>
            <w:r w:rsidRPr="00C85B96">
              <w:t>Statement 3</w:t>
            </w:r>
          </w:p>
        </w:tc>
        <w:tc>
          <w:tcPr>
            <w:tcW w:w="1523" w:type="dxa"/>
            <w:hideMark/>
          </w:tcPr>
          <w:p w14:paraId="7BF7EB84" w14:textId="77777777" w:rsidR="00C85B96" w:rsidRPr="00C85B96" w:rsidRDefault="00C85B96" w:rsidP="00C85B96">
            <w:pPr>
              <w:pStyle w:val="Tabletext"/>
            </w:pPr>
            <w:r w:rsidRPr="00C85B96">
              <w:t>OpalMedica Limited</w:t>
            </w:r>
          </w:p>
        </w:tc>
        <w:tc>
          <w:tcPr>
            <w:tcW w:w="5769" w:type="dxa"/>
            <w:hideMark/>
          </w:tcPr>
          <w:p w14:paraId="71133264" w14:textId="77777777" w:rsidR="00C85B96" w:rsidRPr="00C85B96" w:rsidRDefault="00C85B96" w:rsidP="00C85B96">
            <w:pPr>
              <w:pStyle w:val="Tabletext"/>
            </w:pPr>
            <w:r w:rsidRPr="00C85B96">
              <w:t>Providing clear, accurate and accessible information is essential, especially as self</w:t>
            </w:r>
            <w:r w:rsidRPr="00C85B96">
              <w:noBreakHyphen/>
              <w:t>management needs evolve over time. Our engagement with clinicians and patient communities highlights the importance of consistency and reliability in information sources, given the complexity and diversity of rare conditions. We support the emphasis on evidence</w:t>
            </w:r>
            <w:r w:rsidRPr="00C85B96">
              <w:noBreakHyphen/>
              <w:t>based, certified organisations, and note that clarity at this stage can help reduce anxiety for people navigating uncertain or prolonged diagnostic processes.</w:t>
            </w:r>
          </w:p>
        </w:tc>
        <w:tc>
          <w:tcPr>
            <w:tcW w:w="3605" w:type="dxa"/>
            <w:hideMark/>
          </w:tcPr>
          <w:p w14:paraId="088127E2" w14:textId="77777777" w:rsidR="00C85B96" w:rsidRPr="00C85B96" w:rsidRDefault="00C85B96" w:rsidP="00C85B96">
            <w:pPr>
              <w:pStyle w:val="Tabletext"/>
            </w:pPr>
            <w:r w:rsidRPr="00C85B96">
              <w:t xml:space="preserve">Thank you for your comment. </w:t>
            </w:r>
          </w:p>
        </w:tc>
      </w:tr>
      <w:tr w:rsidR="00C85B96" w:rsidRPr="00C85B96" w14:paraId="1EA6953E" w14:textId="77777777" w:rsidTr="00C85B96">
        <w:trPr>
          <w:trHeight w:val="1450"/>
        </w:trPr>
        <w:tc>
          <w:tcPr>
            <w:tcW w:w="535" w:type="dxa"/>
            <w:hideMark/>
          </w:tcPr>
          <w:p w14:paraId="051C8790" w14:textId="77777777" w:rsidR="00C85B96" w:rsidRPr="00C85B96" w:rsidRDefault="00C85B96" w:rsidP="00C85B96">
            <w:pPr>
              <w:pStyle w:val="Tabletext"/>
            </w:pPr>
            <w:r w:rsidRPr="00C85B96">
              <w:t>271</w:t>
            </w:r>
          </w:p>
        </w:tc>
        <w:tc>
          <w:tcPr>
            <w:tcW w:w="1088" w:type="dxa"/>
            <w:hideMark/>
          </w:tcPr>
          <w:p w14:paraId="328949CC" w14:textId="77777777" w:rsidR="00C85B96" w:rsidRPr="00C85B96" w:rsidRDefault="00C85B96" w:rsidP="00C85B96">
            <w:pPr>
              <w:pStyle w:val="Tabletext"/>
            </w:pPr>
            <w:r w:rsidRPr="00C85B96">
              <w:t xml:space="preserve">Statement 3 </w:t>
            </w:r>
          </w:p>
        </w:tc>
        <w:tc>
          <w:tcPr>
            <w:tcW w:w="1428" w:type="dxa"/>
            <w:hideMark/>
          </w:tcPr>
          <w:p w14:paraId="57E0F093" w14:textId="77777777" w:rsidR="00C85B96" w:rsidRPr="00C85B96" w:rsidRDefault="00C85B96" w:rsidP="00C85B96">
            <w:pPr>
              <w:pStyle w:val="Tabletext"/>
            </w:pPr>
            <w:r w:rsidRPr="00C85B96">
              <w:t>Statement 3</w:t>
            </w:r>
          </w:p>
        </w:tc>
        <w:tc>
          <w:tcPr>
            <w:tcW w:w="1523" w:type="dxa"/>
            <w:hideMark/>
          </w:tcPr>
          <w:p w14:paraId="6B7A0C98" w14:textId="77777777" w:rsidR="00C85B96" w:rsidRPr="00C85B96" w:rsidRDefault="00C85B96" w:rsidP="00C85B96">
            <w:pPr>
              <w:pStyle w:val="Tabletext"/>
            </w:pPr>
            <w:r w:rsidRPr="00C85B96">
              <w:t>Royal College of Paediatrics and British Paediatric Surveillance Unit (BPSU)</w:t>
            </w:r>
          </w:p>
        </w:tc>
        <w:tc>
          <w:tcPr>
            <w:tcW w:w="5769" w:type="dxa"/>
            <w:hideMark/>
          </w:tcPr>
          <w:p w14:paraId="44421137" w14:textId="77777777" w:rsidR="00C85B96" w:rsidRPr="00C85B96" w:rsidRDefault="00C85B96" w:rsidP="00C85B96">
            <w:pPr>
              <w:pStyle w:val="Tabletext"/>
            </w:pPr>
            <w:r w:rsidRPr="00C85B96">
              <w:t>QS 3 should include the provision of age-appropriate information and information to support carers, parents in managing the neonate, their infant, or CYP.</w:t>
            </w:r>
          </w:p>
        </w:tc>
        <w:tc>
          <w:tcPr>
            <w:tcW w:w="3605" w:type="dxa"/>
            <w:hideMark/>
          </w:tcPr>
          <w:p w14:paraId="359B3755"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63BEF916" w14:textId="77777777" w:rsidTr="00C85B96">
        <w:trPr>
          <w:trHeight w:val="5220"/>
        </w:trPr>
        <w:tc>
          <w:tcPr>
            <w:tcW w:w="535" w:type="dxa"/>
            <w:hideMark/>
          </w:tcPr>
          <w:p w14:paraId="77B82B6F" w14:textId="77777777" w:rsidR="00C85B96" w:rsidRPr="00C85B96" w:rsidRDefault="00C85B96" w:rsidP="00C85B96">
            <w:pPr>
              <w:pStyle w:val="Tabletext"/>
            </w:pPr>
            <w:r w:rsidRPr="00C85B96">
              <w:lastRenderedPageBreak/>
              <w:t>272</w:t>
            </w:r>
          </w:p>
        </w:tc>
        <w:tc>
          <w:tcPr>
            <w:tcW w:w="1088" w:type="dxa"/>
            <w:hideMark/>
          </w:tcPr>
          <w:p w14:paraId="6F673F34" w14:textId="77777777" w:rsidR="00C85B96" w:rsidRPr="00C85B96" w:rsidRDefault="00C85B96" w:rsidP="00C85B96">
            <w:pPr>
              <w:pStyle w:val="Tabletext"/>
            </w:pPr>
            <w:r w:rsidRPr="00C85B96">
              <w:t xml:space="preserve">Statement 3 </w:t>
            </w:r>
          </w:p>
        </w:tc>
        <w:tc>
          <w:tcPr>
            <w:tcW w:w="1428" w:type="dxa"/>
            <w:hideMark/>
          </w:tcPr>
          <w:p w14:paraId="66F08DB9" w14:textId="77777777" w:rsidR="00C85B96" w:rsidRPr="00C85B96" w:rsidRDefault="00C85B96" w:rsidP="00C85B96">
            <w:pPr>
              <w:pStyle w:val="Tabletext"/>
            </w:pPr>
            <w:r w:rsidRPr="00C85B96">
              <w:t>Statement 3</w:t>
            </w:r>
          </w:p>
        </w:tc>
        <w:tc>
          <w:tcPr>
            <w:tcW w:w="1523" w:type="dxa"/>
            <w:hideMark/>
          </w:tcPr>
          <w:p w14:paraId="3579D856" w14:textId="77777777" w:rsidR="00C85B96" w:rsidRPr="00C85B96" w:rsidRDefault="00C85B96" w:rsidP="00C85B96">
            <w:pPr>
              <w:pStyle w:val="Tabletext"/>
            </w:pPr>
            <w:r w:rsidRPr="00C85B96">
              <w:t>Royal College of Speech and Language Therapists</w:t>
            </w:r>
          </w:p>
        </w:tc>
        <w:tc>
          <w:tcPr>
            <w:tcW w:w="5769" w:type="dxa"/>
            <w:hideMark/>
          </w:tcPr>
          <w:p w14:paraId="1E6D24D3" w14:textId="77777777" w:rsidR="00C85B96" w:rsidRPr="00C85B96" w:rsidRDefault="00C85B96" w:rsidP="00C85B96">
            <w:pPr>
              <w:pStyle w:val="Tabletext"/>
            </w:pPr>
            <w:r w:rsidRPr="00C85B96">
              <w:t xml:space="preserve">Ensuring that people undergoing diagnosis are provided with clear and consistent information is extremely important, as is ensuring that it is in a format that is accessible to them. However, this statement, rationale and quality measures do not sufficiently focus on the person’s individual experience and understanding of the information. There is a risk that ‘clear and accurate information’ is seen as a standard, objective concept, rather than taking into account the specific needs of the individual to comprehend that information and how they communicate, for example through the use of augmentative/alternative communication, or British Sign Language. Rather than measuring simply whether the patient received the information, the focus should be on the patient’s experience of whether they were supported fully to understand this important information. </w:t>
            </w:r>
            <w:r w:rsidRPr="00C85B96">
              <w:br/>
            </w:r>
            <w:r w:rsidRPr="00C85B96">
              <w:br/>
              <w:t xml:space="preserve">The section on diversity, equality and language at the end of the quality standard is welcome, but this specific statement would be strengthened by having a specific equality and diversity consideration, highlighting the need for particular consideration for individuals’ needs for receiving, understanding, and communicating information. </w:t>
            </w:r>
            <w:r w:rsidRPr="00C85B96">
              <w:br/>
            </w:r>
            <w:r w:rsidRPr="00C85B96">
              <w:br/>
              <w:t xml:space="preserve">It is also important to acknowledge that many people undergoing diagnosis for a rare disease, with a newly diagnosed rare disease or with a suspected rare disease are children and, therefore, when sharing information, services and practitioners need to recognise both the </w:t>
            </w:r>
            <w:r w:rsidRPr="00C85B96">
              <w:lastRenderedPageBreak/>
              <w:t xml:space="preserve">information and communication capacity of the child and those of their parents/carers. </w:t>
            </w:r>
          </w:p>
        </w:tc>
        <w:tc>
          <w:tcPr>
            <w:tcW w:w="3605" w:type="dxa"/>
            <w:hideMark/>
          </w:tcPr>
          <w:p w14:paraId="5C2A745D" w14:textId="77777777" w:rsidR="00C85B96" w:rsidRPr="00C85B96" w:rsidRDefault="00C85B96" w:rsidP="00C85B96">
            <w:pPr>
              <w:pStyle w:val="Tabletext"/>
            </w:pPr>
            <w:r w:rsidRPr="00C85B96">
              <w:lastRenderedPageBreak/>
              <w:t xml:space="preserve">Thank you for your comment. The quality standard has been amended. </w:t>
            </w:r>
          </w:p>
        </w:tc>
      </w:tr>
      <w:tr w:rsidR="00C85B96" w:rsidRPr="00C85B96" w14:paraId="4398B4F8" w14:textId="77777777" w:rsidTr="00C85B96">
        <w:trPr>
          <w:trHeight w:val="580"/>
        </w:trPr>
        <w:tc>
          <w:tcPr>
            <w:tcW w:w="535" w:type="dxa"/>
            <w:hideMark/>
          </w:tcPr>
          <w:p w14:paraId="3066B103" w14:textId="77777777" w:rsidR="00C85B96" w:rsidRPr="00C85B96" w:rsidRDefault="00C85B96" w:rsidP="00C85B96">
            <w:pPr>
              <w:pStyle w:val="Tabletext"/>
            </w:pPr>
            <w:r w:rsidRPr="00C85B96">
              <w:t>273</w:t>
            </w:r>
          </w:p>
        </w:tc>
        <w:tc>
          <w:tcPr>
            <w:tcW w:w="1088" w:type="dxa"/>
            <w:hideMark/>
          </w:tcPr>
          <w:p w14:paraId="6EA188C5" w14:textId="77777777" w:rsidR="00C85B96" w:rsidRPr="00C85B96" w:rsidRDefault="00C85B96" w:rsidP="00C85B96">
            <w:pPr>
              <w:pStyle w:val="Tabletext"/>
            </w:pPr>
            <w:r w:rsidRPr="00C85B96">
              <w:t xml:space="preserve">Statement 3 </w:t>
            </w:r>
          </w:p>
        </w:tc>
        <w:tc>
          <w:tcPr>
            <w:tcW w:w="1428" w:type="dxa"/>
            <w:hideMark/>
          </w:tcPr>
          <w:p w14:paraId="4608CEC0" w14:textId="77777777" w:rsidR="00C85B96" w:rsidRPr="00C85B96" w:rsidRDefault="00C85B96" w:rsidP="00C85B96">
            <w:pPr>
              <w:pStyle w:val="Tabletext"/>
            </w:pPr>
            <w:r w:rsidRPr="00C85B96">
              <w:t>Statement 3</w:t>
            </w:r>
          </w:p>
        </w:tc>
        <w:tc>
          <w:tcPr>
            <w:tcW w:w="1523" w:type="dxa"/>
            <w:hideMark/>
          </w:tcPr>
          <w:p w14:paraId="5AF065DA" w14:textId="77777777" w:rsidR="00C85B96" w:rsidRPr="00C85B96" w:rsidRDefault="00C85B96" w:rsidP="00C85B96">
            <w:pPr>
              <w:pStyle w:val="Tabletext"/>
            </w:pPr>
            <w:r w:rsidRPr="00C85B96">
              <w:t>Spotlight YOPD</w:t>
            </w:r>
          </w:p>
        </w:tc>
        <w:tc>
          <w:tcPr>
            <w:tcW w:w="5769" w:type="dxa"/>
            <w:hideMark/>
          </w:tcPr>
          <w:p w14:paraId="53804EAF" w14:textId="77777777" w:rsidR="00C85B96" w:rsidRPr="00C85B96" w:rsidRDefault="00C85B96" w:rsidP="00C85B96">
            <w:pPr>
              <w:pStyle w:val="Tabletext"/>
            </w:pPr>
            <w:r w:rsidRPr="00C85B96">
              <w:t xml:space="preserve">Agreed and signposted to age-appropriate services as well and if available. May need signposting to helpful services that will support applying for relevant financial benefits. </w:t>
            </w:r>
          </w:p>
        </w:tc>
        <w:tc>
          <w:tcPr>
            <w:tcW w:w="3605" w:type="dxa"/>
            <w:hideMark/>
          </w:tcPr>
          <w:p w14:paraId="7C577E64" w14:textId="77777777" w:rsidR="00C85B96" w:rsidRPr="00C85B96" w:rsidRDefault="00C85B96" w:rsidP="00C85B96">
            <w:pPr>
              <w:pStyle w:val="Tabletext"/>
            </w:pPr>
            <w:r w:rsidRPr="00C85B96">
              <w:t xml:space="preserve">Thank you for your comment. </w:t>
            </w:r>
          </w:p>
        </w:tc>
      </w:tr>
      <w:tr w:rsidR="00C85B96" w:rsidRPr="00C85B96" w14:paraId="799737A8" w14:textId="77777777" w:rsidTr="00C85B96">
        <w:trPr>
          <w:trHeight w:val="4930"/>
        </w:trPr>
        <w:tc>
          <w:tcPr>
            <w:tcW w:w="535" w:type="dxa"/>
            <w:hideMark/>
          </w:tcPr>
          <w:p w14:paraId="546364A3" w14:textId="77777777" w:rsidR="00C85B96" w:rsidRPr="00C85B96" w:rsidRDefault="00C85B96" w:rsidP="00C85B96">
            <w:pPr>
              <w:pStyle w:val="Tabletext"/>
            </w:pPr>
            <w:r w:rsidRPr="00C85B96">
              <w:lastRenderedPageBreak/>
              <w:t>274</w:t>
            </w:r>
          </w:p>
        </w:tc>
        <w:tc>
          <w:tcPr>
            <w:tcW w:w="1088" w:type="dxa"/>
            <w:hideMark/>
          </w:tcPr>
          <w:p w14:paraId="04189331" w14:textId="77777777" w:rsidR="00C85B96" w:rsidRPr="00C85B96" w:rsidRDefault="00C85B96" w:rsidP="00C85B96">
            <w:pPr>
              <w:pStyle w:val="Tabletext"/>
            </w:pPr>
            <w:r w:rsidRPr="00C85B96">
              <w:t xml:space="preserve">Statement 3 </w:t>
            </w:r>
          </w:p>
        </w:tc>
        <w:tc>
          <w:tcPr>
            <w:tcW w:w="1428" w:type="dxa"/>
            <w:hideMark/>
          </w:tcPr>
          <w:p w14:paraId="3DD36756" w14:textId="77777777" w:rsidR="00C85B96" w:rsidRPr="00C85B96" w:rsidRDefault="00C85B96" w:rsidP="00C85B96">
            <w:pPr>
              <w:pStyle w:val="Tabletext"/>
            </w:pPr>
            <w:r w:rsidRPr="00C85B96">
              <w:t>Statement 3</w:t>
            </w:r>
          </w:p>
        </w:tc>
        <w:tc>
          <w:tcPr>
            <w:tcW w:w="1523" w:type="dxa"/>
            <w:hideMark/>
          </w:tcPr>
          <w:p w14:paraId="72303258" w14:textId="77777777" w:rsidR="00C85B96" w:rsidRPr="00C85B96" w:rsidRDefault="00C85B96" w:rsidP="00C85B96">
            <w:pPr>
              <w:pStyle w:val="Tabletext"/>
            </w:pPr>
            <w:r w:rsidRPr="00C85B96">
              <w:t xml:space="preserve">WM UK </w:t>
            </w:r>
          </w:p>
        </w:tc>
        <w:tc>
          <w:tcPr>
            <w:tcW w:w="5769" w:type="dxa"/>
            <w:hideMark/>
          </w:tcPr>
          <w:p w14:paraId="3E084D95" w14:textId="77777777" w:rsidR="00C85B96" w:rsidRPr="00C85B96" w:rsidRDefault="00C85B96" w:rsidP="00C85B96">
            <w:pPr>
              <w:pStyle w:val="Tabletext"/>
            </w:pPr>
            <w:r w:rsidRPr="00C85B96">
              <w:t>• It’s unclear here whether patients will be referred to PIF TICK to find information themselves, or whether HCPs will use this as a database to seek out expert information and support to then pass onto the patients. Patients report that receiving our information at diagnosis would have improved their mental health and quality of life drastically, as the burden was not on them to seek out that information and support. Referring patients directly to organisations would alleviate this burden and ensure they can access support, information and communities tailored to their needs.</w:t>
            </w:r>
            <w:r w:rsidRPr="00C85B96">
              <w:br/>
              <w:t>• There is a concern that HCPs have to keep abreast of a huge amount of conditions, and that the PIF TICK does not cover all diseases. If PIF TICK is being used as the quality marker, how can this standard be fulfilled if some diseases do not yet have specific information produced with this mark?</w:t>
            </w:r>
            <w:r w:rsidRPr="00C85B96">
              <w:br/>
              <w:t xml:space="preserve">66% of WM patients did not receive information specific to their disease upon diagnosis. Often patients will be given a book on lymphoma, which carries the PIF TICK and is a high quality, except it is general information about lymphomas as a whole and can cause great distress to someone who has not been diagnosed with an aggressive cancer. This accidental misinformation leads to confusion, fear, and feelings of isolation. We feel strongly that all patients should not just have clear and accurate information, but rather ‘clear and accurate information that is specific to their disease.’ People with WM and LPL need information that drills down to their disease, meeting their specific needs and providing clear </w:t>
            </w:r>
            <w:r w:rsidRPr="00C85B96">
              <w:lastRenderedPageBreak/>
              <w:t>advice around the care and self-management tools that they require to live well.</w:t>
            </w:r>
          </w:p>
        </w:tc>
        <w:tc>
          <w:tcPr>
            <w:tcW w:w="3605" w:type="dxa"/>
            <w:hideMark/>
          </w:tcPr>
          <w:p w14:paraId="5F953175" w14:textId="77777777" w:rsidR="00C85B96" w:rsidRPr="00C85B96" w:rsidRDefault="00C85B96" w:rsidP="00C85B96">
            <w:pPr>
              <w:pStyle w:val="Tabletext"/>
            </w:pPr>
            <w:r w:rsidRPr="00C85B96">
              <w:lastRenderedPageBreak/>
              <w:t xml:space="preserve">Thank you for your comment. The quality standard has been amended to first highlight patient and community organisations. NICE will continue to work with the Rare Diseases Advisory Group to review the quality standard and support implementation.  </w:t>
            </w:r>
          </w:p>
        </w:tc>
      </w:tr>
      <w:tr w:rsidR="00C85B96" w:rsidRPr="00C85B96" w14:paraId="13257500" w14:textId="77777777" w:rsidTr="00C85B96">
        <w:trPr>
          <w:trHeight w:val="1740"/>
        </w:trPr>
        <w:tc>
          <w:tcPr>
            <w:tcW w:w="535" w:type="dxa"/>
            <w:hideMark/>
          </w:tcPr>
          <w:p w14:paraId="393F2649" w14:textId="77777777" w:rsidR="00C85B96" w:rsidRPr="00C85B96" w:rsidRDefault="00C85B96" w:rsidP="00C85B96">
            <w:pPr>
              <w:pStyle w:val="Tabletext"/>
            </w:pPr>
            <w:r w:rsidRPr="00C85B96">
              <w:t>275</w:t>
            </w:r>
          </w:p>
        </w:tc>
        <w:tc>
          <w:tcPr>
            <w:tcW w:w="1088" w:type="dxa"/>
            <w:hideMark/>
          </w:tcPr>
          <w:p w14:paraId="46AC9AE8" w14:textId="77777777" w:rsidR="00C85B96" w:rsidRPr="00C85B96" w:rsidRDefault="00C85B96" w:rsidP="00C85B96">
            <w:pPr>
              <w:pStyle w:val="Tabletext"/>
            </w:pPr>
            <w:r w:rsidRPr="00C85B96">
              <w:t xml:space="preserve">Statement 3 </w:t>
            </w:r>
          </w:p>
        </w:tc>
        <w:tc>
          <w:tcPr>
            <w:tcW w:w="1428" w:type="dxa"/>
            <w:hideMark/>
          </w:tcPr>
          <w:p w14:paraId="66BF8EB2" w14:textId="77777777" w:rsidR="00C85B96" w:rsidRPr="00C85B96" w:rsidRDefault="00C85B96" w:rsidP="00C85B96">
            <w:pPr>
              <w:pStyle w:val="Tabletext"/>
            </w:pPr>
            <w:r w:rsidRPr="00C85B96">
              <w:t xml:space="preserve">Statement 3 </w:t>
            </w:r>
          </w:p>
        </w:tc>
        <w:tc>
          <w:tcPr>
            <w:tcW w:w="1523" w:type="dxa"/>
            <w:hideMark/>
          </w:tcPr>
          <w:p w14:paraId="5DD22964" w14:textId="77777777" w:rsidR="00C85B96" w:rsidRPr="00C85B96" w:rsidRDefault="00C85B96" w:rsidP="00C85B96">
            <w:pPr>
              <w:pStyle w:val="Tabletext"/>
            </w:pPr>
            <w:r w:rsidRPr="00C85B96">
              <w:t>NHS England</w:t>
            </w:r>
          </w:p>
        </w:tc>
        <w:tc>
          <w:tcPr>
            <w:tcW w:w="5769" w:type="dxa"/>
            <w:hideMark/>
          </w:tcPr>
          <w:p w14:paraId="628ABC4A" w14:textId="77777777" w:rsidR="00C85B96" w:rsidRPr="00C85B96" w:rsidRDefault="00C85B96" w:rsidP="00C85B96">
            <w:pPr>
              <w:pStyle w:val="Tabletext"/>
            </w:pPr>
            <w:r w:rsidRPr="00C85B96">
              <w:t xml:space="preserve">All the statement measurements put together people with a diagnosed rare disease and people with a suspected rare disease that remains undiagnosed.  We would suggest that for these four statements the quality measures are split so that you monitor the group with a diagnosed rare disease separately from the group with suspected but remaining undiagnosed with a rare disease.  This will allow monitoring of the differences between the group of people who have a diagnosis and those that don’t.  </w:t>
            </w:r>
          </w:p>
        </w:tc>
        <w:tc>
          <w:tcPr>
            <w:tcW w:w="3605" w:type="dxa"/>
            <w:hideMark/>
          </w:tcPr>
          <w:p w14:paraId="7F665059"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42F73BCE" w14:textId="77777777" w:rsidTr="00C85B96">
        <w:trPr>
          <w:trHeight w:val="2610"/>
        </w:trPr>
        <w:tc>
          <w:tcPr>
            <w:tcW w:w="535" w:type="dxa"/>
            <w:hideMark/>
          </w:tcPr>
          <w:p w14:paraId="1F062E7C" w14:textId="77777777" w:rsidR="00C85B96" w:rsidRPr="00C85B96" w:rsidRDefault="00C85B96" w:rsidP="00C85B96">
            <w:pPr>
              <w:pStyle w:val="Tabletext"/>
            </w:pPr>
            <w:r w:rsidRPr="00C85B96">
              <w:lastRenderedPageBreak/>
              <w:t>276</w:t>
            </w:r>
          </w:p>
        </w:tc>
        <w:tc>
          <w:tcPr>
            <w:tcW w:w="1088" w:type="dxa"/>
            <w:hideMark/>
          </w:tcPr>
          <w:p w14:paraId="4B320856" w14:textId="77777777" w:rsidR="00C85B96" w:rsidRPr="00C85B96" w:rsidRDefault="00C85B96" w:rsidP="00C85B96">
            <w:pPr>
              <w:pStyle w:val="Tabletext"/>
            </w:pPr>
            <w:r w:rsidRPr="00C85B96">
              <w:t xml:space="preserve">Statement 3 </w:t>
            </w:r>
          </w:p>
        </w:tc>
        <w:tc>
          <w:tcPr>
            <w:tcW w:w="1428" w:type="dxa"/>
            <w:hideMark/>
          </w:tcPr>
          <w:p w14:paraId="5976BB69" w14:textId="77777777" w:rsidR="00C85B96" w:rsidRPr="00C85B96" w:rsidRDefault="00C85B96" w:rsidP="00C85B96">
            <w:pPr>
              <w:pStyle w:val="Tabletext"/>
            </w:pPr>
            <w:r w:rsidRPr="00C85B96">
              <w:t xml:space="preserve">Statement 3 </w:t>
            </w:r>
          </w:p>
        </w:tc>
        <w:tc>
          <w:tcPr>
            <w:tcW w:w="1523" w:type="dxa"/>
            <w:hideMark/>
          </w:tcPr>
          <w:p w14:paraId="3B0081C3" w14:textId="77777777" w:rsidR="00C85B96" w:rsidRPr="00C85B96" w:rsidRDefault="00C85B96" w:rsidP="00C85B96">
            <w:pPr>
              <w:pStyle w:val="Tabletext"/>
            </w:pPr>
            <w:r w:rsidRPr="00C85B96">
              <w:t>The MPS Society</w:t>
            </w:r>
          </w:p>
        </w:tc>
        <w:tc>
          <w:tcPr>
            <w:tcW w:w="5769" w:type="dxa"/>
            <w:hideMark/>
          </w:tcPr>
          <w:p w14:paraId="1D7EEEC8" w14:textId="77777777" w:rsidR="00C85B96" w:rsidRPr="00C85B96" w:rsidRDefault="00C85B96" w:rsidP="00C85B96">
            <w:pPr>
              <w:pStyle w:val="Tabletext"/>
            </w:pPr>
            <w:r w:rsidRPr="00C85B96">
              <w:t>We support this statement. Clear, accurate and accessible information is essential throughout the care pathway. Families often receive inconsistent or limited information, particularly at diagnosis. Information should include:</w:t>
            </w:r>
            <w:r w:rsidRPr="00C85B96">
              <w:br/>
              <w:t>• Materials in accessible formats</w:t>
            </w:r>
            <w:r w:rsidRPr="00C85B96">
              <w:br/>
              <w:t>• Signposting to patient organisations, which provide credible and regularly updated information</w:t>
            </w:r>
            <w:r w:rsidRPr="00C85B96">
              <w:br/>
              <w:t>• Recognition that many organisations do not hold PIF Ticks but still provide high quality, evidence based resources</w:t>
            </w:r>
            <w:r w:rsidRPr="00C85B96">
              <w:br/>
            </w:r>
            <w:r w:rsidRPr="00C85B96">
              <w:br/>
              <w:t>High quality information also helps clinicians build their own understanding of rare diseases.</w:t>
            </w:r>
          </w:p>
        </w:tc>
        <w:tc>
          <w:tcPr>
            <w:tcW w:w="3605" w:type="dxa"/>
            <w:hideMark/>
          </w:tcPr>
          <w:p w14:paraId="299B3970" w14:textId="77777777" w:rsidR="00C85B96" w:rsidRPr="00C85B96" w:rsidRDefault="00C85B96" w:rsidP="00C85B96">
            <w:pPr>
              <w:pStyle w:val="Tabletext"/>
            </w:pPr>
            <w:r w:rsidRPr="00C85B96">
              <w:t xml:space="preserve">Thank you for your comment. </w:t>
            </w:r>
          </w:p>
        </w:tc>
      </w:tr>
      <w:tr w:rsidR="00C85B96" w:rsidRPr="00C85B96" w14:paraId="121516EF" w14:textId="77777777" w:rsidTr="00C85B96">
        <w:trPr>
          <w:trHeight w:val="1450"/>
        </w:trPr>
        <w:tc>
          <w:tcPr>
            <w:tcW w:w="535" w:type="dxa"/>
            <w:hideMark/>
          </w:tcPr>
          <w:p w14:paraId="21BE1791" w14:textId="77777777" w:rsidR="00C85B96" w:rsidRPr="00C85B96" w:rsidRDefault="00C85B96" w:rsidP="00C85B96">
            <w:pPr>
              <w:pStyle w:val="Tabletext"/>
            </w:pPr>
            <w:r w:rsidRPr="00C85B96">
              <w:t>277</w:t>
            </w:r>
          </w:p>
        </w:tc>
        <w:tc>
          <w:tcPr>
            <w:tcW w:w="1088" w:type="dxa"/>
            <w:hideMark/>
          </w:tcPr>
          <w:p w14:paraId="149AE554" w14:textId="77777777" w:rsidR="00C85B96" w:rsidRPr="00C85B96" w:rsidRDefault="00C85B96" w:rsidP="00C85B96">
            <w:pPr>
              <w:pStyle w:val="Tabletext"/>
            </w:pPr>
            <w:r w:rsidRPr="00C85B96">
              <w:t xml:space="preserve">Statement 3 </w:t>
            </w:r>
          </w:p>
        </w:tc>
        <w:tc>
          <w:tcPr>
            <w:tcW w:w="1428" w:type="dxa"/>
            <w:hideMark/>
          </w:tcPr>
          <w:p w14:paraId="155C7E37" w14:textId="77777777" w:rsidR="00C85B96" w:rsidRPr="00C85B96" w:rsidRDefault="00C85B96" w:rsidP="00C85B96">
            <w:pPr>
              <w:pStyle w:val="Tabletext"/>
            </w:pPr>
            <w:r w:rsidRPr="00C85B96">
              <w:t xml:space="preserve">Statement 3 </w:t>
            </w:r>
          </w:p>
        </w:tc>
        <w:tc>
          <w:tcPr>
            <w:tcW w:w="1523" w:type="dxa"/>
            <w:hideMark/>
          </w:tcPr>
          <w:p w14:paraId="1862CE63" w14:textId="77777777" w:rsidR="00C85B96" w:rsidRPr="00C85B96" w:rsidRDefault="00C85B96" w:rsidP="00C85B96">
            <w:pPr>
              <w:pStyle w:val="Tabletext"/>
            </w:pPr>
            <w:r w:rsidRPr="00C85B96">
              <w:t>The UK Mastocytosis Support Group</w:t>
            </w:r>
          </w:p>
        </w:tc>
        <w:tc>
          <w:tcPr>
            <w:tcW w:w="5769" w:type="dxa"/>
            <w:hideMark/>
          </w:tcPr>
          <w:p w14:paraId="21946D9B" w14:textId="77777777" w:rsidR="00C85B96" w:rsidRPr="00C85B96" w:rsidRDefault="00C85B96" w:rsidP="00C85B96">
            <w:pPr>
              <w:pStyle w:val="Tabletext"/>
            </w:pPr>
            <w:r w:rsidRPr="00C85B96">
              <w:t xml:space="preserve">As a patient charity with an all-volunteer workforce and a tiny budget we question whether PIF TICK (at the current price point) is a viable option for groups of our size and capacity.  We are very much in favour of having a standard for materials and think it makes sense for the NHS to use existing vetted resources. Were PIF TICK to have NHS resources to bring down the cost for rare disease charities, that would be welcome and likely more cost-efficient than having the NHS do the materials themselves. </w:t>
            </w:r>
          </w:p>
        </w:tc>
        <w:tc>
          <w:tcPr>
            <w:tcW w:w="3605" w:type="dxa"/>
            <w:hideMark/>
          </w:tcPr>
          <w:p w14:paraId="563D8B47" w14:textId="77777777" w:rsidR="00C85B96" w:rsidRPr="00C85B96" w:rsidRDefault="00C85B96" w:rsidP="00C85B96">
            <w:pPr>
              <w:pStyle w:val="Tabletext"/>
            </w:pPr>
            <w:r w:rsidRPr="00C85B96">
              <w:t xml:space="preserve">Thank you for your comment. The quality standard has been amended to first highlight patient and community organisations. </w:t>
            </w:r>
          </w:p>
        </w:tc>
      </w:tr>
      <w:tr w:rsidR="00C85B96" w:rsidRPr="00C85B96" w14:paraId="59A9DBFC" w14:textId="77777777" w:rsidTr="00C85B96">
        <w:trPr>
          <w:trHeight w:val="3190"/>
        </w:trPr>
        <w:tc>
          <w:tcPr>
            <w:tcW w:w="535" w:type="dxa"/>
            <w:hideMark/>
          </w:tcPr>
          <w:p w14:paraId="4E1D9721" w14:textId="77777777" w:rsidR="00C85B96" w:rsidRPr="00C85B96" w:rsidRDefault="00C85B96" w:rsidP="00C85B96">
            <w:pPr>
              <w:pStyle w:val="Tabletext"/>
            </w:pPr>
            <w:r w:rsidRPr="00C85B96">
              <w:lastRenderedPageBreak/>
              <w:t>278</w:t>
            </w:r>
          </w:p>
        </w:tc>
        <w:tc>
          <w:tcPr>
            <w:tcW w:w="1088" w:type="dxa"/>
            <w:hideMark/>
          </w:tcPr>
          <w:p w14:paraId="603BB1B1" w14:textId="77777777" w:rsidR="00C85B96" w:rsidRPr="00C85B96" w:rsidRDefault="00C85B96" w:rsidP="00C85B96">
            <w:pPr>
              <w:pStyle w:val="Tabletext"/>
            </w:pPr>
            <w:r w:rsidRPr="00C85B96">
              <w:t xml:space="preserve">Statement 4 </w:t>
            </w:r>
          </w:p>
        </w:tc>
        <w:tc>
          <w:tcPr>
            <w:tcW w:w="1428" w:type="dxa"/>
            <w:hideMark/>
          </w:tcPr>
          <w:p w14:paraId="6D1CB1EF"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00E3077A" w14:textId="77777777" w:rsidR="00C85B96" w:rsidRPr="00C85B96" w:rsidRDefault="00C85B96" w:rsidP="00C85B96">
            <w:pPr>
              <w:pStyle w:val="Tabletext"/>
            </w:pPr>
            <w:r w:rsidRPr="00C85B96">
              <w:t>Alexion AstraZeneca</w:t>
            </w:r>
          </w:p>
        </w:tc>
        <w:tc>
          <w:tcPr>
            <w:tcW w:w="5769" w:type="dxa"/>
            <w:hideMark/>
          </w:tcPr>
          <w:p w14:paraId="20A28B4B" w14:textId="77777777" w:rsidR="00C85B96" w:rsidRPr="00C85B96" w:rsidRDefault="00C85B96" w:rsidP="00C85B96">
            <w:pPr>
              <w:pStyle w:val="Tabletext"/>
            </w:pPr>
            <w:r w:rsidRPr="00C85B96">
              <w:t>People with rare and complex conditions are often managed in specialised services, including rare cancers, genetic disorders, and complex medical or surgical care. Where appropriate, shared care protocols define roles between specialist centres and primary/community teams, enabling safe local monitoring and follow-up while specialists oversee complex decisions and escalation.</w:t>
            </w:r>
            <w:r w:rsidRPr="00C85B96">
              <w:br/>
              <w:t>Aligned with Statement 4 (shared decision making), where appropriate, shared care protocols should define roles between specialist centres and primary/community teams, enabling safe local monitoring and follow-up while specialists oversee complex decisions and escalation. Protocols should be co-designed with patients and families, use plain-language summaries of options, benefits, risks, and uncertainties, and specify contacts and actions if circumstances change. This supports informed, ongoing consent and coordinated care, with scheduled reviews to align plans with patient preferences and evolving evidence. Appropriate family planning and genetic counselling should be provided to aid decision making.</w:t>
            </w:r>
          </w:p>
        </w:tc>
        <w:tc>
          <w:tcPr>
            <w:tcW w:w="3605" w:type="dxa"/>
            <w:hideMark/>
          </w:tcPr>
          <w:p w14:paraId="16C68A07" w14:textId="77777777" w:rsidR="00C85B96" w:rsidRPr="00C85B96" w:rsidRDefault="00C85B96" w:rsidP="00C85B96">
            <w:pPr>
              <w:pStyle w:val="Tabletext"/>
            </w:pPr>
            <w:r w:rsidRPr="00C85B96">
              <w:t xml:space="preserve">Thank you for your comment. </w:t>
            </w:r>
          </w:p>
        </w:tc>
      </w:tr>
      <w:tr w:rsidR="00C85B96" w:rsidRPr="00C85B96" w14:paraId="727E410D" w14:textId="77777777" w:rsidTr="00C85B96">
        <w:trPr>
          <w:trHeight w:val="1740"/>
        </w:trPr>
        <w:tc>
          <w:tcPr>
            <w:tcW w:w="535" w:type="dxa"/>
            <w:hideMark/>
          </w:tcPr>
          <w:p w14:paraId="646945E6" w14:textId="77777777" w:rsidR="00C85B96" w:rsidRPr="00C85B96" w:rsidRDefault="00C85B96" w:rsidP="00C85B96">
            <w:pPr>
              <w:pStyle w:val="Tabletext"/>
            </w:pPr>
            <w:r w:rsidRPr="00C85B96">
              <w:t>279</w:t>
            </w:r>
          </w:p>
        </w:tc>
        <w:tc>
          <w:tcPr>
            <w:tcW w:w="1088" w:type="dxa"/>
            <w:hideMark/>
          </w:tcPr>
          <w:p w14:paraId="35AB6791" w14:textId="77777777" w:rsidR="00C85B96" w:rsidRPr="00C85B96" w:rsidRDefault="00C85B96" w:rsidP="00C85B96">
            <w:pPr>
              <w:pStyle w:val="Tabletext"/>
            </w:pPr>
            <w:r w:rsidRPr="00C85B96">
              <w:t xml:space="preserve">Statement 4 </w:t>
            </w:r>
          </w:p>
        </w:tc>
        <w:tc>
          <w:tcPr>
            <w:tcW w:w="1428" w:type="dxa"/>
            <w:hideMark/>
          </w:tcPr>
          <w:p w14:paraId="0BB0E571" w14:textId="77777777" w:rsidR="00C85B96" w:rsidRPr="00C85B96" w:rsidRDefault="00C85B96" w:rsidP="00C85B96">
            <w:pPr>
              <w:pStyle w:val="Tabletext"/>
            </w:pPr>
            <w:r w:rsidRPr="00C85B96">
              <w:t xml:space="preserve">Q1: Does this draft quality standard accurately reflect the key areas </w:t>
            </w:r>
            <w:r w:rsidRPr="00C85B96">
              <w:lastRenderedPageBreak/>
              <w:t>for quality improvement?</w:t>
            </w:r>
          </w:p>
        </w:tc>
        <w:tc>
          <w:tcPr>
            <w:tcW w:w="1523" w:type="dxa"/>
            <w:hideMark/>
          </w:tcPr>
          <w:p w14:paraId="1C5EE9A2" w14:textId="77777777" w:rsidR="00C85B96" w:rsidRPr="00C85B96" w:rsidRDefault="00C85B96" w:rsidP="00C85B96">
            <w:pPr>
              <w:pStyle w:val="Tabletext"/>
            </w:pPr>
            <w:r w:rsidRPr="00C85B96">
              <w:lastRenderedPageBreak/>
              <w:t>Muscular Dystrophy UK</w:t>
            </w:r>
          </w:p>
        </w:tc>
        <w:tc>
          <w:tcPr>
            <w:tcW w:w="5769" w:type="dxa"/>
            <w:hideMark/>
          </w:tcPr>
          <w:p w14:paraId="0035AD91" w14:textId="77777777" w:rsidR="00C85B96" w:rsidRPr="00C85B96" w:rsidRDefault="00C85B96" w:rsidP="00C85B96">
            <w:pPr>
              <w:pStyle w:val="Tabletext"/>
            </w:pPr>
            <w:r w:rsidRPr="00C85B96">
              <w:t xml:space="preserve">(Question 1) Shared decision-making is a way to build partnership with patients and ensure that their needs, beliefs, and values are met. We would add that when receiving care outside their specialist teams, patients with rare conditions would be able to self-advocate better if more healthcare professionals understood rare diseases and their challenges. Patient passports or alert </w:t>
            </w:r>
            <w:r w:rsidRPr="00C85B96">
              <w:lastRenderedPageBreak/>
              <w:t>cards, highlighted in the UK Rare Diseases Framework, are a key tool to enable shared decision-making in all care settings, alongside personalised care and support plans</w:t>
            </w:r>
          </w:p>
        </w:tc>
        <w:tc>
          <w:tcPr>
            <w:tcW w:w="3605" w:type="dxa"/>
            <w:hideMark/>
          </w:tcPr>
          <w:p w14:paraId="2650529E" w14:textId="77777777" w:rsidR="00C85B96" w:rsidRPr="00C85B96" w:rsidRDefault="00C85B96" w:rsidP="00C85B96">
            <w:pPr>
              <w:pStyle w:val="Tabletext"/>
            </w:pPr>
            <w:r w:rsidRPr="00C85B96">
              <w:lastRenderedPageBreak/>
              <w:t xml:space="preserve">Thank you for your comment. </w:t>
            </w:r>
          </w:p>
        </w:tc>
      </w:tr>
      <w:tr w:rsidR="00C85B96" w:rsidRPr="00C85B96" w14:paraId="0B2F11A4" w14:textId="77777777" w:rsidTr="00C85B96">
        <w:trPr>
          <w:trHeight w:val="1740"/>
        </w:trPr>
        <w:tc>
          <w:tcPr>
            <w:tcW w:w="535" w:type="dxa"/>
            <w:hideMark/>
          </w:tcPr>
          <w:p w14:paraId="70928D26" w14:textId="77777777" w:rsidR="00C85B96" w:rsidRPr="00C85B96" w:rsidRDefault="00C85B96" w:rsidP="00C85B96">
            <w:pPr>
              <w:pStyle w:val="Tabletext"/>
            </w:pPr>
            <w:r w:rsidRPr="00C85B96">
              <w:t>280</w:t>
            </w:r>
          </w:p>
        </w:tc>
        <w:tc>
          <w:tcPr>
            <w:tcW w:w="1088" w:type="dxa"/>
            <w:hideMark/>
          </w:tcPr>
          <w:p w14:paraId="413DEDB4" w14:textId="77777777" w:rsidR="00C85B96" w:rsidRPr="00C85B96" w:rsidRDefault="00C85B96" w:rsidP="00C85B96">
            <w:pPr>
              <w:pStyle w:val="Tabletext"/>
            </w:pPr>
            <w:r w:rsidRPr="00C85B96">
              <w:t xml:space="preserve">Statement 4 </w:t>
            </w:r>
          </w:p>
        </w:tc>
        <w:tc>
          <w:tcPr>
            <w:tcW w:w="1428" w:type="dxa"/>
            <w:hideMark/>
          </w:tcPr>
          <w:p w14:paraId="7FD4F8D0"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285A4F61"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2BA413FB" w14:textId="77777777" w:rsidR="00C85B96" w:rsidRPr="00C85B96" w:rsidRDefault="00C85B96" w:rsidP="00C85B96">
            <w:pPr>
              <w:pStyle w:val="Tabletext"/>
            </w:pPr>
            <w:r w:rsidRPr="00C85B96">
              <w:t xml:space="preserve">QS4: Shared decision making is vital. Patients should be supported to make shared decision making but also patients and their families should be actively engaged in shared decision making. </w:t>
            </w:r>
          </w:p>
        </w:tc>
        <w:tc>
          <w:tcPr>
            <w:tcW w:w="3605" w:type="dxa"/>
            <w:hideMark/>
          </w:tcPr>
          <w:p w14:paraId="509F528F" w14:textId="77777777" w:rsidR="00C85B96" w:rsidRPr="00C85B96" w:rsidRDefault="00C85B96" w:rsidP="00C85B96">
            <w:pPr>
              <w:pStyle w:val="Tabletext"/>
            </w:pPr>
            <w:r w:rsidRPr="00C85B96">
              <w:t xml:space="preserve">Thank you for your comment. </w:t>
            </w:r>
          </w:p>
        </w:tc>
      </w:tr>
      <w:tr w:rsidR="00C85B96" w:rsidRPr="00C85B96" w14:paraId="62710905" w14:textId="77777777" w:rsidTr="00C85B96">
        <w:trPr>
          <w:trHeight w:val="1740"/>
        </w:trPr>
        <w:tc>
          <w:tcPr>
            <w:tcW w:w="535" w:type="dxa"/>
            <w:hideMark/>
          </w:tcPr>
          <w:p w14:paraId="27C48451" w14:textId="77777777" w:rsidR="00C85B96" w:rsidRPr="00C85B96" w:rsidRDefault="00C85B96" w:rsidP="00C85B96">
            <w:pPr>
              <w:pStyle w:val="Tabletext"/>
            </w:pPr>
            <w:r w:rsidRPr="00C85B96">
              <w:t>281</w:t>
            </w:r>
          </w:p>
        </w:tc>
        <w:tc>
          <w:tcPr>
            <w:tcW w:w="1088" w:type="dxa"/>
            <w:hideMark/>
          </w:tcPr>
          <w:p w14:paraId="3914D2B2" w14:textId="77777777" w:rsidR="00C85B96" w:rsidRPr="00C85B96" w:rsidRDefault="00C85B96" w:rsidP="00C85B96">
            <w:pPr>
              <w:pStyle w:val="Tabletext"/>
            </w:pPr>
            <w:r w:rsidRPr="00C85B96">
              <w:t xml:space="preserve">Statement 4 </w:t>
            </w:r>
          </w:p>
        </w:tc>
        <w:tc>
          <w:tcPr>
            <w:tcW w:w="1428" w:type="dxa"/>
            <w:hideMark/>
          </w:tcPr>
          <w:p w14:paraId="6EE3C423"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2E86BE0" w14:textId="77777777" w:rsidR="00C85B96" w:rsidRPr="00C85B96" w:rsidRDefault="00C85B96" w:rsidP="00C85B96">
            <w:pPr>
              <w:pStyle w:val="Tabletext"/>
            </w:pPr>
            <w:r w:rsidRPr="00C85B96">
              <w:t>Muscular Dystrophy UK</w:t>
            </w:r>
          </w:p>
        </w:tc>
        <w:tc>
          <w:tcPr>
            <w:tcW w:w="5769" w:type="dxa"/>
            <w:hideMark/>
          </w:tcPr>
          <w:p w14:paraId="197F3F47" w14:textId="77777777" w:rsidR="00C85B96" w:rsidRPr="00C85B96" w:rsidRDefault="00C85B96" w:rsidP="00C85B96">
            <w:pPr>
              <w:pStyle w:val="Tabletext"/>
            </w:pPr>
            <w:r w:rsidRPr="00C85B96">
              <w:t xml:space="preserve">(Question 2) Local data collection of patient experience is vital but can also struggle to achieve sufficient uptake, so multiple methods of data collection should be considered. Personalised care and support plans are recognised by NHS England as a key tenet of personalised care and shared decision making for people with long term physical and mental health conditions. We suggest another way to measure this quality standard would be the proportion of people with a rare disease (or with a suspected rare disease that remains undiagnosed after diagnostic investigations) </w:t>
            </w:r>
            <w:r w:rsidRPr="00C85B96">
              <w:lastRenderedPageBreak/>
              <w:t>who have a personalised care and support plan documented.</w:t>
            </w:r>
          </w:p>
        </w:tc>
        <w:tc>
          <w:tcPr>
            <w:tcW w:w="3605" w:type="dxa"/>
            <w:hideMark/>
          </w:tcPr>
          <w:p w14:paraId="41AB4489"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5A989C1F" w14:textId="77777777" w:rsidTr="00C85B96">
        <w:trPr>
          <w:trHeight w:val="1450"/>
        </w:trPr>
        <w:tc>
          <w:tcPr>
            <w:tcW w:w="535" w:type="dxa"/>
            <w:hideMark/>
          </w:tcPr>
          <w:p w14:paraId="2573E913" w14:textId="77777777" w:rsidR="00C85B96" w:rsidRPr="00C85B96" w:rsidRDefault="00C85B96" w:rsidP="00C85B96">
            <w:pPr>
              <w:pStyle w:val="Tabletext"/>
            </w:pPr>
            <w:r w:rsidRPr="00C85B96">
              <w:t>282</w:t>
            </w:r>
          </w:p>
        </w:tc>
        <w:tc>
          <w:tcPr>
            <w:tcW w:w="1088" w:type="dxa"/>
            <w:hideMark/>
          </w:tcPr>
          <w:p w14:paraId="6AC132B9" w14:textId="77777777" w:rsidR="00C85B96" w:rsidRPr="00C85B96" w:rsidRDefault="00C85B96" w:rsidP="00C85B96">
            <w:pPr>
              <w:pStyle w:val="Tabletext"/>
            </w:pPr>
            <w:r w:rsidRPr="00C85B96">
              <w:t xml:space="preserve">Statement 4 </w:t>
            </w:r>
          </w:p>
        </w:tc>
        <w:tc>
          <w:tcPr>
            <w:tcW w:w="1428" w:type="dxa"/>
            <w:hideMark/>
          </w:tcPr>
          <w:p w14:paraId="10C3E596"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64B6111"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54D79E25" w14:textId="77777777" w:rsidR="00C85B96" w:rsidRPr="00C85B96" w:rsidRDefault="00C85B96" w:rsidP="00C85B96">
            <w:pPr>
              <w:pStyle w:val="Tabletext"/>
            </w:pPr>
            <w:r w:rsidRPr="00C85B96">
              <w:t xml:space="preserve">QS4: To deliver this needs a patient-facing survey template that explains what good, moderate and poor shared decision making looks like. The definition of shared decision making in the QS does not provide easy to understand examples of different levels of shared decision making. Also, some patients need more time to come a shared decision making and this is not captured by the QS. There are no decision aids for adults with rare bone diseases. </w:t>
            </w:r>
          </w:p>
        </w:tc>
        <w:tc>
          <w:tcPr>
            <w:tcW w:w="3605" w:type="dxa"/>
            <w:hideMark/>
          </w:tcPr>
          <w:p w14:paraId="6EDACA8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19062E1" w14:textId="77777777" w:rsidTr="00C85B96">
        <w:trPr>
          <w:trHeight w:val="2900"/>
        </w:trPr>
        <w:tc>
          <w:tcPr>
            <w:tcW w:w="535" w:type="dxa"/>
            <w:hideMark/>
          </w:tcPr>
          <w:p w14:paraId="2BAA2D80" w14:textId="77777777" w:rsidR="00C85B96" w:rsidRPr="00C85B96" w:rsidRDefault="00C85B96" w:rsidP="00C85B96">
            <w:pPr>
              <w:pStyle w:val="Tabletext"/>
            </w:pPr>
            <w:r w:rsidRPr="00C85B96">
              <w:t>283</w:t>
            </w:r>
          </w:p>
        </w:tc>
        <w:tc>
          <w:tcPr>
            <w:tcW w:w="1088" w:type="dxa"/>
            <w:hideMark/>
          </w:tcPr>
          <w:p w14:paraId="3AA051FB" w14:textId="77777777" w:rsidR="00C85B96" w:rsidRPr="00C85B96" w:rsidRDefault="00C85B96" w:rsidP="00C85B96">
            <w:pPr>
              <w:pStyle w:val="Tabletext"/>
            </w:pPr>
            <w:r w:rsidRPr="00C85B96">
              <w:t xml:space="preserve">Statement 4 </w:t>
            </w:r>
          </w:p>
        </w:tc>
        <w:tc>
          <w:tcPr>
            <w:tcW w:w="1428" w:type="dxa"/>
            <w:hideMark/>
          </w:tcPr>
          <w:p w14:paraId="3375D2CA"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A246999" w14:textId="77777777" w:rsidR="00C85B96" w:rsidRPr="00C85B96" w:rsidRDefault="00C85B96" w:rsidP="00C85B96">
            <w:pPr>
              <w:pStyle w:val="Tabletext"/>
            </w:pPr>
            <w:r w:rsidRPr="00C85B96">
              <w:t>Kidney Research UK</w:t>
            </w:r>
          </w:p>
        </w:tc>
        <w:tc>
          <w:tcPr>
            <w:tcW w:w="5769" w:type="dxa"/>
            <w:hideMark/>
          </w:tcPr>
          <w:p w14:paraId="71F3E0BB" w14:textId="77777777" w:rsidR="00C85B96" w:rsidRPr="00C85B96" w:rsidRDefault="00C85B96" w:rsidP="00C85B96">
            <w:pPr>
              <w:pStyle w:val="Tabletext"/>
            </w:pPr>
            <w:r w:rsidRPr="00C85B96">
              <w:t xml:space="preserve">QS4. We strongly welcome the inclusion of shared decision-making (SDM) in this statement. While national policy highlights the importance of patient experience and SDM, however, there is no agreed standard for how SDM should be delivered or measured. Current NICE and NHS England guidance focuses mainly on information provision, rather than on how decisions are shared. Although NHS England includes SDM within Universal Personalised Care and provides guidance and checklists (NHS England » Shared decision-making), implementation and clinical interpretation vary widely, and data collection is limited.  In advanced kidney care, scores have rarely translated into timely, actionable </w:t>
            </w:r>
            <w:r w:rsidRPr="00C85B96">
              <w:lastRenderedPageBreak/>
              <w:t>improvements. For QS4 there is a need to introduce Electronic Patient-Reported Outcome Measures and Electronic Patient-Reported Outcome (EPROMs / EPROs) that align with UK rare policy priorities to provide a more reliable assessment of how shared the decision is compared to than clinician judgement alone, which research tells us can be inaccurate.  </w:t>
            </w:r>
          </w:p>
        </w:tc>
        <w:tc>
          <w:tcPr>
            <w:tcW w:w="3605" w:type="dxa"/>
            <w:hideMark/>
          </w:tcPr>
          <w:p w14:paraId="34015115"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915A036" w14:textId="77777777" w:rsidTr="00C85B96">
        <w:trPr>
          <w:trHeight w:val="2030"/>
        </w:trPr>
        <w:tc>
          <w:tcPr>
            <w:tcW w:w="535" w:type="dxa"/>
            <w:hideMark/>
          </w:tcPr>
          <w:p w14:paraId="0B2E19D3" w14:textId="77777777" w:rsidR="00C85B96" w:rsidRPr="00C85B96" w:rsidRDefault="00C85B96" w:rsidP="00C85B96">
            <w:pPr>
              <w:pStyle w:val="Tabletext"/>
            </w:pPr>
            <w:r w:rsidRPr="00C85B96">
              <w:t>284</w:t>
            </w:r>
          </w:p>
        </w:tc>
        <w:tc>
          <w:tcPr>
            <w:tcW w:w="1088" w:type="dxa"/>
            <w:hideMark/>
          </w:tcPr>
          <w:p w14:paraId="02A15D17" w14:textId="77777777" w:rsidR="00C85B96" w:rsidRPr="00C85B96" w:rsidRDefault="00C85B96" w:rsidP="00C85B96">
            <w:pPr>
              <w:pStyle w:val="Tabletext"/>
            </w:pPr>
            <w:r w:rsidRPr="00C85B96">
              <w:t xml:space="preserve">Statement 4 </w:t>
            </w:r>
          </w:p>
        </w:tc>
        <w:tc>
          <w:tcPr>
            <w:tcW w:w="1428" w:type="dxa"/>
            <w:hideMark/>
          </w:tcPr>
          <w:p w14:paraId="037CFFFE"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6D75756F" w14:textId="77777777" w:rsidR="00C85B96" w:rsidRPr="00C85B96" w:rsidRDefault="00C85B96" w:rsidP="00C85B96">
            <w:pPr>
              <w:pStyle w:val="Tabletext"/>
            </w:pPr>
            <w:r w:rsidRPr="00C85B96">
              <w:t>Muscular Dystrophy UK</w:t>
            </w:r>
          </w:p>
        </w:tc>
        <w:tc>
          <w:tcPr>
            <w:tcW w:w="5769" w:type="dxa"/>
            <w:hideMark/>
          </w:tcPr>
          <w:p w14:paraId="4E272311" w14:textId="77777777" w:rsidR="00C85B96" w:rsidRPr="00C85B96" w:rsidRDefault="00C85B96" w:rsidP="00C85B96">
            <w:pPr>
              <w:pStyle w:val="Tabletext"/>
            </w:pPr>
            <w:r w:rsidRPr="00C85B96">
              <w:t>(Question 3) For this to be achievable, more investment in workforce is required (particularly consultant and care coordinator time) to ensure that healthcare professionals have the necessary time to discuss care options with patients and regularly review personalised care and support plans.</w:t>
            </w:r>
          </w:p>
        </w:tc>
        <w:tc>
          <w:tcPr>
            <w:tcW w:w="3605" w:type="dxa"/>
            <w:hideMark/>
          </w:tcPr>
          <w:p w14:paraId="4E79288E"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CC62354" w14:textId="77777777" w:rsidTr="00C85B96">
        <w:trPr>
          <w:trHeight w:val="2030"/>
        </w:trPr>
        <w:tc>
          <w:tcPr>
            <w:tcW w:w="535" w:type="dxa"/>
            <w:hideMark/>
          </w:tcPr>
          <w:p w14:paraId="6DAFFC2D" w14:textId="77777777" w:rsidR="00C85B96" w:rsidRPr="00C85B96" w:rsidRDefault="00C85B96" w:rsidP="00C85B96">
            <w:pPr>
              <w:pStyle w:val="Tabletext"/>
            </w:pPr>
            <w:r w:rsidRPr="00C85B96">
              <w:lastRenderedPageBreak/>
              <w:t>285</w:t>
            </w:r>
          </w:p>
        </w:tc>
        <w:tc>
          <w:tcPr>
            <w:tcW w:w="1088" w:type="dxa"/>
            <w:hideMark/>
          </w:tcPr>
          <w:p w14:paraId="136A2BE8" w14:textId="77777777" w:rsidR="00C85B96" w:rsidRPr="00C85B96" w:rsidRDefault="00C85B96" w:rsidP="00C85B96">
            <w:pPr>
              <w:pStyle w:val="Tabletext"/>
            </w:pPr>
            <w:r w:rsidRPr="00C85B96">
              <w:t xml:space="preserve">Statement 4 </w:t>
            </w:r>
          </w:p>
        </w:tc>
        <w:tc>
          <w:tcPr>
            <w:tcW w:w="1428" w:type="dxa"/>
            <w:hideMark/>
          </w:tcPr>
          <w:p w14:paraId="6B2329F0"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F0CC10B"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6756895A" w14:textId="77777777" w:rsidR="00C85B96" w:rsidRPr="00C85B96" w:rsidRDefault="00C85B96" w:rsidP="00C85B96">
            <w:pPr>
              <w:pStyle w:val="Tabletext"/>
            </w:pPr>
            <w:r w:rsidRPr="00C85B96">
              <w:t xml:space="preserve">QS4: This would require setting standards for poor, moderate and good shared decision making and training for healthcare and patients in a QoL based approach to assessment. </w:t>
            </w:r>
          </w:p>
        </w:tc>
        <w:tc>
          <w:tcPr>
            <w:tcW w:w="3605" w:type="dxa"/>
            <w:hideMark/>
          </w:tcPr>
          <w:p w14:paraId="7DE03109"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09FE180" w14:textId="77777777" w:rsidTr="00C85B96">
        <w:trPr>
          <w:trHeight w:val="1740"/>
        </w:trPr>
        <w:tc>
          <w:tcPr>
            <w:tcW w:w="535" w:type="dxa"/>
            <w:hideMark/>
          </w:tcPr>
          <w:p w14:paraId="78460722" w14:textId="77777777" w:rsidR="00C85B96" w:rsidRPr="00C85B96" w:rsidRDefault="00C85B96" w:rsidP="00C85B96">
            <w:pPr>
              <w:pStyle w:val="Tabletext"/>
            </w:pPr>
            <w:r w:rsidRPr="00C85B96">
              <w:t>286</w:t>
            </w:r>
          </w:p>
        </w:tc>
        <w:tc>
          <w:tcPr>
            <w:tcW w:w="1088" w:type="dxa"/>
            <w:hideMark/>
          </w:tcPr>
          <w:p w14:paraId="318C9757" w14:textId="77777777" w:rsidR="00C85B96" w:rsidRPr="00C85B96" w:rsidRDefault="00C85B96" w:rsidP="00C85B96">
            <w:pPr>
              <w:pStyle w:val="Tabletext"/>
            </w:pPr>
            <w:r w:rsidRPr="00C85B96">
              <w:t xml:space="preserve">Statement 4 </w:t>
            </w:r>
          </w:p>
        </w:tc>
        <w:tc>
          <w:tcPr>
            <w:tcW w:w="1428" w:type="dxa"/>
            <w:hideMark/>
          </w:tcPr>
          <w:p w14:paraId="7996C556"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281D6131" w14:textId="77777777" w:rsidR="00C85B96" w:rsidRPr="00C85B96" w:rsidRDefault="00C85B96" w:rsidP="00C85B96">
            <w:pPr>
              <w:pStyle w:val="Tabletext"/>
            </w:pPr>
            <w:r w:rsidRPr="00C85B96">
              <w:t>Muscular Dystrophy UK</w:t>
            </w:r>
          </w:p>
        </w:tc>
        <w:tc>
          <w:tcPr>
            <w:tcW w:w="5769" w:type="dxa"/>
            <w:hideMark/>
          </w:tcPr>
          <w:p w14:paraId="0A264C7A" w14:textId="77777777" w:rsidR="00C85B96" w:rsidRPr="00C85B96" w:rsidRDefault="00C85B96" w:rsidP="00C85B96">
            <w:pPr>
              <w:pStyle w:val="Tabletext"/>
            </w:pPr>
            <w:r w:rsidRPr="00C85B96">
              <w:t>(Question 4) It is important to consider the needs of certain groups who face health inequalities, such as people with poor literacy or poor health literacy (e.g. poor understanding of the healthcare system or poor language skills), as they often experience difficulties in accessing services or follow up to services. Information should be available in appropriate formats suited to the communication needs of the patient. Information should also be available in a range of languages to meet the communication needs of people whose preferred language is not English.</w:t>
            </w:r>
          </w:p>
        </w:tc>
        <w:tc>
          <w:tcPr>
            <w:tcW w:w="3605" w:type="dxa"/>
            <w:hideMark/>
          </w:tcPr>
          <w:p w14:paraId="7A509638"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127E3052" w14:textId="77777777" w:rsidTr="00C85B96">
        <w:trPr>
          <w:trHeight w:val="1740"/>
        </w:trPr>
        <w:tc>
          <w:tcPr>
            <w:tcW w:w="535" w:type="dxa"/>
            <w:hideMark/>
          </w:tcPr>
          <w:p w14:paraId="109AA86C" w14:textId="77777777" w:rsidR="00C85B96" w:rsidRPr="00C85B96" w:rsidRDefault="00C85B96" w:rsidP="00C85B96">
            <w:pPr>
              <w:pStyle w:val="Tabletext"/>
            </w:pPr>
            <w:r w:rsidRPr="00C85B96">
              <w:t>287</w:t>
            </w:r>
          </w:p>
        </w:tc>
        <w:tc>
          <w:tcPr>
            <w:tcW w:w="1088" w:type="dxa"/>
            <w:hideMark/>
          </w:tcPr>
          <w:p w14:paraId="183BDE33" w14:textId="77777777" w:rsidR="00C85B96" w:rsidRPr="00C85B96" w:rsidRDefault="00C85B96" w:rsidP="00C85B96">
            <w:pPr>
              <w:pStyle w:val="Tabletext"/>
            </w:pPr>
            <w:r w:rsidRPr="00C85B96">
              <w:t xml:space="preserve">Statement 4 </w:t>
            </w:r>
          </w:p>
        </w:tc>
        <w:tc>
          <w:tcPr>
            <w:tcW w:w="1428" w:type="dxa"/>
            <w:hideMark/>
          </w:tcPr>
          <w:p w14:paraId="4BC81AE3" w14:textId="77777777" w:rsidR="00C85B96" w:rsidRPr="00C85B96" w:rsidRDefault="00C85B96" w:rsidP="00C85B96">
            <w:pPr>
              <w:pStyle w:val="Tabletext"/>
            </w:pPr>
            <w:r w:rsidRPr="00C85B96">
              <w:t>Statement 4</w:t>
            </w:r>
          </w:p>
        </w:tc>
        <w:tc>
          <w:tcPr>
            <w:tcW w:w="1523" w:type="dxa"/>
            <w:hideMark/>
          </w:tcPr>
          <w:p w14:paraId="56BC5C2E" w14:textId="77777777" w:rsidR="00C85B96" w:rsidRPr="00C85B96" w:rsidRDefault="00C85B96" w:rsidP="00C85B96">
            <w:pPr>
              <w:pStyle w:val="Tabletext"/>
            </w:pPr>
            <w:r w:rsidRPr="00C85B96">
              <w:t xml:space="preserve">Ataxia UK </w:t>
            </w:r>
          </w:p>
        </w:tc>
        <w:tc>
          <w:tcPr>
            <w:tcW w:w="5769" w:type="dxa"/>
            <w:hideMark/>
          </w:tcPr>
          <w:p w14:paraId="13292D7A" w14:textId="77777777" w:rsidR="00C85B96" w:rsidRPr="00C85B96" w:rsidRDefault="00C85B96" w:rsidP="00C85B96">
            <w:pPr>
              <w:pStyle w:val="Tabletext"/>
            </w:pPr>
            <w:r w:rsidRPr="00C85B96">
              <w:t xml:space="preserve">We agree that this is very important. Hospitals could organise independent patient surveys locally or could collaborate with patient groups to facilitate this. There are potential challenges in measuring this statement. To survey the appropriate people, data about people with suspected and diagnosed rare diseases will need to be grouped together such as with a specific tag, flag, being </w:t>
            </w:r>
            <w:r w:rsidRPr="00C85B96">
              <w:lastRenderedPageBreak/>
              <w:t xml:space="preserve">on a Rare Disease Registry (as mentioned in answer to Q2) or a specific pathway. This quality statement may not require regular measurement and could be measured on an ad hoc audit basis for example.   </w:t>
            </w:r>
          </w:p>
        </w:tc>
        <w:tc>
          <w:tcPr>
            <w:tcW w:w="3605" w:type="dxa"/>
            <w:hideMark/>
          </w:tcPr>
          <w:p w14:paraId="2DC24FDA"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3C6FA38" w14:textId="77777777" w:rsidTr="00C85B96">
        <w:trPr>
          <w:trHeight w:val="1450"/>
        </w:trPr>
        <w:tc>
          <w:tcPr>
            <w:tcW w:w="535" w:type="dxa"/>
            <w:hideMark/>
          </w:tcPr>
          <w:p w14:paraId="0E107044" w14:textId="77777777" w:rsidR="00C85B96" w:rsidRPr="00C85B96" w:rsidRDefault="00C85B96" w:rsidP="00C85B96">
            <w:pPr>
              <w:pStyle w:val="Tabletext"/>
            </w:pPr>
            <w:r w:rsidRPr="00C85B96">
              <w:t>288</w:t>
            </w:r>
          </w:p>
        </w:tc>
        <w:tc>
          <w:tcPr>
            <w:tcW w:w="1088" w:type="dxa"/>
            <w:hideMark/>
          </w:tcPr>
          <w:p w14:paraId="27AF9634" w14:textId="77777777" w:rsidR="00C85B96" w:rsidRPr="00C85B96" w:rsidRDefault="00C85B96" w:rsidP="00C85B96">
            <w:pPr>
              <w:pStyle w:val="Tabletext"/>
            </w:pPr>
            <w:r w:rsidRPr="00C85B96">
              <w:t xml:space="preserve">Statement 4 </w:t>
            </w:r>
          </w:p>
        </w:tc>
        <w:tc>
          <w:tcPr>
            <w:tcW w:w="1428" w:type="dxa"/>
            <w:hideMark/>
          </w:tcPr>
          <w:p w14:paraId="162216E5" w14:textId="77777777" w:rsidR="00C85B96" w:rsidRPr="00C85B96" w:rsidRDefault="00C85B96" w:rsidP="00C85B96">
            <w:pPr>
              <w:pStyle w:val="Tabletext"/>
            </w:pPr>
            <w:r w:rsidRPr="00C85B96">
              <w:t xml:space="preserve">Statement 4 </w:t>
            </w:r>
          </w:p>
        </w:tc>
        <w:tc>
          <w:tcPr>
            <w:tcW w:w="1523" w:type="dxa"/>
            <w:hideMark/>
          </w:tcPr>
          <w:p w14:paraId="34D5060A" w14:textId="77777777" w:rsidR="00C85B96" w:rsidRPr="00C85B96" w:rsidRDefault="00C85B96" w:rsidP="00C85B96">
            <w:pPr>
              <w:pStyle w:val="Tabletext"/>
            </w:pPr>
            <w:r w:rsidRPr="00C85B96">
              <w:t>British Society for Paediatric Endocrinology and Diabetes</w:t>
            </w:r>
          </w:p>
        </w:tc>
        <w:tc>
          <w:tcPr>
            <w:tcW w:w="5769" w:type="dxa"/>
            <w:hideMark/>
          </w:tcPr>
          <w:p w14:paraId="6B5585F9" w14:textId="77777777" w:rsidR="00C85B96" w:rsidRPr="00C85B96" w:rsidRDefault="00C85B96" w:rsidP="00C85B96">
            <w:pPr>
              <w:pStyle w:val="Tabletext"/>
            </w:pPr>
            <w:r w:rsidRPr="00C85B96">
              <w:t>Collection of data for the quality measure is not likely to be already being collected and would require new infrastructure and facilities to do so.</w:t>
            </w:r>
          </w:p>
        </w:tc>
        <w:tc>
          <w:tcPr>
            <w:tcW w:w="3605" w:type="dxa"/>
            <w:hideMark/>
          </w:tcPr>
          <w:p w14:paraId="4B01813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637B31A" w14:textId="77777777" w:rsidTr="00C85B96">
        <w:trPr>
          <w:trHeight w:val="870"/>
        </w:trPr>
        <w:tc>
          <w:tcPr>
            <w:tcW w:w="535" w:type="dxa"/>
            <w:hideMark/>
          </w:tcPr>
          <w:p w14:paraId="5379E4A6" w14:textId="77777777" w:rsidR="00C85B96" w:rsidRPr="00C85B96" w:rsidRDefault="00C85B96" w:rsidP="00C85B96">
            <w:pPr>
              <w:pStyle w:val="Tabletext"/>
            </w:pPr>
            <w:r w:rsidRPr="00C85B96">
              <w:t>289</w:t>
            </w:r>
          </w:p>
        </w:tc>
        <w:tc>
          <w:tcPr>
            <w:tcW w:w="1088" w:type="dxa"/>
            <w:hideMark/>
          </w:tcPr>
          <w:p w14:paraId="064597E3" w14:textId="77777777" w:rsidR="00C85B96" w:rsidRPr="00C85B96" w:rsidRDefault="00C85B96" w:rsidP="00C85B96">
            <w:pPr>
              <w:pStyle w:val="Tabletext"/>
            </w:pPr>
            <w:r w:rsidRPr="00C85B96">
              <w:t xml:space="preserve">Statement 4 </w:t>
            </w:r>
          </w:p>
        </w:tc>
        <w:tc>
          <w:tcPr>
            <w:tcW w:w="1428" w:type="dxa"/>
            <w:hideMark/>
          </w:tcPr>
          <w:p w14:paraId="36E0A24D" w14:textId="77777777" w:rsidR="00C85B96" w:rsidRPr="00C85B96" w:rsidRDefault="00C85B96" w:rsidP="00C85B96">
            <w:pPr>
              <w:pStyle w:val="Tabletext"/>
            </w:pPr>
            <w:r w:rsidRPr="00C85B96">
              <w:t xml:space="preserve">Statement 4 </w:t>
            </w:r>
          </w:p>
        </w:tc>
        <w:tc>
          <w:tcPr>
            <w:tcW w:w="1523" w:type="dxa"/>
            <w:hideMark/>
          </w:tcPr>
          <w:p w14:paraId="62BF3EB6" w14:textId="77777777" w:rsidR="00C85B96" w:rsidRPr="00C85B96" w:rsidRDefault="00C85B96" w:rsidP="00C85B96">
            <w:pPr>
              <w:pStyle w:val="Tabletext"/>
            </w:pPr>
            <w:r w:rsidRPr="00C85B96">
              <w:t>Brittle Bone Society (BBS)</w:t>
            </w:r>
          </w:p>
        </w:tc>
        <w:tc>
          <w:tcPr>
            <w:tcW w:w="5769" w:type="dxa"/>
            <w:hideMark/>
          </w:tcPr>
          <w:p w14:paraId="5DD5A4AE" w14:textId="77777777" w:rsidR="00C85B96" w:rsidRPr="00C85B96" w:rsidRDefault="00C85B96" w:rsidP="00C85B96">
            <w:pPr>
              <w:pStyle w:val="Tabletext"/>
            </w:pPr>
            <w:r w:rsidRPr="00C85B96">
              <w:t xml:space="preserve">Self-Management  / Shared decision making is good practice. Guidelines and or pathways can help enormously. We undertook to support the creation of pathways for OI – in all its forms, mild moderate and severe alongside HCP’s and our laypersons groups. We are almost complete for adults and will commence on Paediatric soon. </w:t>
            </w:r>
          </w:p>
        </w:tc>
        <w:tc>
          <w:tcPr>
            <w:tcW w:w="3605" w:type="dxa"/>
            <w:hideMark/>
          </w:tcPr>
          <w:p w14:paraId="681B9BDF" w14:textId="77777777" w:rsidR="00C85B96" w:rsidRPr="00C85B96" w:rsidRDefault="00C85B96" w:rsidP="00C85B96">
            <w:pPr>
              <w:pStyle w:val="Tabletext"/>
            </w:pPr>
            <w:r w:rsidRPr="00C85B96">
              <w:t xml:space="preserve">Thank you for your comment. </w:t>
            </w:r>
          </w:p>
        </w:tc>
      </w:tr>
      <w:tr w:rsidR="00C85B96" w:rsidRPr="00C85B96" w14:paraId="21F4916D" w14:textId="77777777" w:rsidTr="00C85B96">
        <w:trPr>
          <w:trHeight w:val="3770"/>
        </w:trPr>
        <w:tc>
          <w:tcPr>
            <w:tcW w:w="535" w:type="dxa"/>
            <w:hideMark/>
          </w:tcPr>
          <w:p w14:paraId="21DE8DF1" w14:textId="77777777" w:rsidR="00C85B96" w:rsidRPr="00C85B96" w:rsidRDefault="00C85B96" w:rsidP="00C85B96">
            <w:pPr>
              <w:pStyle w:val="Tabletext"/>
            </w:pPr>
            <w:r w:rsidRPr="00C85B96">
              <w:lastRenderedPageBreak/>
              <w:t>290</w:t>
            </w:r>
          </w:p>
        </w:tc>
        <w:tc>
          <w:tcPr>
            <w:tcW w:w="1088" w:type="dxa"/>
            <w:hideMark/>
          </w:tcPr>
          <w:p w14:paraId="71F81171" w14:textId="77777777" w:rsidR="00C85B96" w:rsidRPr="00C85B96" w:rsidRDefault="00C85B96" w:rsidP="00C85B96">
            <w:pPr>
              <w:pStyle w:val="Tabletext"/>
            </w:pPr>
            <w:r w:rsidRPr="00C85B96">
              <w:t xml:space="preserve">Statement 4 </w:t>
            </w:r>
          </w:p>
        </w:tc>
        <w:tc>
          <w:tcPr>
            <w:tcW w:w="1428" w:type="dxa"/>
            <w:hideMark/>
          </w:tcPr>
          <w:p w14:paraId="54C21369" w14:textId="77777777" w:rsidR="00C85B96" w:rsidRPr="00C85B96" w:rsidRDefault="00C85B96" w:rsidP="00C85B96">
            <w:pPr>
              <w:pStyle w:val="Tabletext"/>
            </w:pPr>
            <w:r w:rsidRPr="00C85B96">
              <w:t xml:space="preserve">Statement 4 </w:t>
            </w:r>
          </w:p>
        </w:tc>
        <w:tc>
          <w:tcPr>
            <w:tcW w:w="1523" w:type="dxa"/>
            <w:hideMark/>
          </w:tcPr>
          <w:p w14:paraId="346F8A9F" w14:textId="77777777" w:rsidR="00C85B96" w:rsidRPr="00C85B96" w:rsidRDefault="00C85B96" w:rsidP="00C85B96">
            <w:pPr>
              <w:pStyle w:val="Tabletext"/>
            </w:pPr>
            <w:r w:rsidRPr="00C85B96">
              <w:t xml:space="preserve">Costello Medical </w:t>
            </w:r>
          </w:p>
        </w:tc>
        <w:tc>
          <w:tcPr>
            <w:tcW w:w="5769" w:type="dxa"/>
            <w:hideMark/>
          </w:tcPr>
          <w:p w14:paraId="3625C9AF" w14:textId="77777777" w:rsidR="00C85B96" w:rsidRPr="00C85B96" w:rsidRDefault="00C85B96" w:rsidP="00C85B96">
            <w:pPr>
              <w:pStyle w:val="Tabletext"/>
            </w:pPr>
            <w:r w:rsidRPr="00C85B96">
              <w:t>It is currently unclear what would be considered evidence of shared decision making. It would be helpful to list examples of what promoting and using shared decision making might involve (e.g. open discussion with clinicians, referrals to relevant patient support groups, signposting relevant data), and whether these actions are recorded to provide evidence for the quality measure.</w:t>
            </w:r>
            <w:r w:rsidRPr="00C85B96">
              <w:br/>
              <w:t xml:space="preserve">The quality statement states that data are sourced from “local data collection of patient experience”. To improve data usability, it would be helpful to obtain information on shared decision making from both individuals with a rare disease and their clinicians after consultations where treatment or care options were discussed. This approach would provide insights into the extent to which both the clinician and individual with a rare disease feel that shared decision making occurred and help identify areas for future improvement. </w:t>
            </w:r>
            <w:r w:rsidRPr="00C85B96">
              <w:br/>
              <w:t>The quality statement clarifies that available decision aids should be promoted but does not discuss what should be done if no decision aids are available, which may be a likely scenario for rare conditions. The guidelines should be clearer about the conditions for which there are decision aids available, and state what tools can be considered, as well as clarifying if it is the role of the care provider to develop one.</w:t>
            </w:r>
          </w:p>
        </w:tc>
        <w:tc>
          <w:tcPr>
            <w:tcW w:w="3605" w:type="dxa"/>
            <w:hideMark/>
          </w:tcPr>
          <w:p w14:paraId="62B702D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A220950" w14:textId="77777777" w:rsidTr="00C85B96">
        <w:trPr>
          <w:trHeight w:val="290"/>
        </w:trPr>
        <w:tc>
          <w:tcPr>
            <w:tcW w:w="535" w:type="dxa"/>
            <w:hideMark/>
          </w:tcPr>
          <w:p w14:paraId="3E7BD997" w14:textId="77777777" w:rsidR="00C85B96" w:rsidRPr="00C85B96" w:rsidRDefault="00C85B96" w:rsidP="00C85B96">
            <w:pPr>
              <w:pStyle w:val="Tabletext"/>
            </w:pPr>
            <w:r w:rsidRPr="00C85B96">
              <w:t>291</w:t>
            </w:r>
          </w:p>
        </w:tc>
        <w:tc>
          <w:tcPr>
            <w:tcW w:w="1088" w:type="dxa"/>
            <w:hideMark/>
          </w:tcPr>
          <w:p w14:paraId="30574B46" w14:textId="77777777" w:rsidR="00C85B96" w:rsidRPr="00C85B96" w:rsidRDefault="00C85B96" w:rsidP="00C85B96">
            <w:pPr>
              <w:pStyle w:val="Tabletext"/>
            </w:pPr>
            <w:r w:rsidRPr="00C85B96">
              <w:t xml:space="preserve">Statement 4 </w:t>
            </w:r>
          </w:p>
        </w:tc>
        <w:tc>
          <w:tcPr>
            <w:tcW w:w="1428" w:type="dxa"/>
            <w:hideMark/>
          </w:tcPr>
          <w:p w14:paraId="1FEF98F8" w14:textId="77777777" w:rsidR="00C85B96" w:rsidRPr="00C85B96" w:rsidRDefault="00C85B96" w:rsidP="00C85B96">
            <w:pPr>
              <w:pStyle w:val="Tabletext"/>
            </w:pPr>
            <w:r w:rsidRPr="00C85B96">
              <w:t xml:space="preserve">Statement 4 </w:t>
            </w:r>
          </w:p>
        </w:tc>
        <w:tc>
          <w:tcPr>
            <w:tcW w:w="1523" w:type="dxa"/>
            <w:hideMark/>
          </w:tcPr>
          <w:p w14:paraId="45CC2215" w14:textId="77777777" w:rsidR="00C85B96" w:rsidRPr="00C85B96" w:rsidRDefault="00C85B96" w:rsidP="00C85B96">
            <w:pPr>
              <w:pStyle w:val="Tabletext"/>
            </w:pPr>
            <w:r w:rsidRPr="00C85B96">
              <w:t>DEBRA UK</w:t>
            </w:r>
          </w:p>
        </w:tc>
        <w:tc>
          <w:tcPr>
            <w:tcW w:w="5769" w:type="dxa"/>
            <w:hideMark/>
          </w:tcPr>
          <w:p w14:paraId="43445E1D"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30DB5A40" w14:textId="77777777" w:rsidR="00C85B96" w:rsidRPr="00C85B96" w:rsidRDefault="00C85B96" w:rsidP="00C85B96">
            <w:pPr>
              <w:pStyle w:val="Tabletext"/>
            </w:pPr>
            <w:r w:rsidRPr="00C85B96">
              <w:t xml:space="preserve">Thank you for your comment. </w:t>
            </w:r>
          </w:p>
        </w:tc>
      </w:tr>
      <w:tr w:rsidR="00C85B96" w:rsidRPr="00C85B96" w14:paraId="7500C9BE" w14:textId="77777777" w:rsidTr="00C85B96">
        <w:trPr>
          <w:trHeight w:val="290"/>
        </w:trPr>
        <w:tc>
          <w:tcPr>
            <w:tcW w:w="535" w:type="dxa"/>
            <w:hideMark/>
          </w:tcPr>
          <w:p w14:paraId="36CC2784" w14:textId="77777777" w:rsidR="00C85B96" w:rsidRPr="00C85B96" w:rsidRDefault="00C85B96" w:rsidP="00C85B96">
            <w:pPr>
              <w:pStyle w:val="Tabletext"/>
            </w:pPr>
            <w:r w:rsidRPr="00C85B96">
              <w:lastRenderedPageBreak/>
              <w:t>292</w:t>
            </w:r>
          </w:p>
        </w:tc>
        <w:tc>
          <w:tcPr>
            <w:tcW w:w="1088" w:type="dxa"/>
            <w:hideMark/>
          </w:tcPr>
          <w:p w14:paraId="5114CA8B" w14:textId="77777777" w:rsidR="00C85B96" w:rsidRPr="00C85B96" w:rsidRDefault="00C85B96" w:rsidP="00C85B96">
            <w:pPr>
              <w:pStyle w:val="Tabletext"/>
            </w:pPr>
            <w:r w:rsidRPr="00C85B96">
              <w:t xml:space="preserve">Statement 4 </w:t>
            </w:r>
          </w:p>
        </w:tc>
        <w:tc>
          <w:tcPr>
            <w:tcW w:w="1428" w:type="dxa"/>
            <w:hideMark/>
          </w:tcPr>
          <w:p w14:paraId="25AB1D4D" w14:textId="77777777" w:rsidR="00C85B96" w:rsidRPr="00C85B96" w:rsidRDefault="00C85B96" w:rsidP="00C85B96">
            <w:pPr>
              <w:pStyle w:val="Tabletext"/>
            </w:pPr>
            <w:r w:rsidRPr="00C85B96">
              <w:t xml:space="preserve">Statement 4 </w:t>
            </w:r>
          </w:p>
        </w:tc>
        <w:tc>
          <w:tcPr>
            <w:tcW w:w="1523" w:type="dxa"/>
            <w:hideMark/>
          </w:tcPr>
          <w:p w14:paraId="308FCE8B" w14:textId="77777777" w:rsidR="00C85B96" w:rsidRPr="00C85B96" w:rsidRDefault="00C85B96" w:rsidP="00C85B96">
            <w:pPr>
              <w:pStyle w:val="Tabletext"/>
            </w:pPr>
            <w:r w:rsidRPr="00C85B96">
              <w:t>Gene People</w:t>
            </w:r>
          </w:p>
        </w:tc>
        <w:tc>
          <w:tcPr>
            <w:tcW w:w="5769" w:type="dxa"/>
            <w:hideMark/>
          </w:tcPr>
          <w:p w14:paraId="17F36D7C" w14:textId="77777777" w:rsidR="00C85B96" w:rsidRPr="00C85B96" w:rsidRDefault="00C85B96" w:rsidP="00C85B96">
            <w:pPr>
              <w:pStyle w:val="Tabletext"/>
            </w:pPr>
            <w:r w:rsidRPr="00C85B96">
              <w:t>We agree fully with this statement and have no additional comments.</w:t>
            </w:r>
          </w:p>
        </w:tc>
        <w:tc>
          <w:tcPr>
            <w:tcW w:w="3605" w:type="dxa"/>
            <w:hideMark/>
          </w:tcPr>
          <w:p w14:paraId="70BBF05B" w14:textId="77777777" w:rsidR="00C85B96" w:rsidRPr="00C85B96" w:rsidRDefault="00C85B96" w:rsidP="00C85B96">
            <w:pPr>
              <w:pStyle w:val="Tabletext"/>
            </w:pPr>
            <w:r w:rsidRPr="00C85B96">
              <w:t xml:space="preserve">Thank you for your comment. </w:t>
            </w:r>
          </w:p>
        </w:tc>
      </w:tr>
      <w:tr w:rsidR="00C85B96" w:rsidRPr="00C85B96" w14:paraId="1C52A8A7" w14:textId="77777777" w:rsidTr="00C85B96">
        <w:trPr>
          <w:trHeight w:val="1740"/>
        </w:trPr>
        <w:tc>
          <w:tcPr>
            <w:tcW w:w="535" w:type="dxa"/>
            <w:hideMark/>
          </w:tcPr>
          <w:p w14:paraId="3A487370" w14:textId="77777777" w:rsidR="00C85B96" w:rsidRPr="00C85B96" w:rsidRDefault="00C85B96" w:rsidP="00C85B96">
            <w:pPr>
              <w:pStyle w:val="Tabletext"/>
            </w:pPr>
            <w:r w:rsidRPr="00C85B96">
              <w:t>293</w:t>
            </w:r>
          </w:p>
        </w:tc>
        <w:tc>
          <w:tcPr>
            <w:tcW w:w="1088" w:type="dxa"/>
            <w:hideMark/>
          </w:tcPr>
          <w:p w14:paraId="08815B72" w14:textId="77777777" w:rsidR="00C85B96" w:rsidRPr="00C85B96" w:rsidRDefault="00C85B96" w:rsidP="00C85B96">
            <w:pPr>
              <w:pStyle w:val="Tabletext"/>
            </w:pPr>
            <w:r w:rsidRPr="00C85B96">
              <w:t xml:space="preserve">Statement 4 </w:t>
            </w:r>
          </w:p>
        </w:tc>
        <w:tc>
          <w:tcPr>
            <w:tcW w:w="1428" w:type="dxa"/>
            <w:hideMark/>
          </w:tcPr>
          <w:p w14:paraId="659DCA07" w14:textId="77777777" w:rsidR="00C85B96" w:rsidRPr="00C85B96" w:rsidRDefault="00C85B96" w:rsidP="00C85B96">
            <w:pPr>
              <w:pStyle w:val="Tabletext"/>
            </w:pPr>
            <w:r w:rsidRPr="00C85B96">
              <w:t xml:space="preserve">Statement 4 </w:t>
            </w:r>
          </w:p>
        </w:tc>
        <w:tc>
          <w:tcPr>
            <w:tcW w:w="1523" w:type="dxa"/>
            <w:hideMark/>
          </w:tcPr>
          <w:p w14:paraId="715C4F6C" w14:textId="77777777" w:rsidR="00C85B96" w:rsidRPr="00C85B96" w:rsidRDefault="00C85B96" w:rsidP="00C85B96">
            <w:pPr>
              <w:pStyle w:val="Tabletext"/>
            </w:pPr>
            <w:r w:rsidRPr="00C85B96">
              <w:t>Genetic Alliance UK</w:t>
            </w:r>
          </w:p>
        </w:tc>
        <w:tc>
          <w:tcPr>
            <w:tcW w:w="5769" w:type="dxa"/>
            <w:hideMark/>
          </w:tcPr>
          <w:p w14:paraId="7D5FDD1D" w14:textId="77777777" w:rsidR="00C85B96" w:rsidRPr="00C85B96" w:rsidRDefault="00C85B96" w:rsidP="00C85B96">
            <w:pPr>
              <w:pStyle w:val="Tabletext"/>
            </w:pPr>
            <w:r w:rsidRPr="00C85B96">
              <w:t>We welcome this statement, which is particularly important given the uncertainty and complexity often associated with rare conditions. We query whether a specific data source is envisaged to capture evidence of healthcare provider referral and shared decision making, or whether this is an area that will be clarified in a future iteration of the quality standards? If there is an opportunity to specify in this draft of the standards, greater clarity would help support consistent implementation and measurement as these standards are taken up across service providers.</w:t>
            </w:r>
          </w:p>
        </w:tc>
        <w:tc>
          <w:tcPr>
            <w:tcW w:w="3605" w:type="dxa"/>
            <w:hideMark/>
          </w:tcPr>
          <w:p w14:paraId="61B29D8A"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C4C5C89" w14:textId="77777777" w:rsidTr="00C85B96">
        <w:trPr>
          <w:trHeight w:val="870"/>
        </w:trPr>
        <w:tc>
          <w:tcPr>
            <w:tcW w:w="535" w:type="dxa"/>
            <w:hideMark/>
          </w:tcPr>
          <w:p w14:paraId="2A1CC943" w14:textId="77777777" w:rsidR="00C85B96" w:rsidRPr="00C85B96" w:rsidRDefault="00C85B96" w:rsidP="00C85B96">
            <w:pPr>
              <w:pStyle w:val="Tabletext"/>
            </w:pPr>
            <w:r w:rsidRPr="00C85B96">
              <w:t>294</w:t>
            </w:r>
          </w:p>
        </w:tc>
        <w:tc>
          <w:tcPr>
            <w:tcW w:w="1088" w:type="dxa"/>
            <w:hideMark/>
          </w:tcPr>
          <w:p w14:paraId="2D61EAD4" w14:textId="77777777" w:rsidR="00C85B96" w:rsidRPr="00C85B96" w:rsidRDefault="00C85B96" w:rsidP="00C85B96">
            <w:pPr>
              <w:pStyle w:val="Tabletext"/>
            </w:pPr>
            <w:r w:rsidRPr="00C85B96">
              <w:t xml:space="preserve">Statement 4 </w:t>
            </w:r>
          </w:p>
        </w:tc>
        <w:tc>
          <w:tcPr>
            <w:tcW w:w="1428" w:type="dxa"/>
            <w:hideMark/>
          </w:tcPr>
          <w:p w14:paraId="207A988A" w14:textId="77777777" w:rsidR="00C85B96" w:rsidRPr="00C85B96" w:rsidRDefault="00C85B96" w:rsidP="00C85B96">
            <w:pPr>
              <w:pStyle w:val="Tabletext"/>
            </w:pPr>
            <w:r w:rsidRPr="00C85B96">
              <w:t xml:space="preserve">Statement 4 </w:t>
            </w:r>
          </w:p>
        </w:tc>
        <w:tc>
          <w:tcPr>
            <w:tcW w:w="1523" w:type="dxa"/>
            <w:hideMark/>
          </w:tcPr>
          <w:p w14:paraId="1A3AB197" w14:textId="77777777" w:rsidR="00C85B96" w:rsidRPr="00C85B96" w:rsidRDefault="00C85B96" w:rsidP="00C85B96">
            <w:pPr>
              <w:pStyle w:val="Tabletext"/>
            </w:pPr>
            <w:r w:rsidRPr="00C85B96">
              <w:t>Huntington's Disease Association</w:t>
            </w:r>
          </w:p>
        </w:tc>
        <w:tc>
          <w:tcPr>
            <w:tcW w:w="5769" w:type="dxa"/>
            <w:hideMark/>
          </w:tcPr>
          <w:p w14:paraId="58BB9DF5" w14:textId="77777777" w:rsidR="00C85B96" w:rsidRPr="00C85B96" w:rsidRDefault="00C85B96" w:rsidP="00C85B96">
            <w:pPr>
              <w:pStyle w:val="Tabletext"/>
            </w:pPr>
            <w:r w:rsidRPr="00C85B96">
              <w:t>We support statement 4 and the need for people diagnosed with a rare disease to be supported to make shared decisions throughout all stages of care.</w:t>
            </w:r>
          </w:p>
        </w:tc>
        <w:tc>
          <w:tcPr>
            <w:tcW w:w="3605" w:type="dxa"/>
            <w:hideMark/>
          </w:tcPr>
          <w:p w14:paraId="30A7B15F" w14:textId="77777777" w:rsidR="00C85B96" w:rsidRPr="00C85B96" w:rsidRDefault="00C85B96" w:rsidP="00C85B96">
            <w:pPr>
              <w:pStyle w:val="Tabletext"/>
            </w:pPr>
            <w:r w:rsidRPr="00C85B96">
              <w:t xml:space="preserve">Thank you for your comment. </w:t>
            </w:r>
          </w:p>
        </w:tc>
      </w:tr>
      <w:tr w:rsidR="00C85B96" w:rsidRPr="00C85B96" w14:paraId="774AA1C8" w14:textId="77777777" w:rsidTr="00C85B96">
        <w:trPr>
          <w:trHeight w:val="290"/>
        </w:trPr>
        <w:tc>
          <w:tcPr>
            <w:tcW w:w="535" w:type="dxa"/>
            <w:hideMark/>
          </w:tcPr>
          <w:p w14:paraId="0886B124" w14:textId="77777777" w:rsidR="00C85B96" w:rsidRPr="00C85B96" w:rsidRDefault="00C85B96" w:rsidP="00C85B96">
            <w:pPr>
              <w:pStyle w:val="Tabletext"/>
            </w:pPr>
            <w:r w:rsidRPr="00C85B96">
              <w:t>295</w:t>
            </w:r>
          </w:p>
        </w:tc>
        <w:tc>
          <w:tcPr>
            <w:tcW w:w="1088" w:type="dxa"/>
            <w:hideMark/>
          </w:tcPr>
          <w:p w14:paraId="32465C7D" w14:textId="77777777" w:rsidR="00C85B96" w:rsidRPr="00C85B96" w:rsidRDefault="00C85B96" w:rsidP="00C85B96">
            <w:pPr>
              <w:pStyle w:val="Tabletext"/>
            </w:pPr>
            <w:r w:rsidRPr="00C85B96">
              <w:t xml:space="preserve">Statement 4 </w:t>
            </w:r>
          </w:p>
        </w:tc>
        <w:tc>
          <w:tcPr>
            <w:tcW w:w="1428" w:type="dxa"/>
            <w:hideMark/>
          </w:tcPr>
          <w:p w14:paraId="5056F9E8" w14:textId="77777777" w:rsidR="00C85B96" w:rsidRPr="00C85B96" w:rsidRDefault="00C85B96" w:rsidP="00C85B96">
            <w:pPr>
              <w:pStyle w:val="Tabletext"/>
            </w:pPr>
            <w:r w:rsidRPr="00C85B96">
              <w:t xml:space="preserve">Statement 4 </w:t>
            </w:r>
          </w:p>
        </w:tc>
        <w:tc>
          <w:tcPr>
            <w:tcW w:w="1523" w:type="dxa"/>
            <w:hideMark/>
          </w:tcPr>
          <w:p w14:paraId="33BE1299" w14:textId="77777777" w:rsidR="00C85B96" w:rsidRPr="00C85B96" w:rsidRDefault="00C85B96" w:rsidP="00C85B96">
            <w:pPr>
              <w:pStyle w:val="Tabletext"/>
            </w:pPr>
            <w:r w:rsidRPr="00C85B96">
              <w:t>Individual 1</w:t>
            </w:r>
          </w:p>
        </w:tc>
        <w:tc>
          <w:tcPr>
            <w:tcW w:w="5769" w:type="dxa"/>
            <w:hideMark/>
          </w:tcPr>
          <w:p w14:paraId="1DDC3ED7" w14:textId="77777777" w:rsidR="00C85B96" w:rsidRPr="00C85B96" w:rsidRDefault="00C85B96" w:rsidP="00C85B96">
            <w:pPr>
              <w:pStyle w:val="Tabletext"/>
            </w:pPr>
            <w:r w:rsidRPr="00C85B96">
              <w:t>Patients rapidly become experts in their condition and therefore should always be included in decisions.</w:t>
            </w:r>
          </w:p>
        </w:tc>
        <w:tc>
          <w:tcPr>
            <w:tcW w:w="3605" w:type="dxa"/>
            <w:hideMark/>
          </w:tcPr>
          <w:p w14:paraId="25638DFB" w14:textId="77777777" w:rsidR="00C85B96" w:rsidRPr="00C85B96" w:rsidRDefault="00C85B96" w:rsidP="00C85B96">
            <w:pPr>
              <w:pStyle w:val="Tabletext"/>
            </w:pPr>
            <w:r w:rsidRPr="00C85B96">
              <w:t xml:space="preserve">Thank you for your comment. </w:t>
            </w:r>
          </w:p>
        </w:tc>
      </w:tr>
      <w:tr w:rsidR="00C85B96" w:rsidRPr="00C85B96" w14:paraId="61068A66" w14:textId="77777777" w:rsidTr="00C85B96">
        <w:trPr>
          <w:trHeight w:val="1160"/>
        </w:trPr>
        <w:tc>
          <w:tcPr>
            <w:tcW w:w="535" w:type="dxa"/>
            <w:hideMark/>
          </w:tcPr>
          <w:p w14:paraId="052D806D" w14:textId="77777777" w:rsidR="00C85B96" w:rsidRPr="00C85B96" w:rsidRDefault="00C85B96" w:rsidP="00C85B96">
            <w:pPr>
              <w:pStyle w:val="Tabletext"/>
            </w:pPr>
            <w:r w:rsidRPr="00C85B96">
              <w:t>296</w:t>
            </w:r>
          </w:p>
        </w:tc>
        <w:tc>
          <w:tcPr>
            <w:tcW w:w="1088" w:type="dxa"/>
            <w:hideMark/>
          </w:tcPr>
          <w:p w14:paraId="3DA4985C" w14:textId="77777777" w:rsidR="00C85B96" w:rsidRPr="00C85B96" w:rsidRDefault="00C85B96" w:rsidP="00C85B96">
            <w:pPr>
              <w:pStyle w:val="Tabletext"/>
            </w:pPr>
            <w:r w:rsidRPr="00C85B96">
              <w:t xml:space="preserve">Statement 4 </w:t>
            </w:r>
          </w:p>
        </w:tc>
        <w:tc>
          <w:tcPr>
            <w:tcW w:w="1428" w:type="dxa"/>
            <w:hideMark/>
          </w:tcPr>
          <w:p w14:paraId="6E75D530" w14:textId="77777777" w:rsidR="00C85B96" w:rsidRPr="00C85B96" w:rsidRDefault="00C85B96" w:rsidP="00C85B96">
            <w:pPr>
              <w:pStyle w:val="Tabletext"/>
            </w:pPr>
            <w:r w:rsidRPr="00C85B96">
              <w:t xml:space="preserve">Statement 4 </w:t>
            </w:r>
          </w:p>
        </w:tc>
        <w:tc>
          <w:tcPr>
            <w:tcW w:w="1523" w:type="dxa"/>
            <w:hideMark/>
          </w:tcPr>
          <w:p w14:paraId="3980957D" w14:textId="77777777" w:rsidR="00C85B96" w:rsidRPr="00C85B96" w:rsidRDefault="00C85B96" w:rsidP="00C85B96">
            <w:pPr>
              <w:pStyle w:val="Tabletext"/>
            </w:pPr>
            <w:r w:rsidRPr="00C85B96">
              <w:t>Kidney Research UK</w:t>
            </w:r>
          </w:p>
        </w:tc>
        <w:tc>
          <w:tcPr>
            <w:tcW w:w="5769" w:type="dxa"/>
            <w:hideMark/>
          </w:tcPr>
          <w:p w14:paraId="14F3AA6A" w14:textId="77777777" w:rsidR="00C85B96" w:rsidRPr="00C85B96" w:rsidRDefault="00C85B96" w:rsidP="00C85B96">
            <w:pPr>
              <w:pStyle w:val="Tabletext"/>
            </w:pPr>
            <w:r w:rsidRPr="00C85B96">
              <w:t>Rationale (page 11) - ‘Trusted sources’ of information should also be accessible and easy to understand (i.e. appropriate to an individual’s health literacy)</w:t>
            </w:r>
          </w:p>
        </w:tc>
        <w:tc>
          <w:tcPr>
            <w:tcW w:w="3605" w:type="dxa"/>
            <w:hideMark/>
          </w:tcPr>
          <w:p w14:paraId="62DD5B5B"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4071DE8D" w14:textId="77777777" w:rsidTr="00C85B96">
        <w:trPr>
          <w:trHeight w:val="580"/>
        </w:trPr>
        <w:tc>
          <w:tcPr>
            <w:tcW w:w="535" w:type="dxa"/>
            <w:hideMark/>
          </w:tcPr>
          <w:p w14:paraId="52F84AD0" w14:textId="77777777" w:rsidR="00C85B96" w:rsidRPr="00C85B96" w:rsidRDefault="00C85B96" w:rsidP="00C85B96">
            <w:pPr>
              <w:pStyle w:val="Tabletext"/>
            </w:pPr>
            <w:r w:rsidRPr="00C85B96">
              <w:t>297</w:t>
            </w:r>
          </w:p>
        </w:tc>
        <w:tc>
          <w:tcPr>
            <w:tcW w:w="1088" w:type="dxa"/>
            <w:hideMark/>
          </w:tcPr>
          <w:p w14:paraId="1A5AECA6" w14:textId="77777777" w:rsidR="00C85B96" w:rsidRPr="00C85B96" w:rsidRDefault="00C85B96" w:rsidP="00C85B96">
            <w:pPr>
              <w:pStyle w:val="Tabletext"/>
            </w:pPr>
            <w:r w:rsidRPr="00C85B96">
              <w:t xml:space="preserve">Statement 4 </w:t>
            </w:r>
          </w:p>
        </w:tc>
        <w:tc>
          <w:tcPr>
            <w:tcW w:w="1428" w:type="dxa"/>
            <w:hideMark/>
          </w:tcPr>
          <w:p w14:paraId="2D35630A" w14:textId="77777777" w:rsidR="00C85B96" w:rsidRPr="00C85B96" w:rsidRDefault="00C85B96" w:rsidP="00C85B96">
            <w:pPr>
              <w:pStyle w:val="Tabletext"/>
            </w:pPr>
            <w:r w:rsidRPr="00C85B96">
              <w:t xml:space="preserve">Statement 4 </w:t>
            </w:r>
          </w:p>
        </w:tc>
        <w:tc>
          <w:tcPr>
            <w:tcW w:w="1523" w:type="dxa"/>
            <w:hideMark/>
          </w:tcPr>
          <w:p w14:paraId="74253C17" w14:textId="77777777" w:rsidR="00C85B96" w:rsidRPr="00C85B96" w:rsidRDefault="00C85B96" w:rsidP="00C85B96">
            <w:pPr>
              <w:pStyle w:val="Tabletext"/>
            </w:pPr>
            <w:r w:rsidRPr="00C85B96">
              <w:t xml:space="preserve">Lupus UK </w:t>
            </w:r>
          </w:p>
        </w:tc>
        <w:tc>
          <w:tcPr>
            <w:tcW w:w="5769" w:type="dxa"/>
            <w:hideMark/>
          </w:tcPr>
          <w:p w14:paraId="537F26CE" w14:textId="77777777" w:rsidR="00C85B96" w:rsidRPr="00C85B96" w:rsidRDefault="00C85B96" w:rsidP="00C85B96">
            <w:pPr>
              <w:pStyle w:val="Tabletext"/>
            </w:pPr>
            <w:r w:rsidRPr="00C85B96">
              <w:t>We welcome highlighting the need for shared decision-making, and the link to the need for appropriate, individualised information for the patient to participate.</w:t>
            </w:r>
          </w:p>
        </w:tc>
        <w:tc>
          <w:tcPr>
            <w:tcW w:w="3605" w:type="dxa"/>
            <w:hideMark/>
          </w:tcPr>
          <w:p w14:paraId="50008EC4" w14:textId="77777777" w:rsidR="00C85B96" w:rsidRPr="00C85B96" w:rsidRDefault="00C85B96" w:rsidP="00C85B96">
            <w:pPr>
              <w:pStyle w:val="Tabletext"/>
            </w:pPr>
            <w:r w:rsidRPr="00C85B96">
              <w:t xml:space="preserve">Thank you for your comment. </w:t>
            </w:r>
          </w:p>
        </w:tc>
      </w:tr>
      <w:tr w:rsidR="00C85B96" w:rsidRPr="00C85B96" w14:paraId="3C576164" w14:textId="77777777" w:rsidTr="00C85B96">
        <w:trPr>
          <w:trHeight w:val="290"/>
        </w:trPr>
        <w:tc>
          <w:tcPr>
            <w:tcW w:w="535" w:type="dxa"/>
            <w:hideMark/>
          </w:tcPr>
          <w:p w14:paraId="6B73AFE5" w14:textId="77777777" w:rsidR="00C85B96" w:rsidRPr="00C85B96" w:rsidRDefault="00C85B96" w:rsidP="00C85B96">
            <w:pPr>
              <w:pStyle w:val="Tabletext"/>
            </w:pPr>
            <w:r w:rsidRPr="00C85B96">
              <w:lastRenderedPageBreak/>
              <w:t>298</w:t>
            </w:r>
          </w:p>
        </w:tc>
        <w:tc>
          <w:tcPr>
            <w:tcW w:w="1088" w:type="dxa"/>
            <w:hideMark/>
          </w:tcPr>
          <w:p w14:paraId="502FDAE1" w14:textId="77777777" w:rsidR="00C85B96" w:rsidRPr="00C85B96" w:rsidRDefault="00C85B96" w:rsidP="00C85B96">
            <w:pPr>
              <w:pStyle w:val="Tabletext"/>
            </w:pPr>
            <w:r w:rsidRPr="00C85B96">
              <w:t xml:space="preserve">Statement 4 </w:t>
            </w:r>
          </w:p>
        </w:tc>
        <w:tc>
          <w:tcPr>
            <w:tcW w:w="1428" w:type="dxa"/>
            <w:hideMark/>
          </w:tcPr>
          <w:p w14:paraId="56ECB8C9" w14:textId="77777777" w:rsidR="00C85B96" w:rsidRPr="00C85B96" w:rsidRDefault="00C85B96" w:rsidP="00C85B96">
            <w:pPr>
              <w:pStyle w:val="Tabletext"/>
            </w:pPr>
            <w:r w:rsidRPr="00C85B96">
              <w:t xml:space="preserve">Statement 4 </w:t>
            </w:r>
          </w:p>
        </w:tc>
        <w:tc>
          <w:tcPr>
            <w:tcW w:w="1523" w:type="dxa"/>
            <w:hideMark/>
          </w:tcPr>
          <w:p w14:paraId="5279E90F" w14:textId="77777777" w:rsidR="00C85B96" w:rsidRPr="00C85B96" w:rsidRDefault="00C85B96" w:rsidP="00C85B96">
            <w:pPr>
              <w:pStyle w:val="Tabletext"/>
            </w:pPr>
            <w:r w:rsidRPr="00C85B96">
              <w:t>NHS England</w:t>
            </w:r>
          </w:p>
        </w:tc>
        <w:tc>
          <w:tcPr>
            <w:tcW w:w="5769" w:type="dxa"/>
            <w:hideMark/>
          </w:tcPr>
          <w:p w14:paraId="29EECFD3" w14:textId="77777777" w:rsidR="00C85B96" w:rsidRPr="00C85B96" w:rsidRDefault="00C85B96" w:rsidP="00C85B96">
            <w:pPr>
              <w:pStyle w:val="Tabletext"/>
            </w:pPr>
            <w:r w:rsidRPr="00C85B96">
              <w:t>Support these statements</w:t>
            </w:r>
          </w:p>
        </w:tc>
        <w:tc>
          <w:tcPr>
            <w:tcW w:w="3605" w:type="dxa"/>
            <w:hideMark/>
          </w:tcPr>
          <w:p w14:paraId="49A7904B" w14:textId="77777777" w:rsidR="00C85B96" w:rsidRPr="00C85B96" w:rsidRDefault="00C85B96" w:rsidP="00C85B96">
            <w:pPr>
              <w:pStyle w:val="Tabletext"/>
            </w:pPr>
            <w:r w:rsidRPr="00C85B96">
              <w:t xml:space="preserve">Thank you for your comment. </w:t>
            </w:r>
          </w:p>
        </w:tc>
      </w:tr>
      <w:tr w:rsidR="00C85B96" w:rsidRPr="00C85B96" w14:paraId="14E4ED6E" w14:textId="77777777" w:rsidTr="00C85B96">
        <w:trPr>
          <w:trHeight w:val="1740"/>
        </w:trPr>
        <w:tc>
          <w:tcPr>
            <w:tcW w:w="535" w:type="dxa"/>
            <w:hideMark/>
          </w:tcPr>
          <w:p w14:paraId="7F40127D" w14:textId="77777777" w:rsidR="00C85B96" w:rsidRPr="00C85B96" w:rsidRDefault="00C85B96" w:rsidP="00C85B96">
            <w:pPr>
              <w:pStyle w:val="Tabletext"/>
            </w:pPr>
            <w:r w:rsidRPr="00C85B96">
              <w:t>299</w:t>
            </w:r>
          </w:p>
        </w:tc>
        <w:tc>
          <w:tcPr>
            <w:tcW w:w="1088" w:type="dxa"/>
            <w:hideMark/>
          </w:tcPr>
          <w:p w14:paraId="58124B75" w14:textId="77777777" w:rsidR="00C85B96" w:rsidRPr="00C85B96" w:rsidRDefault="00C85B96" w:rsidP="00C85B96">
            <w:pPr>
              <w:pStyle w:val="Tabletext"/>
            </w:pPr>
            <w:r w:rsidRPr="00C85B96">
              <w:t xml:space="preserve">Statement 4 </w:t>
            </w:r>
          </w:p>
        </w:tc>
        <w:tc>
          <w:tcPr>
            <w:tcW w:w="1428" w:type="dxa"/>
            <w:hideMark/>
          </w:tcPr>
          <w:p w14:paraId="50E59FB2" w14:textId="77777777" w:rsidR="00C85B96" w:rsidRPr="00C85B96" w:rsidRDefault="00C85B96" w:rsidP="00C85B96">
            <w:pPr>
              <w:pStyle w:val="Tabletext"/>
            </w:pPr>
            <w:r w:rsidRPr="00C85B96">
              <w:t xml:space="preserve">Statement 4 </w:t>
            </w:r>
          </w:p>
        </w:tc>
        <w:tc>
          <w:tcPr>
            <w:tcW w:w="1523" w:type="dxa"/>
            <w:hideMark/>
          </w:tcPr>
          <w:p w14:paraId="142C417D" w14:textId="77777777" w:rsidR="00C85B96" w:rsidRPr="00C85B96" w:rsidRDefault="00C85B96" w:rsidP="00C85B96">
            <w:pPr>
              <w:pStyle w:val="Tabletext"/>
            </w:pPr>
            <w:r w:rsidRPr="00C85B96">
              <w:t>NHS England</w:t>
            </w:r>
          </w:p>
        </w:tc>
        <w:tc>
          <w:tcPr>
            <w:tcW w:w="5769" w:type="dxa"/>
            <w:hideMark/>
          </w:tcPr>
          <w:p w14:paraId="00D91961" w14:textId="77777777" w:rsidR="00C85B96" w:rsidRPr="00C85B96" w:rsidRDefault="00C85B96" w:rsidP="00C85B96">
            <w:pPr>
              <w:pStyle w:val="Tabletext"/>
            </w:pPr>
            <w:r w:rsidRPr="00C85B96">
              <w:t xml:space="preserve">All the statement measurements put together people with a diagnosed rare disease and people with a suspected rare disease that remains undiagnosed.  We would suggest that for these four statements the quality measures are split so that you monitor the group with a diagnosed rare disease separately from the group with suspected but remaining undiagnosed with a rare disease.  This will allow monitoring of the differences between the group of people who have a diagnosis and those that don’t.  </w:t>
            </w:r>
          </w:p>
        </w:tc>
        <w:tc>
          <w:tcPr>
            <w:tcW w:w="3605" w:type="dxa"/>
            <w:hideMark/>
          </w:tcPr>
          <w:p w14:paraId="23AF3DDC"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29CEDC90" w14:textId="77777777" w:rsidTr="00C85B96">
        <w:trPr>
          <w:trHeight w:val="1740"/>
        </w:trPr>
        <w:tc>
          <w:tcPr>
            <w:tcW w:w="535" w:type="dxa"/>
            <w:hideMark/>
          </w:tcPr>
          <w:p w14:paraId="2D753F09" w14:textId="77777777" w:rsidR="00C85B96" w:rsidRPr="00C85B96" w:rsidRDefault="00C85B96" w:rsidP="00C85B96">
            <w:pPr>
              <w:pStyle w:val="Tabletext"/>
            </w:pPr>
            <w:r w:rsidRPr="00C85B96">
              <w:t>300</w:t>
            </w:r>
          </w:p>
        </w:tc>
        <w:tc>
          <w:tcPr>
            <w:tcW w:w="1088" w:type="dxa"/>
            <w:hideMark/>
          </w:tcPr>
          <w:p w14:paraId="06000298" w14:textId="77777777" w:rsidR="00C85B96" w:rsidRPr="00C85B96" w:rsidRDefault="00C85B96" w:rsidP="00C85B96">
            <w:pPr>
              <w:pStyle w:val="Tabletext"/>
            </w:pPr>
            <w:r w:rsidRPr="00C85B96">
              <w:t xml:space="preserve">Statement 4 </w:t>
            </w:r>
          </w:p>
        </w:tc>
        <w:tc>
          <w:tcPr>
            <w:tcW w:w="1428" w:type="dxa"/>
            <w:hideMark/>
          </w:tcPr>
          <w:p w14:paraId="49703388" w14:textId="77777777" w:rsidR="00C85B96" w:rsidRPr="00C85B96" w:rsidRDefault="00C85B96" w:rsidP="00C85B96">
            <w:pPr>
              <w:pStyle w:val="Tabletext"/>
            </w:pPr>
            <w:r w:rsidRPr="00C85B96">
              <w:t xml:space="preserve">Statement 4 </w:t>
            </w:r>
          </w:p>
        </w:tc>
        <w:tc>
          <w:tcPr>
            <w:tcW w:w="1523" w:type="dxa"/>
            <w:hideMark/>
          </w:tcPr>
          <w:p w14:paraId="7075D456" w14:textId="77777777" w:rsidR="00C85B96" w:rsidRPr="00C85B96" w:rsidRDefault="00C85B96" w:rsidP="00C85B96">
            <w:pPr>
              <w:pStyle w:val="Tabletext"/>
            </w:pPr>
            <w:r w:rsidRPr="00C85B96">
              <w:t>OpalMedica Limited</w:t>
            </w:r>
          </w:p>
        </w:tc>
        <w:tc>
          <w:tcPr>
            <w:tcW w:w="5769" w:type="dxa"/>
            <w:hideMark/>
          </w:tcPr>
          <w:p w14:paraId="735FED5C" w14:textId="77777777" w:rsidR="00C85B96" w:rsidRPr="00C85B96" w:rsidRDefault="00C85B96" w:rsidP="00C85B96">
            <w:pPr>
              <w:pStyle w:val="Tabletext"/>
            </w:pPr>
            <w:r w:rsidRPr="00C85B96">
              <w:t>Shared decision making is particularly important in rare diseases, where options may be uncertain, specialist input may be required and people often face decisions involving travel, complex investigations or long</w:t>
            </w:r>
            <w:r w:rsidRPr="00C85B96">
              <w:noBreakHyphen/>
              <w:t>term monitoring. The focus on ensuring people have access to trusted information and the opportunity to participate actively in decisions is appropriate. From our early development work, we have seen the value of clinicians having consistent tools and information to support these conversations, though we recognise that approaches will vary by local context.</w:t>
            </w:r>
          </w:p>
        </w:tc>
        <w:tc>
          <w:tcPr>
            <w:tcW w:w="3605" w:type="dxa"/>
            <w:hideMark/>
          </w:tcPr>
          <w:p w14:paraId="4221E805" w14:textId="77777777" w:rsidR="00C85B96" w:rsidRPr="00C85B96" w:rsidRDefault="00C85B96" w:rsidP="00C85B96">
            <w:pPr>
              <w:pStyle w:val="Tabletext"/>
            </w:pPr>
            <w:r w:rsidRPr="00C85B96">
              <w:t xml:space="preserve">Thank you for your comment. </w:t>
            </w:r>
          </w:p>
        </w:tc>
      </w:tr>
      <w:tr w:rsidR="00C85B96" w:rsidRPr="00C85B96" w14:paraId="720270C8" w14:textId="77777777" w:rsidTr="00C85B96">
        <w:trPr>
          <w:trHeight w:val="290"/>
        </w:trPr>
        <w:tc>
          <w:tcPr>
            <w:tcW w:w="535" w:type="dxa"/>
            <w:hideMark/>
          </w:tcPr>
          <w:p w14:paraId="7FF0447E" w14:textId="77777777" w:rsidR="00C85B96" w:rsidRPr="00C85B96" w:rsidRDefault="00C85B96" w:rsidP="00C85B96">
            <w:pPr>
              <w:pStyle w:val="Tabletext"/>
            </w:pPr>
            <w:r w:rsidRPr="00C85B96">
              <w:t>301</w:t>
            </w:r>
          </w:p>
        </w:tc>
        <w:tc>
          <w:tcPr>
            <w:tcW w:w="1088" w:type="dxa"/>
            <w:hideMark/>
          </w:tcPr>
          <w:p w14:paraId="3F80A137" w14:textId="77777777" w:rsidR="00C85B96" w:rsidRPr="00C85B96" w:rsidRDefault="00C85B96" w:rsidP="00C85B96">
            <w:pPr>
              <w:pStyle w:val="Tabletext"/>
            </w:pPr>
            <w:r w:rsidRPr="00C85B96">
              <w:t xml:space="preserve">Statement 4 </w:t>
            </w:r>
          </w:p>
        </w:tc>
        <w:tc>
          <w:tcPr>
            <w:tcW w:w="1428" w:type="dxa"/>
            <w:hideMark/>
          </w:tcPr>
          <w:p w14:paraId="44B5962B" w14:textId="77777777" w:rsidR="00C85B96" w:rsidRPr="00C85B96" w:rsidRDefault="00C85B96" w:rsidP="00C85B96">
            <w:pPr>
              <w:pStyle w:val="Tabletext"/>
            </w:pPr>
            <w:r w:rsidRPr="00C85B96">
              <w:t xml:space="preserve">Statement 4 </w:t>
            </w:r>
          </w:p>
        </w:tc>
        <w:tc>
          <w:tcPr>
            <w:tcW w:w="1523" w:type="dxa"/>
            <w:hideMark/>
          </w:tcPr>
          <w:p w14:paraId="054ECBA3" w14:textId="77777777" w:rsidR="00C85B96" w:rsidRPr="00C85B96" w:rsidRDefault="00C85B96" w:rsidP="00C85B96">
            <w:pPr>
              <w:pStyle w:val="Tabletext"/>
            </w:pPr>
            <w:r w:rsidRPr="00C85B96">
              <w:t>Spotlight YOPD</w:t>
            </w:r>
          </w:p>
        </w:tc>
        <w:tc>
          <w:tcPr>
            <w:tcW w:w="5769" w:type="dxa"/>
            <w:hideMark/>
          </w:tcPr>
          <w:p w14:paraId="3AE6E1CA" w14:textId="77777777" w:rsidR="00C85B96" w:rsidRPr="00C85B96" w:rsidRDefault="00C85B96" w:rsidP="00C85B96">
            <w:pPr>
              <w:pStyle w:val="Tabletext"/>
            </w:pPr>
            <w:r w:rsidRPr="00C85B96">
              <w:t>Agreed.</w:t>
            </w:r>
          </w:p>
        </w:tc>
        <w:tc>
          <w:tcPr>
            <w:tcW w:w="3605" w:type="dxa"/>
            <w:hideMark/>
          </w:tcPr>
          <w:p w14:paraId="4670D75A" w14:textId="77777777" w:rsidR="00C85B96" w:rsidRPr="00C85B96" w:rsidRDefault="00C85B96" w:rsidP="00C85B96">
            <w:pPr>
              <w:pStyle w:val="Tabletext"/>
            </w:pPr>
            <w:r w:rsidRPr="00C85B96">
              <w:t xml:space="preserve">Thank you for your comment. </w:t>
            </w:r>
          </w:p>
        </w:tc>
      </w:tr>
      <w:tr w:rsidR="00C85B96" w:rsidRPr="00C85B96" w14:paraId="3C10036A" w14:textId="77777777" w:rsidTr="00C85B96">
        <w:trPr>
          <w:trHeight w:val="2900"/>
        </w:trPr>
        <w:tc>
          <w:tcPr>
            <w:tcW w:w="535" w:type="dxa"/>
            <w:hideMark/>
          </w:tcPr>
          <w:p w14:paraId="62ADA7BC" w14:textId="77777777" w:rsidR="00C85B96" w:rsidRPr="00C85B96" w:rsidRDefault="00C85B96" w:rsidP="00C85B96">
            <w:pPr>
              <w:pStyle w:val="Tabletext"/>
            </w:pPr>
            <w:r w:rsidRPr="00C85B96">
              <w:lastRenderedPageBreak/>
              <w:t>302</w:t>
            </w:r>
          </w:p>
        </w:tc>
        <w:tc>
          <w:tcPr>
            <w:tcW w:w="1088" w:type="dxa"/>
            <w:hideMark/>
          </w:tcPr>
          <w:p w14:paraId="3B08B389" w14:textId="77777777" w:rsidR="00C85B96" w:rsidRPr="00C85B96" w:rsidRDefault="00C85B96" w:rsidP="00C85B96">
            <w:pPr>
              <w:pStyle w:val="Tabletext"/>
            </w:pPr>
            <w:r w:rsidRPr="00C85B96">
              <w:t xml:space="preserve">Statement 4 </w:t>
            </w:r>
          </w:p>
        </w:tc>
        <w:tc>
          <w:tcPr>
            <w:tcW w:w="1428" w:type="dxa"/>
            <w:hideMark/>
          </w:tcPr>
          <w:p w14:paraId="57DC593F" w14:textId="77777777" w:rsidR="00C85B96" w:rsidRPr="00C85B96" w:rsidRDefault="00C85B96" w:rsidP="00C85B96">
            <w:pPr>
              <w:pStyle w:val="Tabletext"/>
            </w:pPr>
            <w:r w:rsidRPr="00C85B96">
              <w:t xml:space="preserve">Statement 4 </w:t>
            </w:r>
          </w:p>
        </w:tc>
        <w:tc>
          <w:tcPr>
            <w:tcW w:w="1523" w:type="dxa"/>
            <w:hideMark/>
          </w:tcPr>
          <w:p w14:paraId="3B58B4DB" w14:textId="77777777" w:rsidR="00C85B96" w:rsidRPr="00C85B96" w:rsidRDefault="00C85B96" w:rsidP="00C85B96">
            <w:pPr>
              <w:pStyle w:val="Tabletext"/>
            </w:pPr>
            <w:r w:rsidRPr="00C85B96">
              <w:t>The MPS Society</w:t>
            </w:r>
          </w:p>
        </w:tc>
        <w:tc>
          <w:tcPr>
            <w:tcW w:w="5769" w:type="dxa"/>
            <w:hideMark/>
          </w:tcPr>
          <w:p w14:paraId="551F0FC5" w14:textId="77777777" w:rsidR="00C85B96" w:rsidRPr="00C85B96" w:rsidRDefault="00C85B96" w:rsidP="00C85B96">
            <w:pPr>
              <w:pStyle w:val="Tabletext"/>
            </w:pPr>
            <w:r w:rsidRPr="00C85B96">
              <w:t>We support the principle of shared decision making. People living with rare diseases frequently develop extensive expertise in their condition and must be recognised as equal partners. Shared decision making should be supported by:</w:t>
            </w:r>
            <w:r w:rsidRPr="00C85B96">
              <w:br/>
            </w:r>
            <w:r w:rsidRPr="00C85B96">
              <w:br/>
              <w:t>• Adequate consultation time</w:t>
            </w:r>
            <w:r w:rsidRPr="00C85B96">
              <w:br/>
              <w:t>• Clear communication</w:t>
            </w:r>
            <w:r w:rsidRPr="00C85B96">
              <w:br/>
              <w:t>• Consideration of quality of life alongside clinical outcomes</w:t>
            </w:r>
            <w:r w:rsidRPr="00C85B96">
              <w:br/>
              <w:t>• Use of disease specific shared decision making tools</w:t>
            </w:r>
            <w:r w:rsidRPr="00C85B96">
              <w:br/>
              <w:t>• Training for clinicians in how to use these tools</w:t>
            </w:r>
            <w:r w:rsidRPr="00C85B96">
              <w:br/>
              <w:t>• Encouraging tools beyond the existing NICE toolkit where appropriate</w:t>
            </w:r>
          </w:p>
        </w:tc>
        <w:tc>
          <w:tcPr>
            <w:tcW w:w="3605" w:type="dxa"/>
            <w:hideMark/>
          </w:tcPr>
          <w:p w14:paraId="23ACED15" w14:textId="77777777" w:rsidR="00C85B96" w:rsidRPr="00C85B96" w:rsidRDefault="00C85B96" w:rsidP="00C85B96">
            <w:pPr>
              <w:pStyle w:val="Tabletext"/>
            </w:pPr>
            <w:r w:rsidRPr="00C85B96">
              <w:t xml:space="preserve">Thank you for your comment. </w:t>
            </w:r>
          </w:p>
        </w:tc>
      </w:tr>
      <w:tr w:rsidR="00C85B96" w:rsidRPr="00C85B96" w14:paraId="51E6B822" w14:textId="77777777" w:rsidTr="00C85B96">
        <w:trPr>
          <w:trHeight w:val="2610"/>
        </w:trPr>
        <w:tc>
          <w:tcPr>
            <w:tcW w:w="535" w:type="dxa"/>
            <w:hideMark/>
          </w:tcPr>
          <w:p w14:paraId="4D5FC99B" w14:textId="77777777" w:rsidR="00C85B96" w:rsidRPr="00C85B96" w:rsidRDefault="00C85B96" w:rsidP="00C85B96">
            <w:pPr>
              <w:pStyle w:val="Tabletext"/>
            </w:pPr>
            <w:r w:rsidRPr="00C85B96">
              <w:t>303</w:t>
            </w:r>
          </w:p>
        </w:tc>
        <w:tc>
          <w:tcPr>
            <w:tcW w:w="1088" w:type="dxa"/>
            <w:hideMark/>
          </w:tcPr>
          <w:p w14:paraId="6EC61FD0" w14:textId="77777777" w:rsidR="00C85B96" w:rsidRPr="00C85B96" w:rsidRDefault="00C85B96" w:rsidP="00C85B96">
            <w:pPr>
              <w:pStyle w:val="Tabletext"/>
            </w:pPr>
            <w:r w:rsidRPr="00C85B96">
              <w:t xml:space="preserve">Statement 4 </w:t>
            </w:r>
          </w:p>
        </w:tc>
        <w:tc>
          <w:tcPr>
            <w:tcW w:w="1428" w:type="dxa"/>
            <w:hideMark/>
          </w:tcPr>
          <w:p w14:paraId="41BF6CF7" w14:textId="77777777" w:rsidR="00C85B96" w:rsidRPr="00C85B96" w:rsidRDefault="00C85B96" w:rsidP="00C85B96">
            <w:pPr>
              <w:pStyle w:val="Tabletext"/>
            </w:pPr>
            <w:r w:rsidRPr="00C85B96">
              <w:t xml:space="preserve">Statement 4 </w:t>
            </w:r>
          </w:p>
        </w:tc>
        <w:tc>
          <w:tcPr>
            <w:tcW w:w="1523" w:type="dxa"/>
            <w:hideMark/>
          </w:tcPr>
          <w:p w14:paraId="67C42A0D" w14:textId="77777777" w:rsidR="00C85B96" w:rsidRPr="00C85B96" w:rsidRDefault="00C85B96" w:rsidP="00C85B96">
            <w:pPr>
              <w:pStyle w:val="Tabletext"/>
            </w:pPr>
            <w:r w:rsidRPr="00C85B96">
              <w:t>The UK Mastocytosis Support Group</w:t>
            </w:r>
          </w:p>
        </w:tc>
        <w:tc>
          <w:tcPr>
            <w:tcW w:w="5769" w:type="dxa"/>
            <w:hideMark/>
          </w:tcPr>
          <w:p w14:paraId="6B8E2B42" w14:textId="77777777" w:rsidR="00C85B96" w:rsidRPr="00C85B96" w:rsidRDefault="00C85B96" w:rsidP="00C85B96">
            <w:pPr>
              <w:pStyle w:val="Tabletext"/>
            </w:pPr>
            <w:r w:rsidRPr="00C85B96">
              <w:t xml:space="preserve">We are supportive of the idea of shared decision making related to the diagnosed or suspected rare disease. We note that shared decisionmaking needs to apply not only to the care for the rare disease, but also for the care of unrelated conditions that may be affected by the presence of the rare disease.  This is the situation where a patient is interacting with a professional who is not experienced with the rare disease and where the patient’s own experience is really important to the outcome.  Examples: patient has an infection and needs and antibiotic and has had an adverse experience with a particular antibiotic due to the mast cell disease but the professional sticks with the usual product instead of integrating the patient’s experience into the decision making—patient ends up in A&amp;E with a reaction to it, or </w:t>
            </w:r>
            <w:r w:rsidRPr="00C85B96">
              <w:lastRenderedPageBreak/>
              <w:t xml:space="preserve">stops treatment because of the reaction and the issue does not resolve.  We see this regularly with anaesthesia, pain medication, antibiotics, etc.  </w:t>
            </w:r>
          </w:p>
        </w:tc>
        <w:tc>
          <w:tcPr>
            <w:tcW w:w="3605" w:type="dxa"/>
            <w:hideMark/>
          </w:tcPr>
          <w:p w14:paraId="481E6A74" w14:textId="77777777" w:rsidR="00C85B96" w:rsidRPr="00C85B96" w:rsidRDefault="00C85B96" w:rsidP="00C85B96">
            <w:pPr>
              <w:pStyle w:val="Tabletext"/>
            </w:pPr>
            <w:r w:rsidRPr="00C85B96">
              <w:lastRenderedPageBreak/>
              <w:t xml:space="preserve">Thank you for your comment. </w:t>
            </w:r>
          </w:p>
        </w:tc>
      </w:tr>
      <w:tr w:rsidR="00C85B96" w:rsidRPr="00C85B96" w14:paraId="18378812" w14:textId="77777777" w:rsidTr="00C85B96">
        <w:trPr>
          <w:trHeight w:val="870"/>
        </w:trPr>
        <w:tc>
          <w:tcPr>
            <w:tcW w:w="535" w:type="dxa"/>
            <w:hideMark/>
          </w:tcPr>
          <w:p w14:paraId="1B32E1F2" w14:textId="77777777" w:rsidR="00C85B96" w:rsidRPr="00C85B96" w:rsidRDefault="00C85B96" w:rsidP="00C85B96">
            <w:pPr>
              <w:pStyle w:val="Tabletext"/>
            </w:pPr>
            <w:r w:rsidRPr="00C85B96">
              <w:t>304</w:t>
            </w:r>
          </w:p>
        </w:tc>
        <w:tc>
          <w:tcPr>
            <w:tcW w:w="1088" w:type="dxa"/>
            <w:hideMark/>
          </w:tcPr>
          <w:p w14:paraId="0A12C27B" w14:textId="77777777" w:rsidR="00C85B96" w:rsidRPr="00C85B96" w:rsidRDefault="00C85B96" w:rsidP="00C85B96">
            <w:pPr>
              <w:pStyle w:val="Tabletext"/>
            </w:pPr>
            <w:r w:rsidRPr="00C85B96">
              <w:t xml:space="preserve">Statement 4 </w:t>
            </w:r>
          </w:p>
        </w:tc>
        <w:tc>
          <w:tcPr>
            <w:tcW w:w="1428" w:type="dxa"/>
            <w:hideMark/>
          </w:tcPr>
          <w:p w14:paraId="0CBB99B1" w14:textId="77777777" w:rsidR="00C85B96" w:rsidRPr="00C85B96" w:rsidRDefault="00C85B96" w:rsidP="00C85B96">
            <w:pPr>
              <w:pStyle w:val="Tabletext"/>
            </w:pPr>
            <w:r w:rsidRPr="00C85B96">
              <w:t xml:space="preserve">Statement 4 </w:t>
            </w:r>
          </w:p>
        </w:tc>
        <w:tc>
          <w:tcPr>
            <w:tcW w:w="1523" w:type="dxa"/>
            <w:hideMark/>
          </w:tcPr>
          <w:p w14:paraId="1403C6D6" w14:textId="77777777" w:rsidR="00C85B96" w:rsidRPr="00C85B96" w:rsidRDefault="00C85B96" w:rsidP="00C85B96">
            <w:pPr>
              <w:pStyle w:val="Tabletext"/>
            </w:pPr>
            <w:r w:rsidRPr="00C85B96">
              <w:t xml:space="preserve">WM UK </w:t>
            </w:r>
          </w:p>
        </w:tc>
        <w:tc>
          <w:tcPr>
            <w:tcW w:w="5769" w:type="dxa"/>
            <w:hideMark/>
          </w:tcPr>
          <w:p w14:paraId="6FEFC7AC" w14:textId="77777777" w:rsidR="00C85B96" w:rsidRPr="00C85B96" w:rsidRDefault="00C85B96" w:rsidP="00C85B96">
            <w:pPr>
              <w:pStyle w:val="Tabletext"/>
            </w:pPr>
            <w:r w:rsidRPr="00C85B96">
              <w:t>The provision of clear, accessible and specific information is key to achieving this standard. Shared</w:t>
            </w:r>
            <w:r w:rsidRPr="00C85B96">
              <w:br/>
              <w:t>decision making is something that patients tell us they want, but often means they carry the burden of seeking out and learning information from sources that are not designed for patient use.</w:t>
            </w:r>
          </w:p>
        </w:tc>
        <w:tc>
          <w:tcPr>
            <w:tcW w:w="3605" w:type="dxa"/>
            <w:hideMark/>
          </w:tcPr>
          <w:p w14:paraId="5CCBF9B5" w14:textId="77777777" w:rsidR="00C85B96" w:rsidRPr="00C85B96" w:rsidRDefault="00C85B96" w:rsidP="00C85B96">
            <w:pPr>
              <w:pStyle w:val="Tabletext"/>
            </w:pPr>
            <w:r w:rsidRPr="00C85B96">
              <w:t xml:space="preserve">Thank you for your comment. </w:t>
            </w:r>
          </w:p>
        </w:tc>
      </w:tr>
      <w:tr w:rsidR="00C85B96" w:rsidRPr="00C85B96" w14:paraId="466ED1BB" w14:textId="77777777" w:rsidTr="00C85B96">
        <w:trPr>
          <w:trHeight w:val="1740"/>
        </w:trPr>
        <w:tc>
          <w:tcPr>
            <w:tcW w:w="535" w:type="dxa"/>
            <w:hideMark/>
          </w:tcPr>
          <w:p w14:paraId="256BE2EC" w14:textId="77777777" w:rsidR="00C85B96" w:rsidRPr="00C85B96" w:rsidRDefault="00C85B96" w:rsidP="00C85B96">
            <w:pPr>
              <w:pStyle w:val="Tabletext"/>
            </w:pPr>
            <w:r w:rsidRPr="00C85B96">
              <w:t>305</w:t>
            </w:r>
          </w:p>
        </w:tc>
        <w:tc>
          <w:tcPr>
            <w:tcW w:w="1088" w:type="dxa"/>
            <w:hideMark/>
          </w:tcPr>
          <w:p w14:paraId="36ED3D0B" w14:textId="77777777" w:rsidR="00C85B96" w:rsidRPr="00C85B96" w:rsidRDefault="00C85B96" w:rsidP="00C85B96">
            <w:pPr>
              <w:pStyle w:val="Tabletext"/>
            </w:pPr>
            <w:r w:rsidRPr="00C85B96">
              <w:t>Statement 5</w:t>
            </w:r>
          </w:p>
        </w:tc>
        <w:tc>
          <w:tcPr>
            <w:tcW w:w="1428" w:type="dxa"/>
            <w:hideMark/>
          </w:tcPr>
          <w:p w14:paraId="464BA982"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5FB2CA40" w14:textId="77777777" w:rsidR="00C85B96" w:rsidRPr="00C85B96" w:rsidRDefault="00C85B96" w:rsidP="00C85B96">
            <w:pPr>
              <w:pStyle w:val="Tabletext"/>
            </w:pPr>
            <w:r w:rsidRPr="00C85B96">
              <w:t>Alexion AstraZeneca</w:t>
            </w:r>
          </w:p>
        </w:tc>
        <w:tc>
          <w:tcPr>
            <w:tcW w:w="5769" w:type="dxa"/>
            <w:hideMark/>
          </w:tcPr>
          <w:p w14:paraId="6905D3E9" w14:textId="77777777" w:rsidR="00C85B96" w:rsidRPr="00C85B96" w:rsidRDefault="00C85B96" w:rsidP="00C85B96">
            <w:pPr>
              <w:pStyle w:val="Tabletext"/>
            </w:pPr>
            <w:r w:rsidRPr="00C85B96">
              <w:t>Statement 5's "named healthcare professional" is welcome. Greater detail on coordination requirements—multidisciplinary team (MDT) meetings, integration with highly specialized services, and clear accountability between primary and specialist care—would strengthen real world delivery and reduce gaps where roles are unclear [3, 5, 13, 23]. Models of generalist coordination for complex cases, regular MDTs, and defined communication protocols can prevent patients falling between services [13, 23].</w:t>
            </w:r>
          </w:p>
        </w:tc>
        <w:tc>
          <w:tcPr>
            <w:tcW w:w="3605" w:type="dxa"/>
            <w:hideMark/>
          </w:tcPr>
          <w:p w14:paraId="1F9F899B" w14:textId="77777777" w:rsidR="00C85B96" w:rsidRPr="00C85B96" w:rsidRDefault="00C85B96" w:rsidP="00C85B96">
            <w:pPr>
              <w:pStyle w:val="Tabletext"/>
            </w:pPr>
            <w:r w:rsidRPr="00C85B96">
              <w:t xml:space="preserve">Thank you for your comment. </w:t>
            </w:r>
          </w:p>
        </w:tc>
      </w:tr>
      <w:tr w:rsidR="00C85B96" w:rsidRPr="00C85B96" w14:paraId="77FDB801" w14:textId="77777777" w:rsidTr="00C85B96">
        <w:trPr>
          <w:trHeight w:val="1740"/>
        </w:trPr>
        <w:tc>
          <w:tcPr>
            <w:tcW w:w="535" w:type="dxa"/>
            <w:hideMark/>
          </w:tcPr>
          <w:p w14:paraId="2470C548" w14:textId="77777777" w:rsidR="00C85B96" w:rsidRPr="00C85B96" w:rsidRDefault="00C85B96" w:rsidP="00C85B96">
            <w:pPr>
              <w:pStyle w:val="Tabletext"/>
            </w:pPr>
            <w:r w:rsidRPr="00C85B96">
              <w:lastRenderedPageBreak/>
              <w:t>306</w:t>
            </w:r>
          </w:p>
        </w:tc>
        <w:tc>
          <w:tcPr>
            <w:tcW w:w="1088" w:type="dxa"/>
            <w:hideMark/>
          </w:tcPr>
          <w:p w14:paraId="154D2689" w14:textId="77777777" w:rsidR="00C85B96" w:rsidRPr="00C85B96" w:rsidRDefault="00C85B96" w:rsidP="00C85B96">
            <w:pPr>
              <w:pStyle w:val="Tabletext"/>
            </w:pPr>
            <w:r w:rsidRPr="00C85B96">
              <w:t>Statement 5</w:t>
            </w:r>
          </w:p>
        </w:tc>
        <w:tc>
          <w:tcPr>
            <w:tcW w:w="1428" w:type="dxa"/>
            <w:hideMark/>
          </w:tcPr>
          <w:p w14:paraId="4BCC2545"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1BE9730" w14:textId="77777777" w:rsidR="00C85B96" w:rsidRPr="00C85B96" w:rsidRDefault="00C85B96" w:rsidP="00C85B96">
            <w:pPr>
              <w:pStyle w:val="Tabletext"/>
            </w:pPr>
            <w:r w:rsidRPr="00C85B96">
              <w:t>Huntington's Disease Association</w:t>
            </w:r>
          </w:p>
        </w:tc>
        <w:tc>
          <w:tcPr>
            <w:tcW w:w="5769" w:type="dxa"/>
            <w:hideMark/>
          </w:tcPr>
          <w:p w14:paraId="37BB0573" w14:textId="77777777" w:rsidR="00C85B96" w:rsidRPr="00C85B96" w:rsidRDefault="00C85B96" w:rsidP="00C85B96">
            <w:pPr>
              <w:pStyle w:val="Tabletext"/>
            </w:pPr>
            <w:r w:rsidRPr="00C85B96">
              <w:t xml:space="preserve">We strongly support statement 5, which calls for people with rare diseases to have a named healthcare professional who coordinates their care (see below). </w:t>
            </w:r>
          </w:p>
        </w:tc>
        <w:tc>
          <w:tcPr>
            <w:tcW w:w="3605" w:type="dxa"/>
            <w:hideMark/>
          </w:tcPr>
          <w:p w14:paraId="1CCCCDBE" w14:textId="77777777" w:rsidR="00C85B96" w:rsidRPr="00C85B96" w:rsidRDefault="00C85B96" w:rsidP="00C85B96">
            <w:pPr>
              <w:pStyle w:val="Tabletext"/>
            </w:pPr>
            <w:r w:rsidRPr="00C85B96">
              <w:t xml:space="preserve">Thank you for your comment. </w:t>
            </w:r>
          </w:p>
        </w:tc>
      </w:tr>
      <w:tr w:rsidR="00C85B96" w:rsidRPr="00C85B96" w14:paraId="5A9DC5B5" w14:textId="77777777" w:rsidTr="00C85B96">
        <w:trPr>
          <w:trHeight w:val="2900"/>
        </w:trPr>
        <w:tc>
          <w:tcPr>
            <w:tcW w:w="535" w:type="dxa"/>
            <w:hideMark/>
          </w:tcPr>
          <w:p w14:paraId="5B88F13A" w14:textId="77777777" w:rsidR="00C85B96" w:rsidRPr="00C85B96" w:rsidRDefault="00C85B96" w:rsidP="00C85B96">
            <w:pPr>
              <w:pStyle w:val="Tabletext"/>
            </w:pPr>
            <w:r w:rsidRPr="00C85B96">
              <w:t>307</w:t>
            </w:r>
          </w:p>
        </w:tc>
        <w:tc>
          <w:tcPr>
            <w:tcW w:w="1088" w:type="dxa"/>
            <w:hideMark/>
          </w:tcPr>
          <w:p w14:paraId="2F9B2972" w14:textId="77777777" w:rsidR="00C85B96" w:rsidRPr="00C85B96" w:rsidRDefault="00C85B96" w:rsidP="00C85B96">
            <w:pPr>
              <w:pStyle w:val="Tabletext"/>
            </w:pPr>
            <w:r w:rsidRPr="00C85B96">
              <w:t>Statement 5</w:t>
            </w:r>
          </w:p>
        </w:tc>
        <w:tc>
          <w:tcPr>
            <w:tcW w:w="1428" w:type="dxa"/>
            <w:hideMark/>
          </w:tcPr>
          <w:p w14:paraId="6E91B90D"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6775223A" w14:textId="77777777" w:rsidR="00C85B96" w:rsidRPr="00C85B96" w:rsidRDefault="00C85B96" w:rsidP="00C85B96">
            <w:pPr>
              <w:pStyle w:val="Tabletext"/>
            </w:pPr>
            <w:r w:rsidRPr="00C85B96">
              <w:t>Muscular Dystrophy UK</w:t>
            </w:r>
          </w:p>
        </w:tc>
        <w:tc>
          <w:tcPr>
            <w:tcW w:w="5769" w:type="dxa"/>
            <w:hideMark/>
          </w:tcPr>
          <w:p w14:paraId="13AF0AAD" w14:textId="77777777" w:rsidR="00C85B96" w:rsidRPr="00C85B96" w:rsidRDefault="00C85B96" w:rsidP="00C85B96">
            <w:pPr>
              <w:pStyle w:val="Tabletext"/>
            </w:pPr>
            <w:r w:rsidRPr="00C85B96">
              <w:t>(Question 1) We agree; this statement is vital. People with rare conditions too often have no named healthcare professional to coordinate elements of care and treatment that their condition necessitates. We suggest that this statement would benefit from explicit reference to ‘care coordination’ or ‘care coordinators’, as this terminology is widely used in existing policy and practice (most notably in Priority 3 of the Rare Disease Framework (2021)). Care coordinators provide holistic support to people with rare or suspected rare conditions, connecting specialist clinics, community services, social services and other providers of support. It is important to emphasise that the named coordinator should be embedded in the relevant multi-disciplinary team, with expertise in the rare condition. For instance, for rare neuromuscular conditions a neuromuscular care advisor plays a critical role in coordinating care (Hiscock 2017) and delivering several other aspects of this guidance, such as statements 3, 4 and 6.</w:t>
            </w:r>
          </w:p>
        </w:tc>
        <w:tc>
          <w:tcPr>
            <w:tcW w:w="3605" w:type="dxa"/>
            <w:hideMark/>
          </w:tcPr>
          <w:p w14:paraId="3D394F23" w14:textId="77777777" w:rsidR="00C85B96" w:rsidRPr="00C85B96" w:rsidRDefault="00C85B96" w:rsidP="00C85B96">
            <w:pPr>
              <w:pStyle w:val="Tabletext"/>
            </w:pPr>
            <w:r w:rsidRPr="00C85B96">
              <w:t xml:space="preserve">Thank you for your comment. </w:t>
            </w:r>
          </w:p>
        </w:tc>
      </w:tr>
      <w:tr w:rsidR="00C85B96" w:rsidRPr="00C85B96" w14:paraId="278CD96C" w14:textId="77777777" w:rsidTr="00C85B96">
        <w:trPr>
          <w:trHeight w:val="1740"/>
        </w:trPr>
        <w:tc>
          <w:tcPr>
            <w:tcW w:w="535" w:type="dxa"/>
            <w:hideMark/>
          </w:tcPr>
          <w:p w14:paraId="71B6A258" w14:textId="77777777" w:rsidR="00C85B96" w:rsidRPr="00C85B96" w:rsidRDefault="00C85B96" w:rsidP="00C85B96">
            <w:pPr>
              <w:pStyle w:val="Tabletext"/>
            </w:pPr>
            <w:r w:rsidRPr="00C85B96">
              <w:lastRenderedPageBreak/>
              <w:t>308</w:t>
            </w:r>
          </w:p>
        </w:tc>
        <w:tc>
          <w:tcPr>
            <w:tcW w:w="1088" w:type="dxa"/>
            <w:hideMark/>
          </w:tcPr>
          <w:p w14:paraId="067EF1E6" w14:textId="77777777" w:rsidR="00C85B96" w:rsidRPr="00C85B96" w:rsidRDefault="00C85B96" w:rsidP="00C85B96">
            <w:pPr>
              <w:pStyle w:val="Tabletext"/>
            </w:pPr>
            <w:r w:rsidRPr="00C85B96">
              <w:t>Statement 5</w:t>
            </w:r>
          </w:p>
        </w:tc>
        <w:tc>
          <w:tcPr>
            <w:tcW w:w="1428" w:type="dxa"/>
            <w:hideMark/>
          </w:tcPr>
          <w:p w14:paraId="4F12B5A2"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1BCEE0B8"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6A8FB6A7" w14:textId="77777777" w:rsidR="00C85B96" w:rsidRPr="00C85B96" w:rsidRDefault="00C85B96" w:rsidP="00C85B96">
            <w:pPr>
              <w:pStyle w:val="Tabletext"/>
            </w:pPr>
            <w:r w:rsidRPr="00C85B96">
              <w:t xml:space="preserve">QS5: Yes, having a named healthcare professional is important but also how to access the named healthcare professionals in timely manner for unplanned situations is a key part of the QS that should be included </w:t>
            </w:r>
          </w:p>
        </w:tc>
        <w:tc>
          <w:tcPr>
            <w:tcW w:w="3605" w:type="dxa"/>
            <w:hideMark/>
          </w:tcPr>
          <w:p w14:paraId="265F0D45" w14:textId="77777777" w:rsidR="00C85B96" w:rsidRPr="00C85B96" w:rsidRDefault="00C85B96" w:rsidP="00C85B96">
            <w:pPr>
              <w:pStyle w:val="Tabletext"/>
            </w:pPr>
            <w:r w:rsidRPr="00C85B96">
              <w:t xml:space="preserve">Thank you for your comment. </w:t>
            </w:r>
          </w:p>
        </w:tc>
      </w:tr>
      <w:tr w:rsidR="00C85B96" w:rsidRPr="00C85B96" w14:paraId="2F355A5B" w14:textId="77777777" w:rsidTr="00C85B96">
        <w:trPr>
          <w:trHeight w:val="1450"/>
        </w:trPr>
        <w:tc>
          <w:tcPr>
            <w:tcW w:w="535" w:type="dxa"/>
            <w:hideMark/>
          </w:tcPr>
          <w:p w14:paraId="617DD767" w14:textId="77777777" w:rsidR="00C85B96" w:rsidRPr="00C85B96" w:rsidRDefault="00C85B96" w:rsidP="00C85B96">
            <w:pPr>
              <w:pStyle w:val="Tabletext"/>
            </w:pPr>
            <w:r w:rsidRPr="00C85B96">
              <w:t>309</w:t>
            </w:r>
          </w:p>
        </w:tc>
        <w:tc>
          <w:tcPr>
            <w:tcW w:w="1088" w:type="dxa"/>
            <w:hideMark/>
          </w:tcPr>
          <w:p w14:paraId="33BD7C16" w14:textId="77777777" w:rsidR="00C85B96" w:rsidRPr="00C85B96" w:rsidRDefault="00C85B96" w:rsidP="00C85B96">
            <w:pPr>
              <w:pStyle w:val="Tabletext"/>
            </w:pPr>
            <w:r w:rsidRPr="00C85B96">
              <w:t>Statement 5</w:t>
            </w:r>
          </w:p>
        </w:tc>
        <w:tc>
          <w:tcPr>
            <w:tcW w:w="1428" w:type="dxa"/>
            <w:hideMark/>
          </w:tcPr>
          <w:p w14:paraId="074E2087"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B4287EC" w14:textId="77777777" w:rsidR="00C85B96" w:rsidRPr="00C85B96" w:rsidRDefault="00C85B96" w:rsidP="00C85B96">
            <w:pPr>
              <w:pStyle w:val="Tabletext"/>
            </w:pPr>
            <w:r w:rsidRPr="00C85B96">
              <w:t>Muscular Dystrophy UK</w:t>
            </w:r>
          </w:p>
        </w:tc>
        <w:tc>
          <w:tcPr>
            <w:tcW w:w="5769" w:type="dxa"/>
            <w:hideMark/>
          </w:tcPr>
          <w:p w14:paraId="2265615F" w14:textId="77777777" w:rsidR="00C85B96" w:rsidRPr="00C85B96" w:rsidRDefault="00C85B96" w:rsidP="00C85B96">
            <w:pPr>
              <w:pStyle w:val="Tabletext"/>
            </w:pPr>
            <w:r w:rsidRPr="00C85B96">
              <w:t>(Question 2) We welcome this measure but suggest greater clarity is needed as to where the healthcare professional would be named and how this data would be gathered. We would also highlight the ongoing work of the CONCORD2 study which may provide useful insight in this area.</w:t>
            </w:r>
          </w:p>
        </w:tc>
        <w:tc>
          <w:tcPr>
            <w:tcW w:w="3605" w:type="dxa"/>
            <w:hideMark/>
          </w:tcPr>
          <w:p w14:paraId="26553DE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3D5B60D" w14:textId="77777777" w:rsidTr="00C85B96">
        <w:trPr>
          <w:trHeight w:val="1450"/>
        </w:trPr>
        <w:tc>
          <w:tcPr>
            <w:tcW w:w="535" w:type="dxa"/>
            <w:hideMark/>
          </w:tcPr>
          <w:p w14:paraId="2CD823CF" w14:textId="77777777" w:rsidR="00C85B96" w:rsidRPr="00C85B96" w:rsidRDefault="00C85B96" w:rsidP="00C85B96">
            <w:pPr>
              <w:pStyle w:val="Tabletext"/>
            </w:pPr>
            <w:r w:rsidRPr="00C85B96">
              <w:t>310</w:t>
            </w:r>
          </w:p>
        </w:tc>
        <w:tc>
          <w:tcPr>
            <w:tcW w:w="1088" w:type="dxa"/>
            <w:hideMark/>
          </w:tcPr>
          <w:p w14:paraId="7AE2925D" w14:textId="77777777" w:rsidR="00C85B96" w:rsidRPr="00C85B96" w:rsidRDefault="00C85B96" w:rsidP="00C85B96">
            <w:pPr>
              <w:pStyle w:val="Tabletext"/>
            </w:pPr>
            <w:r w:rsidRPr="00C85B96">
              <w:t>Statement 5</w:t>
            </w:r>
          </w:p>
        </w:tc>
        <w:tc>
          <w:tcPr>
            <w:tcW w:w="1428" w:type="dxa"/>
            <w:hideMark/>
          </w:tcPr>
          <w:p w14:paraId="6115F5A4"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227D7829"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42777FBB" w14:textId="77777777" w:rsidR="00C85B96" w:rsidRPr="00C85B96" w:rsidRDefault="00C85B96" w:rsidP="00C85B96">
            <w:pPr>
              <w:pStyle w:val="Tabletext"/>
            </w:pPr>
            <w:r w:rsidRPr="00C85B96">
              <w:t>QS5: Given being able to contact as well as receive responses from named healthcare professionals is key, this could be collected using a) Numerator 1: The number of patients who can describe how to contact their rare disease team for unplanned events; b) Numerator 2: The time to respond to contact from a rare disease patient for an unplanned clinical event. Denominator: unchanged</w:t>
            </w:r>
          </w:p>
        </w:tc>
        <w:tc>
          <w:tcPr>
            <w:tcW w:w="3605" w:type="dxa"/>
            <w:hideMark/>
          </w:tcPr>
          <w:p w14:paraId="7D6C03A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CA9D8D4" w14:textId="77777777" w:rsidTr="00C85B96">
        <w:trPr>
          <w:trHeight w:val="2030"/>
        </w:trPr>
        <w:tc>
          <w:tcPr>
            <w:tcW w:w="535" w:type="dxa"/>
            <w:hideMark/>
          </w:tcPr>
          <w:p w14:paraId="28B5DF2D" w14:textId="77777777" w:rsidR="00C85B96" w:rsidRPr="00C85B96" w:rsidRDefault="00C85B96" w:rsidP="00C85B96">
            <w:pPr>
              <w:pStyle w:val="Tabletext"/>
            </w:pPr>
            <w:r w:rsidRPr="00C85B96">
              <w:lastRenderedPageBreak/>
              <w:t>311</w:t>
            </w:r>
          </w:p>
        </w:tc>
        <w:tc>
          <w:tcPr>
            <w:tcW w:w="1088" w:type="dxa"/>
            <w:hideMark/>
          </w:tcPr>
          <w:p w14:paraId="643F7BA4" w14:textId="77777777" w:rsidR="00C85B96" w:rsidRPr="00C85B96" w:rsidRDefault="00C85B96" w:rsidP="00C85B96">
            <w:pPr>
              <w:pStyle w:val="Tabletext"/>
            </w:pPr>
            <w:r w:rsidRPr="00C85B96">
              <w:t>Statement 5</w:t>
            </w:r>
          </w:p>
        </w:tc>
        <w:tc>
          <w:tcPr>
            <w:tcW w:w="1428" w:type="dxa"/>
            <w:hideMark/>
          </w:tcPr>
          <w:p w14:paraId="7277288E"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605BB197" w14:textId="77777777" w:rsidR="00C85B96" w:rsidRPr="00C85B96" w:rsidRDefault="00C85B96" w:rsidP="00C85B96">
            <w:pPr>
              <w:pStyle w:val="Tabletext"/>
            </w:pPr>
            <w:r w:rsidRPr="00C85B96">
              <w:t>Huntington's Disease Association</w:t>
            </w:r>
          </w:p>
        </w:tc>
        <w:tc>
          <w:tcPr>
            <w:tcW w:w="5769" w:type="dxa"/>
            <w:hideMark/>
          </w:tcPr>
          <w:p w14:paraId="38B8DE2C" w14:textId="77777777" w:rsidR="00C85B96" w:rsidRPr="00C85B96" w:rsidRDefault="00C85B96" w:rsidP="00C85B96">
            <w:pPr>
              <w:pStyle w:val="Tabletext"/>
            </w:pPr>
            <w:r w:rsidRPr="00C85B96">
              <w:t>Regarding statement 5, the roles of a named healthcare professional could potentially be undertaken by existing practitioners, avoiding the need to create new roles. Having a named professional to coordinate care may enable timelier access to assessment and care. This could reduce reliance on crisis care, potentially offsetting any additional costs. It may also reduce the number of people contacting their GPs in order to access care.</w:t>
            </w:r>
          </w:p>
        </w:tc>
        <w:tc>
          <w:tcPr>
            <w:tcW w:w="3605" w:type="dxa"/>
            <w:hideMark/>
          </w:tcPr>
          <w:p w14:paraId="2730228A" w14:textId="77777777" w:rsidR="00C85B96" w:rsidRPr="00C85B96" w:rsidRDefault="00C85B96" w:rsidP="00C85B96">
            <w:pPr>
              <w:pStyle w:val="Tabletext"/>
            </w:pPr>
            <w:r w:rsidRPr="00C85B96">
              <w:t xml:space="preserve">Thank you for your comment. </w:t>
            </w:r>
          </w:p>
        </w:tc>
      </w:tr>
      <w:tr w:rsidR="00C85B96" w:rsidRPr="00C85B96" w14:paraId="18A32537" w14:textId="77777777" w:rsidTr="00C85B96">
        <w:trPr>
          <w:trHeight w:val="2030"/>
        </w:trPr>
        <w:tc>
          <w:tcPr>
            <w:tcW w:w="535" w:type="dxa"/>
            <w:hideMark/>
          </w:tcPr>
          <w:p w14:paraId="1AF02EE9" w14:textId="77777777" w:rsidR="00C85B96" w:rsidRPr="00C85B96" w:rsidRDefault="00C85B96" w:rsidP="00C85B96">
            <w:pPr>
              <w:pStyle w:val="Tabletext"/>
            </w:pPr>
            <w:r w:rsidRPr="00C85B96">
              <w:t>312</w:t>
            </w:r>
          </w:p>
        </w:tc>
        <w:tc>
          <w:tcPr>
            <w:tcW w:w="1088" w:type="dxa"/>
            <w:hideMark/>
          </w:tcPr>
          <w:p w14:paraId="0B4457B8" w14:textId="77777777" w:rsidR="00C85B96" w:rsidRPr="00C85B96" w:rsidRDefault="00C85B96" w:rsidP="00C85B96">
            <w:pPr>
              <w:pStyle w:val="Tabletext"/>
            </w:pPr>
            <w:r w:rsidRPr="00C85B96">
              <w:t>Statement 5</w:t>
            </w:r>
          </w:p>
        </w:tc>
        <w:tc>
          <w:tcPr>
            <w:tcW w:w="1428" w:type="dxa"/>
            <w:hideMark/>
          </w:tcPr>
          <w:p w14:paraId="57E5F4BA"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BEA56F8" w14:textId="77777777" w:rsidR="00C85B96" w:rsidRPr="00C85B96" w:rsidRDefault="00C85B96" w:rsidP="00C85B96">
            <w:pPr>
              <w:pStyle w:val="Tabletext"/>
            </w:pPr>
            <w:r w:rsidRPr="00C85B96">
              <w:t>Kidney Research UK</w:t>
            </w:r>
          </w:p>
        </w:tc>
        <w:tc>
          <w:tcPr>
            <w:tcW w:w="5769" w:type="dxa"/>
            <w:hideMark/>
          </w:tcPr>
          <w:p w14:paraId="581721F0" w14:textId="77777777" w:rsidR="00C85B96" w:rsidRPr="00C85B96" w:rsidRDefault="00C85B96" w:rsidP="00C85B96">
            <w:pPr>
              <w:pStyle w:val="Tabletext"/>
            </w:pPr>
            <w:r w:rsidRPr="00C85B96">
              <w:t>QS5. We welcome this statement and its achievement is measurable. There is an opportunity to shift investment from secondary care to community/primary care to be located in the health neighbourhood hubs in line with the 10-year Health Plan. Anyone, anywhere in any neighbourhood can have a rare disease; the coordination of care role can be community based.</w:t>
            </w:r>
          </w:p>
        </w:tc>
        <w:tc>
          <w:tcPr>
            <w:tcW w:w="3605" w:type="dxa"/>
            <w:hideMark/>
          </w:tcPr>
          <w:p w14:paraId="0A7DD6B9" w14:textId="77777777" w:rsidR="00C85B96" w:rsidRPr="00C85B96" w:rsidRDefault="00C85B96" w:rsidP="00C85B96">
            <w:pPr>
              <w:pStyle w:val="Tabletext"/>
            </w:pPr>
            <w:r w:rsidRPr="00C85B96">
              <w:t xml:space="preserve">Thank you for your comment. </w:t>
            </w:r>
          </w:p>
        </w:tc>
      </w:tr>
      <w:tr w:rsidR="00C85B96" w:rsidRPr="00C85B96" w14:paraId="33D2AF94" w14:textId="77777777" w:rsidTr="00C85B96">
        <w:trPr>
          <w:trHeight w:val="2030"/>
        </w:trPr>
        <w:tc>
          <w:tcPr>
            <w:tcW w:w="535" w:type="dxa"/>
            <w:hideMark/>
          </w:tcPr>
          <w:p w14:paraId="45D776B0" w14:textId="77777777" w:rsidR="00C85B96" w:rsidRPr="00C85B96" w:rsidRDefault="00C85B96" w:rsidP="00C85B96">
            <w:pPr>
              <w:pStyle w:val="Tabletext"/>
            </w:pPr>
            <w:r w:rsidRPr="00C85B96">
              <w:lastRenderedPageBreak/>
              <w:t>313</w:t>
            </w:r>
          </w:p>
        </w:tc>
        <w:tc>
          <w:tcPr>
            <w:tcW w:w="1088" w:type="dxa"/>
            <w:hideMark/>
          </w:tcPr>
          <w:p w14:paraId="75F11141" w14:textId="77777777" w:rsidR="00C85B96" w:rsidRPr="00C85B96" w:rsidRDefault="00C85B96" w:rsidP="00C85B96">
            <w:pPr>
              <w:pStyle w:val="Tabletext"/>
            </w:pPr>
            <w:r w:rsidRPr="00C85B96">
              <w:t>Statement 5</w:t>
            </w:r>
          </w:p>
        </w:tc>
        <w:tc>
          <w:tcPr>
            <w:tcW w:w="1428" w:type="dxa"/>
            <w:hideMark/>
          </w:tcPr>
          <w:p w14:paraId="3C2FEA3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153926B6" w14:textId="77777777" w:rsidR="00C85B96" w:rsidRPr="00C85B96" w:rsidRDefault="00C85B96" w:rsidP="00C85B96">
            <w:pPr>
              <w:pStyle w:val="Tabletext"/>
            </w:pPr>
            <w:r w:rsidRPr="00C85B96">
              <w:t>Muscular Dystrophy UK</w:t>
            </w:r>
          </w:p>
        </w:tc>
        <w:tc>
          <w:tcPr>
            <w:tcW w:w="5769" w:type="dxa"/>
            <w:hideMark/>
          </w:tcPr>
          <w:p w14:paraId="4C8EC8B7" w14:textId="77777777" w:rsidR="00C85B96" w:rsidRPr="00C85B96" w:rsidRDefault="00C85B96" w:rsidP="00C85B96">
            <w:pPr>
              <w:pStyle w:val="Tabletext"/>
            </w:pPr>
            <w:r w:rsidRPr="00C85B96">
              <w:t xml:space="preserve">(Question 3) Access to specialised care coordinators - the most suitable named professionals for rare diseases - is highly uneven across the country (SHCA 2023) so significant workforce investment is required. In time this will be offset by significant potential savings offered by their key role in reducing unplanned hospital admissions (Scalco et al 2020) through improved monitoring, coordination of care and advice on self-management. </w:t>
            </w:r>
          </w:p>
        </w:tc>
        <w:tc>
          <w:tcPr>
            <w:tcW w:w="3605" w:type="dxa"/>
            <w:hideMark/>
          </w:tcPr>
          <w:p w14:paraId="1CB701F4" w14:textId="77777777" w:rsidR="00C85B96" w:rsidRPr="00C85B96" w:rsidRDefault="00C85B96" w:rsidP="00C85B96">
            <w:pPr>
              <w:pStyle w:val="Tabletext"/>
            </w:pPr>
            <w:r w:rsidRPr="00C85B96">
              <w:t xml:space="preserve">Thank you for your comment. </w:t>
            </w:r>
          </w:p>
        </w:tc>
      </w:tr>
      <w:tr w:rsidR="00C85B96" w:rsidRPr="00C85B96" w14:paraId="110D553B" w14:textId="77777777" w:rsidTr="00C85B96">
        <w:trPr>
          <w:trHeight w:val="2030"/>
        </w:trPr>
        <w:tc>
          <w:tcPr>
            <w:tcW w:w="535" w:type="dxa"/>
            <w:hideMark/>
          </w:tcPr>
          <w:p w14:paraId="34A6949D" w14:textId="77777777" w:rsidR="00C85B96" w:rsidRPr="00C85B96" w:rsidRDefault="00C85B96" w:rsidP="00C85B96">
            <w:pPr>
              <w:pStyle w:val="Tabletext"/>
            </w:pPr>
            <w:r w:rsidRPr="00C85B96">
              <w:t>314</w:t>
            </w:r>
          </w:p>
        </w:tc>
        <w:tc>
          <w:tcPr>
            <w:tcW w:w="1088" w:type="dxa"/>
            <w:hideMark/>
          </w:tcPr>
          <w:p w14:paraId="75A00853" w14:textId="77777777" w:rsidR="00C85B96" w:rsidRPr="00C85B96" w:rsidRDefault="00C85B96" w:rsidP="00C85B96">
            <w:pPr>
              <w:pStyle w:val="Tabletext"/>
            </w:pPr>
            <w:r w:rsidRPr="00C85B96">
              <w:t>Statement 5</w:t>
            </w:r>
          </w:p>
        </w:tc>
        <w:tc>
          <w:tcPr>
            <w:tcW w:w="1428" w:type="dxa"/>
            <w:hideMark/>
          </w:tcPr>
          <w:p w14:paraId="176C4853"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01F487B" w14:textId="77777777" w:rsidR="00C85B96" w:rsidRPr="00C85B96" w:rsidRDefault="00C85B96" w:rsidP="00C85B96">
            <w:pPr>
              <w:pStyle w:val="Tabletext"/>
            </w:pPr>
            <w:r w:rsidRPr="00C85B96">
              <w:t>NHS England - Highly Specialised Services, Clinical Commissioning</w:t>
            </w:r>
          </w:p>
        </w:tc>
        <w:tc>
          <w:tcPr>
            <w:tcW w:w="5769" w:type="dxa"/>
            <w:hideMark/>
          </w:tcPr>
          <w:p w14:paraId="3B2C7698" w14:textId="77777777" w:rsidR="00C85B96" w:rsidRPr="00C85B96" w:rsidRDefault="00C85B96" w:rsidP="00C85B96">
            <w:pPr>
              <w:pStyle w:val="Tabletext"/>
            </w:pPr>
            <w:r w:rsidRPr="00C85B96">
              <w:t>(Named coordinator): Often requires funded coordination roles (clinical nurse specialists, care coordinators, MDT admin support). These roles may sit best at specialist centres/RDCNs rather than being duplicated in every local service. Specialised services are  a relevant mechanism to deliver coordination at scale. Care coordination is resource intensive.</w:t>
            </w:r>
          </w:p>
        </w:tc>
        <w:tc>
          <w:tcPr>
            <w:tcW w:w="3605" w:type="dxa"/>
            <w:hideMark/>
          </w:tcPr>
          <w:p w14:paraId="33CE6BE1" w14:textId="77777777" w:rsidR="00C85B96" w:rsidRPr="00C85B96" w:rsidRDefault="00C85B96" w:rsidP="00C85B96">
            <w:pPr>
              <w:pStyle w:val="Tabletext"/>
            </w:pPr>
            <w:r w:rsidRPr="00C85B96">
              <w:t xml:space="preserve">Thank you for your comment. </w:t>
            </w:r>
          </w:p>
        </w:tc>
      </w:tr>
      <w:tr w:rsidR="00C85B96" w:rsidRPr="00C85B96" w14:paraId="5E6E889D" w14:textId="77777777" w:rsidTr="00C85B96">
        <w:trPr>
          <w:trHeight w:val="2030"/>
        </w:trPr>
        <w:tc>
          <w:tcPr>
            <w:tcW w:w="535" w:type="dxa"/>
            <w:hideMark/>
          </w:tcPr>
          <w:p w14:paraId="478B7EA4" w14:textId="77777777" w:rsidR="00C85B96" w:rsidRPr="00C85B96" w:rsidRDefault="00C85B96" w:rsidP="00C85B96">
            <w:pPr>
              <w:pStyle w:val="Tabletext"/>
            </w:pPr>
            <w:r w:rsidRPr="00C85B96">
              <w:lastRenderedPageBreak/>
              <w:t>315</w:t>
            </w:r>
          </w:p>
        </w:tc>
        <w:tc>
          <w:tcPr>
            <w:tcW w:w="1088" w:type="dxa"/>
            <w:hideMark/>
          </w:tcPr>
          <w:p w14:paraId="4D863AFC" w14:textId="77777777" w:rsidR="00C85B96" w:rsidRPr="00C85B96" w:rsidRDefault="00C85B96" w:rsidP="00C85B96">
            <w:pPr>
              <w:pStyle w:val="Tabletext"/>
            </w:pPr>
            <w:r w:rsidRPr="00C85B96">
              <w:t>Statement 5</w:t>
            </w:r>
          </w:p>
        </w:tc>
        <w:tc>
          <w:tcPr>
            <w:tcW w:w="1428" w:type="dxa"/>
            <w:hideMark/>
          </w:tcPr>
          <w:p w14:paraId="3191B47B"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DC5B1D8" w14:textId="77777777" w:rsidR="00C85B96" w:rsidRPr="00C85B96" w:rsidRDefault="00C85B96" w:rsidP="00C85B96">
            <w:pPr>
              <w:pStyle w:val="Tabletext"/>
            </w:pPr>
            <w:r w:rsidRPr="00C85B96">
              <w:t>Specialised Healthcare Alliance</w:t>
            </w:r>
          </w:p>
        </w:tc>
        <w:tc>
          <w:tcPr>
            <w:tcW w:w="5769" w:type="dxa"/>
            <w:hideMark/>
          </w:tcPr>
          <w:p w14:paraId="6444792B" w14:textId="77777777" w:rsidR="00C85B96" w:rsidRPr="00C85B96" w:rsidRDefault="00C85B96" w:rsidP="00C85B96">
            <w:pPr>
              <w:pStyle w:val="Tabletext"/>
            </w:pPr>
            <w:r w:rsidRPr="00C85B96">
              <w:t>On the statement on named healthcare professionals, the objective here is welcomed. However delivery will require guidance for local healthcare services on what this role entails, and who should provide it – particularly in rare conditions where patients have their care coordinated across multiple specialties. This is an area where a guidance implementation toolkit would be particularly helpful. Currently the data source is local data collection, and effective delivery will need this to be expanded on.</w:t>
            </w:r>
          </w:p>
        </w:tc>
        <w:tc>
          <w:tcPr>
            <w:tcW w:w="3605" w:type="dxa"/>
            <w:hideMark/>
          </w:tcPr>
          <w:p w14:paraId="31E94E5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E4DAEF9" w14:textId="77777777" w:rsidTr="00C85B96">
        <w:trPr>
          <w:trHeight w:val="2030"/>
        </w:trPr>
        <w:tc>
          <w:tcPr>
            <w:tcW w:w="535" w:type="dxa"/>
            <w:hideMark/>
          </w:tcPr>
          <w:p w14:paraId="517BCD4B" w14:textId="77777777" w:rsidR="00C85B96" w:rsidRPr="00C85B96" w:rsidRDefault="00C85B96" w:rsidP="00C85B96">
            <w:pPr>
              <w:pStyle w:val="Tabletext"/>
            </w:pPr>
            <w:r w:rsidRPr="00C85B96">
              <w:t>316</w:t>
            </w:r>
          </w:p>
        </w:tc>
        <w:tc>
          <w:tcPr>
            <w:tcW w:w="1088" w:type="dxa"/>
            <w:hideMark/>
          </w:tcPr>
          <w:p w14:paraId="157FA36B" w14:textId="77777777" w:rsidR="00C85B96" w:rsidRPr="00C85B96" w:rsidRDefault="00C85B96" w:rsidP="00C85B96">
            <w:pPr>
              <w:pStyle w:val="Tabletext"/>
            </w:pPr>
            <w:r w:rsidRPr="00C85B96">
              <w:t>Statement 5</w:t>
            </w:r>
          </w:p>
        </w:tc>
        <w:tc>
          <w:tcPr>
            <w:tcW w:w="1428" w:type="dxa"/>
            <w:hideMark/>
          </w:tcPr>
          <w:p w14:paraId="5CAD0C4C"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75BDA3EF"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07471059" w14:textId="77777777" w:rsidR="00C85B96" w:rsidRPr="00C85B96" w:rsidRDefault="00C85B96" w:rsidP="00C85B96">
            <w:pPr>
              <w:pStyle w:val="Tabletext"/>
            </w:pPr>
            <w:r w:rsidRPr="00C85B96">
              <w:t xml:space="preserve">QS5: This would require providing support for named healthcare professionals in terms of admin support and job planning to ensure sufficient time to deal with patient queries. Cost saving would be keeping clinical issues/ sequelae small by tackling them earlier. </w:t>
            </w:r>
          </w:p>
        </w:tc>
        <w:tc>
          <w:tcPr>
            <w:tcW w:w="3605" w:type="dxa"/>
            <w:hideMark/>
          </w:tcPr>
          <w:p w14:paraId="4C4AD80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8D28942" w14:textId="77777777" w:rsidTr="00C85B96">
        <w:trPr>
          <w:trHeight w:val="870"/>
        </w:trPr>
        <w:tc>
          <w:tcPr>
            <w:tcW w:w="535" w:type="dxa"/>
            <w:hideMark/>
          </w:tcPr>
          <w:p w14:paraId="353E7607" w14:textId="77777777" w:rsidR="00C85B96" w:rsidRPr="00C85B96" w:rsidRDefault="00C85B96" w:rsidP="00C85B96">
            <w:pPr>
              <w:pStyle w:val="Tabletext"/>
            </w:pPr>
            <w:r w:rsidRPr="00C85B96">
              <w:t>317</w:t>
            </w:r>
          </w:p>
        </w:tc>
        <w:tc>
          <w:tcPr>
            <w:tcW w:w="1088" w:type="dxa"/>
            <w:hideMark/>
          </w:tcPr>
          <w:p w14:paraId="3842AFDA" w14:textId="77777777" w:rsidR="00C85B96" w:rsidRPr="00C85B96" w:rsidRDefault="00C85B96" w:rsidP="00C85B96">
            <w:pPr>
              <w:pStyle w:val="Tabletext"/>
            </w:pPr>
            <w:r w:rsidRPr="00C85B96">
              <w:t>Statement 5</w:t>
            </w:r>
          </w:p>
        </w:tc>
        <w:tc>
          <w:tcPr>
            <w:tcW w:w="1428" w:type="dxa"/>
            <w:hideMark/>
          </w:tcPr>
          <w:p w14:paraId="716118B5" w14:textId="77777777" w:rsidR="00C85B96" w:rsidRPr="00C85B96" w:rsidRDefault="00C85B96" w:rsidP="00C85B96">
            <w:pPr>
              <w:pStyle w:val="Tabletext"/>
            </w:pPr>
            <w:r w:rsidRPr="00C85B96">
              <w:t>Statement 5</w:t>
            </w:r>
          </w:p>
        </w:tc>
        <w:tc>
          <w:tcPr>
            <w:tcW w:w="1523" w:type="dxa"/>
            <w:hideMark/>
          </w:tcPr>
          <w:p w14:paraId="34FDC1C7" w14:textId="77777777" w:rsidR="00C85B96" w:rsidRPr="00C85B96" w:rsidRDefault="00C85B96" w:rsidP="00C85B96">
            <w:pPr>
              <w:pStyle w:val="Tabletext"/>
            </w:pPr>
            <w:r w:rsidRPr="00C85B96">
              <w:t>Association of British Neurologists (ABN)</w:t>
            </w:r>
          </w:p>
        </w:tc>
        <w:tc>
          <w:tcPr>
            <w:tcW w:w="5769" w:type="dxa"/>
            <w:hideMark/>
          </w:tcPr>
          <w:p w14:paraId="05FFCA09" w14:textId="77777777" w:rsidR="00C85B96" w:rsidRPr="00C85B96" w:rsidRDefault="00C85B96" w:rsidP="00C85B96">
            <w:pPr>
              <w:pStyle w:val="Tabletext"/>
            </w:pPr>
            <w:r w:rsidRPr="00C85B96">
              <w:t>Inclusion of the specific expectation of multidisciplinary team input for those with multisystem disease would be recommended, but agree that nomination of a lead healthcare professional is important.</w:t>
            </w:r>
          </w:p>
        </w:tc>
        <w:tc>
          <w:tcPr>
            <w:tcW w:w="3605" w:type="dxa"/>
            <w:hideMark/>
          </w:tcPr>
          <w:p w14:paraId="40F66D79" w14:textId="77777777" w:rsidR="00C85B96" w:rsidRPr="00C85B96" w:rsidRDefault="00C85B96" w:rsidP="00C85B96">
            <w:pPr>
              <w:pStyle w:val="Tabletext"/>
            </w:pPr>
            <w:r w:rsidRPr="00C85B96">
              <w:t xml:space="preserve">Thank you for your comment. </w:t>
            </w:r>
          </w:p>
        </w:tc>
      </w:tr>
      <w:tr w:rsidR="00C85B96" w:rsidRPr="00C85B96" w14:paraId="27FC99BF" w14:textId="77777777" w:rsidTr="00C85B96">
        <w:trPr>
          <w:trHeight w:val="870"/>
        </w:trPr>
        <w:tc>
          <w:tcPr>
            <w:tcW w:w="535" w:type="dxa"/>
            <w:hideMark/>
          </w:tcPr>
          <w:p w14:paraId="4FE87BB2" w14:textId="77777777" w:rsidR="00C85B96" w:rsidRPr="00C85B96" w:rsidRDefault="00C85B96" w:rsidP="00C85B96">
            <w:pPr>
              <w:pStyle w:val="Tabletext"/>
            </w:pPr>
            <w:r w:rsidRPr="00C85B96">
              <w:lastRenderedPageBreak/>
              <w:t>318</w:t>
            </w:r>
          </w:p>
        </w:tc>
        <w:tc>
          <w:tcPr>
            <w:tcW w:w="1088" w:type="dxa"/>
            <w:hideMark/>
          </w:tcPr>
          <w:p w14:paraId="24DE49E3" w14:textId="77777777" w:rsidR="00C85B96" w:rsidRPr="00C85B96" w:rsidRDefault="00C85B96" w:rsidP="00C85B96">
            <w:pPr>
              <w:pStyle w:val="Tabletext"/>
            </w:pPr>
            <w:r w:rsidRPr="00C85B96">
              <w:t>Statement 5</w:t>
            </w:r>
          </w:p>
        </w:tc>
        <w:tc>
          <w:tcPr>
            <w:tcW w:w="1428" w:type="dxa"/>
            <w:hideMark/>
          </w:tcPr>
          <w:p w14:paraId="7EC5445B" w14:textId="77777777" w:rsidR="00C85B96" w:rsidRPr="00C85B96" w:rsidRDefault="00C85B96" w:rsidP="00C85B96">
            <w:pPr>
              <w:pStyle w:val="Tabletext"/>
            </w:pPr>
            <w:r w:rsidRPr="00C85B96">
              <w:t>Statement 5</w:t>
            </w:r>
          </w:p>
        </w:tc>
        <w:tc>
          <w:tcPr>
            <w:tcW w:w="1523" w:type="dxa"/>
            <w:hideMark/>
          </w:tcPr>
          <w:p w14:paraId="70DC4E6B" w14:textId="77777777" w:rsidR="00C85B96" w:rsidRPr="00C85B96" w:rsidRDefault="00C85B96" w:rsidP="00C85B96">
            <w:pPr>
              <w:pStyle w:val="Tabletext"/>
            </w:pPr>
            <w:r w:rsidRPr="00C85B96">
              <w:t>Individual 2</w:t>
            </w:r>
          </w:p>
        </w:tc>
        <w:tc>
          <w:tcPr>
            <w:tcW w:w="5769" w:type="dxa"/>
            <w:hideMark/>
          </w:tcPr>
          <w:p w14:paraId="4EB94659" w14:textId="77777777" w:rsidR="00C85B96" w:rsidRPr="00C85B96" w:rsidRDefault="00C85B96" w:rsidP="00C85B96">
            <w:pPr>
              <w:pStyle w:val="Tabletext"/>
            </w:pPr>
            <w:r w:rsidRPr="00C85B96">
              <w:t>Named Health Care Providers: There needs to be a description of how this will work and consideration for the psychological effects of rare disease journey on patients (e.g. hospitalisation from a young age, lack of autonomy, difficult planning life/work around care and appointments etc).</w:t>
            </w:r>
          </w:p>
        </w:tc>
        <w:tc>
          <w:tcPr>
            <w:tcW w:w="3605" w:type="dxa"/>
            <w:hideMark/>
          </w:tcPr>
          <w:p w14:paraId="34CC9854" w14:textId="77777777" w:rsidR="00C85B96" w:rsidRPr="00C85B96" w:rsidRDefault="00C85B96" w:rsidP="00C85B96">
            <w:pPr>
              <w:pStyle w:val="Tabletext"/>
            </w:pPr>
            <w:r w:rsidRPr="00C85B96">
              <w:t xml:space="preserve">Thank you for your comment. </w:t>
            </w:r>
          </w:p>
        </w:tc>
      </w:tr>
      <w:tr w:rsidR="00C85B96" w:rsidRPr="00C85B96" w14:paraId="2D2D59DE" w14:textId="77777777" w:rsidTr="00C85B96">
        <w:trPr>
          <w:trHeight w:val="1450"/>
        </w:trPr>
        <w:tc>
          <w:tcPr>
            <w:tcW w:w="535" w:type="dxa"/>
            <w:hideMark/>
          </w:tcPr>
          <w:p w14:paraId="20A2F5F4" w14:textId="77777777" w:rsidR="00C85B96" w:rsidRPr="00C85B96" w:rsidRDefault="00C85B96" w:rsidP="00C85B96">
            <w:pPr>
              <w:pStyle w:val="Tabletext"/>
            </w:pPr>
            <w:r w:rsidRPr="00C85B96">
              <w:t>319</w:t>
            </w:r>
          </w:p>
        </w:tc>
        <w:tc>
          <w:tcPr>
            <w:tcW w:w="1088" w:type="dxa"/>
            <w:hideMark/>
          </w:tcPr>
          <w:p w14:paraId="26C242A5" w14:textId="77777777" w:rsidR="00C85B96" w:rsidRPr="00C85B96" w:rsidRDefault="00C85B96" w:rsidP="00C85B96">
            <w:pPr>
              <w:pStyle w:val="Tabletext"/>
            </w:pPr>
            <w:r w:rsidRPr="00C85B96">
              <w:t>Statement 5</w:t>
            </w:r>
          </w:p>
        </w:tc>
        <w:tc>
          <w:tcPr>
            <w:tcW w:w="1428" w:type="dxa"/>
            <w:hideMark/>
          </w:tcPr>
          <w:p w14:paraId="058385D8" w14:textId="77777777" w:rsidR="00C85B96" w:rsidRPr="00C85B96" w:rsidRDefault="00C85B96" w:rsidP="00C85B96">
            <w:pPr>
              <w:pStyle w:val="Tabletext"/>
            </w:pPr>
            <w:r w:rsidRPr="00C85B96">
              <w:t>Statement 5</w:t>
            </w:r>
          </w:p>
        </w:tc>
        <w:tc>
          <w:tcPr>
            <w:tcW w:w="1523" w:type="dxa"/>
            <w:hideMark/>
          </w:tcPr>
          <w:p w14:paraId="21B2510A" w14:textId="77777777" w:rsidR="00C85B96" w:rsidRPr="00C85B96" w:rsidRDefault="00C85B96" w:rsidP="00C85B96">
            <w:pPr>
              <w:pStyle w:val="Tabletext"/>
            </w:pPr>
            <w:r w:rsidRPr="00C85B96">
              <w:t>NHS England</w:t>
            </w:r>
          </w:p>
        </w:tc>
        <w:tc>
          <w:tcPr>
            <w:tcW w:w="5769" w:type="dxa"/>
            <w:hideMark/>
          </w:tcPr>
          <w:p w14:paraId="50DBAE7E" w14:textId="77777777" w:rsidR="00C85B96" w:rsidRPr="00C85B96" w:rsidRDefault="00C85B96" w:rsidP="00C85B96">
            <w:pPr>
              <w:pStyle w:val="Tabletext"/>
            </w:pPr>
            <w:r w:rsidRPr="00C85B96">
              <w:t>Suggest ‘named healthcare professional’ is a specialist rather than a GP to enable the best support for the individual in terms of information</w:t>
            </w:r>
          </w:p>
        </w:tc>
        <w:tc>
          <w:tcPr>
            <w:tcW w:w="3605" w:type="dxa"/>
            <w:hideMark/>
          </w:tcPr>
          <w:p w14:paraId="16C20B04" w14:textId="77777777" w:rsidR="00C85B96" w:rsidRPr="00C85B96" w:rsidRDefault="00C85B96" w:rsidP="00C85B96">
            <w:pPr>
              <w:pStyle w:val="Tabletext"/>
            </w:pPr>
            <w:r w:rsidRPr="00C85B96">
              <w:t xml:space="preserve">Thank you for your comment. The development group noted that a named health professional' job role may vary depending on the disease and stage of the patient journey.  </w:t>
            </w:r>
          </w:p>
        </w:tc>
      </w:tr>
      <w:tr w:rsidR="00C85B96" w:rsidRPr="00C85B96" w14:paraId="27797DA1" w14:textId="77777777" w:rsidTr="00C85B96">
        <w:trPr>
          <w:trHeight w:val="2320"/>
        </w:trPr>
        <w:tc>
          <w:tcPr>
            <w:tcW w:w="535" w:type="dxa"/>
            <w:hideMark/>
          </w:tcPr>
          <w:p w14:paraId="3FDD6314" w14:textId="77777777" w:rsidR="00C85B96" w:rsidRPr="00C85B96" w:rsidRDefault="00C85B96" w:rsidP="00C85B96">
            <w:pPr>
              <w:pStyle w:val="Tabletext"/>
            </w:pPr>
            <w:r w:rsidRPr="00C85B96">
              <w:t>320</w:t>
            </w:r>
          </w:p>
        </w:tc>
        <w:tc>
          <w:tcPr>
            <w:tcW w:w="1088" w:type="dxa"/>
            <w:hideMark/>
          </w:tcPr>
          <w:p w14:paraId="2B2ED068" w14:textId="77777777" w:rsidR="00C85B96" w:rsidRPr="00C85B96" w:rsidRDefault="00C85B96" w:rsidP="00C85B96">
            <w:pPr>
              <w:pStyle w:val="Tabletext"/>
            </w:pPr>
            <w:r w:rsidRPr="00C85B96">
              <w:t>Statement 5</w:t>
            </w:r>
          </w:p>
        </w:tc>
        <w:tc>
          <w:tcPr>
            <w:tcW w:w="1428" w:type="dxa"/>
            <w:hideMark/>
          </w:tcPr>
          <w:p w14:paraId="3DFDECF7" w14:textId="77777777" w:rsidR="00C85B96" w:rsidRPr="00C85B96" w:rsidRDefault="00C85B96" w:rsidP="00C85B96">
            <w:pPr>
              <w:pStyle w:val="Tabletext"/>
            </w:pPr>
            <w:r w:rsidRPr="00C85B96">
              <w:t>Statement 5</w:t>
            </w:r>
          </w:p>
        </w:tc>
        <w:tc>
          <w:tcPr>
            <w:tcW w:w="1523" w:type="dxa"/>
            <w:hideMark/>
          </w:tcPr>
          <w:p w14:paraId="517888A3" w14:textId="77777777" w:rsidR="00C85B96" w:rsidRPr="00C85B96" w:rsidRDefault="00C85B96" w:rsidP="00C85B96">
            <w:pPr>
              <w:pStyle w:val="Tabletext"/>
            </w:pPr>
            <w:r w:rsidRPr="00C85B96">
              <w:t>The MPS Society</w:t>
            </w:r>
          </w:p>
        </w:tc>
        <w:tc>
          <w:tcPr>
            <w:tcW w:w="5769" w:type="dxa"/>
            <w:hideMark/>
          </w:tcPr>
          <w:p w14:paraId="181EA4F1" w14:textId="77777777" w:rsidR="00C85B96" w:rsidRPr="00C85B96" w:rsidRDefault="00C85B96" w:rsidP="00C85B96">
            <w:pPr>
              <w:pStyle w:val="Tabletext"/>
            </w:pPr>
            <w:r w:rsidRPr="00C85B96">
              <w:t>We support this statement. Lack of coordination places a significant burden on families who must manage interactions with multiple specialties. A named professional should:</w:t>
            </w:r>
            <w:r w:rsidRPr="00C85B96">
              <w:br/>
              <w:t>• Act as a consistent point of contact</w:t>
            </w:r>
            <w:r w:rsidRPr="00C85B96">
              <w:br/>
              <w:t>• Coordinate multidisciplinary care</w:t>
            </w:r>
            <w:r w:rsidRPr="00C85B96">
              <w:br/>
              <w:t>• Support transitions between services</w:t>
            </w:r>
            <w:r w:rsidRPr="00C85B96">
              <w:br/>
            </w:r>
            <w:r w:rsidRPr="00C85B96">
              <w:br/>
              <w:t>This is especially important for complex multisystem conditions.</w:t>
            </w:r>
          </w:p>
        </w:tc>
        <w:tc>
          <w:tcPr>
            <w:tcW w:w="3605" w:type="dxa"/>
            <w:hideMark/>
          </w:tcPr>
          <w:p w14:paraId="6AAA6F37" w14:textId="77777777" w:rsidR="00C85B96" w:rsidRPr="00C85B96" w:rsidRDefault="00C85B96" w:rsidP="00C85B96">
            <w:pPr>
              <w:pStyle w:val="Tabletext"/>
            </w:pPr>
            <w:r w:rsidRPr="00C85B96">
              <w:t xml:space="preserve">Thank you for your comment. </w:t>
            </w:r>
          </w:p>
        </w:tc>
      </w:tr>
      <w:tr w:rsidR="00C85B96" w:rsidRPr="00C85B96" w14:paraId="323B4A55" w14:textId="77777777" w:rsidTr="00C85B96">
        <w:trPr>
          <w:trHeight w:val="870"/>
        </w:trPr>
        <w:tc>
          <w:tcPr>
            <w:tcW w:w="535" w:type="dxa"/>
            <w:hideMark/>
          </w:tcPr>
          <w:p w14:paraId="7AD54B7F" w14:textId="77777777" w:rsidR="00C85B96" w:rsidRPr="00C85B96" w:rsidRDefault="00C85B96" w:rsidP="00C85B96">
            <w:pPr>
              <w:pStyle w:val="Tabletext"/>
            </w:pPr>
            <w:r w:rsidRPr="00C85B96">
              <w:t>321</w:t>
            </w:r>
          </w:p>
        </w:tc>
        <w:tc>
          <w:tcPr>
            <w:tcW w:w="1088" w:type="dxa"/>
            <w:hideMark/>
          </w:tcPr>
          <w:p w14:paraId="63BE4850" w14:textId="77777777" w:rsidR="00C85B96" w:rsidRPr="00C85B96" w:rsidRDefault="00C85B96" w:rsidP="00C85B96">
            <w:pPr>
              <w:pStyle w:val="Tabletext"/>
            </w:pPr>
            <w:r w:rsidRPr="00C85B96">
              <w:t>Statement 5</w:t>
            </w:r>
          </w:p>
        </w:tc>
        <w:tc>
          <w:tcPr>
            <w:tcW w:w="1428" w:type="dxa"/>
            <w:hideMark/>
          </w:tcPr>
          <w:p w14:paraId="15E90499" w14:textId="77777777" w:rsidR="00C85B96" w:rsidRPr="00C85B96" w:rsidRDefault="00C85B96" w:rsidP="00C85B96">
            <w:pPr>
              <w:pStyle w:val="Tabletext"/>
            </w:pPr>
            <w:r w:rsidRPr="00C85B96">
              <w:t>Statement 5</w:t>
            </w:r>
          </w:p>
        </w:tc>
        <w:tc>
          <w:tcPr>
            <w:tcW w:w="1523" w:type="dxa"/>
            <w:hideMark/>
          </w:tcPr>
          <w:p w14:paraId="27622BC3" w14:textId="77777777" w:rsidR="00C85B96" w:rsidRPr="00C85B96" w:rsidRDefault="00C85B96" w:rsidP="00C85B96">
            <w:pPr>
              <w:pStyle w:val="Tabletext"/>
            </w:pPr>
            <w:r w:rsidRPr="00C85B96">
              <w:t>The UK Mastocytosis Support Group</w:t>
            </w:r>
          </w:p>
        </w:tc>
        <w:tc>
          <w:tcPr>
            <w:tcW w:w="5769" w:type="dxa"/>
            <w:hideMark/>
          </w:tcPr>
          <w:p w14:paraId="7C35AAEF" w14:textId="77777777" w:rsidR="00C85B96" w:rsidRPr="00C85B96" w:rsidRDefault="00C85B96" w:rsidP="00C85B96">
            <w:pPr>
              <w:pStyle w:val="Tabletext"/>
            </w:pPr>
            <w:r w:rsidRPr="00C85B96">
              <w:t xml:space="preserve">We agree with Genetic Alliance UK that having a named professional needs to be linked to care coordination.  And as we have noted, we think this aspect of the standard can be supported by the introduction of a rare disease patient passport. </w:t>
            </w:r>
          </w:p>
        </w:tc>
        <w:tc>
          <w:tcPr>
            <w:tcW w:w="3605" w:type="dxa"/>
            <w:hideMark/>
          </w:tcPr>
          <w:p w14:paraId="31EB7D86" w14:textId="77777777" w:rsidR="00C85B96" w:rsidRPr="00C85B96" w:rsidRDefault="00C85B96" w:rsidP="00C85B96">
            <w:pPr>
              <w:pStyle w:val="Tabletext"/>
            </w:pPr>
            <w:r w:rsidRPr="00C85B96">
              <w:t xml:space="preserve">Thank you for your comment. </w:t>
            </w:r>
          </w:p>
        </w:tc>
      </w:tr>
      <w:tr w:rsidR="00C85B96" w:rsidRPr="00C85B96" w14:paraId="3D8983ED" w14:textId="77777777" w:rsidTr="00C85B96">
        <w:trPr>
          <w:trHeight w:val="1160"/>
        </w:trPr>
        <w:tc>
          <w:tcPr>
            <w:tcW w:w="535" w:type="dxa"/>
            <w:hideMark/>
          </w:tcPr>
          <w:p w14:paraId="279F71C0" w14:textId="77777777" w:rsidR="00C85B96" w:rsidRPr="00C85B96" w:rsidRDefault="00C85B96" w:rsidP="00C85B96">
            <w:pPr>
              <w:pStyle w:val="Tabletext"/>
            </w:pPr>
            <w:r w:rsidRPr="00C85B96">
              <w:lastRenderedPageBreak/>
              <w:t>322</w:t>
            </w:r>
          </w:p>
        </w:tc>
        <w:tc>
          <w:tcPr>
            <w:tcW w:w="1088" w:type="dxa"/>
            <w:hideMark/>
          </w:tcPr>
          <w:p w14:paraId="2ADBA88B" w14:textId="77777777" w:rsidR="00C85B96" w:rsidRPr="00C85B96" w:rsidRDefault="00C85B96" w:rsidP="00C85B96">
            <w:pPr>
              <w:pStyle w:val="Tabletext"/>
            </w:pPr>
            <w:r w:rsidRPr="00C85B96">
              <w:t>Statement 5</w:t>
            </w:r>
          </w:p>
        </w:tc>
        <w:tc>
          <w:tcPr>
            <w:tcW w:w="1428" w:type="dxa"/>
            <w:hideMark/>
          </w:tcPr>
          <w:p w14:paraId="47DDB583" w14:textId="77777777" w:rsidR="00C85B96" w:rsidRPr="00C85B96" w:rsidRDefault="00C85B96" w:rsidP="00C85B96">
            <w:pPr>
              <w:pStyle w:val="Tabletext"/>
            </w:pPr>
            <w:r w:rsidRPr="00C85B96">
              <w:t>Statement 5</w:t>
            </w:r>
          </w:p>
        </w:tc>
        <w:tc>
          <w:tcPr>
            <w:tcW w:w="1523" w:type="dxa"/>
            <w:hideMark/>
          </w:tcPr>
          <w:p w14:paraId="1F893457" w14:textId="77777777" w:rsidR="00C85B96" w:rsidRPr="00C85B96" w:rsidRDefault="00C85B96" w:rsidP="00C85B96">
            <w:pPr>
              <w:pStyle w:val="Tabletext"/>
            </w:pPr>
            <w:r w:rsidRPr="00C85B96">
              <w:t xml:space="preserve">WM UK </w:t>
            </w:r>
          </w:p>
        </w:tc>
        <w:tc>
          <w:tcPr>
            <w:tcW w:w="5769" w:type="dxa"/>
            <w:hideMark/>
          </w:tcPr>
          <w:p w14:paraId="6DA9A799" w14:textId="77777777" w:rsidR="00C85B96" w:rsidRPr="00C85B96" w:rsidRDefault="00C85B96" w:rsidP="00C85B96">
            <w:pPr>
              <w:pStyle w:val="Tabletext"/>
            </w:pPr>
            <w:r w:rsidRPr="00C85B96">
              <w:t>It’s important to seek measures that help patients navigate the different care pathways. People with WM and LPL report a high burden of care resting on their shoulders due to their care needs being met by multiple different clinicians, often over different sites. For true holistic care, clear lines of communication between healthcare professionals and systems need to be established to minimise the burden on patients and their families.</w:t>
            </w:r>
          </w:p>
        </w:tc>
        <w:tc>
          <w:tcPr>
            <w:tcW w:w="3605" w:type="dxa"/>
            <w:hideMark/>
          </w:tcPr>
          <w:p w14:paraId="208F890D" w14:textId="77777777" w:rsidR="00C85B96" w:rsidRPr="00C85B96" w:rsidRDefault="00C85B96" w:rsidP="00C85B96">
            <w:pPr>
              <w:pStyle w:val="Tabletext"/>
            </w:pPr>
            <w:r w:rsidRPr="00C85B96">
              <w:t xml:space="preserve">Thank you for your comment. </w:t>
            </w:r>
          </w:p>
        </w:tc>
      </w:tr>
      <w:tr w:rsidR="00C85B96" w:rsidRPr="00C85B96" w14:paraId="54FF9E36" w14:textId="77777777" w:rsidTr="00C85B96">
        <w:trPr>
          <w:trHeight w:val="1450"/>
        </w:trPr>
        <w:tc>
          <w:tcPr>
            <w:tcW w:w="535" w:type="dxa"/>
            <w:hideMark/>
          </w:tcPr>
          <w:p w14:paraId="5F96EA85" w14:textId="77777777" w:rsidR="00C85B96" w:rsidRPr="00C85B96" w:rsidRDefault="00C85B96" w:rsidP="00C85B96">
            <w:pPr>
              <w:pStyle w:val="Tabletext"/>
            </w:pPr>
            <w:r w:rsidRPr="00C85B96">
              <w:t>323</w:t>
            </w:r>
          </w:p>
        </w:tc>
        <w:tc>
          <w:tcPr>
            <w:tcW w:w="1088" w:type="dxa"/>
            <w:hideMark/>
          </w:tcPr>
          <w:p w14:paraId="3BAFDED6" w14:textId="77777777" w:rsidR="00C85B96" w:rsidRPr="00C85B96" w:rsidRDefault="00C85B96" w:rsidP="00C85B96">
            <w:pPr>
              <w:pStyle w:val="Tabletext"/>
            </w:pPr>
            <w:r w:rsidRPr="00C85B96">
              <w:t>Statement 5</w:t>
            </w:r>
          </w:p>
        </w:tc>
        <w:tc>
          <w:tcPr>
            <w:tcW w:w="1428" w:type="dxa"/>
            <w:hideMark/>
          </w:tcPr>
          <w:p w14:paraId="65048E82" w14:textId="77777777" w:rsidR="00C85B96" w:rsidRPr="00C85B96" w:rsidRDefault="00C85B96" w:rsidP="00C85B96">
            <w:pPr>
              <w:pStyle w:val="Tabletext"/>
            </w:pPr>
            <w:r w:rsidRPr="00C85B96">
              <w:t xml:space="preserve">Statement 5 </w:t>
            </w:r>
          </w:p>
        </w:tc>
        <w:tc>
          <w:tcPr>
            <w:tcW w:w="1523" w:type="dxa"/>
            <w:hideMark/>
          </w:tcPr>
          <w:p w14:paraId="7ADBF81A" w14:textId="77777777" w:rsidR="00C85B96" w:rsidRPr="00C85B96" w:rsidRDefault="00C85B96" w:rsidP="00C85B96">
            <w:pPr>
              <w:pStyle w:val="Tabletext"/>
            </w:pPr>
            <w:r w:rsidRPr="00C85B96">
              <w:t>Batten Disease Family Association CIO (BDFA)</w:t>
            </w:r>
          </w:p>
        </w:tc>
        <w:tc>
          <w:tcPr>
            <w:tcW w:w="5769" w:type="dxa"/>
            <w:hideMark/>
          </w:tcPr>
          <w:p w14:paraId="63C9E658" w14:textId="77777777" w:rsidR="00C85B96" w:rsidRPr="00C85B96" w:rsidRDefault="00C85B96" w:rsidP="00C85B96">
            <w:pPr>
              <w:pStyle w:val="Tabletext"/>
            </w:pPr>
            <w:r w:rsidRPr="00C85B96">
              <w:t>People with undiagnosed rare diseases should have the ability to get a second opinion as knowledge about the particular condition may not be as well known at their local centre.</w:t>
            </w:r>
          </w:p>
        </w:tc>
        <w:tc>
          <w:tcPr>
            <w:tcW w:w="3605" w:type="dxa"/>
            <w:hideMark/>
          </w:tcPr>
          <w:p w14:paraId="5396A33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EF656E0" w14:textId="77777777" w:rsidTr="00C85B96">
        <w:trPr>
          <w:trHeight w:val="1450"/>
        </w:trPr>
        <w:tc>
          <w:tcPr>
            <w:tcW w:w="535" w:type="dxa"/>
            <w:hideMark/>
          </w:tcPr>
          <w:p w14:paraId="6D6570C8" w14:textId="77777777" w:rsidR="00C85B96" w:rsidRPr="00C85B96" w:rsidRDefault="00C85B96" w:rsidP="00C85B96">
            <w:pPr>
              <w:pStyle w:val="Tabletext"/>
            </w:pPr>
            <w:r w:rsidRPr="00C85B96">
              <w:t>324</w:t>
            </w:r>
          </w:p>
        </w:tc>
        <w:tc>
          <w:tcPr>
            <w:tcW w:w="1088" w:type="dxa"/>
            <w:hideMark/>
          </w:tcPr>
          <w:p w14:paraId="67A48976" w14:textId="77777777" w:rsidR="00C85B96" w:rsidRPr="00C85B96" w:rsidRDefault="00C85B96" w:rsidP="00C85B96">
            <w:pPr>
              <w:pStyle w:val="Tabletext"/>
            </w:pPr>
            <w:r w:rsidRPr="00C85B96">
              <w:t>Statement 5</w:t>
            </w:r>
          </w:p>
        </w:tc>
        <w:tc>
          <w:tcPr>
            <w:tcW w:w="1428" w:type="dxa"/>
            <w:hideMark/>
          </w:tcPr>
          <w:p w14:paraId="2E3A67C8" w14:textId="77777777" w:rsidR="00C85B96" w:rsidRPr="00C85B96" w:rsidRDefault="00C85B96" w:rsidP="00C85B96">
            <w:pPr>
              <w:pStyle w:val="Tabletext"/>
            </w:pPr>
            <w:r w:rsidRPr="00C85B96">
              <w:t xml:space="preserve">Statement 5 </w:t>
            </w:r>
          </w:p>
        </w:tc>
        <w:tc>
          <w:tcPr>
            <w:tcW w:w="1523" w:type="dxa"/>
            <w:hideMark/>
          </w:tcPr>
          <w:p w14:paraId="11AC3D6C" w14:textId="77777777" w:rsidR="00C85B96" w:rsidRPr="00C85B96" w:rsidRDefault="00C85B96" w:rsidP="00C85B96">
            <w:pPr>
              <w:pStyle w:val="Tabletext"/>
            </w:pPr>
            <w:r w:rsidRPr="00C85B96">
              <w:t>British Society for Paediatric Endocrinology and Diabetes</w:t>
            </w:r>
          </w:p>
        </w:tc>
        <w:tc>
          <w:tcPr>
            <w:tcW w:w="5769" w:type="dxa"/>
            <w:hideMark/>
          </w:tcPr>
          <w:p w14:paraId="17BD22F1" w14:textId="77777777" w:rsidR="00C85B96" w:rsidRPr="00C85B96" w:rsidRDefault="00C85B96" w:rsidP="00C85B96">
            <w:pPr>
              <w:pStyle w:val="Tabletext"/>
            </w:pPr>
            <w:r w:rsidRPr="00C85B96">
              <w:t>The method of data collection is not clear – would these be by patient report (as it is no use having a nominally named HCP if the patient is not aware who that is) or by service provider report (to allow service providers to demonstrate who they are providing this information). For patients who do not have a diagnosis, could this be a named GP</w:t>
            </w:r>
          </w:p>
        </w:tc>
        <w:tc>
          <w:tcPr>
            <w:tcW w:w="3605" w:type="dxa"/>
            <w:hideMark/>
          </w:tcPr>
          <w:p w14:paraId="4DF22EB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FDCB7EC" w14:textId="77777777" w:rsidTr="00C85B96">
        <w:trPr>
          <w:trHeight w:val="2610"/>
        </w:trPr>
        <w:tc>
          <w:tcPr>
            <w:tcW w:w="535" w:type="dxa"/>
            <w:hideMark/>
          </w:tcPr>
          <w:p w14:paraId="2B6FC504" w14:textId="77777777" w:rsidR="00C85B96" w:rsidRPr="00C85B96" w:rsidRDefault="00C85B96" w:rsidP="00C85B96">
            <w:pPr>
              <w:pStyle w:val="Tabletext"/>
            </w:pPr>
            <w:r w:rsidRPr="00C85B96">
              <w:lastRenderedPageBreak/>
              <w:t>325</w:t>
            </w:r>
          </w:p>
        </w:tc>
        <w:tc>
          <w:tcPr>
            <w:tcW w:w="1088" w:type="dxa"/>
            <w:hideMark/>
          </w:tcPr>
          <w:p w14:paraId="79E5E4AB" w14:textId="77777777" w:rsidR="00C85B96" w:rsidRPr="00C85B96" w:rsidRDefault="00C85B96" w:rsidP="00C85B96">
            <w:pPr>
              <w:pStyle w:val="Tabletext"/>
            </w:pPr>
            <w:r w:rsidRPr="00C85B96">
              <w:t>Statement 5</w:t>
            </w:r>
          </w:p>
        </w:tc>
        <w:tc>
          <w:tcPr>
            <w:tcW w:w="1428" w:type="dxa"/>
            <w:hideMark/>
          </w:tcPr>
          <w:p w14:paraId="0382797F" w14:textId="77777777" w:rsidR="00C85B96" w:rsidRPr="00C85B96" w:rsidRDefault="00C85B96" w:rsidP="00C85B96">
            <w:pPr>
              <w:pStyle w:val="Tabletext"/>
            </w:pPr>
            <w:r w:rsidRPr="00C85B96">
              <w:t xml:space="preserve">Statement 5 </w:t>
            </w:r>
          </w:p>
        </w:tc>
        <w:tc>
          <w:tcPr>
            <w:tcW w:w="1523" w:type="dxa"/>
            <w:hideMark/>
          </w:tcPr>
          <w:p w14:paraId="3F7BBCE7" w14:textId="77777777" w:rsidR="00C85B96" w:rsidRPr="00C85B96" w:rsidRDefault="00C85B96" w:rsidP="00C85B96">
            <w:pPr>
              <w:pStyle w:val="Tabletext"/>
            </w:pPr>
            <w:r w:rsidRPr="00C85B96">
              <w:t>Brittle Bone Society (BBS)</w:t>
            </w:r>
          </w:p>
        </w:tc>
        <w:tc>
          <w:tcPr>
            <w:tcW w:w="5769" w:type="dxa"/>
            <w:hideMark/>
          </w:tcPr>
          <w:p w14:paraId="090AB380" w14:textId="77777777" w:rsidR="00C85B96" w:rsidRPr="00C85B96" w:rsidRDefault="00C85B96" w:rsidP="00C85B96">
            <w:pPr>
              <w:pStyle w:val="Tabletext"/>
            </w:pPr>
            <w:r w:rsidRPr="00C85B96">
              <w:t>Co-ordination of Care. Not aware that is available here in the UK in every instance. To offer people a named co-ordinator for this is a worthwhile goal of the ‘Rare Disease Framework’. Patients often need to co-ordinate their care themselves (especially in adult services or where there is no HSS service available to them) It can be a minefield and involve a good deal of travel to seek out the specialists needed. Specialist nurses are rare and the lack of other AHPs’ e.g. OT and Physios who are able to support people with OI are scarce to non-existent and GP’s do not have the knowledge and expertise and often don’t know where to refer to.  Some of the Healthcare professionals on our Medical Advisory feel that as Some rare diseases are relatively benign it would not necessarily be appropriate for them to have a named healthcare professional coordinating their care, unless the usual role of GP is regarded as such for suitable cases.</w:t>
            </w:r>
          </w:p>
        </w:tc>
        <w:tc>
          <w:tcPr>
            <w:tcW w:w="3605" w:type="dxa"/>
            <w:hideMark/>
          </w:tcPr>
          <w:p w14:paraId="7A94F73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420C73E" w14:textId="77777777" w:rsidTr="00C85B96">
        <w:trPr>
          <w:trHeight w:val="3480"/>
        </w:trPr>
        <w:tc>
          <w:tcPr>
            <w:tcW w:w="535" w:type="dxa"/>
            <w:hideMark/>
          </w:tcPr>
          <w:p w14:paraId="1188A264" w14:textId="77777777" w:rsidR="00C85B96" w:rsidRPr="00C85B96" w:rsidRDefault="00C85B96" w:rsidP="00C85B96">
            <w:pPr>
              <w:pStyle w:val="Tabletext"/>
            </w:pPr>
            <w:r w:rsidRPr="00C85B96">
              <w:lastRenderedPageBreak/>
              <w:t>326</w:t>
            </w:r>
          </w:p>
        </w:tc>
        <w:tc>
          <w:tcPr>
            <w:tcW w:w="1088" w:type="dxa"/>
            <w:hideMark/>
          </w:tcPr>
          <w:p w14:paraId="41CA9F02" w14:textId="77777777" w:rsidR="00C85B96" w:rsidRPr="00C85B96" w:rsidRDefault="00C85B96" w:rsidP="00C85B96">
            <w:pPr>
              <w:pStyle w:val="Tabletext"/>
            </w:pPr>
            <w:r w:rsidRPr="00C85B96">
              <w:t>Statement 5</w:t>
            </w:r>
          </w:p>
        </w:tc>
        <w:tc>
          <w:tcPr>
            <w:tcW w:w="1428" w:type="dxa"/>
            <w:hideMark/>
          </w:tcPr>
          <w:p w14:paraId="1542F0E9" w14:textId="77777777" w:rsidR="00C85B96" w:rsidRPr="00C85B96" w:rsidRDefault="00C85B96" w:rsidP="00C85B96">
            <w:pPr>
              <w:pStyle w:val="Tabletext"/>
            </w:pPr>
            <w:r w:rsidRPr="00C85B96">
              <w:t xml:space="preserve">Statement 5 </w:t>
            </w:r>
          </w:p>
        </w:tc>
        <w:tc>
          <w:tcPr>
            <w:tcW w:w="1523" w:type="dxa"/>
            <w:hideMark/>
          </w:tcPr>
          <w:p w14:paraId="4420E4AC" w14:textId="77777777" w:rsidR="00C85B96" w:rsidRPr="00C85B96" w:rsidRDefault="00C85B96" w:rsidP="00C85B96">
            <w:pPr>
              <w:pStyle w:val="Tabletext"/>
            </w:pPr>
            <w:r w:rsidRPr="00C85B96">
              <w:t xml:space="preserve">Costello Medical </w:t>
            </w:r>
          </w:p>
        </w:tc>
        <w:tc>
          <w:tcPr>
            <w:tcW w:w="5769" w:type="dxa"/>
            <w:hideMark/>
          </w:tcPr>
          <w:p w14:paraId="3CF18602" w14:textId="77777777" w:rsidR="00C85B96" w:rsidRPr="00C85B96" w:rsidRDefault="00C85B96" w:rsidP="00C85B96">
            <w:pPr>
              <w:pStyle w:val="Tabletext"/>
            </w:pPr>
            <w:r w:rsidRPr="00C85B96">
              <w:t xml:space="preserve">A named healthcare professional who coordinates care can be a valuable initiative, and it would be useful to measure the proportion of individuals with a rare disease with a designated care coordinator. However, feasibility is a concern, as there are relatively few individuals with the capacity to effectively coordinate all aspects of an individuals’ care. It is important to emphasise the quality of support provided by the named coordinator, not merely the existence of an assigned role, to avoid over-allocating coordinators who cannot provide adequate support, or who have limited contact with the individual to which they are assigned. </w:t>
            </w:r>
            <w:r w:rsidRPr="00C85B96">
              <w:br/>
            </w:r>
            <w:r w:rsidRPr="00C85B96">
              <w:br/>
              <w:t>It would also be helpful to mandate that individuals with a rare disease have the right to request a switch in their named coordinator. Discussions around care of multi-systemic conditions are personal, and it is essential that the individual feels supported by their named coordinator. Allowing individuals with a rare disease to switch will make it more feasible for all individuals to feel supported by their coordinator and will encourage patient engagement in decisions around their care.</w:t>
            </w:r>
          </w:p>
        </w:tc>
        <w:tc>
          <w:tcPr>
            <w:tcW w:w="3605" w:type="dxa"/>
            <w:hideMark/>
          </w:tcPr>
          <w:p w14:paraId="18AEC74E"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7B494B2" w14:textId="77777777" w:rsidTr="00C85B96">
        <w:trPr>
          <w:trHeight w:val="290"/>
        </w:trPr>
        <w:tc>
          <w:tcPr>
            <w:tcW w:w="535" w:type="dxa"/>
            <w:hideMark/>
          </w:tcPr>
          <w:p w14:paraId="78884912" w14:textId="77777777" w:rsidR="00C85B96" w:rsidRPr="00C85B96" w:rsidRDefault="00C85B96" w:rsidP="00C85B96">
            <w:pPr>
              <w:pStyle w:val="Tabletext"/>
            </w:pPr>
            <w:r w:rsidRPr="00C85B96">
              <w:t>327</w:t>
            </w:r>
          </w:p>
        </w:tc>
        <w:tc>
          <w:tcPr>
            <w:tcW w:w="1088" w:type="dxa"/>
            <w:hideMark/>
          </w:tcPr>
          <w:p w14:paraId="1F68368B" w14:textId="77777777" w:rsidR="00C85B96" w:rsidRPr="00C85B96" w:rsidRDefault="00C85B96" w:rsidP="00C85B96">
            <w:pPr>
              <w:pStyle w:val="Tabletext"/>
            </w:pPr>
            <w:r w:rsidRPr="00C85B96">
              <w:t>Statement 5</w:t>
            </w:r>
          </w:p>
        </w:tc>
        <w:tc>
          <w:tcPr>
            <w:tcW w:w="1428" w:type="dxa"/>
            <w:hideMark/>
          </w:tcPr>
          <w:p w14:paraId="7C0147D6" w14:textId="77777777" w:rsidR="00C85B96" w:rsidRPr="00C85B96" w:rsidRDefault="00C85B96" w:rsidP="00C85B96">
            <w:pPr>
              <w:pStyle w:val="Tabletext"/>
            </w:pPr>
            <w:r w:rsidRPr="00C85B96">
              <w:t xml:space="preserve">Statement 5 </w:t>
            </w:r>
          </w:p>
        </w:tc>
        <w:tc>
          <w:tcPr>
            <w:tcW w:w="1523" w:type="dxa"/>
            <w:hideMark/>
          </w:tcPr>
          <w:p w14:paraId="582DD8AC" w14:textId="77777777" w:rsidR="00C85B96" w:rsidRPr="00C85B96" w:rsidRDefault="00C85B96" w:rsidP="00C85B96">
            <w:pPr>
              <w:pStyle w:val="Tabletext"/>
            </w:pPr>
            <w:r w:rsidRPr="00C85B96">
              <w:t>DEBRA UK</w:t>
            </w:r>
          </w:p>
        </w:tc>
        <w:tc>
          <w:tcPr>
            <w:tcW w:w="5769" w:type="dxa"/>
            <w:hideMark/>
          </w:tcPr>
          <w:p w14:paraId="71DE291B" w14:textId="77777777" w:rsidR="00C85B96" w:rsidRPr="00C85B96" w:rsidRDefault="00C85B96" w:rsidP="00C85B96">
            <w:pPr>
              <w:pStyle w:val="Tabletext"/>
            </w:pPr>
            <w:r w:rsidRPr="00C85B96">
              <w:t>We have no comments on the draft quality standard – thank you for your work on this document.</w:t>
            </w:r>
          </w:p>
        </w:tc>
        <w:tc>
          <w:tcPr>
            <w:tcW w:w="3605" w:type="dxa"/>
            <w:hideMark/>
          </w:tcPr>
          <w:p w14:paraId="72DBDCDA" w14:textId="77777777" w:rsidR="00C85B96" w:rsidRPr="00C85B96" w:rsidRDefault="00C85B96" w:rsidP="00C85B96">
            <w:pPr>
              <w:pStyle w:val="Tabletext"/>
            </w:pPr>
            <w:r w:rsidRPr="00C85B96">
              <w:t>Thank you for your comment.</w:t>
            </w:r>
          </w:p>
        </w:tc>
      </w:tr>
      <w:tr w:rsidR="00C85B96" w:rsidRPr="00C85B96" w14:paraId="24BFC4AE" w14:textId="77777777" w:rsidTr="00C85B96">
        <w:trPr>
          <w:trHeight w:val="2320"/>
        </w:trPr>
        <w:tc>
          <w:tcPr>
            <w:tcW w:w="535" w:type="dxa"/>
            <w:hideMark/>
          </w:tcPr>
          <w:p w14:paraId="65B97A75" w14:textId="77777777" w:rsidR="00C85B96" w:rsidRPr="00C85B96" w:rsidRDefault="00C85B96" w:rsidP="00C85B96">
            <w:pPr>
              <w:pStyle w:val="Tabletext"/>
            </w:pPr>
            <w:r w:rsidRPr="00C85B96">
              <w:lastRenderedPageBreak/>
              <w:t>328</w:t>
            </w:r>
          </w:p>
        </w:tc>
        <w:tc>
          <w:tcPr>
            <w:tcW w:w="1088" w:type="dxa"/>
            <w:hideMark/>
          </w:tcPr>
          <w:p w14:paraId="179BB5D8" w14:textId="77777777" w:rsidR="00C85B96" w:rsidRPr="00C85B96" w:rsidRDefault="00C85B96" w:rsidP="00C85B96">
            <w:pPr>
              <w:pStyle w:val="Tabletext"/>
            </w:pPr>
            <w:r w:rsidRPr="00C85B96">
              <w:t>Statement 5</w:t>
            </w:r>
          </w:p>
        </w:tc>
        <w:tc>
          <w:tcPr>
            <w:tcW w:w="1428" w:type="dxa"/>
            <w:hideMark/>
          </w:tcPr>
          <w:p w14:paraId="4B9BE30E" w14:textId="77777777" w:rsidR="00C85B96" w:rsidRPr="00C85B96" w:rsidRDefault="00C85B96" w:rsidP="00C85B96">
            <w:pPr>
              <w:pStyle w:val="Tabletext"/>
            </w:pPr>
            <w:r w:rsidRPr="00C85B96">
              <w:t xml:space="preserve">Statement 5 </w:t>
            </w:r>
          </w:p>
        </w:tc>
        <w:tc>
          <w:tcPr>
            <w:tcW w:w="1523" w:type="dxa"/>
            <w:hideMark/>
          </w:tcPr>
          <w:p w14:paraId="366263C8" w14:textId="77777777" w:rsidR="00C85B96" w:rsidRPr="00C85B96" w:rsidRDefault="00C85B96" w:rsidP="00C85B96">
            <w:pPr>
              <w:pStyle w:val="Tabletext"/>
            </w:pPr>
            <w:r w:rsidRPr="00C85B96">
              <w:t>Dyskeratosis Congenita Action (DC Action)</w:t>
            </w:r>
          </w:p>
        </w:tc>
        <w:tc>
          <w:tcPr>
            <w:tcW w:w="5769" w:type="dxa"/>
            <w:hideMark/>
          </w:tcPr>
          <w:p w14:paraId="779AC55F" w14:textId="77777777" w:rsidR="00C85B96" w:rsidRPr="00C85B96" w:rsidRDefault="00C85B96" w:rsidP="00C85B96">
            <w:pPr>
              <w:pStyle w:val="Tabletext"/>
            </w:pPr>
            <w:r w:rsidRPr="00C85B96">
              <w:t xml:space="preserve">Excellent and really important- will prevent much distress/anxiety and is essential for enhancing self-care (and enabling small problems to be managed- thus preventing bigger problems). </w:t>
            </w:r>
            <w:r w:rsidRPr="00C85B96">
              <w:br/>
              <w:t xml:space="preserve">1.This will work well only if there is a way for the patient/ family to contact the named person directly. i. For routine queries, this could be email. </w:t>
            </w:r>
            <w:r w:rsidRPr="00C85B96">
              <w:br/>
              <w:t>ii. For emergencies related to the rare disease it would be essential to have 24/7 plan for actions required- it is not uncommon for standard treatment for the rare disease and also for unrelated emergencies to be inappropriately delayed or denied because of fear of exacerbating the rare/unfamiliar disease, when practitioners not familiar with the condition are involved.</w:t>
            </w:r>
          </w:p>
        </w:tc>
        <w:tc>
          <w:tcPr>
            <w:tcW w:w="3605" w:type="dxa"/>
            <w:hideMark/>
          </w:tcPr>
          <w:p w14:paraId="0792C5ED"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882B5D5" w14:textId="77777777" w:rsidTr="00C85B96">
        <w:trPr>
          <w:trHeight w:val="1160"/>
        </w:trPr>
        <w:tc>
          <w:tcPr>
            <w:tcW w:w="535" w:type="dxa"/>
            <w:hideMark/>
          </w:tcPr>
          <w:p w14:paraId="6BE907CC" w14:textId="77777777" w:rsidR="00C85B96" w:rsidRPr="00C85B96" w:rsidRDefault="00C85B96" w:rsidP="00C85B96">
            <w:pPr>
              <w:pStyle w:val="Tabletext"/>
            </w:pPr>
            <w:r w:rsidRPr="00C85B96">
              <w:t>329</w:t>
            </w:r>
          </w:p>
        </w:tc>
        <w:tc>
          <w:tcPr>
            <w:tcW w:w="1088" w:type="dxa"/>
            <w:hideMark/>
          </w:tcPr>
          <w:p w14:paraId="65DD0CFA" w14:textId="77777777" w:rsidR="00C85B96" w:rsidRPr="00C85B96" w:rsidRDefault="00C85B96" w:rsidP="00C85B96">
            <w:pPr>
              <w:pStyle w:val="Tabletext"/>
            </w:pPr>
            <w:r w:rsidRPr="00C85B96">
              <w:t>Statement 5</w:t>
            </w:r>
          </w:p>
        </w:tc>
        <w:tc>
          <w:tcPr>
            <w:tcW w:w="1428" w:type="dxa"/>
            <w:hideMark/>
          </w:tcPr>
          <w:p w14:paraId="6C47B400" w14:textId="77777777" w:rsidR="00C85B96" w:rsidRPr="00C85B96" w:rsidRDefault="00C85B96" w:rsidP="00C85B96">
            <w:pPr>
              <w:pStyle w:val="Tabletext"/>
            </w:pPr>
            <w:r w:rsidRPr="00C85B96">
              <w:t xml:space="preserve">Statement 5 </w:t>
            </w:r>
          </w:p>
        </w:tc>
        <w:tc>
          <w:tcPr>
            <w:tcW w:w="1523" w:type="dxa"/>
            <w:hideMark/>
          </w:tcPr>
          <w:p w14:paraId="15D15465" w14:textId="77777777" w:rsidR="00C85B96" w:rsidRPr="00C85B96" w:rsidRDefault="00C85B96" w:rsidP="00C85B96">
            <w:pPr>
              <w:pStyle w:val="Tabletext"/>
            </w:pPr>
            <w:r w:rsidRPr="00C85B96">
              <w:t>Gene People</w:t>
            </w:r>
          </w:p>
        </w:tc>
        <w:tc>
          <w:tcPr>
            <w:tcW w:w="5769" w:type="dxa"/>
            <w:hideMark/>
          </w:tcPr>
          <w:p w14:paraId="1A9F6BDA" w14:textId="77777777" w:rsidR="00C85B96" w:rsidRPr="00C85B96" w:rsidRDefault="00C85B96" w:rsidP="00C85B96">
            <w:pPr>
              <w:pStyle w:val="Tabletext"/>
            </w:pPr>
            <w:r w:rsidRPr="00C85B96">
              <w:t>We strongly support this statement. Its impact would be further strengthened if the role of the named healthcare professional explicitly included liaison with social services and other relevant agencies, for example, around aids, adaptations, practical support and education, health and care plans (EHCPs). This would help reduce the burden on individuals and families of repeatedly retelling their story and improve coordination across systems</w:t>
            </w:r>
          </w:p>
        </w:tc>
        <w:tc>
          <w:tcPr>
            <w:tcW w:w="3605" w:type="dxa"/>
            <w:hideMark/>
          </w:tcPr>
          <w:p w14:paraId="70F956C5" w14:textId="77777777" w:rsidR="00C85B96" w:rsidRPr="00C85B96" w:rsidRDefault="00C85B96" w:rsidP="00C85B96">
            <w:pPr>
              <w:pStyle w:val="Tabletext"/>
            </w:pPr>
            <w:r w:rsidRPr="00C85B96">
              <w:t>Thank you for your comment. A definition has been included in the quality standard.</w:t>
            </w:r>
          </w:p>
        </w:tc>
      </w:tr>
      <w:tr w:rsidR="00C85B96" w:rsidRPr="00C85B96" w14:paraId="6B917439" w14:textId="77777777" w:rsidTr="00C85B96">
        <w:trPr>
          <w:trHeight w:val="1160"/>
        </w:trPr>
        <w:tc>
          <w:tcPr>
            <w:tcW w:w="535" w:type="dxa"/>
            <w:hideMark/>
          </w:tcPr>
          <w:p w14:paraId="3986865E" w14:textId="77777777" w:rsidR="00C85B96" w:rsidRPr="00C85B96" w:rsidRDefault="00C85B96" w:rsidP="00C85B96">
            <w:pPr>
              <w:pStyle w:val="Tabletext"/>
            </w:pPr>
            <w:r w:rsidRPr="00C85B96">
              <w:t>330</w:t>
            </w:r>
          </w:p>
        </w:tc>
        <w:tc>
          <w:tcPr>
            <w:tcW w:w="1088" w:type="dxa"/>
            <w:hideMark/>
          </w:tcPr>
          <w:p w14:paraId="78DDA3C1" w14:textId="77777777" w:rsidR="00C85B96" w:rsidRPr="00C85B96" w:rsidRDefault="00C85B96" w:rsidP="00C85B96">
            <w:pPr>
              <w:pStyle w:val="Tabletext"/>
            </w:pPr>
            <w:r w:rsidRPr="00C85B96">
              <w:t>Statement 5</w:t>
            </w:r>
          </w:p>
        </w:tc>
        <w:tc>
          <w:tcPr>
            <w:tcW w:w="1428" w:type="dxa"/>
            <w:hideMark/>
          </w:tcPr>
          <w:p w14:paraId="69E01A9F" w14:textId="77777777" w:rsidR="00C85B96" w:rsidRPr="00C85B96" w:rsidRDefault="00C85B96" w:rsidP="00C85B96">
            <w:pPr>
              <w:pStyle w:val="Tabletext"/>
            </w:pPr>
            <w:r w:rsidRPr="00C85B96">
              <w:t xml:space="preserve">Statement 5 </w:t>
            </w:r>
          </w:p>
        </w:tc>
        <w:tc>
          <w:tcPr>
            <w:tcW w:w="1523" w:type="dxa"/>
            <w:hideMark/>
          </w:tcPr>
          <w:p w14:paraId="556A3B2C" w14:textId="77777777" w:rsidR="00C85B96" w:rsidRPr="00C85B96" w:rsidRDefault="00C85B96" w:rsidP="00C85B96">
            <w:pPr>
              <w:pStyle w:val="Tabletext"/>
            </w:pPr>
            <w:r w:rsidRPr="00C85B96">
              <w:t>Genetic Alliance UK</w:t>
            </w:r>
          </w:p>
        </w:tc>
        <w:tc>
          <w:tcPr>
            <w:tcW w:w="5769" w:type="dxa"/>
            <w:hideMark/>
          </w:tcPr>
          <w:p w14:paraId="676CF906" w14:textId="77777777" w:rsidR="00C85B96" w:rsidRPr="00C85B96" w:rsidRDefault="00C85B96" w:rsidP="00C85B96">
            <w:pPr>
              <w:pStyle w:val="Tabletext"/>
            </w:pPr>
            <w:r w:rsidRPr="00C85B96">
              <w:t xml:space="preserve">We welcome the intention of this statement and its focus on improving coordination and continuity of care. We note that there is no explicit reference to ‘care coordination’ or the role of a ‘care coordinator’, terminology which is commonly used and may aid clarity and alignment with existing policy and practice. We also </w:t>
            </w:r>
            <w:r w:rsidRPr="00C85B96">
              <w:lastRenderedPageBreak/>
              <w:t>note a minor grammatical issue in the rationale section, where the phrase ‘have understand rare disease’ appears.</w:t>
            </w:r>
          </w:p>
        </w:tc>
        <w:tc>
          <w:tcPr>
            <w:tcW w:w="3605" w:type="dxa"/>
            <w:hideMark/>
          </w:tcPr>
          <w:p w14:paraId="5A9A468D" w14:textId="77777777" w:rsidR="00C85B96" w:rsidRPr="00C85B96" w:rsidRDefault="00C85B96" w:rsidP="00C85B96">
            <w:pPr>
              <w:pStyle w:val="Tabletext"/>
            </w:pPr>
            <w:r w:rsidRPr="00C85B96">
              <w:lastRenderedPageBreak/>
              <w:t>Thank you for your comment. A defintion has been included in the quality standard.</w:t>
            </w:r>
          </w:p>
        </w:tc>
      </w:tr>
      <w:tr w:rsidR="00C85B96" w:rsidRPr="00C85B96" w14:paraId="1CCFA42B" w14:textId="77777777" w:rsidTr="00C85B96">
        <w:trPr>
          <w:trHeight w:val="3190"/>
        </w:trPr>
        <w:tc>
          <w:tcPr>
            <w:tcW w:w="535" w:type="dxa"/>
            <w:hideMark/>
          </w:tcPr>
          <w:p w14:paraId="4624A937" w14:textId="77777777" w:rsidR="00C85B96" w:rsidRPr="00C85B96" w:rsidRDefault="00C85B96" w:rsidP="00C85B96">
            <w:pPr>
              <w:pStyle w:val="Tabletext"/>
            </w:pPr>
            <w:r w:rsidRPr="00C85B96">
              <w:t>331</w:t>
            </w:r>
          </w:p>
        </w:tc>
        <w:tc>
          <w:tcPr>
            <w:tcW w:w="1088" w:type="dxa"/>
            <w:hideMark/>
          </w:tcPr>
          <w:p w14:paraId="077C7C39" w14:textId="77777777" w:rsidR="00C85B96" w:rsidRPr="00C85B96" w:rsidRDefault="00C85B96" w:rsidP="00C85B96">
            <w:pPr>
              <w:pStyle w:val="Tabletext"/>
            </w:pPr>
            <w:r w:rsidRPr="00C85B96">
              <w:t>Statement 5</w:t>
            </w:r>
          </w:p>
        </w:tc>
        <w:tc>
          <w:tcPr>
            <w:tcW w:w="1428" w:type="dxa"/>
            <w:hideMark/>
          </w:tcPr>
          <w:p w14:paraId="4DB656FF" w14:textId="77777777" w:rsidR="00C85B96" w:rsidRPr="00C85B96" w:rsidRDefault="00C85B96" w:rsidP="00C85B96">
            <w:pPr>
              <w:pStyle w:val="Tabletext"/>
            </w:pPr>
            <w:r w:rsidRPr="00C85B96">
              <w:t xml:space="preserve">Statement 5 </w:t>
            </w:r>
          </w:p>
        </w:tc>
        <w:tc>
          <w:tcPr>
            <w:tcW w:w="1523" w:type="dxa"/>
            <w:hideMark/>
          </w:tcPr>
          <w:p w14:paraId="673448A1" w14:textId="77777777" w:rsidR="00C85B96" w:rsidRPr="00C85B96" w:rsidRDefault="00C85B96" w:rsidP="00C85B96">
            <w:pPr>
              <w:pStyle w:val="Tabletext"/>
            </w:pPr>
            <w:r w:rsidRPr="00C85B96">
              <w:t>Huntington's Disease Association</w:t>
            </w:r>
          </w:p>
        </w:tc>
        <w:tc>
          <w:tcPr>
            <w:tcW w:w="5769" w:type="dxa"/>
            <w:hideMark/>
          </w:tcPr>
          <w:p w14:paraId="5BD33A14" w14:textId="77777777" w:rsidR="00C85B96" w:rsidRPr="00C85B96" w:rsidRDefault="00C85B96" w:rsidP="00C85B96">
            <w:pPr>
              <w:pStyle w:val="Tabletext"/>
            </w:pPr>
            <w:r w:rsidRPr="00C85B96">
              <w:t>We strongly support statement 5, which calls for people with rare diseases to have a named healthcare professional who coordinates their care.</w:t>
            </w:r>
            <w:r w:rsidRPr="00C85B96">
              <w:br/>
            </w:r>
            <w:r w:rsidRPr="00C85B96">
              <w:br/>
              <w:t xml:space="preserve">People living with Huntington’s disease often do not have a single point of contact (such as a nurse or social worker) to coordinate their care. This means family members can become care coordinators by default, adding to the emotional and logistical burden of caring for a person with Huntington’s disease.  Families are often left to track appointments across a range of providers, while educating healthcare professionals about the disease and being the person’s main carer. There is an increased risk of unplanned or crisis care, when there is a lack of comprehensive oversight from health and social care professionals. This is particularly the case for people who do not have family members to support them. </w:t>
            </w:r>
          </w:p>
        </w:tc>
        <w:tc>
          <w:tcPr>
            <w:tcW w:w="3605" w:type="dxa"/>
            <w:hideMark/>
          </w:tcPr>
          <w:p w14:paraId="5167F931" w14:textId="77777777" w:rsidR="00C85B96" w:rsidRPr="00C85B96" w:rsidRDefault="00C85B96" w:rsidP="00C85B96">
            <w:pPr>
              <w:pStyle w:val="Tabletext"/>
            </w:pPr>
            <w:r w:rsidRPr="00C85B96">
              <w:t>Thank you for your comment.</w:t>
            </w:r>
          </w:p>
        </w:tc>
      </w:tr>
      <w:tr w:rsidR="00C85B96" w:rsidRPr="00C85B96" w14:paraId="34602A66" w14:textId="77777777" w:rsidTr="00C85B96">
        <w:trPr>
          <w:trHeight w:val="580"/>
        </w:trPr>
        <w:tc>
          <w:tcPr>
            <w:tcW w:w="535" w:type="dxa"/>
            <w:hideMark/>
          </w:tcPr>
          <w:p w14:paraId="64D9D784" w14:textId="77777777" w:rsidR="00C85B96" w:rsidRPr="00C85B96" w:rsidRDefault="00C85B96" w:rsidP="00C85B96">
            <w:pPr>
              <w:pStyle w:val="Tabletext"/>
            </w:pPr>
            <w:r w:rsidRPr="00C85B96">
              <w:t>332</w:t>
            </w:r>
          </w:p>
        </w:tc>
        <w:tc>
          <w:tcPr>
            <w:tcW w:w="1088" w:type="dxa"/>
            <w:hideMark/>
          </w:tcPr>
          <w:p w14:paraId="142DD140" w14:textId="77777777" w:rsidR="00C85B96" w:rsidRPr="00C85B96" w:rsidRDefault="00C85B96" w:rsidP="00C85B96">
            <w:pPr>
              <w:pStyle w:val="Tabletext"/>
            </w:pPr>
            <w:r w:rsidRPr="00C85B96">
              <w:t>Statement 5</w:t>
            </w:r>
          </w:p>
        </w:tc>
        <w:tc>
          <w:tcPr>
            <w:tcW w:w="1428" w:type="dxa"/>
            <w:hideMark/>
          </w:tcPr>
          <w:p w14:paraId="3CC1461D" w14:textId="77777777" w:rsidR="00C85B96" w:rsidRPr="00C85B96" w:rsidRDefault="00C85B96" w:rsidP="00C85B96">
            <w:pPr>
              <w:pStyle w:val="Tabletext"/>
            </w:pPr>
            <w:r w:rsidRPr="00C85B96">
              <w:t xml:space="preserve">Statement 5 </w:t>
            </w:r>
          </w:p>
        </w:tc>
        <w:tc>
          <w:tcPr>
            <w:tcW w:w="1523" w:type="dxa"/>
            <w:hideMark/>
          </w:tcPr>
          <w:p w14:paraId="5DAB9369" w14:textId="77777777" w:rsidR="00C85B96" w:rsidRPr="00C85B96" w:rsidRDefault="00C85B96" w:rsidP="00C85B96">
            <w:pPr>
              <w:pStyle w:val="Tabletext"/>
            </w:pPr>
            <w:r w:rsidRPr="00C85B96">
              <w:t>Individual 1</w:t>
            </w:r>
          </w:p>
        </w:tc>
        <w:tc>
          <w:tcPr>
            <w:tcW w:w="5769" w:type="dxa"/>
            <w:hideMark/>
          </w:tcPr>
          <w:p w14:paraId="1A430AEC" w14:textId="77777777" w:rsidR="00C85B96" w:rsidRPr="00C85B96" w:rsidRDefault="00C85B96" w:rsidP="00C85B96">
            <w:pPr>
              <w:pStyle w:val="Tabletext"/>
            </w:pPr>
            <w:r w:rsidRPr="00C85B96">
              <w:t>This doesn’t always happen even when there is a rare disease diagnosis. But is key for both the diagnosed and undiagnosed.</w:t>
            </w:r>
          </w:p>
        </w:tc>
        <w:tc>
          <w:tcPr>
            <w:tcW w:w="3605" w:type="dxa"/>
            <w:hideMark/>
          </w:tcPr>
          <w:p w14:paraId="1906C92B" w14:textId="77777777" w:rsidR="00C85B96" w:rsidRPr="00C85B96" w:rsidRDefault="00C85B96" w:rsidP="00C85B96">
            <w:pPr>
              <w:pStyle w:val="Tabletext"/>
            </w:pPr>
            <w:r w:rsidRPr="00C85B96">
              <w:t>Thank you for your comment.</w:t>
            </w:r>
          </w:p>
        </w:tc>
      </w:tr>
      <w:tr w:rsidR="00C85B96" w:rsidRPr="00C85B96" w14:paraId="0C900C27" w14:textId="77777777" w:rsidTr="00C85B96">
        <w:trPr>
          <w:trHeight w:val="1740"/>
        </w:trPr>
        <w:tc>
          <w:tcPr>
            <w:tcW w:w="535" w:type="dxa"/>
            <w:hideMark/>
          </w:tcPr>
          <w:p w14:paraId="6847523C" w14:textId="77777777" w:rsidR="00C85B96" w:rsidRPr="00C85B96" w:rsidRDefault="00C85B96" w:rsidP="00C85B96">
            <w:pPr>
              <w:pStyle w:val="Tabletext"/>
            </w:pPr>
            <w:r w:rsidRPr="00C85B96">
              <w:lastRenderedPageBreak/>
              <w:t>333</w:t>
            </w:r>
          </w:p>
        </w:tc>
        <w:tc>
          <w:tcPr>
            <w:tcW w:w="1088" w:type="dxa"/>
            <w:hideMark/>
          </w:tcPr>
          <w:p w14:paraId="132AB712" w14:textId="77777777" w:rsidR="00C85B96" w:rsidRPr="00C85B96" w:rsidRDefault="00C85B96" w:rsidP="00C85B96">
            <w:pPr>
              <w:pStyle w:val="Tabletext"/>
            </w:pPr>
            <w:r w:rsidRPr="00C85B96">
              <w:t>Statement 5</w:t>
            </w:r>
          </w:p>
        </w:tc>
        <w:tc>
          <w:tcPr>
            <w:tcW w:w="1428" w:type="dxa"/>
            <w:hideMark/>
          </w:tcPr>
          <w:p w14:paraId="68BDD6E6" w14:textId="77777777" w:rsidR="00C85B96" w:rsidRPr="00C85B96" w:rsidRDefault="00C85B96" w:rsidP="00C85B96">
            <w:pPr>
              <w:pStyle w:val="Tabletext"/>
            </w:pPr>
            <w:r w:rsidRPr="00C85B96">
              <w:t xml:space="preserve">Statement 5 </w:t>
            </w:r>
          </w:p>
        </w:tc>
        <w:tc>
          <w:tcPr>
            <w:tcW w:w="1523" w:type="dxa"/>
            <w:hideMark/>
          </w:tcPr>
          <w:p w14:paraId="55EA1995" w14:textId="77777777" w:rsidR="00C85B96" w:rsidRPr="00C85B96" w:rsidRDefault="00C85B96" w:rsidP="00C85B96">
            <w:pPr>
              <w:pStyle w:val="Tabletext"/>
            </w:pPr>
            <w:r w:rsidRPr="00C85B96">
              <w:t>Individual 3</w:t>
            </w:r>
          </w:p>
        </w:tc>
        <w:tc>
          <w:tcPr>
            <w:tcW w:w="5769" w:type="dxa"/>
            <w:hideMark/>
          </w:tcPr>
          <w:p w14:paraId="10E455C7" w14:textId="77777777" w:rsidR="00C85B96" w:rsidRPr="00C85B96" w:rsidRDefault="00C85B96" w:rsidP="00C85B96">
            <w:pPr>
              <w:pStyle w:val="Tabletext"/>
            </w:pPr>
            <w:r w:rsidRPr="00C85B96">
              <w:t>Commissioners ensure that the services they commission to support people diagnosed with a rare disease or with a suspected rare disease that remains undiagnosed after diagnostic investigations have local agreement on the role and responsibilities of named healthcare professionals.</w:t>
            </w:r>
            <w:r w:rsidRPr="00C85B96">
              <w:br/>
              <w:t xml:space="preserve">I would suggest a model similar to the annual learning disability review in primary care would be suitable.  But would require suitable funding. It may be best performed not at individual primary care practice but may be suitable at the integrated neighbourhood team population level. </w:t>
            </w:r>
          </w:p>
        </w:tc>
        <w:tc>
          <w:tcPr>
            <w:tcW w:w="3605" w:type="dxa"/>
            <w:hideMark/>
          </w:tcPr>
          <w:p w14:paraId="22BB754F" w14:textId="77777777" w:rsidR="00C85B96" w:rsidRPr="00C85B96" w:rsidRDefault="00C85B96" w:rsidP="00C85B96">
            <w:pPr>
              <w:pStyle w:val="Tabletext"/>
            </w:pPr>
            <w:r w:rsidRPr="00C85B96">
              <w:t>Thank you for your comment.</w:t>
            </w:r>
          </w:p>
        </w:tc>
      </w:tr>
      <w:tr w:rsidR="00C85B96" w:rsidRPr="00C85B96" w14:paraId="707FC33F" w14:textId="77777777" w:rsidTr="00C85B96">
        <w:trPr>
          <w:trHeight w:val="1160"/>
        </w:trPr>
        <w:tc>
          <w:tcPr>
            <w:tcW w:w="535" w:type="dxa"/>
            <w:hideMark/>
          </w:tcPr>
          <w:p w14:paraId="0D2EED57" w14:textId="77777777" w:rsidR="00C85B96" w:rsidRPr="00C85B96" w:rsidRDefault="00C85B96" w:rsidP="00C85B96">
            <w:pPr>
              <w:pStyle w:val="Tabletext"/>
            </w:pPr>
            <w:r w:rsidRPr="00C85B96">
              <w:t>334</w:t>
            </w:r>
          </w:p>
        </w:tc>
        <w:tc>
          <w:tcPr>
            <w:tcW w:w="1088" w:type="dxa"/>
            <w:hideMark/>
          </w:tcPr>
          <w:p w14:paraId="5C53ECC8" w14:textId="77777777" w:rsidR="00C85B96" w:rsidRPr="00C85B96" w:rsidRDefault="00C85B96" w:rsidP="00C85B96">
            <w:pPr>
              <w:pStyle w:val="Tabletext"/>
            </w:pPr>
            <w:r w:rsidRPr="00C85B96">
              <w:t>Statement 5</w:t>
            </w:r>
          </w:p>
        </w:tc>
        <w:tc>
          <w:tcPr>
            <w:tcW w:w="1428" w:type="dxa"/>
            <w:hideMark/>
          </w:tcPr>
          <w:p w14:paraId="1AAFAE1E" w14:textId="77777777" w:rsidR="00C85B96" w:rsidRPr="00C85B96" w:rsidRDefault="00C85B96" w:rsidP="00C85B96">
            <w:pPr>
              <w:pStyle w:val="Tabletext"/>
            </w:pPr>
            <w:r w:rsidRPr="00C85B96">
              <w:t xml:space="preserve">Statement 5 </w:t>
            </w:r>
          </w:p>
        </w:tc>
        <w:tc>
          <w:tcPr>
            <w:tcW w:w="1523" w:type="dxa"/>
            <w:hideMark/>
          </w:tcPr>
          <w:p w14:paraId="60B7793B" w14:textId="77777777" w:rsidR="00C85B96" w:rsidRPr="00C85B96" w:rsidRDefault="00C85B96" w:rsidP="00C85B96">
            <w:pPr>
              <w:pStyle w:val="Tabletext"/>
            </w:pPr>
            <w:r w:rsidRPr="00C85B96">
              <w:t>Individual 4</w:t>
            </w:r>
          </w:p>
        </w:tc>
        <w:tc>
          <w:tcPr>
            <w:tcW w:w="5769" w:type="dxa"/>
            <w:hideMark/>
          </w:tcPr>
          <w:p w14:paraId="79B2BF72" w14:textId="77777777" w:rsidR="00C85B96" w:rsidRPr="00C85B96" w:rsidRDefault="00C85B96" w:rsidP="00C85B96">
            <w:pPr>
              <w:pStyle w:val="Tabletext"/>
            </w:pPr>
            <w:r w:rsidRPr="00C85B96">
              <w:t>While having a named healthcare professional improves care coordination, this role does not necessarily provide on-demand access outside scheduled appointments. A genetic counselling or rare disease navigation helpline, available between appointments, could complement this role by supporting patients with interim questions and signposting needs.</w:t>
            </w:r>
          </w:p>
        </w:tc>
        <w:tc>
          <w:tcPr>
            <w:tcW w:w="3605" w:type="dxa"/>
            <w:hideMark/>
          </w:tcPr>
          <w:p w14:paraId="596771A6" w14:textId="77777777" w:rsidR="00C85B96" w:rsidRPr="00C85B96" w:rsidRDefault="00C85B96" w:rsidP="00C85B96">
            <w:pPr>
              <w:pStyle w:val="Tabletext"/>
            </w:pPr>
            <w:r w:rsidRPr="00C85B96">
              <w:t>Thank you for your comment.</w:t>
            </w:r>
          </w:p>
        </w:tc>
      </w:tr>
      <w:tr w:rsidR="00C85B96" w:rsidRPr="00C85B96" w14:paraId="5A9E2B9F" w14:textId="77777777" w:rsidTr="00C85B96">
        <w:trPr>
          <w:trHeight w:val="580"/>
        </w:trPr>
        <w:tc>
          <w:tcPr>
            <w:tcW w:w="535" w:type="dxa"/>
            <w:hideMark/>
          </w:tcPr>
          <w:p w14:paraId="70722ED6" w14:textId="77777777" w:rsidR="00C85B96" w:rsidRPr="00C85B96" w:rsidRDefault="00C85B96" w:rsidP="00C85B96">
            <w:pPr>
              <w:pStyle w:val="Tabletext"/>
            </w:pPr>
            <w:r w:rsidRPr="00C85B96">
              <w:t>335</w:t>
            </w:r>
          </w:p>
        </w:tc>
        <w:tc>
          <w:tcPr>
            <w:tcW w:w="1088" w:type="dxa"/>
            <w:hideMark/>
          </w:tcPr>
          <w:p w14:paraId="677BB7C2" w14:textId="77777777" w:rsidR="00C85B96" w:rsidRPr="00C85B96" w:rsidRDefault="00C85B96" w:rsidP="00C85B96">
            <w:pPr>
              <w:pStyle w:val="Tabletext"/>
            </w:pPr>
            <w:r w:rsidRPr="00C85B96">
              <w:t>Statement 5</w:t>
            </w:r>
          </w:p>
        </w:tc>
        <w:tc>
          <w:tcPr>
            <w:tcW w:w="1428" w:type="dxa"/>
            <w:hideMark/>
          </w:tcPr>
          <w:p w14:paraId="10457C99" w14:textId="77777777" w:rsidR="00C85B96" w:rsidRPr="00C85B96" w:rsidRDefault="00C85B96" w:rsidP="00C85B96">
            <w:pPr>
              <w:pStyle w:val="Tabletext"/>
            </w:pPr>
            <w:r w:rsidRPr="00C85B96">
              <w:t xml:space="preserve">Statement 5 </w:t>
            </w:r>
          </w:p>
        </w:tc>
        <w:tc>
          <w:tcPr>
            <w:tcW w:w="1523" w:type="dxa"/>
            <w:hideMark/>
          </w:tcPr>
          <w:p w14:paraId="54C9BB5E" w14:textId="77777777" w:rsidR="00C85B96" w:rsidRPr="00C85B96" w:rsidRDefault="00C85B96" w:rsidP="00C85B96">
            <w:pPr>
              <w:pStyle w:val="Tabletext"/>
            </w:pPr>
            <w:r w:rsidRPr="00C85B96">
              <w:t>Kidney Research UK</w:t>
            </w:r>
          </w:p>
        </w:tc>
        <w:tc>
          <w:tcPr>
            <w:tcW w:w="5769" w:type="dxa"/>
            <w:hideMark/>
          </w:tcPr>
          <w:p w14:paraId="5A25F16B" w14:textId="77777777" w:rsidR="00C85B96" w:rsidRPr="00C85B96" w:rsidRDefault="00C85B96" w:rsidP="00C85B96">
            <w:pPr>
              <w:pStyle w:val="Tabletext"/>
            </w:pPr>
            <w:r w:rsidRPr="00C85B96">
              <w:t>Rationale (page 14) – We welcome this.  It is also important to ensure clinical data is shared across services and patients can gain access to research / trials where appropriate.</w:t>
            </w:r>
          </w:p>
        </w:tc>
        <w:tc>
          <w:tcPr>
            <w:tcW w:w="3605" w:type="dxa"/>
            <w:hideMark/>
          </w:tcPr>
          <w:p w14:paraId="7CAB81C4" w14:textId="77777777" w:rsidR="00C85B96" w:rsidRPr="00C85B96" w:rsidRDefault="00C85B96" w:rsidP="00C85B96">
            <w:pPr>
              <w:pStyle w:val="Tabletext"/>
            </w:pPr>
            <w:r w:rsidRPr="00C85B96">
              <w:t>Thank you for your comment.</w:t>
            </w:r>
          </w:p>
        </w:tc>
      </w:tr>
      <w:tr w:rsidR="00C85B96" w:rsidRPr="00C85B96" w14:paraId="2DD1E41A" w14:textId="77777777" w:rsidTr="00C85B96">
        <w:trPr>
          <w:trHeight w:val="870"/>
        </w:trPr>
        <w:tc>
          <w:tcPr>
            <w:tcW w:w="535" w:type="dxa"/>
            <w:hideMark/>
          </w:tcPr>
          <w:p w14:paraId="00FC5080" w14:textId="77777777" w:rsidR="00C85B96" w:rsidRPr="00C85B96" w:rsidRDefault="00C85B96" w:rsidP="00C85B96">
            <w:pPr>
              <w:pStyle w:val="Tabletext"/>
            </w:pPr>
            <w:r w:rsidRPr="00C85B96">
              <w:t>336</w:t>
            </w:r>
          </w:p>
        </w:tc>
        <w:tc>
          <w:tcPr>
            <w:tcW w:w="1088" w:type="dxa"/>
            <w:hideMark/>
          </w:tcPr>
          <w:p w14:paraId="6AA8FAE4" w14:textId="77777777" w:rsidR="00C85B96" w:rsidRPr="00C85B96" w:rsidRDefault="00C85B96" w:rsidP="00C85B96">
            <w:pPr>
              <w:pStyle w:val="Tabletext"/>
            </w:pPr>
            <w:r w:rsidRPr="00C85B96">
              <w:t>Statement 5</w:t>
            </w:r>
          </w:p>
        </w:tc>
        <w:tc>
          <w:tcPr>
            <w:tcW w:w="1428" w:type="dxa"/>
            <w:hideMark/>
          </w:tcPr>
          <w:p w14:paraId="6FADE61A" w14:textId="77777777" w:rsidR="00C85B96" w:rsidRPr="00C85B96" w:rsidRDefault="00C85B96" w:rsidP="00C85B96">
            <w:pPr>
              <w:pStyle w:val="Tabletext"/>
            </w:pPr>
            <w:r w:rsidRPr="00C85B96">
              <w:t xml:space="preserve">Statement 5 </w:t>
            </w:r>
          </w:p>
        </w:tc>
        <w:tc>
          <w:tcPr>
            <w:tcW w:w="1523" w:type="dxa"/>
            <w:hideMark/>
          </w:tcPr>
          <w:p w14:paraId="7D61609D" w14:textId="77777777" w:rsidR="00C85B96" w:rsidRPr="00C85B96" w:rsidRDefault="00C85B96" w:rsidP="00C85B96">
            <w:pPr>
              <w:pStyle w:val="Tabletext"/>
            </w:pPr>
            <w:r w:rsidRPr="00C85B96">
              <w:t>Kidney Research UK</w:t>
            </w:r>
          </w:p>
        </w:tc>
        <w:tc>
          <w:tcPr>
            <w:tcW w:w="5769" w:type="dxa"/>
            <w:hideMark/>
          </w:tcPr>
          <w:p w14:paraId="1BC459E7" w14:textId="77777777" w:rsidR="00C85B96" w:rsidRPr="00C85B96" w:rsidRDefault="00C85B96" w:rsidP="00C85B96">
            <w:pPr>
              <w:pStyle w:val="Tabletext"/>
            </w:pPr>
            <w:r w:rsidRPr="00C85B96">
              <w:t xml:space="preserve">People with a rare disease, or with a suspected rare disease that remains undiagnosed after diagnostic investigations, have a named ‘generalist’ that supports them to navigate the multiple specialities that are active in their care.  </w:t>
            </w:r>
          </w:p>
        </w:tc>
        <w:tc>
          <w:tcPr>
            <w:tcW w:w="3605" w:type="dxa"/>
            <w:hideMark/>
          </w:tcPr>
          <w:p w14:paraId="56B9B7ED" w14:textId="77777777" w:rsidR="00C85B96" w:rsidRPr="00C85B96" w:rsidRDefault="00C85B96" w:rsidP="00C85B96">
            <w:pPr>
              <w:pStyle w:val="Tabletext"/>
            </w:pPr>
            <w:r w:rsidRPr="00C85B96">
              <w:t>Thank you for your comment.</w:t>
            </w:r>
          </w:p>
        </w:tc>
      </w:tr>
      <w:tr w:rsidR="00C85B96" w:rsidRPr="00C85B96" w14:paraId="7984FED6" w14:textId="77777777" w:rsidTr="00C85B96">
        <w:trPr>
          <w:trHeight w:val="1160"/>
        </w:trPr>
        <w:tc>
          <w:tcPr>
            <w:tcW w:w="535" w:type="dxa"/>
            <w:hideMark/>
          </w:tcPr>
          <w:p w14:paraId="68288D96" w14:textId="77777777" w:rsidR="00C85B96" w:rsidRPr="00C85B96" w:rsidRDefault="00C85B96" w:rsidP="00C85B96">
            <w:pPr>
              <w:pStyle w:val="Tabletext"/>
            </w:pPr>
            <w:r w:rsidRPr="00C85B96">
              <w:lastRenderedPageBreak/>
              <w:t>337</w:t>
            </w:r>
          </w:p>
        </w:tc>
        <w:tc>
          <w:tcPr>
            <w:tcW w:w="1088" w:type="dxa"/>
            <w:hideMark/>
          </w:tcPr>
          <w:p w14:paraId="76CCB304" w14:textId="77777777" w:rsidR="00C85B96" w:rsidRPr="00C85B96" w:rsidRDefault="00C85B96" w:rsidP="00C85B96">
            <w:pPr>
              <w:pStyle w:val="Tabletext"/>
            </w:pPr>
            <w:r w:rsidRPr="00C85B96">
              <w:t>Statement 5</w:t>
            </w:r>
          </w:p>
        </w:tc>
        <w:tc>
          <w:tcPr>
            <w:tcW w:w="1428" w:type="dxa"/>
            <w:hideMark/>
          </w:tcPr>
          <w:p w14:paraId="25FCA680" w14:textId="77777777" w:rsidR="00C85B96" w:rsidRPr="00C85B96" w:rsidRDefault="00C85B96" w:rsidP="00C85B96">
            <w:pPr>
              <w:pStyle w:val="Tabletext"/>
            </w:pPr>
            <w:r w:rsidRPr="00C85B96">
              <w:t xml:space="preserve">Statement 5 </w:t>
            </w:r>
          </w:p>
        </w:tc>
        <w:tc>
          <w:tcPr>
            <w:tcW w:w="1523" w:type="dxa"/>
            <w:hideMark/>
          </w:tcPr>
          <w:p w14:paraId="688C54B0" w14:textId="77777777" w:rsidR="00C85B96" w:rsidRPr="00C85B96" w:rsidRDefault="00C85B96" w:rsidP="00C85B96">
            <w:pPr>
              <w:pStyle w:val="Tabletext"/>
            </w:pPr>
            <w:r w:rsidRPr="00C85B96">
              <w:t xml:space="preserve">Lupus UK </w:t>
            </w:r>
          </w:p>
        </w:tc>
        <w:tc>
          <w:tcPr>
            <w:tcW w:w="5769" w:type="dxa"/>
            <w:hideMark/>
          </w:tcPr>
          <w:p w14:paraId="6A99DC1F" w14:textId="77777777" w:rsidR="00C85B96" w:rsidRPr="00C85B96" w:rsidRDefault="00C85B96" w:rsidP="00C85B96">
            <w:pPr>
              <w:pStyle w:val="Tabletext"/>
            </w:pPr>
            <w:r w:rsidRPr="00C85B96">
              <w:t>We would welcome the introduction of a named healthcare professional (HCP) as standard to co-ordinate care. This is especially important in multi-system diseases like lupus with multiple specialities involved, as there is a very high administrative burden on patients to co-ordinate the care and manage conflicting information and multiple appointments, all while at times being severely unwell.</w:t>
            </w:r>
          </w:p>
        </w:tc>
        <w:tc>
          <w:tcPr>
            <w:tcW w:w="3605" w:type="dxa"/>
            <w:hideMark/>
          </w:tcPr>
          <w:p w14:paraId="2B9E7897" w14:textId="77777777" w:rsidR="00C85B96" w:rsidRPr="00C85B96" w:rsidRDefault="00C85B96" w:rsidP="00C85B96">
            <w:pPr>
              <w:pStyle w:val="Tabletext"/>
            </w:pPr>
            <w:r w:rsidRPr="00C85B96">
              <w:t>Thank you for your comment.</w:t>
            </w:r>
          </w:p>
        </w:tc>
      </w:tr>
      <w:tr w:rsidR="00C85B96" w:rsidRPr="00C85B96" w14:paraId="5CDF3608" w14:textId="77777777" w:rsidTr="00C85B96">
        <w:trPr>
          <w:trHeight w:val="1740"/>
        </w:trPr>
        <w:tc>
          <w:tcPr>
            <w:tcW w:w="535" w:type="dxa"/>
            <w:hideMark/>
          </w:tcPr>
          <w:p w14:paraId="7E314A9B" w14:textId="77777777" w:rsidR="00C85B96" w:rsidRPr="00C85B96" w:rsidRDefault="00C85B96" w:rsidP="00C85B96">
            <w:pPr>
              <w:pStyle w:val="Tabletext"/>
            </w:pPr>
            <w:r w:rsidRPr="00C85B96">
              <w:t>338</w:t>
            </w:r>
          </w:p>
        </w:tc>
        <w:tc>
          <w:tcPr>
            <w:tcW w:w="1088" w:type="dxa"/>
            <w:hideMark/>
          </w:tcPr>
          <w:p w14:paraId="440807AE" w14:textId="77777777" w:rsidR="00C85B96" w:rsidRPr="00C85B96" w:rsidRDefault="00C85B96" w:rsidP="00C85B96">
            <w:pPr>
              <w:pStyle w:val="Tabletext"/>
            </w:pPr>
            <w:r w:rsidRPr="00C85B96">
              <w:t>Statement 5</w:t>
            </w:r>
          </w:p>
        </w:tc>
        <w:tc>
          <w:tcPr>
            <w:tcW w:w="1428" w:type="dxa"/>
            <w:hideMark/>
          </w:tcPr>
          <w:p w14:paraId="031B834B" w14:textId="77777777" w:rsidR="00C85B96" w:rsidRPr="00C85B96" w:rsidRDefault="00C85B96" w:rsidP="00C85B96">
            <w:pPr>
              <w:pStyle w:val="Tabletext"/>
            </w:pPr>
            <w:r w:rsidRPr="00C85B96">
              <w:t xml:space="preserve">Statement 5 </w:t>
            </w:r>
          </w:p>
        </w:tc>
        <w:tc>
          <w:tcPr>
            <w:tcW w:w="1523" w:type="dxa"/>
            <w:hideMark/>
          </w:tcPr>
          <w:p w14:paraId="518888FF" w14:textId="77777777" w:rsidR="00C85B96" w:rsidRPr="00C85B96" w:rsidRDefault="00C85B96" w:rsidP="00C85B96">
            <w:pPr>
              <w:pStyle w:val="Tabletext"/>
            </w:pPr>
            <w:r w:rsidRPr="00C85B96">
              <w:t>NHS England</w:t>
            </w:r>
          </w:p>
        </w:tc>
        <w:tc>
          <w:tcPr>
            <w:tcW w:w="5769" w:type="dxa"/>
            <w:hideMark/>
          </w:tcPr>
          <w:p w14:paraId="7DFC73AE" w14:textId="77777777" w:rsidR="00C85B96" w:rsidRPr="00C85B96" w:rsidRDefault="00C85B96" w:rsidP="00C85B96">
            <w:pPr>
              <w:pStyle w:val="Tabletext"/>
            </w:pPr>
            <w:r w:rsidRPr="00C85B96">
              <w:t xml:space="preserve">All the statement measurements put together people with a diagnosed rare disease and people with a suspected rare disease that remains undiagnosed.  We would suggest that for these four statements the quality measures are split so that you monitor the group with a diagnosed rare disease separately from the group with suspected but remaining undiagnosed with a rare disease.  This will allow monitoring of the differences between the group of people who have a diagnosis and those that don’t.  </w:t>
            </w:r>
          </w:p>
        </w:tc>
        <w:tc>
          <w:tcPr>
            <w:tcW w:w="3605" w:type="dxa"/>
            <w:hideMark/>
          </w:tcPr>
          <w:p w14:paraId="58EED145"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5ED371FD" w14:textId="77777777" w:rsidTr="00C85B96">
        <w:trPr>
          <w:trHeight w:val="1740"/>
        </w:trPr>
        <w:tc>
          <w:tcPr>
            <w:tcW w:w="535" w:type="dxa"/>
            <w:hideMark/>
          </w:tcPr>
          <w:p w14:paraId="7A28B54F" w14:textId="77777777" w:rsidR="00C85B96" w:rsidRPr="00C85B96" w:rsidRDefault="00C85B96" w:rsidP="00C85B96">
            <w:pPr>
              <w:pStyle w:val="Tabletext"/>
            </w:pPr>
            <w:r w:rsidRPr="00C85B96">
              <w:t>339</w:t>
            </w:r>
          </w:p>
        </w:tc>
        <w:tc>
          <w:tcPr>
            <w:tcW w:w="1088" w:type="dxa"/>
            <w:hideMark/>
          </w:tcPr>
          <w:p w14:paraId="06C080D4" w14:textId="77777777" w:rsidR="00C85B96" w:rsidRPr="00C85B96" w:rsidRDefault="00C85B96" w:rsidP="00C85B96">
            <w:pPr>
              <w:pStyle w:val="Tabletext"/>
            </w:pPr>
            <w:r w:rsidRPr="00C85B96">
              <w:t>Statement 5</w:t>
            </w:r>
          </w:p>
        </w:tc>
        <w:tc>
          <w:tcPr>
            <w:tcW w:w="1428" w:type="dxa"/>
            <w:hideMark/>
          </w:tcPr>
          <w:p w14:paraId="221AF280" w14:textId="77777777" w:rsidR="00C85B96" w:rsidRPr="00C85B96" w:rsidRDefault="00C85B96" w:rsidP="00C85B96">
            <w:pPr>
              <w:pStyle w:val="Tabletext"/>
            </w:pPr>
            <w:r w:rsidRPr="00C85B96">
              <w:t xml:space="preserve">Statement 5 </w:t>
            </w:r>
          </w:p>
        </w:tc>
        <w:tc>
          <w:tcPr>
            <w:tcW w:w="1523" w:type="dxa"/>
            <w:hideMark/>
          </w:tcPr>
          <w:p w14:paraId="7ED5D5CA" w14:textId="77777777" w:rsidR="00C85B96" w:rsidRPr="00C85B96" w:rsidRDefault="00C85B96" w:rsidP="00C85B96">
            <w:pPr>
              <w:pStyle w:val="Tabletext"/>
            </w:pPr>
            <w:r w:rsidRPr="00C85B96">
              <w:t>OpalMedica Limited</w:t>
            </w:r>
          </w:p>
        </w:tc>
        <w:tc>
          <w:tcPr>
            <w:tcW w:w="5769" w:type="dxa"/>
            <w:hideMark/>
          </w:tcPr>
          <w:p w14:paraId="6C77968C" w14:textId="77777777" w:rsidR="00C85B96" w:rsidRPr="00C85B96" w:rsidRDefault="00C85B96" w:rsidP="00C85B96">
            <w:pPr>
              <w:pStyle w:val="Tabletext"/>
            </w:pPr>
            <w:r w:rsidRPr="00C85B96">
              <w:t>We support the principle of a named healthcare professional as a single point of coordination, given the multi</w:t>
            </w:r>
            <w:r w:rsidRPr="00C85B96">
              <w:noBreakHyphen/>
              <w:t xml:space="preserve">system nature of many rare diseases and the number of services often involved. This approach could help reduce fragmentation and ensure that people have someone who understands their pathway and evolving needs. In our conversations with clinicians, lack of coordination is frequently cited as a challenge, so this statement addresses a meaningful gap. We recognise, </w:t>
            </w:r>
            <w:r w:rsidRPr="00C85B96">
              <w:lastRenderedPageBreak/>
              <w:t>however, that local implementation models may differ depending on workforce capacity and existing structures.</w:t>
            </w:r>
          </w:p>
        </w:tc>
        <w:tc>
          <w:tcPr>
            <w:tcW w:w="3605" w:type="dxa"/>
            <w:hideMark/>
          </w:tcPr>
          <w:p w14:paraId="42D775EA" w14:textId="77777777" w:rsidR="00C85B96" w:rsidRPr="00C85B96" w:rsidRDefault="00C85B96" w:rsidP="00C85B96">
            <w:pPr>
              <w:pStyle w:val="Tabletext"/>
            </w:pPr>
            <w:r w:rsidRPr="00C85B96">
              <w:lastRenderedPageBreak/>
              <w:t>Thank you for your comment.</w:t>
            </w:r>
          </w:p>
        </w:tc>
      </w:tr>
      <w:tr w:rsidR="00C85B96" w:rsidRPr="00C85B96" w14:paraId="7B45EBFE" w14:textId="77777777" w:rsidTr="00C85B96">
        <w:trPr>
          <w:trHeight w:val="290"/>
        </w:trPr>
        <w:tc>
          <w:tcPr>
            <w:tcW w:w="535" w:type="dxa"/>
            <w:hideMark/>
          </w:tcPr>
          <w:p w14:paraId="70C8EAE6" w14:textId="77777777" w:rsidR="00C85B96" w:rsidRPr="00C85B96" w:rsidRDefault="00C85B96" w:rsidP="00C85B96">
            <w:pPr>
              <w:pStyle w:val="Tabletext"/>
            </w:pPr>
            <w:r w:rsidRPr="00C85B96">
              <w:t>340</w:t>
            </w:r>
          </w:p>
        </w:tc>
        <w:tc>
          <w:tcPr>
            <w:tcW w:w="1088" w:type="dxa"/>
            <w:hideMark/>
          </w:tcPr>
          <w:p w14:paraId="66E85A49" w14:textId="77777777" w:rsidR="00C85B96" w:rsidRPr="00C85B96" w:rsidRDefault="00C85B96" w:rsidP="00C85B96">
            <w:pPr>
              <w:pStyle w:val="Tabletext"/>
            </w:pPr>
            <w:r w:rsidRPr="00C85B96">
              <w:t>Statement 5</w:t>
            </w:r>
          </w:p>
        </w:tc>
        <w:tc>
          <w:tcPr>
            <w:tcW w:w="1428" w:type="dxa"/>
            <w:hideMark/>
          </w:tcPr>
          <w:p w14:paraId="7ADC8F89" w14:textId="77777777" w:rsidR="00C85B96" w:rsidRPr="00C85B96" w:rsidRDefault="00C85B96" w:rsidP="00C85B96">
            <w:pPr>
              <w:pStyle w:val="Tabletext"/>
            </w:pPr>
            <w:r w:rsidRPr="00C85B96">
              <w:t xml:space="preserve">Statement 5 </w:t>
            </w:r>
          </w:p>
        </w:tc>
        <w:tc>
          <w:tcPr>
            <w:tcW w:w="1523" w:type="dxa"/>
            <w:hideMark/>
          </w:tcPr>
          <w:p w14:paraId="7A7B85FC" w14:textId="77777777" w:rsidR="00C85B96" w:rsidRPr="00C85B96" w:rsidRDefault="00C85B96" w:rsidP="00C85B96">
            <w:pPr>
              <w:pStyle w:val="Tabletext"/>
            </w:pPr>
            <w:r w:rsidRPr="00C85B96">
              <w:t>Spotlight YOPD</w:t>
            </w:r>
          </w:p>
        </w:tc>
        <w:tc>
          <w:tcPr>
            <w:tcW w:w="5769" w:type="dxa"/>
            <w:hideMark/>
          </w:tcPr>
          <w:p w14:paraId="6FD00144" w14:textId="77777777" w:rsidR="00C85B96" w:rsidRPr="00C85B96" w:rsidRDefault="00C85B96" w:rsidP="00C85B96">
            <w:pPr>
              <w:pStyle w:val="Tabletext"/>
            </w:pPr>
            <w:r w:rsidRPr="00C85B96">
              <w:t>Agreed.</w:t>
            </w:r>
          </w:p>
        </w:tc>
        <w:tc>
          <w:tcPr>
            <w:tcW w:w="3605" w:type="dxa"/>
            <w:hideMark/>
          </w:tcPr>
          <w:p w14:paraId="19CD7D20" w14:textId="77777777" w:rsidR="00C85B96" w:rsidRPr="00C85B96" w:rsidRDefault="00C85B96" w:rsidP="00C85B96">
            <w:pPr>
              <w:pStyle w:val="Tabletext"/>
            </w:pPr>
            <w:r w:rsidRPr="00C85B96">
              <w:t>Thank you for your comment.</w:t>
            </w:r>
          </w:p>
        </w:tc>
      </w:tr>
      <w:tr w:rsidR="00C85B96" w:rsidRPr="00C85B96" w14:paraId="1047E35B" w14:textId="77777777" w:rsidTr="00C85B96">
        <w:trPr>
          <w:trHeight w:val="2030"/>
        </w:trPr>
        <w:tc>
          <w:tcPr>
            <w:tcW w:w="535" w:type="dxa"/>
            <w:hideMark/>
          </w:tcPr>
          <w:p w14:paraId="447B7864" w14:textId="77777777" w:rsidR="00C85B96" w:rsidRPr="00C85B96" w:rsidRDefault="00C85B96" w:rsidP="00C85B96">
            <w:pPr>
              <w:pStyle w:val="Tabletext"/>
            </w:pPr>
            <w:r w:rsidRPr="00C85B96">
              <w:t>341</w:t>
            </w:r>
          </w:p>
        </w:tc>
        <w:tc>
          <w:tcPr>
            <w:tcW w:w="1088" w:type="dxa"/>
            <w:hideMark/>
          </w:tcPr>
          <w:p w14:paraId="4FC67DC0" w14:textId="77777777" w:rsidR="00C85B96" w:rsidRPr="00C85B96" w:rsidRDefault="00C85B96" w:rsidP="00C85B96">
            <w:pPr>
              <w:pStyle w:val="Tabletext"/>
            </w:pPr>
            <w:r w:rsidRPr="00C85B96">
              <w:t xml:space="preserve">Statement 5 </w:t>
            </w:r>
          </w:p>
        </w:tc>
        <w:tc>
          <w:tcPr>
            <w:tcW w:w="1428" w:type="dxa"/>
            <w:hideMark/>
          </w:tcPr>
          <w:p w14:paraId="0CD31E66" w14:textId="77777777" w:rsidR="00C85B96" w:rsidRPr="00C85B96" w:rsidRDefault="00C85B96" w:rsidP="00C85B96">
            <w:pPr>
              <w:pStyle w:val="Tabletext"/>
            </w:pPr>
            <w:r w:rsidRPr="00C85B96">
              <w:t xml:space="preserve">Statement 5 </w:t>
            </w:r>
          </w:p>
        </w:tc>
        <w:tc>
          <w:tcPr>
            <w:tcW w:w="1523" w:type="dxa"/>
            <w:hideMark/>
          </w:tcPr>
          <w:p w14:paraId="1A41D4E5" w14:textId="77777777" w:rsidR="00C85B96" w:rsidRPr="00C85B96" w:rsidRDefault="00C85B96" w:rsidP="00C85B96">
            <w:pPr>
              <w:pStyle w:val="Tabletext"/>
            </w:pPr>
            <w:r w:rsidRPr="00C85B96">
              <w:t xml:space="preserve">Ataxia UK </w:t>
            </w:r>
          </w:p>
        </w:tc>
        <w:tc>
          <w:tcPr>
            <w:tcW w:w="5769" w:type="dxa"/>
            <w:hideMark/>
          </w:tcPr>
          <w:p w14:paraId="6A91249D" w14:textId="77777777" w:rsidR="00C85B96" w:rsidRPr="00C85B96" w:rsidRDefault="00C85B96" w:rsidP="00C85B96">
            <w:pPr>
              <w:pStyle w:val="Tabletext"/>
            </w:pPr>
            <w:r w:rsidRPr="00C85B96">
              <w:t>We agree with this quality statement in principle. However, we acknowledge that implementing this will be more feasible in specialist centres as the model of such centres for rare diseases lends itself to this. At non-specialist centres, in the case of ataxia for example, a person’s care may be under general neurology, which could make having a named healthcare professional hard to implement. We would still advocate for this to be the standard as continuity of care is key however we also appreciate that it may not always be feasible in non-specialist centres. We also acknowledge although preferable for all, having a named healthcare professional is probably more important for certain rare diseases, such as those that are progressive and degenerative.</w:t>
            </w:r>
          </w:p>
        </w:tc>
        <w:tc>
          <w:tcPr>
            <w:tcW w:w="3605" w:type="dxa"/>
            <w:hideMark/>
          </w:tcPr>
          <w:p w14:paraId="5D36898E"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5EF0581" w14:textId="77777777" w:rsidTr="00C85B96">
        <w:trPr>
          <w:trHeight w:val="1740"/>
        </w:trPr>
        <w:tc>
          <w:tcPr>
            <w:tcW w:w="535" w:type="dxa"/>
            <w:hideMark/>
          </w:tcPr>
          <w:p w14:paraId="30E9DA93" w14:textId="77777777" w:rsidR="00C85B96" w:rsidRPr="00C85B96" w:rsidRDefault="00C85B96" w:rsidP="00C85B96">
            <w:pPr>
              <w:pStyle w:val="Tabletext"/>
            </w:pPr>
            <w:r w:rsidRPr="00C85B96">
              <w:lastRenderedPageBreak/>
              <w:t>342</w:t>
            </w:r>
          </w:p>
        </w:tc>
        <w:tc>
          <w:tcPr>
            <w:tcW w:w="1088" w:type="dxa"/>
            <w:hideMark/>
          </w:tcPr>
          <w:p w14:paraId="1672FBF1" w14:textId="77777777" w:rsidR="00C85B96" w:rsidRPr="00C85B96" w:rsidRDefault="00C85B96" w:rsidP="00C85B96">
            <w:pPr>
              <w:pStyle w:val="Tabletext"/>
            </w:pPr>
            <w:r w:rsidRPr="00C85B96">
              <w:t>Statement 6</w:t>
            </w:r>
          </w:p>
        </w:tc>
        <w:tc>
          <w:tcPr>
            <w:tcW w:w="1428" w:type="dxa"/>
            <w:hideMark/>
          </w:tcPr>
          <w:p w14:paraId="54380B6A"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051ACA90" w14:textId="77777777" w:rsidR="00C85B96" w:rsidRPr="00C85B96" w:rsidRDefault="00C85B96" w:rsidP="00C85B96">
            <w:pPr>
              <w:pStyle w:val="Tabletext"/>
            </w:pPr>
            <w:r w:rsidRPr="00C85B96">
              <w:t>Huntington's Disease Association</w:t>
            </w:r>
          </w:p>
        </w:tc>
        <w:tc>
          <w:tcPr>
            <w:tcW w:w="5769" w:type="dxa"/>
            <w:hideMark/>
          </w:tcPr>
          <w:p w14:paraId="6FD99CC0" w14:textId="77777777" w:rsidR="00C85B96" w:rsidRPr="00C85B96" w:rsidRDefault="00C85B96" w:rsidP="00C85B96">
            <w:pPr>
              <w:pStyle w:val="Tabletext"/>
            </w:pPr>
            <w:r w:rsidRPr="00C85B96">
              <w:t>We suggest that it is made clear in statement 6, or in the supporting information for statement 6, that mental health services should offer support based on need and not exclude anyone because of any physical health diagnosis (see below).</w:t>
            </w:r>
          </w:p>
        </w:tc>
        <w:tc>
          <w:tcPr>
            <w:tcW w:w="3605" w:type="dxa"/>
            <w:hideMark/>
          </w:tcPr>
          <w:p w14:paraId="0A5F5290" w14:textId="77777777" w:rsidR="00C85B96" w:rsidRPr="00C85B96" w:rsidRDefault="00C85B96" w:rsidP="00C85B96">
            <w:pPr>
              <w:pStyle w:val="Tabletext"/>
            </w:pPr>
            <w:r w:rsidRPr="00C85B96">
              <w:t>Thank you for your comment.</w:t>
            </w:r>
          </w:p>
        </w:tc>
      </w:tr>
      <w:tr w:rsidR="00C85B96" w:rsidRPr="00C85B96" w14:paraId="4604F167" w14:textId="77777777" w:rsidTr="00C85B96">
        <w:trPr>
          <w:trHeight w:val="1740"/>
        </w:trPr>
        <w:tc>
          <w:tcPr>
            <w:tcW w:w="535" w:type="dxa"/>
            <w:hideMark/>
          </w:tcPr>
          <w:p w14:paraId="3DB2D944" w14:textId="77777777" w:rsidR="00C85B96" w:rsidRPr="00C85B96" w:rsidRDefault="00C85B96" w:rsidP="00C85B96">
            <w:pPr>
              <w:pStyle w:val="Tabletext"/>
            </w:pPr>
            <w:r w:rsidRPr="00C85B96">
              <w:t>343</w:t>
            </w:r>
          </w:p>
        </w:tc>
        <w:tc>
          <w:tcPr>
            <w:tcW w:w="1088" w:type="dxa"/>
            <w:hideMark/>
          </w:tcPr>
          <w:p w14:paraId="1145D069" w14:textId="77777777" w:rsidR="00C85B96" w:rsidRPr="00C85B96" w:rsidRDefault="00C85B96" w:rsidP="00C85B96">
            <w:pPr>
              <w:pStyle w:val="Tabletext"/>
            </w:pPr>
            <w:r w:rsidRPr="00C85B96">
              <w:t>Statement 6</w:t>
            </w:r>
          </w:p>
        </w:tc>
        <w:tc>
          <w:tcPr>
            <w:tcW w:w="1428" w:type="dxa"/>
            <w:hideMark/>
          </w:tcPr>
          <w:p w14:paraId="3E59034B"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7E02218" w14:textId="77777777" w:rsidR="00C85B96" w:rsidRPr="00C85B96" w:rsidRDefault="00C85B96" w:rsidP="00C85B96">
            <w:pPr>
              <w:pStyle w:val="Tabletext"/>
            </w:pPr>
            <w:r w:rsidRPr="00C85B96">
              <w:t>Muscular Dystrophy UK</w:t>
            </w:r>
          </w:p>
        </w:tc>
        <w:tc>
          <w:tcPr>
            <w:tcW w:w="5769" w:type="dxa"/>
            <w:hideMark/>
          </w:tcPr>
          <w:p w14:paraId="6C88E85B" w14:textId="77777777" w:rsidR="00C85B96" w:rsidRPr="00C85B96" w:rsidRDefault="00C85B96" w:rsidP="00C85B96">
            <w:pPr>
              <w:pStyle w:val="Tabletext"/>
            </w:pPr>
            <w:r w:rsidRPr="00C85B96">
              <w:t xml:space="preserve">(Question 1) People with rare conditions have often struggled to access appropriate emotional and psychological support, and too often general counselling or psychological support is not tailored towards understanding of rare conditions, their impact and progression (SHCA, 2025). This statement is vital given the importance of holistic care to patients and their families and caregivers, but also because the lack of psychological support can place an increased burden on other healthcare professionals, such as care coordinators and other frontline healthcare professionals. </w:t>
            </w:r>
          </w:p>
        </w:tc>
        <w:tc>
          <w:tcPr>
            <w:tcW w:w="3605" w:type="dxa"/>
            <w:hideMark/>
          </w:tcPr>
          <w:p w14:paraId="5B46CBCA" w14:textId="77777777" w:rsidR="00C85B96" w:rsidRPr="00C85B96" w:rsidRDefault="00C85B96" w:rsidP="00C85B96">
            <w:pPr>
              <w:pStyle w:val="Tabletext"/>
            </w:pPr>
            <w:r w:rsidRPr="00C85B96">
              <w:t>Thank you for your comment.</w:t>
            </w:r>
          </w:p>
        </w:tc>
      </w:tr>
      <w:tr w:rsidR="00C85B96" w:rsidRPr="00C85B96" w14:paraId="6616EB65" w14:textId="77777777" w:rsidTr="00C85B96">
        <w:trPr>
          <w:trHeight w:val="1740"/>
        </w:trPr>
        <w:tc>
          <w:tcPr>
            <w:tcW w:w="535" w:type="dxa"/>
            <w:hideMark/>
          </w:tcPr>
          <w:p w14:paraId="46ADE145" w14:textId="77777777" w:rsidR="00C85B96" w:rsidRPr="00C85B96" w:rsidRDefault="00C85B96" w:rsidP="00C85B96">
            <w:pPr>
              <w:pStyle w:val="Tabletext"/>
            </w:pPr>
            <w:r w:rsidRPr="00C85B96">
              <w:t>344</w:t>
            </w:r>
          </w:p>
        </w:tc>
        <w:tc>
          <w:tcPr>
            <w:tcW w:w="1088" w:type="dxa"/>
            <w:hideMark/>
          </w:tcPr>
          <w:p w14:paraId="17A800A4" w14:textId="77777777" w:rsidR="00C85B96" w:rsidRPr="00C85B96" w:rsidRDefault="00C85B96" w:rsidP="00C85B96">
            <w:pPr>
              <w:pStyle w:val="Tabletext"/>
            </w:pPr>
            <w:r w:rsidRPr="00C85B96">
              <w:t>Statement 6</w:t>
            </w:r>
          </w:p>
        </w:tc>
        <w:tc>
          <w:tcPr>
            <w:tcW w:w="1428" w:type="dxa"/>
            <w:hideMark/>
          </w:tcPr>
          <w:p w14:paraId="232D4EA0" w14:textId="77777777" w:rsidR="00C85B96" w:rsidRPr="00C85B96" w:rsidRDefault="00C85B96" w:rsidP="00C85B96">
            <w:pPr>
              <w:pStyle w:val="Tabletext"/>
            </w:pPr>
            <w:r w:rsidRPr="00C85B96">
              <w:t xml:space="preserve">Q1: Does this draft quality standard accurately reflect the key areas for quality </w:t>
            </w:r>
            <w:r w:rsidRPr="00C85B96">
              <w:lastRenderedPageBreak/>
              <w:t>improvement?</w:t>
            </w:r>
          </w:p>
        </w:tc>
        <w:tc>
          <w:tcPr>
            <w:tcW w:w="1523" w:type="dxa"/>
            <w:hideMark/>
          </w:tcPr>
          <w:p w14:paraId="1C2E08B3" w14:textId="77777777" w:rsidR="00C85B96" w:rsidRPr="00C85B96" w:rsidRDefault="00C85B96" w:rsidP="00C85B96">
            <w:pPr>
              <w:pStyle w:val="Tabletext"/>
            </w:pPr>
            <w:r w:rsidRPr="00C85B96">
              <w:lastRenderedPageBreak/>
              <w:t xml:space="preserve">The Adult Rare Bone Disease Rare Disease Collaborative Network </w:t>
            </w:r>
          </w:p>
        </w:tc>
        <w:tc>
          <w:tcPr>
            <w:tcW w:w="5769" w:type="dxa"/>
            <w:hideMark/>
          </w:tcPr>
          <w:p w14:paraId="2D1073D3" w14:textId="77777777" w:rsidR="00C85B96" w:rsidRPr="00C85B96" w:rsidRDefault="00C85B96" w:rsidP="00C85B96">
            <w:pPr>
              <w:pStyle w:val="Tabletext"/>
            </w:pPr>
            <w:r w:rsidRPr="00C85B96">
              <w:t xml:space="preserve">QS6: Yes, holistic care is important. This is best assessed by a disease specific Quality of Life measure. If a disease specific quality of life measure is not available, then a generic QoL tool should be used with nationally agreed checklist of additional questions that is condition specific. </w:t>
            </w:r>
          </w:p>
        </w:tc>
        <w:tc>
          <w:tcPr>
            <w:tcW w:w="3605" w:type="dxa"/>
            <w:hideMark/>
          </w:tcPr>
          <w:p w14:paraId="6B38335A" w14:textId="77777777" w:rsidR="00C85B96" w:rsidRPr="00C85B96" w:rsidRDefault="00C85B96" w:rsidP="00C85B96">
            <w:pPr>
              <w:pStyle w:val="Tabletext"/>
            </w:pPr>
            <w:r w:rsidRPr="00C85B96">
              <w:t>Thank you for your comment.</w:t>
            </w:r>
          </w:p>
        </w:tc>
      </w:tr>
      <w:tr w:rsidR="00C85B96" w:rsidRPr="00C85B96" w14:paraId="3C01976B" w14:textId="77777777" w:rsidTr="00C85B96">
        <w:trPr>
          <w:trHeight w:val="3190"/>
        </w:trPr>
        <w:tc>
          <w:tcPr>
            <w:tcW w:w="535" w:type="dxa"/>
            <w:hideMark/>
          </w:tcPr>
          <w:p w14:paraId="18516A85" w14:textId="77777777" w:rsidR="00C85B96" w:rsidRPr="00C85B96" w:rsidRDefault="00C85B96" w:rsidP="00C85B96">
            <w:pPr>
              <w:pStyle w:val="Tabletext"/>
            </w:pPr>
            <w:r w:rsidRPr="00C85B96">
              <w:t>345</w:t>
            </w:r>
          </w:p>
        </w:tc>
        <w:tc>
          <w:tcPr>
            <w:tcW w:w="1088" w:type="dxa"/>
            <w:hideMark/>
          </w:tcPr>
          <w:p w14:paraId="06702837" w14:textId="77777777" w:rsidR="00C85B96" w:rsidRPr="00C85B96" w:rsidRDefault="00C85B96" w:rsidP="00C85B96">
            <w:pPr>
              <w:pStyle w:val="Tabletext"/>
            </w:pPr>
            <w:r w:rsidRPr="00C85B96">
              <w:t>Statement 6</w:t>
            </w:r>
          </w:p>
        </w:tc>
        <w:tc>
          <w:tcPr>
            <w:tcW w:w="1428" w:type="dxa"/>
            <w:hideMark/>
          </w:tcPr>
          <w:p w14:paraId="17C38CCA"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3FCEDCF" w14:textId="77777777" w:rsidR="00C85B96" w:rsidRPr="00C85B96" w:rsidRDefault="00C85B96" w:rsidP="00C85B96">
            <w:pPr>
              <w:pStyle w:val="Tabletext"/>
            </w:pPr>
            <w:r w:rsidRPr="00C85B96">
              <w:t>Muscular Dystrophy UK</w:t>
            </w:r>
          </w:p>
        </w:tc>
        <w:tc>
          <w:tcPr>
            <w:tcW w:w="5769" w:type="dxa"/>
            <w:hideMark/>
          </w:tcPr>
          <w:p w14:paraId="593C0287" w14:textId="77777777" w:rsidR="00C85B96" w:rsidRPr="00C85B96" w:rsidRDefault="00C85B96" w:rsidP="00C85B96">
            <w:pPr>
              <w:pStyle w:val="Tabletext"/>
            </w:pPr>
            <w:r w:rsidRPr="00C85B96">
              <w:t>(Question 2) We have some concerns about the proposed quality measure:</w:t>
            </w:r>
            <w:r w:rsidRPr="00C85B96">
              <w:br/>
              <w:t xml:space="preserve">• More clarity is needed about who will be responsible for assessing people with a rare or suspected rare disease’s physical, psychological and emotional support needs. </w:t>
            </w:r>
            <w:r w:rsidRPr="00C85B96">
              <w:br/>
              <w:t>The current proposal will not capture the proportion of people with a rare or suspected rare disease whose holistic support needs are met. We know many rare disease specialists are aware of and concerned about their patients’ psychological and emotional needs. However, without a mental health pathway and specialist workforce for rare diseases, they cannot refer their patients for any interventions. It is therefore important for the quality measure to capture evidence on whether holistic care is being delivered, not just assessed. This could be measured by the amount of mental health professional protected time for rare conditions, or by using patient survey data to ascertain the proportion of respondents who feel their physical, psychological and emotional needs are adequately met.</w:t>
            </w:r>
          </w:p>
        </w:tc>
        <w:tc>
          <w:tcPr>
            <w:tcW w:w="3605" w:type="dxa"/>
            <w:hideMark/>
          </w:tcPr>
          <w:p w14:paraId="6E39D73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CE2F445" w14:textId="77777777" w:rsidTr="00C85B96">
        <w:trPr>
          <w:trHeight w:val="1450"/>
        </w:trPr>
        <w:tc>
          <w:tcPr>
            <w:tcW w:w="535" w:type="dxa"/>
            <w:hideMark/>
          </w:tcPr>
          <w:p w14:paraId="241AC042" w14:textId="77777777" w:rsidR="00C85B96" w:rsidRPr="00C85B96" w:rsidRDefault="00C85B96" w:rsidP="00C85B96">
            <w:pPr>
              <w:pStyle w:val="Tabletext"/>
            </w:pPr>
            <w:r w:rsidRPr="00C85B96">
              <w:lastRenderedPageBreak/>
              <w:t>346</w:t>
            </w:r>
          </w:p>
        </w:tc>
        <w:tc>
          <w:tcPr>
            <w:tcW w:w="1088" w:type="dxa"/>
            <w:hideMark/>
          </w:tcPr>
          <w:p w14:paraId="314E7C65" w14:textId="77777777" w:rsidR="00C85B96" w:rsidRPr="00C85B96" w:rsidRDefault="00C85B96" w:rsidP="00C85B96">
            <w:pPr>
              <w:pStyle w:val="Tabletext"/>
            </w:pPr>
            <w:r w:rsidRPr="00C85B96">
              <w:t>Statement 6</w:t>
            </w:r>
          </w:p>
        </w:tc>
        <w:tc>
          <w:tcPr>
            <w:tcW w:w="1428" w:type="dxa"/>
            <w:hideMark/>
          </w:tcPr>
          <w:p w14:paraId="2B06EF0E"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40DC70D"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5F9A04D4" w14:textId="77777777" w:rsidR="00C85B96" w:rsidRPr="00C85B96" w:rsidRDefault="00C85B96" w:rsidP="00C85B96">
            <w:pPr>
              <w:pStyle w:val="Tabletext"/>
            </w:pPr>
            <w:r w:rsidRPr="00C85B96">
              <w:t xml:space="preserve">QS6: Given the need for measurable outcomes: Numerator: number of clinic letters for rare disease patients that describe quality of life-based assessments. Denominator: Number of patients undergoing clinical assessment. </w:t>
            </w:r>
          </w:p>
        </w:tc>
        <w:tc>
          <w:tcPr>
            <w:tcW w:w="3605" w:type="dxa"/>
            <w:hideMark/>
          </w:tcPr>
          <w:p w14:paraId="32B82151"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4E3B29A" w14:textId="77777777" w:rsidTr="00C85B96">
        <w:trPr>
          <w:trHeight w:val="2030"/>
        </w:trPr>
        <w:tc>
          <w:tcPr>
            <w:tcW w:w="535" w:type="dxa"/>
            <w:hideMark/>
          </w:tcPr>
          <w:p w14:paraId="09C1DEBA" w14:textId="77777777" w:rsidR="00C85B96" w:rsidRPr="00C85B96" w:rsidRDefault="00C85B96" w:rsidP="00C85B96">
            <w:pPr>
              <w:pStyle w:val="Tabletext"/>
            </w:pPr>
            <w:r w:rsidRPr="00C85B96">
              <w:t>347</w:t>
            </w:r>
          </w:p>
        </w:tc>
        <w:tc>
          <w:tcPr>
            <w:tcW w:w="1088" w:type="dxa"/>
            <w:hideMark/>
          </w:tcPr>
          <w:p w14:paraId="6D8A2902" w14:textId="77777777" w:rsidR="00C85B96" w:rsidRPr="00C85B96" w:rsidRDefault="00C85B96" w:rsidP="00C85B96">
            <w:pPr>
              <w:pStyle w:val="Tabletext"/>
            </w:pPr>
            <w:r w:rsidRPr="00C85B96">
              <w:t>Statement 6</w:t>
            </w:r>
          </w:p>
        </w:tc>
        <w:tc>
          <w:tcPr>
            <w:tcW w:w="1428" w:type="dxa"/>
            <w:hideMark/>
          </w:tcPr>
          <w:p w14:paraId="68542EB4"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090AEB3" w14:textId="77777777" w:rsidR="00C85B96" w:rsidRPr="00C85B96" w:rsidRDefault="00C85B96" w:rsidP="00C85B96">
            <w:pPr>
              <w:pStyle w:val="Tabletext"/>
            </w:pPr>
            <w:r w:rsidRPr="00C85B96">
              <w:t>Muscular Dystrophy UK</w:t>
            </w:r>
          </w:p>
        </w:tc>
        <w:tc>
          <w:tcPr>
            <w:tcW w:w="5769" w:type="dxa"/>
            <w:hideMark/>
          </w:tcPr>
          <w:p w14:paraId="498AAD71" w14:textId="77777777" w:rsidR="00C85B96" w:rsidRPr="00C85B96" w:rsidRDefault="00C85B96" w:rsidP="00C85B96">
            <w:pPr>
              <w:pStyle w:val="Tabletext"/>
            </w:pPr>
            <w:r w:rsidRPr="00C85B96">
              <w:t>(Question 3) Mental health professionals with expertise in rare conditions are extremely rare, and there needs to be general increase of provision of mental health professionals who are trained in working with people with rare conditions. Significant workforce investment is required to address the widespread unmet need (Spencer-Tansley et al 2022)</w:t>
            </w:r>
          </w:p>
        </w:tc>
        <w:tc>
          <w:tcPr>
            <w:tcW w:w="3605" w:type="dxa"/>
            <w:hideMark/>
          </w:tcPr>
          <w:p w14:paraId="682CAC87" w14:textId="77777777" w:rsidR="00C85B96" w:rsidRPr="00C85B96" w:rsidRDefault="00C85B96" w:rsidP="00C85B96">
            <w:pPr>
              <w:pStyle w:val="Tabletext"/>
            </w:pPr>
            <w:r w:rsidRPr="00C85B96">
              <w:t>Thank you for your comment.</w:t>
            </w:r>
          </w:p>
        </w:tc>
      </w:tr>
      <w:tr w:rsidR="00C85B96" w:rsidRPr="00C85B96" w14:paraId="657F9CB5" w14:textId="77777777" w:rsidTr="00C85B96">
        <w:trPr>
          <w:trHeight w:val="2030"/>
        </w:trPr>
        <w:tc>
          <w:tcPr>
            <w:tcW w:w="535" w:type="dxa"/>
            <w:hideMark/>
          </w:tcPr>
          <w:p w14:paraId="7E478593" w14:textId="77777777" w:rsidR="00C85B96" w:rsidRPr="00C85B96" w:rsidRDefault="00C85B96" w:rsidP="00C85B96">
            <w:pPr>
              <w:pStyle w:val="Tabletext"/>
            </w:pPr>
            <w:r w:rsidRPr="00C85B96">
              <w:t>348</w:t>
            </w:r>
          </w:p>
        </w:tc>
        <w:tc>
          <w:tcPr>
            <w:tcW w:w="1088" w:type="dxa"/>
            <w:hideMark/>
          </w:tcPr>
          <w:p w14:paraId="18DC4B1F" w14:textId="77777777" w:rsidR="00C85B96" w:rsidRPr="00C85B96" w:rsidRDefault="00C85B96" w:rsidP="00C85B96">
            <w:pPr>
              <w:pStyle w:val="Tabletext"/>
            </w:pPr>
            <w:r w:rsidRPr="00C85B96">
              <w:t>Statement 6</w:t>
            </w:r>
          </w:p>
        </w:tc>
        <w:tc>
          <w:tcPr>
            <w:tcW w:w="1428" w:type="dxa"/>
            <w:hideMark/>
          </w:tcPr>
          <w:p w14:paraId="563A9B55" w14:textId="77777777" w:rsidR="00C85B96" w:rsidRPr="00C85B96" w:rsidRDefault="00C85B96" w:rsidP="00C85B96">
            <w:pPr>
              <w:pStyle w:val="Tabletext"/>
            </w:pPr>
            <w:r w:rsidRPr="00C85B96">
              <w:t xml:space="preserve">Q3: Do you think each of the statements in this draft quality standard would be achievable </w:t>
            </w:r>
            <w:r w:rsidRPr="00C85B96">
              <w:lastRenderedPageBreak/>
              <w:t xml:space="preserve">by local services? </w:t>
            </w:r>
          </w:p>
        </w:tc>
        <w:tc>
          <w:tcPr>
            <w:tcW w:w="1523" w:type="dxa"/>
            <w:hideMark/>
          </w:tcPr>
          <w:p w14:paraId="2165F920" w14:textId="77777777" w:rsidR="00C85B96" w:rsidRPr="00C85B96" w:rsidRDefault="00C85B96" w:rsidP="00C85B96">
            <w:pPr>
              <w:pStyle w:val="Tabletext"/>
            </w:pPr>
            <w:r w:rsidRPr="00C85B96">
              <w:lastRenderedPageBreak/>
              <w:t>NHS England - Highly Specialised Services, Clinical Commissioning</w:t>
            </w:r>
          </w:p>
        </w:tc>
        <w:tc>
          <w:tcPr>
            <w:tcW w:w="5769" w:type="dxa"/>
            <w:hideMark/>
          </w:tcPr>
          <w:p w14:paraId="60131405" w14:textId="77777777" w:rsidR="00C85B96" w:rsidRPr="00C85B96" w:rsidRDefault="00C85B96" w:rsidP="00C85B96">
            <w:pPr>
              <w:pStyle w:val="Tabletext"/>
            </w:pPr>
            <w:r w:rsidRPr="00C85B96">
              <w:t>(Holistic care including psychological and emotional support): This is the statement with the largest potential resource implication as drafted, because it implies psychological/emotional support at multiple points for both diagnosed and undiagnosed cohorts. NICE should tighten the wording and/or clarify that the expectation is needs assessment + signposting/referral, recognising current limitations in psychology provision (for example) across the NHS.</w:t>
            </w:r>
          </w:p>
        </w:tc>
        <w:tc>
          <w:tcPr>
            <w:tcW w:w="3605" w:type="dxa"/>
            <w:hideMark/>
          </w:tcPr>
          <w:p w14:paraId="56F3E406"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65500F43" w14:textId="77777777" w:rsidTr="00C85B96">
        <w:trPr>
          <w:trHeight w:val="2030"/>
        </w:trPr>
        <w:tc>
          <w:tcPr>
            <w:tcW w:w="535" w:type="dxa"/>
            <w:hideMark/>
          </w:tcPr>
          <w:p w14:paraId="6BABC67C" w14:textId="77777777" w:rsidR="00C85B96" w:rsidRPr="00C85B96" w:rsidRDefault="00C85B96" w:rsidP="00C85B96">
            <w:pPr>
              <w:pStyle w:val="Tabletext"/>
            </w:pPr>
            <w:r w:rsidRPr="00C85B96">
              <w:t>349</w:t>
            </w:r>
          </w:p>
        </w:tc>
        <w:tc>
          <w:tcPr>
            <w:tcW w:w="1088" w:type="dxa"/>
            <w:hideMark/>
          </w:tcPr>
          <w:p w14:paraId="37EA711E" w14:textId="77777777" w:rsidR="00C85B96" w:rsidRPr="00C85B96" w:rsidRDefault="00C85B96" w:rsidP="00C85B96">
            <w:pPr>
              <w:pStyle w:val="Tabletext"/>
            </w:pPr>
            <w:r w:rsidRPr="00C85B96">
              <w:t>Statement 6</w:t>
            </w:r>
          </w:p>
        </w:tc>
        <w:tc>
          <w:tcPr>
            <w:tcW w:w="1428" w:type="dxa"/>
            <w:hideMark/>
          </w:tcPr>
          <w:p w14:paraId="38025F4B"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4E0EA074" w14:textId="77777777" w:rsidR="00C85B96" w:rsidRPr="00C85B96" w:rsidRDefault="00C85B96" w:rsidP="00C85B96">
            <w:pPr>
              <w:pStyle w:val="Tabletext"/>
            </w:pPr>
            <w:r w:rsidRPr="00C85B96">
              <w:t>Specialised Healthcare Alliance</w:t>
            </w:r>
          </w:p>
        </w:tc>
        <w:tc>
          <w:tcPr>
            <w:tcW w:w="5769" w:type="dxa"/>
            <w:hideMark/>
          </w:tcPr>
          <w:p w14:paraId="222E64AC" w14:textId="77777777" w:rsidR="00C85B96" w:rsidRPr="00C85B96" w:rsidRDefault="00C85B96" w:rsidP="00C85B96">
            <w:pPr>
              <w:pStyle w:val="Tabletext"/>
            </w:pPr>
            <w:r w:rsidRPr="00C85B96">
              <w:t>On holistic care, existing provision is currently variable on access to psychological and emotional support. The quality standard requires ‘Evidence of local arrangements to ensure that people diagnosed with a rare disease or with a suspected rare disease that remains undiagnosed after diagnostic investigations have physical, psychological and emotional support needs assessed at key points on the care pathway.’ Whilst the SHCA strongly welcomes the focus on widening the provision of support here, increased provision is necessary for local delivery to be improved. The SHCA found that only 12% of our members described current mental health provision for the rare disease community as good.</w:t>
            </w:r>
          </w:p>
        </w:tc>
        <w:tc>
          <w:tcPr>
            <w:tcW w:w="3605" w:type="dxa"/>
            <w:hideMark/>
          </w:tcPr>
          <w:p w14:paraId="68D8EEDA"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7FFED61" w14:textId="77777777" w:rsidTr="00C85B96">
        <w:trPr>
          <w:trHeight w:val="2030"/>
        </w:trPr>
        <w:tc>
          <w:tcPr>
            <w:tcW w:w="535" w:type="dxa"/>
            <w:hideMark/>
          </w:tcPr>
          <w:p w14:paraId="4B667706" w14:textId="77777777" w:rsidR="00C85B96" w:rsidRPr="00C85B96" w:rsidRDefault="00C85B96" w:rsidP="00C85B96">
            <w:pPr>
              <w:pStyle w:val="Tabletext"/>
            </w:pPr>
            <w:r w:rsidRPr="00C85B96">
              <w:lastRenderedPageBreak/>
              <w:t>350</w:t>
            </w:r>
          </w:p>
        </w:tc>
        <w:tc>
          <w:tcPr>
            <w:tcW w:w="1088" w:type="dxa"/>
            <w:hideMark/>
          </w:tcPr>
          <w:p w14:paraId="34F0FA6C" w14:textId="77777777" w:rsidR="00C85B96" w:rsidRPr="00C85B96" w:rsidRDefault="00C85B96" w:rsidP="00C85B96">
            <w:pPr>
              <w:pStyle w:val="Tabletext"/>
            </w:pPr>
            <w:r w:rsidRPr="00C85B96">
              <w:t>Statement 6</w:t>
            </w:r>
          </w:p>
        </w:tc>
        <w:tc>
          <w:tcPr>
            <w:tcW w:w="1428" w:type="dxa"/>
            <w:hideMark/>
          </w:tcPr>
          <w:p w14:paraId="1BC3C186"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FE405AD"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29BA8914" w14:textId="77777777" w:rsidR="00C85B96" w:rsidRPr="00C85B96" w:rsidRDefault="00C85B96" w:rsidP="00C85B96">
            <w:pPr>
              <w:pStyle w:val="Tabletext"/>
            </w:pPr>
            <w:r w:rsidRPr="00C85B96">
              <w:t xml:space="preserve">QS6: This would require specialist practitioners (non-medics) and their training in care planning as well as training for patients. This could free clinical time in outpatient clinics with a more focused medical review process. </w:t>
            </w:r>
          </w:p>
        </w:tc>
        <w:tc>
          <w:tcPr>
            <w:tcW w:w="3605" w:type="dxa"/>
            <w:hideMark/>
          </w:tcPr>
          <w:p w14:paraId="742985D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EFDE820" w14:textId="77777777" w:rsidTr="00C85B96">
        <w:trPr>
          <w:trHeight w:val="1740"/>
        </w:trPr>
        <w:tc>
          <w:tcPr>
            <w:tcW w:w="535" w:type="dxa"/>
            <w:hideMark/>
          </w:tcPr>
          <w:p w14:paraId="30429AA6" w14:textId="77777777" w:rsidR="00C85B96" w:rsidRPr="00C85B96" w:rsidRDefault="00C85B96" w:rsidP="00C85B96">
            <w:pPr>
              <w:pStyle w:val="Tabletext"/>
            </w:pPr>
            <w:r w:rsidRPr="00C85B96">
              <w:t>351</w:t>
            </w:r>
          </w:p>
        </w:tc>
        <w:tc>
          <w:tcPr>
            <w:tcW w:w="1088" w:type="dxa"/>
            <w:hideMark/>
          </w:tcPr>
          <w:p w14:paraId="0633A840" w14:textId="77777777" w:rsidR="00C85B96" w:rsidRPr="00C85B96" w:rsidRDefault="00C85B96" w:rsidP="00C85B96">
            <w:pPr>
              <w:pStyle w:val="Tabletext"/>
            </w:pPr>
            <w:r w:rsidRPr="00C85B96">
              <w:t>Statement 6</w:t>
            </w:r>
          </w:p>
        </w:tc>
        <w:tc>
          <w:tcPr>
            <w:tcW w:w="1428" w:type="dxa"/>
            <w:hideMark/>
          </w:tcPr>
          <w:p w14:paraId="06CA5FD8"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1CCB849D" w14:textId="77777777" w:rsidR="00C85B96" w:rsidRPr="00C85B96" w:rsidRDefault="00C85B96" w:rsidP="00C85B96">
            <w:pPr>
              <w:pStyle w:val="Tabletext"/>
            </w:pPr>
            <w:r w:rsidRPr="00C85B96">
              <w:t>Muscular Dystrophy UK</w:t>
            </w:r>
          </w:p>
        </w:tc>
        <w:tc>
          <w:tcPr>
            <w:tcW w:w="5769" w:type="dxa"/>
            <w:hideMark/>
          </w:tcPr>
          <w:p w14:paraId="46AB35C7" w14:textId="77777777" w:rsidR="00C85B96" w:rsidRPr="00C85B96" w:rsidRDefault="00C85B96" w:rsidP="00C85B96">
            <w:pPr>
              <w:pStyle w:val="Tabletext"/>
            </w:pPr>
            <w:r w:rsidRPr="00C85B96">
              <w:t>(Question 4) It is important to consider the needs of patients who are long distances away from their specialist centres who may face difficulties accessing services. It is also important to consider the needs of people or families on a low income. Beyond distance, disability, and financial barriers, aspects such as race and ethnicity must also be taken into account: for instance, for neurological conditions, research (Teager et.al. 2024) found that in the UK ethnic minorities were not referred to neuropsychology services relative to prevalence of regional population.</w:t>
            </w:r>
          </w:p>
        </w:tc>
        <w:tc>
          <w:tcPr>
            <w:tcW w:w="3605" w:type="dxa"/>
            <w:hideMark/>
          </w:tcPr>
          <w:p w14:paraId="313AFCB8" w14:textId="77777777" w:rsidR="00C85B96" w:rsidRPr="00C85B96" w:rsidRDefault="00C85B96" w:rsidP="00C85B96">
            <w:pPr>
              <w:pStyle w:val="Tabletext"/>
            </w:pPr>
            <w:r w:rsidRPr="00C85B96">
              <w:t xml:space="preserve">Thank you for your comment. The equality and health inequality impact assessment has been updated. </w:t>
            </w:r>
          </w:p>
        </w:tc>
      </w:tr>
      <w:tr w:rsidR="00C85B96" w:rsidRPr="00C85B96" w14:paraId="767B4CC1" w14:textId="77777777" w:rsidTr="00C85B96">
        <w:trPr>
          <w:trHeight w:val="3770"/>
        </w:trPr>
        <w:tc>
          <w:tcPr>
            <w:tcW w:w="535" w:type="dxa"/>
            <w:hideMark/>
          </w:tcPr>
          <w:p w14:paraId="2DBEDFD4" w14:textId="77777777" w:rsidR="00C85B96" w:rsidRPr="00C85B96" w:rsidRDefault="00C85B96" w:rsidP="00C85B96">
            <w:pPr>
              <w:pStyle w:val="Tabletext"/>
            </w:pPr>
            <w:r w:rsidRPr="00C85B96">
              <w:lastRenderedPageBreak/>
              <w:t>352</w:t>
            </w:r>
          </w:p>
        </w:tc>
        <w:tc>
          <w:tcPr>
            <w:tcW w:w="1088" w:type="dxa"/>
            <w:hideMark/>
          </w:tcPr>
          <w:p w14:paraId="0E9D9771" w14:textId="77777777" w:rsidR="00C85B96" w:rsidRPr="00C85B96" w:rsidRDefault="00C85B96" w:rsidP="00C85B96">
            <w:pPr>
              <w:pStyle w:val="Tabletext"/>
            </w:pPr>
            <w:r w:rsidRPr="00C85B96">
              <w:t>Statement 6</w:t>
            </w:r>
          </w:p>
        </w:tc>
        <w:tc>
          <w:tcPr>
            <w:tcW w:w="1428" w:type="dxa"/>
            <w:hideMark/>
          </w:tcPr>
          <w:p w14:paraId="4EC79235" w14:textId="77777777" w:rsidR="00C85B96" w:rsidRPr="00C85B96" w:rsidRDefault="00C85B96" w:rsidP="00C85B96">
            <w:pPr>
              <w:pStyle w:val="Tabletext"/>
            </w:pPr>
            <w:r w:rsidRPr="00C85B96">
              <w:t>Statement 6</w:t>
            </w:r>
          </w:p>
        </w:tc>
        <w:tc>
          <w:tcPr>
            <w:tcW w:w="1523" w:type="dxa"/>
            <w:hideMark/>
          </w:tcPr>
          <w:p w14:paraId="5940D205" w14:textId="77777777" w:rsidR="00C85B96" w:rsidRPr="00C85B96" w:rsidRDefault="00C85B96" w:rsidP="00C85B96">
            <w:pPr>
              <w:pStyle w:val="Tabletext"/>
            </w:pPr>
            <w:r w:rsidRPr="00C85B96">
              <w:t>NHS England - Highly Specialised Services, Clinical Commissioning</w:t>
            </w:r>
          </w:p>
        </w:tc>
        <w:tc>
          <w:tcPr>
            <w:tcW w:w="5769" w:type="dxa"/>
            <w:hideMark/>
          </w:tcPr>
          <w:p w14:paraId="26C5F0B2" w14:textId="77777777" w:rsidR="00C85B96" w:rsidRPr="00C85B96" w:rsidRDefault="00C85B96" w:rsidP="00C85B96">
            <w:pPr>
              <w:pStyle w:val="Tabletext"/>
            </w:pPr>
            <w:r w:rsidRPr="00C85B96">
              <w:t>The intent of this statement is supported; however the current wording is very broad and risks creating an expectation that services are not currently resourced to meet consistently. Not all rare diseases will fall under the remit of Nationally Commissioned Services; access to care may be determined at a local rather than a national level,</w:t>
            </w:r>
            <w:r w:rsidRPr="00C85B96">
              <w:br/>
              <w:t>NICE should consider tightening this statement to:</w:t>
            </w:r>
            <w:r w:rsidRPr="00C85B96">
              <w:br/>
              <w:t>• define “key points” more precisely,</w:t>
            </w:r>
            <w:r w:rsidRPr="00C85B96">
              <w:br/>
              <w:t>• distinguish between assessment of needs versus guaranteed provision of specialist psychological services</w:t>
            </w:r>
            <w:r w:rsidRPr="00C85B96">
              <w:br/>
              <w:t>• acknowledge that access to psychological and emotional support is variable even where a diagnosis exists, so this statement may be disproportionately challenging for undiagnosed cohorts noting workforce/resource constraints.</w:t>
            </w:r>
            <w:r w:rsidRPr="00C85B96">
              <w:br/>
              <w:t>NHS England has produced practical guidance for HSS on “virtual clinics” for rare/complex multisystem disorders, which could be referenced as one approach to supporting people who are geographically distant from specialist services—this may help mitigate access barriers but does not remove broader workforce constraints.</w:t>
            </w:r>
          </w:p>
        </w:tc>
        <w:tc>
          <w:tcPr>
            <w:tcW w:w="3605" w:type="dxa"/>
            <w:hideMark/>
          </w:tcPr>
          <w:p w14:paraId="12AF9F34"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0440E5D1" w14:textId="77777777" w:rsidTr="00C85B96">
        <w:trPr>
          <w:trHeight w:val="1740"/>
        </w:trPr>
        <w:tc>
          <w:tcPr>
            <w:tcW w:w="535" w:type="dxa"/>
            <w:hideMark/>
          </w:tcPr>
          <w:p w14:paraId="733C7129" w14:textId="77777777" w:rsidR="00C85B96" w:rsidRPr="00C85B96" w:rsidRDefault="00C85B96" w:rsidP="00C85B96">
            <w:pPr>
              <w:pStyle w:val="Tabletext"/>
            </w:pPr>
            <w:r w:rsidRPr="00C85B96">
              <w:lastRenderedPageBreak/>
              <w:t>353</w:t>
            </w:r>
          </w:p>
        </w:tc>
        <w:tc>
          <w:tcPr>
            <w:tcW w:w="1088" w:type="dxa"/>
            <w:hideMark/>
          </w:tcPr>
          <w:p w14:paraId="70CE2535" w14:textId="77777777" w:rsidR="00C85B96" w:rsidRPr="00C85B96" w:rsidRDefault="00C85B96" w:rsidP="00C85B96">
            <w:pPr>
              <w:pStyle w:val="Tabletext"/>
            </w:pPr>
            <w:r w:rsidRPr="00C85B96">
              <w:t>Statement 6</w:t>
            </w:r>
          </w:p>
        </w:tc>
        <w:tc>
          <w:tcPr>
            <w:tcW w:w="1428" w:type="dxa"/>
            <w:hideMark/>
          </w:tcPr>
          <w:p w14:paraId="2F765113" w14:textId="77777777" w:rsidR="00C85B96" w:rsidRPr="00C85B96" w:rsidRDefault="00C85B96" w:rsidP="00C85B96">
            <w:pPr>
              <w:pStyle w:val="Tabletext"/>
            </w:pPr>
            <w:r w:rsidRPr="00C85B96">
              <w:t>Statement 6</w:t>
            </w:r>
          </w:p>
        </w:tc>
        <w:tc>
          <w:tcPr>
            <w:tcW w:w="1523" w:type="dxa"/>
            <w:hideMark/>
          </w:tcPr>
          <w:p w14:paraId="69111241" w14:textId="77777777" w:rsidR="00C85B96" w:rsidRPr="00C85B96" w:rsidRDefault="00C85B96" w:rsidP="00C85B96">
            <w:pPr>
              <w:pStyle w:val="Tabletext"/>
            </w:pPr>
            <w:r w:rsidRPr="00C85B96">
              <w:t>The MPS Society</w:t>
            </w:r>
          </w:p>
        </w:tc>
        <w:tc>
          <w:tcPr>
            <w:tcW w:w="5769" w:type="dxa"/>
            <w:hideMark/>
          </w:tcPr>
          <w:p w14:paraId="4EF624F9" w14:textId="77777777" w:rsidR="00C85B96" w:rsidRPr="00C85B96" w:rsidRDefault="00C85B96" w:rsidP="00C85B96">
            <w:pPr>
              <w:pStyle w:val="Tabletext"/>
            </w:pPr>
            <w:r w:rsidRPr="00C85B96">
              <w:t>We strongly support this statement. Rare diseases significantly impact emotional wellbeing and family life. Access to psychological services is limited across specialist centres. Holistic care must:</w:t>
            </w:r>
            <w:r w:rsidRPr="00C85B96">
              <w:br/>
              <w:t>• Include psychological support at key stages</w:t>
            </w:r>
            <w:r w:rsidRPr="00C85B96">
              <w:br/>
              <w:t>• Recognise the needs of parents, carers and siblings</w:t>
            </w:r>
            <w:r w:rsidRPr="00C85B96">
              <w:br/>
              <w:t>• Ensure assessments are delivered by appropriately trained professionals</w:t>
            </w:r>
            <w:r w:rsidRPr="00C85B96">
              <w:br/>
              <w:t>• Avoid inadequate or poorly delivered support, which can be harmful</w:t>
            </w:r>
          </w:p>
        </w:tc>
        <w:tc>
          <w:tcPr>
            <w:tcW w:w="3605" w:type="dxa"/>
            <w:hideMark/>
          </w:tcPr>
          <w:p w14:paraId="53F54ABC" w14:textId="77777777" w:rsidR="00C85B96" w:rsidRPr="00C85B96" w:rsidRDefault="00C85B96" w:rsidP="00C85B96">
            <w:pPr>
              <w:pStyle w:val="Tabletext"/>
            </w:pPr>
            <w:r w:rsidRPr="00C85B96">
              <w:t>Thank you for your comment.</w:t>
            </w:r>
          </w:p>
        </w:tc>
      </w:tr>
      <w:tr w:rsidR="00C85B96" w:rsidRPr="00C85B96" w14:paraId="508014A9" w14:textId="77777777" w:rsidTr="00C85B96">
        <w:trPr>
          <w:trHeight w:val="2030"/>
        </w:trPr>
        <w:tc>
          <w:tcPr>
            <w:tcW w:w="535" w:type="dxa"/>
            <w:hideMark/>
          </w:tcPr>
          <w:p w14:paraId="48BD3C65" w14:textId="77777777" w:rsidR="00C85B96" w:rsidRPr="00C85B96" w:rsidRDefault="00C85B96" w:rsidP="00C85B96">
            <w:pPr>
              <w:pStyle w:val="Tabletext"/>
            </w:pPr>
            <w:r w:rsidRPr="00C85B96">
              <w:t>354</w:t>
            </w:r>
          </w:p>
        </w:tc>
        <w:tc>
          <w:tcPr>
            <w:tcW w:w="1088" w:type="dxa"/>
            <w:hideMark/>
          </w:tcPr>
          <w:p w14:paraId="1EC2D4BF" w14:textId="77777777" w:rsidR="00C85B96" w:rsidRPr="00C85B96" w:rsidRDefault="00C85B96" w:rsidP="00C85B96">
            <w:pPr>
              <w:pStyle w:val="Tabletext"/>
            </w:pPr>
            <w:r w:rsidRPr="00C85B96">
              <w:t>Statement 6</w:t>
            </w:r>
          </w:p>
        </w:tc>
        <w:tc>
          <w:tcPr>
            <w:tcW w:w="1428" w:type="dxa"/>
            <w:hideMark/>
          </w:tcPr>
          <w:p w14:paraId="33686600" w14:textId="77777777" w:rsidR="00C85B96" w:rsidRPr="00C85B96" w:rsidRDefault="00C85B96" w:rsidP="00C85B96">
            <w:pPr>
              <w:pStyle w:val="Tabletext"/>
            </w:pPr>
            <w:r w:rsidRPr="00C85B96">
              <w:t>Statement 6</w:t>
            </w:r>
          </w:p>
        </w:tc>
        <w:tc>
          <w:tcPr>
            <w:tcW w:w="1523" w:type="dxa"/>
            <w:hideMark/>
          </w:tcPr>
          <w:p w14:paraId="471DD3D5" w14:textId="77777777" w:rsidR="00C85B96" w:rsidRPr="00C85B96" w:rsidRDefault="00C85B96" w:rsidP="00C85B96">
            <w:pPr>
              <w:pStyle w:val="Tabletext"/>
            </w:pPr>
            <w:r w:rsidRPr="00C85B96">
              <w:t>The UK Mastocytosis Support Group</w:t>
            </w:r>
          </w:p>
        </w:tc>
        <w:tc>
          <w:tcPr>
            <w:tcW w:w="5769" w:type="dxa"/>
            <w:hideMark/>
          </w:tcPr>
          <w:p w14:paraId="5E54774E" w14:textId="77777777" w:rsidR="00C85B96" w:rsidRPr="00C85B96" w:rsidRDefault="00C85B96" w:rsidP="00C85B96">
            <w:pPr>
              <w:pStyle w:val="Tabletext"/>
            </w:pPr>
            <w:r w:rsidRPr="00C85B96">
              <w:t>We concur with Genetic Alliance UK about the need for this to be linked to care coordination as well. An example of how such holistic care might lead to savings from our community is that emotional stress is a common contributing trigger for anaphylaxis in people with mast cell diseases.  (Rama, T.A., et al Triggers of Anaphylaxis in Mastocytosis Patients: Evidence of the Current Drug-Avoidance Recommendation. Curr Treat Options Allergy 10, 442–457 (2023)) There is a developing literature around the benefits of stress management/mindfulness programmes in keeping our patients stable and decreasing their need for medical care, yet a handful of patients have been offered resources to develop these skills.</w:t>
            </w:r>
          </w:p>
        </w:tc>
        <w:tc>
          <w:tcPr>
            <w:tcW w:w="3605" w:type="dxa"/>
            <w:hideMark/>
          </w:tcPr>
          <w:p w14:paraId="6971DEE0" w14:textId="77777777" w:rsidR="00C85B96" w:rsidRPr="00C85B96" w:rsidRDefault="00C85B96" w:rsidP="00C85B96">
            <w:pPr>
              <w:pStyle w:val="Tabletext"/>
            </w:pPr>
            <w:r w:rsidRPr="00C85B96">
              <w:t>Thank you for your comment.</w:t>
            </w:r>
          </w:p>
        </w:tc>
      </w:tr>
      <w:tr w:rsidR="00C85B96" w:rsidRPr="00C85B96" w14:paraId="6112A261" w14:textId="77777777" w:rsidTr="00C85B96">
        <w:trPr>
          <w:trHeight w:val="870"/>
        </w:trPr>
        <w:tc>
          <w:tcPr>
            <w:tcW w:w="535" w:type="dxa"/>
            <w:hideMark/>
          </w:tcPr>
          <w:p w14:paraId="5CA576B4" w14:textId="77777777" w:rsidR="00C85B96" w:rsidRPr="00C85B96" w:rsidRDefault="00C85B96" w:rsidP="00C85B96">
            <w:pPr>
              <w:pStyle w:val="Tabletext"/>
            </w:pPr>
            <w:r w:rsidRPr="00C85B96">
              <w:t>355</w:t>
            </w:r>
          </w:p>
        </w:tc>
        <w:tc>
          <w:tcPr>
            <w:tcW w:w="1088" w:type="dxa"/>
            <w:hideMark/>
          </w:tcPr>
          <w:p w14:paraId="52C7B307" w14:textId="77777777" w:rsidR="00C85B96" w:rsidRPr="00C85B96" w:rsidRDefault="00C85B96" w:rsidP="00C85B96">
            <w:pPr>
              <w:pStyle w:val="Tabletext"/>
            </w:pPr>
            <w:r w:rsidRPr="00C85B96">
              <w:t>Statement 6</w:t>
            </w:r>
          </w:p>
        </w:tc>
        <w:tc>
          <w:tcPr>
            <w:tcW w:w="1428" w:type="dxa"/>
            <w:hideMark/>
          </w:tcPr>
          <w:p w14:paraId="522BF300" w14:textId="77777777" w:rsidR="00C85B96" w:rsidRPr="00C85B96" w:rsidRDefault="00C85B96" w:rsidP="00C85B96">
            <w:pPr>
              <w:pStyle w:val="Tabletext"/>
            </w:pPr>
            <w:r w:rsidRPr="00C85B96">
              <w:t xml:space="preserve">Statement 6 </w:t>
            </w:r>
          </w:p>
        </w:tc>
        <w:tc>
          <w:tcPr>
            <w:tcW w:w="1523" w:type="dxa"/>
            <w:hideMark/>
          </w:tcPr>
          <w:p w14:paraId="7B163092" w14:textId="77777777" w:rsidR="00C85B96" w:rsidRPr="00C85B96" w:rsidRDefault="00C85B96" w:rsidP="00C85B96">
            <w:pPr>
              <w:pStyle w:val="Tabletext"/>
            </w:pPr>
            <w:r w:rsidRPr="00C85B96">
              <w:t>Brittle Bone Society (BBS)</w:t>
            </w:r>
          </w:p>
        </w:tc>
        <w:tc>
          <w:tcPr>
            <w:tcW w:w="5769" w:type="dxa"/>
            <w:hideMark/>
          </w:tcPr>
          <w:p w14:paraId="1D524E9F" w14:textId="77777777" w:rsidR="00C85B96" w:rsidRPr="00C85B96" w:rsidRDefault="00C85B96" w:rsidP="00C85B96">
            <w:pPr>
              <w:pStyle w:val="Tabletext"/>
            </w:pPr>
            <w:r w:rsidRPr="00C85B96">
              <w:t xml:space="preserve">Holistic care remains an aspiration for many. Lack of Psychological, mental health support is difficult to access. Physical needs e.g. OT and Physio also difficult to access on a meaningful cycle where it would help – </w:t>
            </w:r>
            <w:r w:rsidRPr="00C85B96">
              <w:lastRenderedPageBreak/>
              <w:t xml:space="preserve">support work, life, social balance to achieve quality of life.  </w:t>
            </w:r>
          </w:p>
        </w:tc>
        <w:tc>
          <w:tcPr>
            <w:tcW w:w="3605" w:type="dxa"/>
            <w:hideMark/>
          </w:tcPr>
          <w:p w14:paraId="799EEDB8" w14:textId="77777777" w:rsidR="00C85B96" w:rsidRPr="00C85B96" w:rsidRDefault="00C85B96" w:rsidP="00C85B96">
            <w:pPr>
              <w:pStyle w:val="Tabletext"/>
            </w:pPr>
            <w:r w:rsidRPr="00C85B96">
              <w:lastRenderedPageBreak/>
              <w:t>Thank you for your comment.</w:t>
            </w:r>
          </w:p>
        </w:tc>
      </w:tr>
      <w:tr w:rsidR="00C85B96" w:rsidRPr="00C85B96" w14:paraId="28D35BC5" w14:textId="77777777" w:rsidTr="00C85B96">
        <w:trPr>
          <w:trHeight w:val="1450"/>
        </w:trPr>
        <w:tc>
          <w:tcPr>
            <w:tcW w:w="535" w:type="dxa"/>
            <w:hideMark/>
          </w:tcPr>
          <w:p w14:paraId="22EC4ADE" w14:textId="77777777" w:rsidR="00C85B96" w:rsidRPr="00C85B96" w:rsidRDefault="00C85B96" w:rsidP="00C85B96">
            <w:pPr>
              <w:pStyle w:val="Tabletext"/>
            </w:pPr>
            <w:r w:rsidRPr="00C85B96">
              <w:t>356</w:t>
            </w:r>
          </w:p>
        </w:tc>
        <w:tc>
          <w:tcPr>
            <w:tcW w:w="1088" w:type="dxa"/>
            <w:hideMark/>
          </w:tcPr>
          <w:p w14:paraId="5E00E224" w14:textId="77777777" w:rsidR="00C85B96" w:rsidRPr="00C85B96" w:rsidRDefault="00C85B96" w:rsidP="00C85B96">
            <w:pPr>
              <w:pStyle w:val="Tabletext"/>
            </w:pPr>
            <w:r w:rsidRPr="00C85B96">
              <w:t>Statement 6</w:t>
            </w:r>
          </w:p>
        </w:tc>
        <w:tc>
          <w:tcPr>
            <w:tcW w:w="1428" w:type="dxa"/>
            <w:hideMark/>
          </w:tcPr>
          <w:p w14:paraId="62F06175" w14:textId="77777777" w:rsidR="00C85B96" w:rsidRPr="00C85B96" w:rsidRDefault="00C85B96" w:rsidP="00C85B96">
            <w:pPr>
              <w:pStyle w:val="Tabletext"/>
            </w:pPr>
            <w:r w:rsidRPr="00C85B96">
              <w:t xml:space="preserve">Statement 6 </w:t>
            </w:r>
          </w:p>
        </w:tc>
        <w:tc>
          <w:tcPr>
            <w:tcW w:w="1523" w:type="dxa"/>
            <w:hideMark/>
          </w:tcPr>
          <w:p w14:paraId="3AD7B24D" w14:textId="77777777" w:rsidR="00C85B96" w:rsidRPr="00C85B96" w:rsidRDefault="00C85B96" w:rsidP="00C85B96">
            <w:pPr>
              <w:pStyle w:val="Tabletext"/>
            </w:pPr>
            <w:r w:rsidRPr="00C85B96">
              <w:t xml:space="preserve">Costello Medical </w:t>
            </w:r>
          </w:p>
        </w:tc>
        <w:tc>
          <w:tcPr>
            <w:tcW w:w="5769" w:type="dxa"/>
            <w:hideMark/>
          </w:tcPr>
          <w:p w14:paraId="7FE003EB" w14:textId="77777777" w:rsidR="00C85B96" w:rsidRPr="00C85B96" w:rsidRDefault="00C85B96" w:rsidP="00C85B96">
            <w:pPr>
              <w:pStyle w:val="Tabletext"/>
            </w:pPr>
            <w:r w:rsidRPr="00C85B96">
              <w:t>It can be challenging for individuals to advocate for their own holistic care. To ensure everyone receives comprehensive support, it could be the role of the named healthcare coordinator to routinely check in with each person to discuss any holistic care needs (physical, psychological, or emotional) and, as needed, contact the relevant healthcare practitioners to coordinate appropriate support. This approach helps ensure that individuals who find it difficult to speak up still receive holistic care.</w:t>
            </w:r>
          </w:p>
        </w:tc>
        <w:tc>
          <w:tcPr>
            <w:tcW w:w="3605" w:type="dxa"/>
            <w:hideMark/>
          </w:tcPr>
          <w:p w14:paraId="5003474E" w14:textId="77777777" w:rsidR="00C85B96" w:rsidRPr="00C85B96" w:rsidRDefault="00C85B96" w:rsidP="00C85B96">
            <w:pPr>
              <w:pStyle w:val="Tabletext"/>
            </w:pPr>
            <w:r w:rsidRPr="00C85B96">
              <w:t>Thank you for your comment.</w:t>
            </w:r>
          </w:p>
        </w:tc>
      </w:tr>
      <w:tr w:rsidR="00C85B96" w:rsidRPr="00C85B96" w14:paraId="03727E56" w14:textId="77777777" w:rsidTr="00C85B96">
        <w:trPr>
          <w:trHeight w:val="1450"/>
        </w:trPr>
        <w:tc>
          <w:tcPr>
            <w:tcW w:w="535" w:type="dxa"/>
            <w:hideMark/>
          </w:tcPr>
          <w:p w14:paraId="4F7465A3" w14:textId="77777777" w:rsidR="00C85B96" w:rsidRPr="00C85B96" w:rsidRDefault="00C85B96" w:rsidP="00C85B96">
            <w:pPr>
              <w:pStyle w:val="Tabletext"/>
            </w:pPr>
            <w:r w:rsidRPr="00C85B96">
              <w:t>357</w:t>
            </w:r>
          </w:p>
        </w:tc>
        <w:tc>
          <w:tcPr>
            <w:tcW w:w="1088" w:type="dxa"/>
            <w:hideMark/>
          </w:tcPr>
          <w:p w14:paraId="3F6C0C96" w14:textId="77777777" w:rsidR="00C85B96" w:rsidRPr="00C85B96" w:rsidRDefault="00C85B96" w:rsidP="00C85B96">
            <w:pPr>
              <w:pStyle w:val="Tabletext"/>
            </w:pPr>
            <w:r w:rsidRPr="00C85B96">
              <w:t>Statement 6</w:t>
            </w:r>
          </w:p>
        </w:tc>
        <w:tc>
          <w:tcPr>
            <w:tcW w:w="1428" w:type="dxa"/>
            <w:hideMark/>
          </w:tcPr>
          <w:p w14:paraId="2F2B9F53" w14:textId="77777777" w:rsidR="00C85B96" w:rsidRPr="00C85B96" w:rsidRDefault="00C85B96" w:rsidP="00C85B96">
            <w:pPr>
              <w:pStyle w:val="Tabletext"/>
            </w:pPr>
            <w:r w:rsidRPr="00C85B96">
              <w:t xml:space="preserve">Statement 6 </w:t>
            </w:r>
          </w:p>
        </w:tc>
        <w:tc>
          <w:tcPr>
            <w:tcW w:w="1523" w:type="dxa"/>
            <w:hideMark/>
          </w:tcPr>
          <w:p w14:paraId="378BFBE9" w14:textId="77777777" w:rsidR="00C85B96" w:rsidRPr="00C85B96" w:rsidRDefault="00C85B96" w:rsidP="00C85B96">
            <w:pPr>
              <w:pStyle w:val="Tabletext"/>
            </w:pPr>
            <w:r w:rsidRPr="00C85B96">
              <w:t>Gene People</w:t>
            </w:r>
          </w:p>
        </w:tc>
        <w:tc>
          <w:tcPr>
            <w:tcW w:w="5769" w:type="dxa"/>
            <w:hideMark/>
          </w:tcPr>
          <w:p w14:paraId="104BDB6F" w14:textId="77777777" w:rsidR="00C85B96" w:rsidRPr="00C85B96" w:rsidRDefault="00C85B96" w:rsidP="00C85B96">
            <w:pPr>
              <w:pStyle w:val="Tabletext"/>
            </w:pPr>
            <w:r w:rsidRPr="00C85B96">
              <w:t>The statement would benefit from clarification on whether holistic care is intended to cover only the person living with a rare disease or also their immediate family. Many rare genetic conditions present in childhood, meaning parents or carers are responsible for decision-making and often experience significant psychological and emotional impact themselves. It should be made explicit that assessment and support extend to families and carers, where appropriate, to reflect the realities of rare disease care and avoid unmet support needs.</w:t>
            </w:r>
          </w:p>
        </w:tc>
        <w:tc>
          <w:tcPr>
            <w:tcW w:w="3605" w:type="dxa"/>
            <w:hideMark/>
          </w:tcPr>
          <w:p w14:paraId="492DF73B" w14:textId="77777777" w:rsidR="00C85B96" w:rsidRPr="00C85B96" w:rsidRDefault="00C85B96" w:rsidP="00C85B96">
            <w:pPr>
              <w:pStyle w:val="Tabletext"/>
            </w:pPr>
            <w:r w:rsidRPr="00C85B96">
              <w:t xml:space="preserve">Thank you for your comment. Statement 6 focuses on the person living with the rare disease. </w:t>
            </w:r>
          </w:p>
        </w:tc>
      </w:tr>
      <w:tr w:rsidR="00C85B96" w:rsidRPr="00C85B96" w14:paraId="66140D94" w14:textId="77777777" w:rsidTr="00C85B96">
        <w:trPr>
          <w:trHeight w:val="2320"/>
        </w:trPr>
        <w:tc>
          <w:tcPr>
            <w:tcW w:w="535" w:type="dxa"/>
            <w:hideMark/>
          </w:tcPr>
          <w:p w14:paraId="5A654BEF" w14:textId="77777777" w:rsidR="00C85B96" w:rsidRPr="00C85B96" w:rsidRDefault="00C85B96" w:rsidP="00C85B96">
            <w:pPr>
              <w:pStyle w:val="Tabletext"/>
            </w:pPr>
            <w:r w:rsidRPr="00C85B96">
              <w:lastRenderedPageBreak/>
              <w:t>358</w:t>
            </w:r>
          </w:p>
        </w:tc>
        <w:tc>
          <w:tcPr>
            <w:tcW w:w="1088" w:type="dxa"/>
            <w:hideMark/>
          </w:tcPr>
          <w:p w14:paraId="7B1EED7B" w14:textId="77777777" w:rsidR="00C85B96" w:rsidRPr="00C85B96" w:rsidRDefault="00C85B96" w:rsidP="00C85B96">
            <w:pPr>
              <w:pStyle w:val="Tabletext"/>
            </w:pPr>
            <w:r w:rsidRPr="00C85B96">
              <w:t>Statement 6</w:t>
            </w:r>
          </w:p>
        </w:tc>
        <w:tc>
          <w:tcPr>
            <w:tcW w:w="1428" w:type="dxa"/>
            <w:hideMark/>
          </w:tcPr>
          <w:p w14:paraId="6C8989D5" w14:textId="77777777" w:rsidR="00C85B96" w:rsidRPr="00C85B96" w:rsidRDefault="00C85B96" w:rsidP="00C85B96">
            <w:pPr>
              <w:pStyle w:val="Tabletext"/>
            </w:pPr>
            <w:r w:rsidRPr="00C85B96">
              <w:t xml:space="preserve">Statement 6 </w:t>
            </w:r>
          </w:p>
        </w:tc>
        <w:tc>
          <w:tcPr>
            <w:tcW w:w="1523" w:type="dxa"/>
            <w:hideMark/>
          </w:tcPr>
          <w:p w14:paraId="73799DD9" w14:textId="77777777" w:rsidR="00C85B96" w:rsidRPr="00C85B96" w:rsidRDefault="00C85B96" w:rsidP="00C85B96">
            <w:pPr>
              <w:pStyle w:val="Tabletext"/>
            </w:pPr>
            <w:r w:rsidRPr="00C85B96">
              <w:t>Genetic Alliance UK</w:t>
            </w:r>
          </w:p>
        </w:tc>
        <w:tc>
          <w:tcPr>
            <w:tcW w:w="5769" w:type="dxa"/>
            <w:hideMark/>
          </w:tcPr>
          <w:p w14:paraId="1BA97636" w14:textId="77777777" w:rsidR="00C85B96" w:rsidRPr="00C85B96" w:rsidRDefault="00C85B96" w:rsidP="00C85B96">
            <w:pPr>
              <w:pStyle w:val="Tabletext"/>
            </w:pPr>
            <w:r w:rsidRPr="00C85B96">
              <w:t>We strongly support the intention of this statement and its focus on addressing physical, psychological and emotional needs at key points in the pathway. However, similar to statement 5, we feel that the statement would benefit from more explicit reference to care coordination as an enabling function. We note that several dimensions of coordinated care for rare conditions are currently being explored through the CONCORD2 study, and that future iterations of the quality standards may wish to draw more directly on this emerging evidence base to strengthen clarity of this statement. https://www.ucl.ac.uk/population-health-sciences/epidemiology-health-care/research/behavioural-science-and-health/research/health-care-organisation-and-management-group/concord-coordinated-care-rare-diseases</w:t>
            </w:r>
          </w:p>
        </w:tc>
        <w:tc>
          <w:tcPr>
            <w:tcW w:w="3605" w:type="dxa"/>
            <w:hideMark/>
          </w:tcPr>
          <w:p w14:paraId="4F28AA24" w14:textId="77777777" w:rsidR="00C85B96" w:rsidRPr="00C85B96" w:rsidRDefault="00C85B96" w:rsidP="00C85B96">
            <w:pPr>
              <w:pStyle w:val="Tabletext"/>
            </w:pPr>
            <w:r w:rsidRPr="00C85B96">
              <w:t>Thank you for your comment.</w:t>
            </w:r>
          </w:p>
        </w:tc>
      </w:tr>
      <w:tr w:rsidR="00C85B96" w:rsidRPr="00C85B96" w14:paraId="0BB8CD90" w14:textId="77777777" w:rsidTr="00C85B96">
        <w:trPr>
          <w:trHeight w:val="3190"/>
        </w:trPr>
        <w:tc>
          <w:tcPr>
            <w:tcW w:w="535" w:type="dxa"/>
            <w:hideMark/>
          </w:tcPr>
          <w:p w14:paraId="2A59D330" w14:textId="77777777" w:rsidR="00C85B96" w:rsidRPr="00C85B96" w:rsidRDefault="00C85B96" w:rsidP="00C85B96">
            <w:pPr>
              <w:pStyle w:val="Tabletext"/>
            </w:pPr>
            <w:r w:rsidRPr="00C85B96">
              <w:t>359</w:t>
            </w:r>
          </w:p>
        </w:tc>
        <w:tc>
          <w:tcPr>
            <w:tcW w:w="1088" w:type="dxa"/>
            <w:hideMark/>
          </w:tcPr>
          <w:p w14:paraId="5307ABE8" w14:textId="77777777" w:rsidR="00C85B96" w:rsidRPr="00C85B96" w:rsidRDefault="00C85B96" w:rsidP="00C85B96">
            <w:pPr>
              <w:pStyle w:val="Tabletext"/>
            </w:pPr>
            <w:r w:rsidRPr="00C85B96">
              <w:t>Statement 6</w:t>
            </w:r>
          </w:p>
        </w:tc>
        <w:tc>
          <w:tcPr>
            <w:tcW w:w="1428" w:type="dxa"/>
            <w:hideMark/>
          </w:tcPr>
          <w:p w14:paraId="685ACA75" w14:textId="77777777" w:rsidR="00C85B96" w:rsidRPr="00C85B96" w:rsidRDefault="00C85B96" w:rsidP="00C85B96">
            <w:pPr>
              <w:pStyle w:val="Tabletext"/>
            </w:pPr>
            <w:r w:rsidRPr="00C85B96">
              <w:t xml:space="preserve">Statement 6 </w:t>
            </w:r>
          </w:p>
        </w:tc>
        <w:tc>
          <w:tcPr>
            <w:tcW w:w="1523" w:type="dxa"/>
            <w:hideMark/>
          </w:tcPr>
          <w:p w14:paraId="7E15C8E9" w14:textId="77777777" w:rsidR="00C85B96" w:rsidRPr="00C85B96" w:rsidRDefault="00C85B96" w:rsidP="00C85B96">
            <w:pPr>
              <w:pStyle w:val="Tabletext"/>
            </w:pPr>
            <w:r w:rsidRPr="00C85B96">
              <w:t>Huntington's Disease Association</w:t>
            </w:r>
          </w:p>
        </w:tc>
        <w:tc>
          <w:tcPr>
            <w:tcW w:w="5769" w:type="dxa"/>
            <w:hideMark/>
          </w:tcPr>
          <w:p w14:paraId="24C98DC1" w14:textId="77777777" w:rsidR="00C85B96" w:rsidRPr="00C85B96" w:rsidRDefault="00C85B96" w:rsidP="00C85B96">
            <w:pPr>
              <w:pStyle w:val="Tabletext"/>
            </w:pPr>
            <w:r w:rsidRPr="00C85B96">
              <w:t>We support statement 6 and the need for people with rare diseases to receive holistic care that addresses physical, psychological and emotional support needs at key points of the care pathway.</w:t>
            </w:r>
            <w:r w:rsidRPr="00C85B96">
              <w:br/>
            </w:r>
            <w:r w:rsidRPr="00C85B96">
              <w:br/>
              <w:t xml:space="preserve">People with rare diseases can face additional barriers to accessing mental health services. For example, some community mental health services are reluctant to consider referrals when a person has Huntington’s disease, despite there being nothing about the disease that prevents the treatment of any mental illness (see our 2024 mental health report for further information). </w:t>
            </w:r>
            <w:r w:rsidRPr="00C85B96">
              <w:br/>
            </w:r>
            <w:r w:rsidRPr="00C85B96">
              <w:lastRenderedPageBreak/>
              <w:br/>
              <w:t xml:space="preserve">We suggest that it is made clear in statement 6, or in the supporting information for statement 6, that mental health services should offer support based on need and not exclude anyone because of any physical health diagnosis (as stated by NHS England here). </w:t>
            </w:r>
          </w:p>
        </w:tc>
        <w:tc>
          <w:tcPr>
            <w:tcW w:w="3605" w:type="dxa"/>
            <w:hideMark/>
          </w:tcPr>
          <w:p w14:paraId="634FE95F"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28C9761B" w14:textId="77777777" w:rsidTr="00C85B96">
        <w:trPr>
          <w:trHeight w:val="580"/>
        </w:trPr>
        <w:tc>
          <w:tcPr>
            <w:tcW w:w="535" w:type="dxa"/>
            <w:hideMark/>
          </w:tcPr>
          <w:p w14:paraId="4BB2BDF1" w14:textId="77777777" w:rsidR="00C85B96" w:rsidRPr="00C85B96" w:rsidRDefault="00C85B96" w:rsidP="00C85B96">
            <w:pPr>
              <w:pStyle w:val="Tabletext"/>
            </w:pPr>
            <w:r w:rsidRPr="00C85B96">
              <w:t>360</w:t>
            </w:r>
          </w:p>
        </w:tc>
        <w:tc>
          <w:tcPr>
            <w:tcW w:w="1088" w:type="dxa"/>
            <w:hideMark/>
          </w:tcPr>
          <w:p w14:paraId="232D9BF9" w14:textId="77777777" w:rsidR="00C85B96" w:rsidRPr="00C85B96" w:rsidRDefault="00C85B96" w:rsidP="00C85B96">
            <w:pPr>
              <w:pStyle w:val="Tabletext"/>
            </w:pPr>
            <w:r w:rsidRPr="00C85B96">
              <w:t>Statement 6</w:t>
            </w:r>
          </w:p>
        </w:tc>
        <w:tc>
          <w:tcPr>
            <w:tcW w:w="1428" w:type="dxa"/>
            <w:hideMark/>
          </w:tcPr>
          <w:p w14:paraId="27C555A2" w14:textId="77777777" w:rsidR="00C85B96" w:rsidRPr="00C85B96" w:rsidRDefault="00C85B96" w:rsidP="00C85B96">
            <w:pPr>
              <w:pStyle w:val="Tabletext"/>
            </w:pPr>
            <w:r w:rsidRPr="00C85B96">
              <w:t xml:space="preserve">Statement 6 </w:t>
            </w:r>
          </w:p>
        </w:tc>
        <w:tc>
          <w:tcPr>
            <w:tcW w:w="1523" w:type="dxa"/>
            <w:hideMark/>
          </w:tcPr>
          <w:p w14:paraId="5872E7D7" w14:textId="77777777" w:rsidR="00C85B96" w:rsidRPr="00C85B96" w:rsidRDefault="00C85B96" w:rsidP="00C85B96">
            <w:pPr>
              <w:pStyle w:val="Tabletext"/>
            </w:pPr>
            <w:r w:rsidRPr="00C85B96">
              <w:t>Individual 1</w:t>
            </w:r>
          </w:p>
        </w:tc>
        <w:tc>
          <w:tcPr>
            <w:tcW w:w="5769" w:type="dxa"/>
            <w:hideMark/>
          </w:tcPr>
          <w:p w14:paraId="4B350197" w14:textId="77777777" w:rsidR="00C85B96" w:rsidRPr="00C85B96" w:rsidRDefault="00C85B96" w:rsidP="00C85B96">
            <w:pPr>
              <w:pStyle w:val="Tabletext"/>
            </w:pPr>
            <w:r w:rsidRPr="00C85B96">
              <w:t>Psychological and spiritual care are essential to well-being but often not available in a timely way within the NHS. Spiritual care is often not provided, often due to a lack of understanding of spiritual needs.</w:t>
            </w:r>
          </w:p>
        </w:tc>
        <w:tc>
          <w:tcPr>
            <w:tcW w:w="3605" w:type="dxa"/>
            <w:hideMark/>
          </w:tcPr>
          <w:p w14:paraId="4B8AD991" w14:textId="77777777" w:rsidR="00C85B96" w:rsidRPr="00C85B96" w:rsidRDefault="00C85B96" w:rsidP="00C85B96">
            <w:pPr>
              <w:pStyle w:val="Tabletext"/>
            </w:pPr>
            <w:r w:rsidRPr="00C85B96">
              <w:t>Thank you for your comment.</w:t>
            </w:r>
          </w:p>
        </w:tc>
      </w:tr>
      <w:tr w:rsidR="00C85B96" w:rsidRPr="00C85B96" w14:paraId="024F0C52" w14:textId="77777777" w:rsidTr="00C85B96">
        <w:trPr>
          <w:trHeight w:val="3480"/>
        </w:trPr>
        <w:tc>
          <w:tcPr>
            <w:tcW w:w="535" w:type="dxa"/>
            <w:hideMark/>
          </w:tcPr>
          <w:p w14:paraId="53C4A8E6" w14:textId="77777777" w:rsidR="00C85B96" w:rsidRPr="00C85B96" w:rsidRDefault="00C85B96" w:rsidP="00C85B96">
            <w:pPr>
              <w:pStyle w:val="Tabletext"/>
            </w:pPr>
            <w:r w:rsidRPr="00C85B96">
              <w:lastRenderedPageBreak/>
              <w:t>361</w:t>
            </w:r>
          </w:p>
        </w:tc>
        <w:tc>
          <w:tcPr>
            <w:tcW w:w="1088" w:type="dxa"/>
            <w:hideMark/>
          </w:tcPr>
          <w:p w14:paraId="3A905726" w14:textId="77777777" w:rsidR="00C85B96" w:rsidRPr="00C85B96" w:rsidRDefault="00C85B96" w:rsidP="00C85B96">
            <w:pPr>
              <w:pStyle w:val="Tabletext"/>
            </w:pPr>
            <w:r w:rsidRPr="00C85B96">
              <w:t>Statement 6</w:t>
            </w:r>
          </w:p>
        </w:tc>
        <w:tc>
          <w:tcPr>
            <w:tcW w:w="1428" w:type="dxa"/>
            <w:hideMark/>
          </w:tcPr>
          <w:p w14:paraId="4E6C0D3E" w14:textId="77777777" w:rsidR="00C85B96" w:rsidRPr="00C85B96" w:rsidRDefault="00C85B96" w:rsidP="00C85B96">
            <w:pPr>
              <w:pStyle w:val="Tabletext"/>
            </w:pPr>
            <w:r w:rsidRPr="00C85B96">
              <w:t xml:space="preserve">Statement 6 </w:t>
            </w:r>
          </w:p>
        </w:tc>
        <w:tc>
          <w:tcPr>
            <w:tcW w:w="1523" w:type="dxa"/>
            <w:hideMark/>
          </w:tcPr>
          <w:p w14:paraId="2244E575" w14:textId="77777777" w:rsidR="00C85B96" w:rsidRPr="00C85B96" w:rsidRDefault="00C85B96" w:rsidP="00C85B96">
            <w:pPr>
              <w:pStyle w:val="Tabletext"/>
            </w:pPr>
            <w:r w:rsidRPr="00C85B96">
              <w:t>Individual 3</w:t>
            </w:r>
          </w:p>
        </w:tc>
        <w:tc>
          <w:tcPr>
            <w:tcW w:w="5769" w:type="dxa"/>
            <w:hideMark/>
          </w:tcPr>
          <w:p w14:paraId="48237C7D" w14:textId="77777777" w:rsidR="00C85B96" w:rsidRPr="00C85B96" w:rsidRDefault="00C85B96" w:rsidP="00C85B96">
            <w:pPr>
              <w:pStyle w:val="Tabletext"/>
            </w:pPr>
            <w:r w:rsidRPr="00C85B96">
              <w:t xml:space="preserve">Data source: Data can be collected from information recorded locally by healthcare professionals and provider organisations, for example from patient records.  </w:t>
            </w:r>
            <w:r w:rsidRPr="00C85B96">
              <w:br/>
              <w:t xml:space="preserve">Psychological and emotional needs will be very hard to capture, without them being actively asked for and at scale captured in validated rare disease general measurement. An annual RD review may be appropriate setting to ask this.  </w:t>
            </w:r>
            <w:r w:rsidRPr="00C85B96">
              <w:br/>
            </w:r>
            <w:r w:rsidRPr="00C85B96">
              <w:br/>
              <w:t>Commissioners ensure that they commission services that assess physical, psychological and emotional support needs at key points on care pathways for people diagnosed with a rare disease or with a suspected rare disease that remains undiagnosed after diagnostic investigations.</w:t>
            </w:r>
            <w:r w:rsidRPr="00C85B96">
              <w:br/>
              <w:t>Identifying rare or suspected rare disease patients will require better coding within primary and secondary care records. There is currently no way, that I am aware of coding a suspected but undiagnosed rare  disease. Furthermore1 HES data and primary care coding is limited in granularity for all rare disease diagnostic codes.</w:t>
            </w:r>
          </w:p>
        </w:tc>
        <w:tc>
          <w:tcPr>
            <w:tcW w:w="3605" w:type="dxa"/>
            <w:hideMark/>
          </w:tcPr>
          <w:p w14:paraId="146BB01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337A839" w14:textId="77777777" w:rsidTr="00C85B96">
        <w:trPr>
          <w:trHeight w:val="580"/>
        </w:trPr>
        <w:tc>
          <w:tcPr>
            <w:tcW w:w="535" w:type="dxa"/>
            <w:hideMark/>
          </w:tcPr>
          <w:p w14:paraId="2D984E7A" w14:textId="77777777" w:rsidR="00C85B96" w:rsidRPr="00C85B96" w:rsidRDefault="00C85B96" w:rsidP="00C85B96">
            <w:pPr>
              <w:pStyle w:val="Tabletext"/>
            </w:pPr>
            <w:r w:rsidRPr="00C85B96">
              <w:t>362</w:t>
            </w:r>
          </w:p>
        </w:tc>
        <w:tc>
          <w:tcPr>
            <w:tcW w:w="1088" w:type="dxa"/>
            <w:hideMark/>
          </w:tcPr>
          <w:p w14:paraId="47076A00" w14:textId="77777777" w:rsidR="00C85B96" w:rsidRPr="00C85B96" w:rsidRDefault="00C85B96" w:rsidP="00C85B96">
            <w:pPr>
              <w:pStyle w:val="Tabletext"/>
            </w:pPr>
            <w:r w:rsidRPr="00C85B96">
              <w:t>Statement 6</w:t>
            </w:r>
          </w:p>
        </w:tc>
        <w:tc>
          <w:tcPr>
            <w:tcW w:w="1428" w:type="dxa"/>
            <w:hideMark/>
          </w:tcPr>
          <w:p w14:paraId="027A5E04" w14:textId="77777777" w:rsidR="00C85B96" w:rsidRPr="00C85B96" w:rsidRDefault="00C85B96" w:rsidP="00C85B96">
            <w:pPr>
              <w:pStyle w:val="Tabletext"/>
            </w:pPr>
            <w:r w:rsidRPr="00C85B96">
              <w:t xml:space="preserve">Statement 6 </w:t>
            </w:r>
          </w:p>
        </w:tc>
        <w:tc>
          <w:tcPr>
            <w:tcW w:w="1523" w:type="dxa"/>
            <w:hideMark/>
          </w:tcPr>
          <w:p w14:paraId="2B757507" w14:textId="77777777" w:rsidR="00C85B96" w:rsidRPr="00C85B96" w:rsidRDefault="00C85B96" w:rsidP="00C85B96">
            <w:pPr>
              <w:pStyle w:val="Tabletext"/>
            </w:pPr>
            <w:r w:rsidRPr="00C85B96">
              <w:t>Kidney Research UK</w:t>
            </w:r>
          </w:p>
        </w:tc>
        <w:tc>
          <w:tcPr>
            <w:tcW w:w="5769" w:type="dxa"/>
            <w:hideMark/>
          </w:tcPr>
          <w:p w14:paraId="54176283" w14:textId="77777777" w:rsidR="00C85B96" w:rsidRPr="00C85B96" w:rsidRDefault="00C85B96" w:rsidP="00C85B96">
            <w:pPr>
              <w:pStyle w:val="Tabletext"/>
            </w:pPr>
            <w:r w:rsidRPr="00C85B96">
              <w:t xml:space="preserve">Where a condition is undiagnosed, patients are placed on a holistic supportive pathway to manage symptoms, minimise complications, and the burden of the disease. </w:t>
            </w:r>
          </w:p>
        </w:tc>
        <w:tc>
          <w:tcPr>
            <w:tcW w:w="3605" w:type="dxa"/>
            <w:hideMark/>
          </w:tcPr>
          <w:p w14:paraId="202B2BAF" w14:textId="77777777" w:rsidR="00C85B96" w:rsidRPr="00C85B96" w:rsidRDefault="00C85B96" w:rsidP="00C85B96">
            <w:pPr>
              <w:pStyle w:val="Tabletext"/>
            </w:pPr>
            <w:r w:rsidRPr="00C85B96">
              <w:t>Thank you for your comment.</w:t>
            </w:r>
          </w:p>
        </w:tc>
      </w:tr>
      <w:tr w:rsidR="00C85B96" w:rsidRPr="00C85B96" w14:paraId="12DD7FEE" w14:textId="77777777" w:rsidTr="00C85B96">
        <w:trPr>
          <w:trHeight w:val="580"/>
        </w:trPr>
        <w:tc>
          <w:tcPr>
            <w:tcW w:w="535" w:type="dxa"/>
            <w:hideMark/>
          </w:tcPr>
          <w:p w14:paraId="793D6FC4" w14:textId="77777777" w:rsidR="00C85B96" w:rsidRPr="00C85B96" w:rsidRDefault="00C85B96" w:rsidP="00C85B96">
            <w:pPr>
              <w:pStyle w:val="Tabletext"/>
            </w:pPr>
            <w:r w:rsidRPr="00C85B96">
              <w:t>363</w:t>
            </w:r>
          </w:p>
        </w:tc>
        <w:tc>
          <w:tcPr>
            <w:tcW w:w="1088" w:type="dxa"/>
            <w:hideMark/>
          </w:tcPr>
          <w:p w14:paraId="44F5A2F8" w14:textId="77777777" w:rsidR="00C85B96" w:rsidRPr="00C85B96" w:rsidRDefault="00C85B96" w:rsidP="00C85B96">
            <w:pPr>
              <w:pStyle w:val="Tabletext"/>
            </w:pPr>
            <w:r w:rsidRPr="00C85B96">
              <w:t>Statement 6</w:t>
            </w:r>
          </w:p>
        </w:tc>
        <w:tc>
          <w:tcPr>
            <w:tcW w:w="1428" w:type="dxa"/>
            <w:hideMark/>
          </w:tcPr>
          <w:p w14:paraId="1E79EC2C" w14:textId="77777777" w:rsidR="00C85B96" w:rsidRPr="00C85B96" w:rsidRDefault="00C85B96" w:rsidP="00C85B96">
            <w:pPr>
              <w:pStyle w:val="Tabletext"/>
            </w:pPr>
            <w:r w:rsidRPr="00C85B96">
              <w:t xml:space="preserve">Statement 6 </w:t>
            </w:r>
          </w:p>
        </w:tc>
        <w:tc>
          <w:tcPr>
            <w:tcW w:w="1523" w:type="dxa"/>
            <w:hideMark/>
          </w:tcPr>
          <w:p w14:paraId="466612ED" w14:textId="77777777" w:rsidR="00C85B96" w:rsidRPr="00C85B96" w:rsidRDefault="00C85B96" w:rsidP="00C85B96">
            <w:pPr>
              <w:pStyle w:val="Tabletext"/>
            </w:pPr>
            <w:r w:rsidRPr="00C85B96">
              <w:t>Kidney Research UK</w:t>
            </w:r>
          </w:p>
        </w:tc>
        <w:tc>
          <w:tcPr>
            <w:tcW w:w="5769" w:type="dxa"/>
            <w:hideMark/>
          </w:tcPr>
          <w:p w14:paraId="54F0D7C0" w14:textId="77777777" w:rsidR="00C85B96" w:rsidRPr="00C85B96" w:rsidRDefault="00C85B96" w:rsidP="00C85B96">
            <w:pPr>
              <w:pStyle w:val="Tabletext"/>
            </w:pPr>
            <w:r w:rsidRPr="00C85B96">
              <w:t>This statement should also recognise the needs of, and support for, an individual’s wider family unit especially parents.</w:t>
            </w:r>
          </w:p>
        </w:tc>
        <w:tc>
          <w:tcPr>
            <w:tcW w:w="3605" w:type="dxa"/>
            <w:hideMark/>
          </w:tcPr>
          <w:p w14:paraId="3691CFCB" w14:textId="77777777" w:rsidR="00C85B96" w:rsidRPr="00C85B96" w:rsidRDefault="00C85B96" w:rsidP="00C85B96">
            <w:pPr>
              <w:pStyle w:val="Tabletext"/>
            </w:pPr>
            <w:r w:rsidRPr="00C85B96">
              <w:t>Thank you for your comment.</w:t>
            </w:r>
          </w:p>
        </w:tc>
      </w:tr>
      <w:tr w:rsidR="00C85B96" w:rsidRPr="00C85B96" w14:paraId="4B518E2D" w14:textId="77777777" w:rsidTr="00C85B96">
        <w:trPr>
          <w:trHeight w:val="290"/>
        </w:trPr>
        <w:tc>
          <w:tcPr>
            <w:tcW w:w="535" w:type="dxa"/>
            <w:hideMark/>
          </w:tcPr>
          <w:p w14:paraId="5681977D" w14:textId="77777777" w:rsidR="00C85B96" w:rsidRPr="00C85B96" w:rsidRDefault="00C85B96" w:rsidP="00C85B96">
            <w:pPr>
              <w:pStyle w:val="Tabletext"/>
            </w:pPr>
            <w:r w:rsidRPr="00C85B96">
              <w:lastRenderedPageBreak/>
              <w:t>364</w:t>
            </w:r>
          </w:p>
        </w:tc>
        <w:tc>
          <w:tcPr>
            <w:tcW w:w="1088" w:type="dxa"/>
            <w:hideMark/>
          </w:tcPr>
          <w:p w14:paraId="449D81EF" w14:textId="77777777" w:rsidR="00C85B96" w:rsidRPr="00C85B96" w:rsidRDefault="00C85B96" w:rsidP="00C85B96">
            <w:pPr>
              <w:pStyle w:val="Tabletext"/>
            </w:pPr>
            <w:r w:rsidRPr="00C85B96">
              <w:t>Statement 6</w:t>
            </w:r>
          </w:p>
        </w:tc>
        <w:tc>
          <w:tcPr>
            <w:tcW w:w="1428" w:type="dxa"/>
            <w:hideMark/>
          </w:tcPr>
          <w:p w14:paraId="698E7A66" w14:textId="77777777" w:rsidR="00C85B96" w:rsidRPr="00C85B96" w:rsidRDefault="00C85B96" w:rsidP="00C85B96">
            <w:pPr>
              <w:pStyle w:val="Tabletext"/>
            </w:pPr>
            <w:r w:rsidRPr="00C85B96">
              <w:t xml:space="preserve">Statement 6 </w:t>
            </w:r>
          </w:p>
        </w:tc>
        <w:tc>
          <w:tcPr>
            <w:tcW w:w="1523" w:type="dxa"/>
            <w:hideMark/>
          </w:tcPr>
          <w:p w14:paraId="19FA8D53" w14:textId="77777777" w:rsidR="00C85B96" w:rsidRPr="00C85B96" w:rsidRDefault="00C85B96" w:rsidP="00C85B96">
            <w:pPr>
              <w:pStyle w:val="Tabletext"/>
            </w:pPr>
            <w:r w:rsidRPr="00C85B96">
              <w:t xml:space="preserve">Lupus UK </w:t>
            </w:r>
          </w:p>
        </w:tc>
        <w:tc>
          <w:tcPr>
            <w:tcW w:w="5769" w:type="dxa"/>
            <w:hideMark/>
          </w:tcPr>
          <w:p w14:paraId="3C0C5CB4" w14:textId="77777777" w:rsidR="00C85B96" w:rsidRPr="00C85B96" w:rsidRDefault="00C85B96" w:rsidP="00C85B96">
            <w:pPr>
              <w:pStyle w:val="Tabletext"/>
            </w:pPr>
            <w:r w:rsidRPr="00C85B96">
              <w:t>We welcome a Statement about receiving holistic care as standard.</w:t>
            </w:r>
          </w:p>
        </w:tc>
        <w:tc>
          <w:tcPr>
            <w:tcW w:w="3605" w:type="dxa"/>
            <w:hideMark/>
          </w:tcPr>
          <w:p w14:paraId="414D3E08" w14:textId="77777777" w:rsidR="00C85B96" w:rsidRPr="00C85B96" w:rsidRDefault="00C85B96" w:rsidP="00C85B96">
            <w:pPr>
              <w:pStyle w:val="Tabletext"/>
            </w:pPr>
            <w:r w:rsidRPr="00C85B96">
              <w:t>Thank you for your comment.</w:t>
            </w:r>
          </w:p>
        </w:tc>
      </w:tr>
      <w:tr w:rsidR="00C85B96" w:rsidRPr="00C85B96" w14:paraId="47B0D3B6" w14:textId="77777777" w:rsidTr="00C85B96">
        <w:trPr>
          <w:trHeight w:val="1450"/>
        </w:trPr>
        <w:tc>
          <w:tcPr>
            <w:tcW w:w="535" w:type="dxa"/>
            <w:hideMark/>
          </w:tcPr>
          <w:p w14:paraId="12C822F3" w14:textId="77777777" w:rsidR="00C85B96" w:rsidRPr="00C85B96" w:rsidRDefault="00C85B96" w:rsidP="00C85B96">
            <w:pPr>
              <w:pStyle w:val="Tabletext"/>
            </w:pPr>
            <w:r w:rsidRPr="00C85B96">
              <w:t>365</w:t>
            </w:r>
          </w:p>
        </w:tc>
        <w:tc>
          <w:tcPr>
            <w:tcW w:w="1088" w:type="dxa"/>
            <w:hideMark/>
          </w:tcPr>
          <w:p w14:paraId="22F18C83" w14:textId="77777777" w:rsidR="00C85B96" w:rsidRPr="00C85B96" w:rsidRDefault="00C85B96" w:rsidP="00C85B96">
            <w:pPr>
              <w:pStyle w:val="Tabletext"/>
            </w:pPr>
            <w:r w:rsidRPr="00C85B96">
              <w:t>Statement 6</w:t>
            </w:r>
          </w:p>
        </w:tc>
        <w:tc>
          <w:tcPr>
            <w:tcW w:w="1428" w:type="dxa"/>
            <w:hideMark/>
          </w:tcPr>
          <w:p w14:paraId="27A834F7" w14:textId="77777777" w:rsidR="00C85B96" w:rsidRPr="00C85B96" w:rsidRDefault="00C85B96" w:rsidP="00C85B96">
            <w:pPr>
              <w:pStyle w:val="Tabletext"/>
            </w:pPr>
            <w:r w:rsidRPr="00C85B96">
              <w:t xml:space="preserve">Statement 6 </w:t>
            </w:r>
          </w:p>
        </w:tc>
        <w:tc>
          <w:tcPr>
            <w:tcW w:w="1523" w:type="dxa"/>
            <w:hideMark/>
          </w:tcPr>
          <w:p w14:paraId="7B04A41F" w14:textId="77777777" w:rsidR="00C85B96" w:rsidRPr="00C85B96" w:rsidRDefault="00C85B96" w:rsidP="00C85B96">
            <w:pPr>
              <w:pStyle w:val="Tabletext"/>
            </w:pPr>
            <w:r w:rsidRPr="00C85B96">
              <w:t xml:space="preserve">Lupus UK </w:t>
            </w:r>
          </w:p>
        </w:tc>
        <w:tc>
          <w:tcPr>
            <w:tcW w:w="5769" w:type="dxa"/>
            <w:hideMark/>
          </w:tcPr>
          <w:p w14:paraId="7C192288" w14:textId="77777777" w:rsidR="00C85B96" w:rsidRPr="00C85B96" w:rsidRDefault="00C85B96" w:rsidP="00C85B96">
            <w:pPr>
              <w:pStyle w:val="Tabletext"/>
            </w:pPr>
            <w:r w:rsidRPr="00C85B96">
              <w:t>The measurement of this statement is about assessment of needs, not care provision. This means it will be possible for service audits to suggest this standard is being met when people aren’t actually receiving the holistic care that they need, but those needs have been assessed. The specific nature of what “holistic care” means will be different for different conditions, but the measurement of this Statement should include access to holistic care / AHPs / etc, as well as simply having assessment of their needs.</w:t>
            </w:r>
          </w:p>
        </w:tc>
        <w:tc>
          <w:tcPr>
            <w:tcW w:w="3605" w:type="dxa"/>
            <w:hideMark/>
          </w:tcPr>
          <w:p w14:paraId="6B4EC38C"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2F3EC8F7" w14:textId="77777777" w:rsidTr="00C85B96">
        <w:trPr>
          <w:trHeight w:val="1160"/>
        </w:trPr>
        <w:tc>
          <w:tcPr>
            <w:tcW w:w="535" w:type="dxa"/>
            <w:hideMark/>
          </w:tcPr>
          <w:p w14:paraId="65B6BEB6" w14:textId="77777777" w:rsidR="00C85B96" w:rsidRPr="00C85B96" w:rsidRDefault="00C85B96" w:rsidP="00C85B96">
            <w:pPr>
              <w:pStyle w:val="Tabletext"/>
            </w:pPr>
            <w:r w:rsidRPr="00C85B96">
              <w:t>366</w:t>
            </w:r>
          </w:p>
        </w:tc>
        <w:tc>
          <w:tcPr>
            <w:tcW w:w="1088" w:type="dxa"/>
            <w:hideMark/>
          </w:tcPr>
          <w:p w14:paraId="2EBF44E7" w14:textId="77777777" w:rsidR="00C85B96" w:rsidRPr="00C85B96" w:rsidRDefault="00C85B96" w:rsidP="00C85B96">
            <w:pPr>
              <w:pStyle w:val="Tabletext"/>
            </w:pPr>
            <w:r w:rsidRPr="00C85B96">
              <w:t>Statement 6</w:t>
            </w:r>
          </w:p>
        </w:tc>
        <w:tc>
          <w:tcPr>
            <w:tcW w:w="1428" w:type="dxa"/>
            <w:hideMark/>
          </w:tcPr>
          <w:p w14:paraId="7AC32443" w14:textId="77777777" w:rsidR="00C85B96" w:rsidRPr="00C85B96" w:rsidRDefault="00C85B96" w:rsidP="00C85B96">
            <w:pPr>
              <w:pStyle w:val="Tabletext"/>
            </w:pPr>
            <w:r w:rsidRPr="00C85B96">
              <w:t xml:space="preserve">Statement 6 </w:t>
            </w:r>
          </w:p>
        </w:tc>
        <w:tc>
          <w:tcPr>
            <w:tcW w:w="1523" w:type="dxa"/>
            <w:hideMark/>
          </w:tcPr>
          <w:p w14:paraId="2B531015" w14:textId="77777777" w:rsidR="00C85B96" w:rsidRPr="00C85B96" w:rsidRDefault="00C85B96" w:rsidP="00C85B96">
            <w:pPr>
              <w:pStyle w:val="Tabletext"/>
            </w:pPr>
            <w:r w:rsidRPr="00C85B96">
              <w:t>Metabolic Support UK</w:t>
            </w:r>
          </w:p>
        </w:tc>
        <w:tc>
          <w:tcPr>
            <w:tcW w:w="5769" w:type="dxa"/>
            <w:hideMark/>
          </w:tcPr>
          <w:p w14:paraId="2C9CC547" w14:textId="77777777" w:rsidR="00C85B96" w:rsidRPr="00C85B96" w:rsidRDefault="00C85B96" w:rsidP="00C85B96">
            <w:pPr>
              <w:pStyle w:val="Tabletext"/>
            </w:pPr>
            <w:r w:rsidRPr="00C85B96">
              <w:t>We feel there is a disconnect between the quality statement and what is actually being measured here, the statement clearly talks about receiving holistic care, whereas the quality measure only talks about being assessed for holistic care, these are not necessarily the same and the quality measure should be updated to reflect this.</w:t>
            </w:r>
          </w:p>
        </w:tc>
        <w:tc>
          <w:tcPr>
            <w:tcW w:w="3605" w:type="dxa"/>
            <w:hideMark/>
          </w:tcPr>
          <w:p w14:paraId="154911DB"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414241B0" w14:textId="77777777" w:rsidTr="00C85B96">
        <w:trPr>
          <w:trHeight w:val="1740"/>
        </w:trPr>
        <w:tc>
          <w:tcPr>
            <w:tcW w:w="535" w:type="dxa"/>
            <w:hideMark/>
          </w:tcPr>
          <w:p w14:paraId="16B06D5F" w14:textId="77777777" w:rsidR="00C85B96" w:rsidRPr="00C85B96" w:rsidRDefault="00C85B96" w:rsidP="00C85B96">
            <w:pPr>
              <w:pStyle w:val="Tabletext"/>
            </w:pPr>
            <w:r w:rsidRPr="00C85B96">
              <w:t>367</w:t>
            </w:r>
          </w:p>
        </w:tc>
        <w:tc>
          <w:tcPr>
            <w:tcW w:w="1088" w:type="dxa"/>
            <w:hideMark/>
          </w:tcPr>
          <w:p w14:paraId="09608D7D" w14:textId="77777777" w:rsidR="00C85B96" w:rsidRPr="00C85B96" w:rsidRDefault="00C85B96" w:rsidP="00C85B96">
            <w:pPr>
              <w:pStyle w:val="Tabletext"/>
            </w:pPr>
            <w:r w:rsidRPr="00C85B96">
              <w:t>Statement 6</w:t>
            </w:r>
          </w:p>
        </w:tc>
        <w:tc>
          <w:tcPr>
            <w:tcW w:w="1428" w:type="dxa"/>
            <w:hideMark/>
          </w:tcPr>
          <w:p w14:paraId="58209BD2" w14:textId="77777777" w:rsidR="00C85B96" w:rsidRPr="00C85B96" w:rsidRDefault="00C85B96" w:rsidP="00C85B96">
            <w:pPr>
              <w:pStyle w:val="Tabletext"/>
            </w:pPr>
            <w:r w:rsidRPr="00C85B96">
              <w:t xml:space="preserve">Statement 6 </w:t>
            </w:r>
          </w:p>
        </w:tc>
        <w:tc>
          <w:tcPr>
            <w:tcW w:w="1523" w:type="dxa"/>
            <w:hideMark/>
          </w:tcPr>
          <w:p w14:paraId="7606B5F5" w14:textId="77777777" w:rsidR="00C85B96" w:rsidRPr="00C85B96" w:rsidRDefault="00C85B96" w:rsidP="00C85B96">
            <w:pPr>
              <w:pStyle w:val="Tabletext"/>
            </w:pPr>
            <w:r w:rsidRPr="00C85B96">
              <w:t>NHS England</w:t>
            </w:r>
          </w:p>
        </w:tc>
        <w:tc>
          <w:tcPr>
            <w:tcW w:w="5769" w:type="dxa"/>
            <w:hideMark/>
          </w:tcPr>
          <w:p w14:paraId="7A7F5CB4" w14:textId="77777777" w:rsidR="00C85B96" w:rsidRPr="00C85B96" w:rsidRDefault="00C85B96" w:rsidP="00C85B96">
            <w:pPr>
              <w:pStyle w:val="Tabletext"/>
            </w:pPr>
            <w:r w:rsidRPr="00C85B96">
              <w:t xml:space="preserve">All the statement measurements put together people with a diagnosed rare disease and people with a suspected rare disease that remains undiagnosed.  We would suggest that for these four statements the quality measures are split so that you monitor the group with a diagnosed rare disease separately from the group with suspected but remaining undiagnosed with a rare disease.  This will allow monitoring of the differences </w:t>
            </w:r>
            <w:r w:rsidRPr="00C85B96">
              <w:lastRenderedPageBreak/>
              <w:t xml:space="preserve">between the group of people who have a diagnosis and those that don’t.  </w:t>
            </w:r>
          </w:p>
        </w:tc>
        <w:tc>
          <w:tcPr>
            <w:tcW w:w="3605" w:type="dxa"/>
            <w:hideMark/>
          </w:tcPr>
          <w:p w14:paraId="03146A64" w14:textId="77777777" w:rsidR="00C85B96" w:rsidRPr="00C85B96" w:rsidRDefault="00C85B96" w:rsidP="00C85B96">
            <w:pPr>
              <w:pStyle w:val="Tabletext"/>
            </w:pPr>
            <w:r w:rsidRPr="00C85B96">
              <w:lastRenderedPageBreak/>
              <w:t xml:space="preserve">Thank you for your comment. The quality standard has been amended. </w:t>
            </w:r>
          </w:p>
        </w:tc>
      </w:tr>
      <w:tr w:rsidR="00C85B96" w:rsidRPr="00C85B96" w14:paraId="05A69590" w14:textId="77777777" w:rsidTr="00C85B96">
        <w:trPr>
          <w:trHeight w:val="2030"/>
        </w:trPr>
        <w:tc>
          <w:tcPr>
            <w:tcW w:w="535" w:type="dxa"/>
            <w:hideMark/>
          </w:tcPr>
          <w:p w14:paraId="25DEE218" w14:textId="77777777" w:rsidR="00C85B96" w:rsidRPr="00C85B96" w:rsidRDefault="00C85B96" w:rsidP="00C85B96">
            <w:pPr>
              <w:pStyle w:val="Tabletext"/>
            </w:pPr>
            <w:r w:rsidRPr="00C85B96">
              <w:t>368</w:t>
            </w:r>
          </w:p>
        </w:tc>
        <w:tc>
          <w:tcPr>
            <w:tcW w:w="1088" w:type="dxa"/>
            <w:hideMark/>
          </w:tcPr>
          <w:p w14:paraId="72948570" w14:textId="77777777" w:rsidR="00C85B96" w:rsidRPr="00C85B96" w:rsidRDefault="00C85B96" w:rsidP="00C85B96">
            <w:pPr>
              <w:pStyle w:val="Tabletext"/>
            </w:pPr>
            <w:r w:rsidRPr="00C85B96">
              <w:t>Statement 6</w:t>
            </w:r>
          </w:p>
        </w:tc>
        <w:tc>
          <w:tcPr>
            <w:tcW w:w="1428" w:type="dxa"/>
            <w:hideMark/>
          </w:tcPr>
          <w:p w14:paraId="46D007E8" w14:textId="77777777" w:rsidR="00C85B96" w:rsidRPr="00C85B96" w:rsidRDefault="00C85B96" w:rsidP="00C85B96">
            <w:pPr>
              <w:pStyle w:val="Tabletext"/>
            </w:pPr>
            <w:r w:rsidRPr="00C85B96">
              <w:t xml:space="preserve">Statement 6 </w:t>
            </w:r>
          </w:p>
        </w:tc>
        <w:tc>
          <w:tcPr>
            <w:tcW w:w="1523" w:type="dxa"/>
            <w:hideMark/>
          </w:tcPr>
          <w:p w14:paraId="35CC309D" w14:textId="77777777" w:rsidR="00C85B96" w:rsidRPr="00C85B96" w:rsidRDefault="00C85B96" w:rsidP="00C85B96">
            <w:pPr>
              <w:pStyle w:val="Tabletext"/>
            </w:pPr>
            <w:r w:rsidRPr="00C85B96">
              <w:t>OpalMedica Limited</w:t>
            </w:r>
          </w:p>
        </w:tc>
        <w:tc>
          <w:tcPr>
            <w:tcW w:w="5769" w:type="dxa"/>
            <w:hideMark/>
          </w:tcPr>
          <w:p w14:paraId="7571CEFF" w14:textId="77777777" w:rsidR="00C85B96" w:rsidRPr="00C85B96" w:rsidRDefault="00C85B96" w:rsidP="00C85B96">
            <w:pPr>
              <w:pStyle w:val="Tabletext"/>
            </w:pPr>
            <w:r w:rsidRPr="00C85B96">
              <w:t>This statement reflects a crucial element of care for people with rare diseases, whose needs often evolve at different points in the pathway. We welcome the emphasis on physical, psychological and emotional support, and the recognition that these needs may change throughout the diagnostic and follow</w:t>
            </w:r>
            <w:r w:rsidRPr="00C85B96">
              <w:noBreakHyphen/>
              <w:t>up periods. In our engagement with clinicians during development work, we have observed the value of structured and timely reviews, particularly for people who may experience long periods of uncertainty while still awaiting a diagnosis. Approaches will understandably vary by service, but the focus on regular assessment and tailored support is appropriate.</w:t>
            </w:r>
          </w:p>
        </w:tc>
        <w:tc>
          <w:tcPr>
            <w:tcW w:w="3605" w:type="dxa"/>
            <w:hideMark/>
          </w:tcPr>
          <w:p w14:paraId="2A1F1648" w14:textId="77777777" w:rsidR="00C85B96" w:rsidRPr="00C85B96" w:rsidRDefault="00C85B96" w:rsidP="00C85B96">
            <w:pPr>
              <w:pStyle w:val="Tabletext"/>
            </w:pPr>
            <w:r w:rsidRPr="00C85B96">
              <w:t>Thank you for your comment.</w:t>
            </w:r>
          </w:p>
        </w:tc>
      </w:tr>
      <w:tr w:rsidR="00C85B96" w:rsidRPr="00C85B96" w14:paraId="553570FA" w14:textId="77777777" w:rsidTr="00C85B96">
        <w:trPr>
          <w:trHeight w:val="1160"/>
        </w:trPr>
        <w:tc>
          <w:tcPr>
            <w:tcW w:w="535" w:type="dxa"/>
            <w:hideMark/>
          </w:tcPr>
          <w:p w14:paraId="62C45AC6" w14:textId="77777777" w:rsidR="00C85B96" w:rsidRPr="00C85B96" w:rsidRDefault="00C85B96" w:rsidP="00C85B96">
            <w:pPr>
              <w:pStyle w:val="Tabletext"/>
            </w:pPr>
            <w:r w:rsidRPr="00C85B96">
              <w:t>369</w:t>
            </w:r>
          </w:p>
        </w:tc>
        <w:tc>
          <w:tcPr>
            <w:tcW w:w="1088" w:type="dxa"/>
            <w:hideMark/>
          </w:tcPr>
          <w:p w14:paraId="21DB573E" w14:textId="77777777" w:rsidR="00C85B96" w:rsidRPr="00C85B96" w:rsidRDefault="00C85B96" w:rsidP="00C85B96">
            <w:pPr>
              <w:pStyle w:val="Tabletext"/>
            </w:pPr>
            <w:r w:rsidRPr="00C85B96">
              <w:t>Statement 6</w:t>
            </w:r>
          </w:p>
        </w:tc>
        <w:tc>
          <w:tcPr>
            <w:tcW w:w="1428" w:type="dxa"/>
            <w:hideMark/>
          </w:tcPr>
          <w:p w14:paraId="76AE9BEB" w14:textId="77777777" w:rsidR="00C85B96" w:rsidRPr="00C85B96" w:rsidRDefault="00C85B96" w:rsidP="00C85B96">
            <w:pPr>
              <w:pStyle w:val="Tabletext"/>
            </w:pPr>
            <w:r w:rsidRPr="00C85B96">
              <w:t xml:space="preserve">Statement 6 </w:t>
            </w:r>
          </w:p>
        </w:tc>
        <w:tc>
          <w:tcPr>
            <w:tcW w:w="1523" w:type="dxa"/>
            <w:hideMark/>
          </w:tcPr>
          <w:p w14:paraId="23A081A1" w14:textId="77777777" w:rsidR="00C85B96" w:rsidRPr="00C85B96" w:rsidRDefault="00C85B96" w:rsidP="00C85B96">
            <w:pPr>
              <w:pStyle w:val="Tabletext"/>
            </w:pPr>
            <w:r w:rsidRPr="00C85B96">
              <w:t>Royal College of Speech and Language Therapists</w:t>
            </w:r>
          </w:p>
        </w:tc>
        <w:tc>
          <w:tcPr>
            <w:tcW w:w="5769" w:type="dxa"/>
            <w:hideMark/>
          </w:tcPr>
          <w:p w14:paraId="5F99CFAF" w14:textId="77777777" w:rsidR="00C85B96" w:rsidRPr="00C85B96" w:rsidRDefault="00C85B96" w:rsidP="00C85B96">
            <w:pPr>
              <w:pStyle w:val="Tabletext"/>
            </w:pPr>
            <w:r w:rsidRPr="00C85B96">
              <w:t xml:space="preserve">This statement would be strengthened by making clear the potential need for referral to specialist services, including if appropriate social prescribing, to manage the emotional, mental and psychological aspects of living with a rare disease </w:t>
            </w:r>
          </w:p>
        </w:tc>
        <w:tc>
          <w:tcPr>
            <w:tcW w:w="3605" w:type="dxa"/>
            <w:hideMark/>
          </w:tcPr>
          <w:p w14:paraId="2AC15061"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64BFB791" w14:textId="77777777" w:rsidTr="00C85B96">
        <w:trPr>
          <w:trHeight w:val="1160"/>
        </w:trPr>
        <w:tc>
          <w:tcPr>
            <w:tcW w:w="535" w:type="dxa"/>
            <w:hideMark/>
          </w:tcPr>
          <w:p w14:paraId="7E3C1B8E" w14:textId="77777777" w:rsidR="00C85B96" w:rsidRPr="00C85B96" w:rsidRDefault="00C85B96" w:rsidP="00C85B96">
            <w:pPr>
              <w:pStyle w:val="Tabletext"/>
            </w:pPr>
            <w:r w:rsidRPr="00C85B96">
              <w:lastRenderedPageBreak/>
              <w:t>370</w:t>
            </w:r>
          </w:p>
        </w:tc>
        <w:tc>
          <w:tcPr>
            <w:tcW w:w="1088" w:type="dxa"/>
            <w:hideMark/>
          </w:tcPr>
          <w:p w14:paraId="62FA16A3" w14:textId="77777777" w:rsidR="00C85B96" w:rsidRPr="00C85B96" w:rsidRDefault="00C85B96" w:rsidP="00C85B96">
            <w:pPr>
              <w:pStyle w:val="Tabletext"/>
            </w:pPr>
            <w:r w:rsidRPr="00C85B96">
              <w:t>Statement 6</w:t>
            </w:r>
          </w:p>
        </w:tc>
        <w:tc>
          <w:tcPr>
            <w:tcW w:w="1428" w:type="dxa"/>
            <w:hideMark/>
          </w:tcPr>
          <w:p w14:paraId="2F435564" w14:textId="77777777" w:rsidR="00C85B96" w:rsidRPr="00C85B96" w:rsidRDefault="00C85B96" w:rsidP="00C85B96">
            <w:pPr>
              <w:pStyle w:val="Tabletext"/>
            </w:pPr>
            <w:r w:rsidRPr="00C85B96">
              <w:t xml:space="preserve">Statement 6 </w:t>
            </w:r>
          </w:p>
        </w:tc>
        <w:tc>
          <w:tcPr>
            <w:tcW w:w="1523" w:type="dxa"/>
            <w:hideMark/>
          </w:tcPr>
          <w:p w14:paraId="452F9F91" w14:textId="77777777" w:rsidR="00C85B96" w:rsidRPr="00C85B96" w:rsidRDefault="00C85B96" w:rsidP="00C85B96">
            <w:pPr>
              <w:pStyle w:val="Tabletext"/>
            </w:pPr>
            <w:r w:rsidRPr="00C85B96">
              <w:t>Royal College of Speech and Language Therapists</w:t>
            </w:r>
          </w:p>
        </w:tc>
        <w:tc>
          <w:tcPr>
            <w:tcW w:w="5769" w:type="dxa"/>
            <w:hideMark/>
          </w:tcPr>
          <w:p w14:paraId="4F094708" w14:textId="77777777" w:rsidR="00C85B96" w:rsidRPr="00C85B96" w:rsidRDefault="00C85B96" w:rsidP="00C85B96">
            <w:pPr>
              <w:pStyle w:val="Tabletext"/>
            </w:pPr>
            <w:r w:rsidRPr="00C85B96">
              <w:t>Speech and language therapists, and other allied health professionals, should be given as examples in the healthcare practitioners section, as they are a key part of the multidisciplinary team for assessing and managing the multi-system symptoms of many rare conditions.</w:t>
            </w:r>
          </w:p>
        </w:tc>
        <w:tc>
          <w:tcPr>
            <w:tcW w:w="3605" w:type="dxa"/>
            <w:hideMark/>
          </w:tcPr>
          <w:p w14:paraId="31F6D114"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4A6CB78A" w14:textId="77777777" w:rsidTr="00C85B96">
        <w:trPr>
          <w:trHeight w:val="870"/>
        </w:trPr>
        <w:tc>
          <w:tcPr>
            <w:tcW w:w="535" w:type="dxa"/>
            <w:hideMark/>
          </w:tcPr>
          <w:p w14:paraId="29F22492" w14:textId="77777777" w:rsidR="00C85B96" w:rsidRPr="00C85B96" w:rsidRDefault="00C85B96" w:rsidP="00C85B96">
            <w:pPr>
              <w:pStyle w:val="Tabletext"/>
            </w:pPr>
            <w:r w:rsidRPr="00C85B96">
              <w:t>371</w:t>
            </w:r>
          </w:p>
        </w:tc>
        <w:tc>
          <w:tcPr>
            <w:tcW w:w="1088" w:type="dxa"/>
            <w:hideMark/>
          </w:tcPr>
          <w:p w14:paraId="4971C849" w14:textId="77777777" w:rsidR="00C85B96" w:rsidRPr="00C85B96" w:rsidRDefault="00C85B96" w:rsidP="00C85B96">
            <w:pPr>
              <w:pStyle w:val="Tabletext"/>
            </w:pPr>
            <w:r w:rsidRPr="00C85B96">
              <w:t>Statement 6</w:t>
            </w:r>
          </w:p>
        </w:tc>
        <w:tc>
          <w:tcPr>
            <w:tcW w:w="1428" w:type="dxa"/>
            <w:hideMark/>
          </w:tcPr>
          <w:p w14:paraId="2D1D6ACB" w14:textId="77777777" w:rsidR="00C85B96" w:rsidRPr="00C85B96" w:rsidRDefault="00C85B96" w:rsidP="00C85B96">
            <w:pPr>
              <w:pStyle w:val="Tabletext"/>
            </w:pPr>
            <w:r w:rsidRPr="00C85B96">
              <w:t xml:space="preserve">Statement 6 </w:t>
            </w:r>
          </w:p>
        </w:tc>
        <w:tc>
          <w:tcPr>
            <w:tcW w:w="1523" w:type="dxa"/>
            <w:hideMark/>
          </w:tcPr>
          <w:p w14:paraId="5C96B227" w14:textId="77777777" w:rsidR="00C85B96" w:rsidRPr="00C85B96" w:rsidRDefault="00C85B96" w:rsidP="00C85B96">
            <w:pPr>
              <w:pStyle w:val="Tabletext"/>
            </w:pPr>
            <w:r w:rsidRPr="00C85B96">
              <w:t>Spotlight YOPD</w:t>
            </w:r>
          </w:p>
        </w:tc>
        <w:tc>
          <w:tcPr>
            <w:tcW w:w="5769" w:type="dxa"/>
            <w:hideMark/>
          </w:tcPr>
          <w:p w14:paraId="1C3D7C27" w14:textId="77777777" w:rsidR="00C85B96" w:rsidRPr="00C85B96" w:rsidRDefault="00C85B96" w:rsidP="00C85B96">
            <w:pPr>
              <w:pStyle w:val="Tabletext"/>
            </w:pPr>
            <w:r w:rsidRPr="00C85B96">
              <w:t xml:space="preserve">Something to consider is that NHS services for holistic care often has long waiting lists – health professionals need a good knowledge of the VCSO’s in the local community as well as advice on accessing services privately if that is appropriate. </w:t>
            </w:r>
          </w:p>
        </w:tc>
        <w:tc>
          <w:tcPr>
            <w:tcW w:w="3605" w:type="dxa"/>
            <w:hideMark/>
          </w:tcPr>
          <w:p w14:paraId="7DD0B2EA" w14:textId="77777777" w:rsidR="00C85B96" w:rsidRPr="00C85B96" w:rsidRDefault="00C85B96" w:rsidP="00C85B96">
            <w:pPr>
              <w:pStyle w:val="Tabletext"/>
            </w:pPr>
            <w:r w:rsidRPr="00C85B96">
              <w:t>Thank you for your comment.</w:t>
            </w:r>
          </w:p>
        </w:tc>
      </w:tr>
      <w:tr w:rsidR="00C85B96" w:rsidRPr="00C85B96" w14:paraId="5BCD79C8" w14:textId="77777777" w:rsidTr="00C85B96">
        <w:trPr>
          <w:trHeight w:val="1740"/>
        </w:trPr>
        <w:tc>
          <w:tcPr>
            <w:tcW w:w="535" w:type="dxa"/>
            <w:hideMark/>
          </w:tcPr>
          <w:p w14:paraId="47C9FEC7" w14:textId="77777777" w:rsidR="00C85B96" w:rsidRPr="00C85B96" w:rsidRDefault="00C85B96" w:rsidP="00C85B96">
            <w:pPr>
              <w:pStyle w:val="Tabletext"/>
            </w:pPr>
            <w:r w:rsidRPr="00C85B96">
              <w:t>372</w:t>
            </w:r>
          </w:p>
        </w:tc>
        <w:tc>
          <w:tcPr>
            <w:tcW w:w="1088" w:type="dxa"/>
            <w:hideMark/>
          </w:tcPr>
          <w:p w14:paraId="2B3FE35F" w14:textId="77777777" w:rsidR="00C85B96" w:rsidRPr="00C85B96" w:rsidRDefault="00C85B96" w:rsidP="00C85B96">
            <w:pPr>
              <w:pStyle w:val="Tabletext"/>
            </w:pPr>
            <w:r w:rsidRPr="00C85B96">
              <w:t xml:space="preserve">Statement 6 </w:t>
            </w:r>
          </w:p>
        </w:tc>
        <w:tc>
          <w:tcPr>
            <w:tcW w:w="1428" w:type="dxa"/>
            <w:hideMark/>
          </w:tcPr>
          <w:p w14:paraId="4D028D80"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75FB471B" w14:textId="77777777" w:rsidR="00C85B96" w:rsidRPr="00C85B96" w:rsidRDefault="00C85B96" w:rsidP="00C85B96">
            <w:pPr>
              <w:pStyle w:val="Tabletext"/>
            </w:pPr>
            <w:r w:rsidRPr="00C85B96">
              <w:t>Alexion AstraZeneca</w:t>
            </w:r>
          </w:p>
        </w:tc>
        <w:tc>
          <w:tcPr>
            <w:tcW w:w="5769" w:type="dxa"/>
            <w:hideMark/>
          </w:tcPr>
          <w:p w14:paraId="43E3CE52" w14:textId="77777777" w:rsidR="00C85B96" w:rsidRPr="00C85B96" w:rsidRDefault="00C85B96" w:rsidP="00C85B96">
            <w:pPr>
              <w:pStyle w:val="Tabletext"/>
            </w:pPr>
            <w:r w:rsidRPr="00C85B96">
              <w:t>Statement 6 could be expanded to include employment and workplace accommodations, educational support, financial benefits navigation, specialist palliative care for life limiting conditions, family planning and social integration supports. Signposting to Patient Advocacy Groups (listed by umbrella organisations) or SWAN UK can amplify peer support and information, as reflected in European frameworks emphasizing holistic care and social determinants [3–6, 12, 14].</w:t>
            </w:r>
          </w:p>
        </w:tc>
        <w:tc>
          <w:tcPr>
            <w:tcW w:w="3605" w:type="dxa"/>
            <w:hideMark/>
          </w:tcPr>
          <w:p w14:paraId="156EEED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F2D57CB" w14:textId="77777777" w:rsidTr="00C85B96">
        <w:trPr>
          <w:trHeight w:val="1450"/>
        </w:trPr>
        <w:tc>
          <w:tcPr>
            <w:tcW w:w="535" w:type="dxa"/>
            <w:hideMark/>
          </w:tcPr>
          <w:p w14:paraId="74C5D907" w14:textId="77777777" w:rsidR="00C85B96" w:rsidRPr="00C85B96" w:rsidRDefault="00C85B96" w:rsidP="00C85B96">
            <w:pPr>
              <w:pStyle w:val="Tabletext"/>
            </w:pPr>
            <w:r w:rsidRPr="00C85B96">
              <w:t>373</w:t>
            </w:r>
          </w:p>
        </w:tc>
        <w:tc>
          <w:tcPr>
            <w:tcW w:w="1088" w:type="dxa"/>
            <w:hideMark/>
          </w:tcPr>
          <w:p w14:paraId="6523C68B" w14:textId="77777777" w:rsidR="00C85B96" w:rsidRPr="00C85B96" w:rsidRDefault="00C85B96" w:rsidP="00C85B96">
            <w:pPr>
              <w:pStyle w:val="Tabletext"/>
            </w:pPr>
            <w:r w:rsidRPr="00C85B96">
              <w:t xml:space="preserve">Statement 6 </w:t>
            </w:r>
          </w:p>
        </w:tc>
        <w:tc>
          <w:tcPr>
            <w:tcW w:w="1428" w:type="dxa"/>
            <w:hideMark/>
          </w:tcPr>
          <w:p w14:paraId="2884BD01"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0753A888" w14:textId="77777777" w:rsidR="00C85B96" w:rsidRPr="00C85B96" w:rsidRDefault="00C85B96" w:rsidP="00C85B96">
            <w:pPr>
              <w:pStyle w:val="Tabletext"/>
            </w:pPr>
            <w:r w:rsidRPr="00C85B96">
              <w:t>Alexion AstraZeneca</w:t>
            </w:r>
          </w:p>
        </w:tc>
        <w:tc>
          <w:tcPr>
            <w:tcW w:w="5769" w:type="dxa"/>
            <w:hideMark/>
          </w:tcPr>
          <w:p w14:paraId="2F7522BA" w14:textId="77777777" w:rsidR="00C85B96" w:rsidRPr="00C85B96" w:rsidRDefault="00C85B96" w:rsidP="00C85B96">
            <w:pPr>
              <w:pStyle w:val="Tabletext"/>
            </w:pPr>
            <w:r w:rsidRPr="00C85B96">
              <w:t>The support listed is very broad, requiring specific guidance on:</w:t>
            </w:r>
            <w:r w:rsidRPr="00C85B96">
              <w:br/>
              <w:t>• What data needs to be collected for each type of support</w:t>
            </w:r>
            <w:r w:rsidRPr="00C85B96">
              <w:br/>
              <w:t>• How data will be joined up across different specialties and services</w:t>
            </w:r>
            <w:r w:rsidRPr="00C85B96">
              <w:br/>
              <w:t xml:space="preserve">• How to move beyond the current approach of collecting evidence "from information recorded locally by provider </w:t>
            </w:r>
            <w:r w:rsidRPr="00C85B96">
              <w:lastRenderedPageBreak/>
              <w:t>organisations" to create effective monitoring and improvement mechanisms</w:t>
            </w:r>
          </w:p>
        </w:tc>
        <w:tc>
          <w:tcPr>
            <w:tcW w:w="3605" w:type="dxa"/>
            <w:hideMark/>
          </w:tcPr>
          <w:p w14:paraId="3BC211B0"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09A1EC1D" w14:textId="77777777" w:rsidTr="00C85B96">
        <w:trPr>
          <w:trHeight w:val="2320"/>
        </w:trPr>
        <w:tc>
          <w:tcPr>
            <w:tcW w:w="535" w:type="dxa"/>
            <w:hideMark/>
          </w:tcPr>
          <w:p w14:paraId="298DCBD5" w14:textId="77777777" w:rsidR="00C85B96" w:rsidRPr="00C85B96" w:rsidRDefault="00C85B96" w:rsidP="00C85B96">
            <w:pPr>
              <w:pStyle w:val="Tabletext"/>
            </w:pPr>
            <w:r w:rsidRPr="00C85B96">
              <w:t>374</w:t>
            </w:r>
          </w:p>
        </w:tc>
        <w:tc>
          <w:tcPr>
            <w:tcW w:w="1088" w:type="dxa"/>
            <w:hideMark/>
          </w:tcPr>
          <w:p w14:paraId="3FD16FFD" w14:textId="77777777" w:rsidR="00C85B96" w:rsidRPr="00C85B96" w:rsidRDefault="00C85B96" w:rsidP="00C85B96">
            <w:pPr>
              <w:pStyle w:val="Tabletext"/>
            </w:pPr>
            <w:r w:rsidRPr="00C85B96">
              <w:t xml:space="preserve">Statement 6 </w:t>
            </w:r>
          </w:p>
        </w:tc>
        <w:tc>
          <w:tcPr>
            <w:tcW w:w="1428" w:type="dxa"/>
            <w:hideMark/>
          </w:tcPr>
          <w:p w14:paraId="60C20CEF" w14:textId="77777777" w:rsidR="00C85B96" w:rsidRPr="00C85B96" w:rsidRDefault="00C85B96" w:rsidP="00C85B96">
            <w:pPr>
              <w:pStyle w:val="Tabletext"/>
            </w:pPr>
            <w:r w:rsidRPr="00C85B96">
              <w:t xml:space="preserve">Statement 6 </w:t>
            </w:r>
          </w:p>
        </w:tc>
        <w:tc>
          <w:tcPr>
            <w:tcW w:w="1523" w:type="dxa"/>
            <w:hideMark/>
          </w:tcPr>
          <w:p w14:paraId="0F77065E" w14:textId="77777777" w:rsidR="00C85B96" w:rsidRPr="00C85B96" w:rsidRDefault="00C85B96" w:rsidP="00C85B96">
            <w:pPr>
              <w:pStyle w:val="Tabletext"/>
            </w:pPr>
            <w:r w:rsidRPr="00C85B96">
              <w:t xml:space="preserve">Ataxia UK </w:t>
            </w:r>
          </w:p>
        </w:tc>
        <w:tc>
          <w:tcPr>
            <w:tcW w:w="5769" w:type="dxa"/>
            <w:hideMark/>
          </w:tcPr>
          <w:p w14:paraId="643BF9F2" w14:textId="77777777" w:rsidR="00C85B96" w:rsidRPr="00C85B96" w:rsidRDefault="00C85B96" w:rsidP="00C85B96">
            <w:pPr>
              <w:pStyle w:val="Tabletext"/>
            </w:pPr>
            <w:r w:rsidRPr="00C85B96">
              <w:t xml:space="preserve">We agree with this. There could be challenges in measuring this quality statement. If a specific pathway or proforma were to exist for people with diagnosed or suspected rare diseases that meant that physical, psychological and emotional support needs must be addressed then this would make it easier to measure performance. If a Rare Disease Registry (as mentioned in answer to Q2) were established then healthcare professionals could record that physical, psychological and emotional support needs have been addressed, and performance against the quality statement could be measured through there. Patient surveys may be a way of collecting data about whether patients perceive they received holistic care. Providers could collaborate with patient group organisations to facilitate this.  </w:t>
            </w:r>
          </w:p>
        </w:tc>
        <w:tc>
          <w:tcPr>
            <w:tcW w:w="3605" w:type="dxa"/>
            <w:hideMark/>
          </w:tcPr>
          <w:p w14:paraId="6BF0A2C9"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DEB008B" w14:textId="77777777" w:rsidTr="00C85B96">
        <w:trPr>
          <w:trHeight w:val="2320"/>
        </w:trPr>
        <w:tc>
          <w:tcPr>
            <w:tcW w:w="535" w:type="dxa"/>
            <w:hideMark/>
          </w:tcPr>
          <w:p w14:paraId="23EBC803" w14:textId="77777777" w:rsidR="00C85B96" w:rsidRPr="00C85B96" w:rsidRDefault="00C85B96" w:rsidP="00C85B96">
            <w:pPr>
              <w:pStyle w:val="Tabletext"/>
            </w:pPr>
            <w:r w:rsidRPr="00C85B96">
              <w:lastRenderedPageBreak/>
              <w:t>375</w:t>
            </w:r>
          </w:p>
        </w:tc>
        <w:tc>
          <w:tcPr>
            <w:tcW w:w="1088" w:type="dxa"/>
            <w:hideMark/>
          </w:tcPr>
          <w:p w14:paraId="2764ECC3" w14:textId="77777777" w:rsidR="00C85B96" w:rsidRPr="00C85B96" w:rsidRDefault="00C85B96" w:rsidP="00C85B96">
            <w:pPr>
              <w:pStyle w:val="Tabletext"/>
            </w:pPr>
            <w:r w:rsidRPr="00C85B96">
              <w:t xml:space="preserve">Statement 6 </w:t>
            </w:r>
          </w:p>
        </w:tc>
        <w:tc>
          <w:tcPr>
            <w:tcW w:w="1428" w:type="dxa"/>
            <w:hideMark/>
          </w:tcPr>
          <w:p w14:paraId="65DBCE3A" w14:textId="77777777" w:rsidR="00C85B96" w:rsidRPr="00C85B96" w:rsidRDefault="00C85B96" w:rsidP="00C85B96">
            <w:pPr>
              <w:pStyle w:val="Tabletext"/>
            </w:pPr>
            <w:r w:rsidRPr="00C85B96">
              <w:t xml:space="preserve">Statement 6 </w:t>
            </w:r>
          </w:p>
        </w:tc>
        <w:tc>
          <w:tcPr>
            <w:tcW w:w="1523" w:type="dxa"/>
            <w:hideMark/>
          </w:tcPr>
          <w:p w14:paraId="3C837BA9" w14:textId="77777777" w:rsidR="00C85B96" w:rsidRPr="00C85B96" w:rsidRDefault="00C85B96" w:rsidP="00C85B96">
            <w:pPr>
              <w:pStyle w:val="Tabletext"/>
            </w:pPr>
            <w:r w:rsidRPr="00C85B96">
              <w:t>Batten Disease Family Association CIO (BDFA)</w:t>
            </w:r>
          </w:p>
        </w:tc>
        <w:tc>
          <w:tcPr>
            <w:tcW w:w="5769" w:type="dxa"/>
            <w:hideMark/>
          </w:tcPr>
          <w:p w14:paraId="1B2BCE26" w14:textId="77777777" w:rsidR="00C85B96" w:rsidRPr="00C85B96" w:rsidRDefault="00C85B96" w:rsidP="00C85B96">
            <w:pPr>
              <w:pStyle w:val="Tabletext"/>
            </w:pPr>
            <w:r w:rsidRPr="00C85B96">
              <w:t>One major key stage is paediatric to adult transition which has varying standards applied across the various rare conditions and treatment centres.</w:t>
            </w:r>
          </w:p>
        </w:tc>
        <w:tc>
          <w:tcPr>
            <w:tcW w:w="3605" w:type="dxa"/>
            <w:hideMark/>
          </w:tcPr>
          <w:p w14:paraId="7A9053C7" w14:textId="77777777" w:rsidR="00C85B96" w:rsidRPr="00C85B96" w:rsidRDefault="00C85B96" w:rsidP="00C85B96">
            <w:pPr>
              <w:pStyle w:val="Tabletext"/>
            </w:pPr>
            <w:r w:rsidRPr="00C85B96">
              <w:t>Thank you for your comment. A separate statement on transition between children's and adult's services was discussed by the development group, however was not included in the final version given the existing NICE quality standard on transition (QS140).</w:t>
            </w:r>
          </w:p>
        </w:tc>
      </w:tr>
      <w:tr w:rsidR="00C85B96" w:rsidRPr="00C85B96" w14:paraId="228B14C1" w14:textId="77777777" w:rsidTr="00C85B96">
        <w:trPr>
          <w:trHeight w:val="1450"/>
        </w:trPr>
        <w:tc>
          <w:tcPr>
            <w:tcW w:w="535" w:type="dxa"/>
            <w:hideMark/>
          </w:tcPr>
          <w:p w14:paraId="0B8082BB" w14:textId="77777777" w:rsidR="00C85B96" w:rsidRPr="00C85B96" w:rsidRDefault="00C85B96" w:rsidP="00C85B96">
            <w:pPr>
              <w:pStyle w:val="Tabletext"/>
            </w:pPr>
            <w:r w:rsidRPr="00C85B96">
              <w:t>376</w:t>
            </w:r>
          </w:p>
        </w:tc>
        <w:tc>
          <w:tcPr>
            <w:tcW w:w="1088" w:type="dxa"/>
            <w:hideMark/>
          </w:tcPr>
          <w:p w14:paraId="5C23F62E" w14:textId="77777777" w:rsidR="00C85B96" w:rsidRPr="00C85B96" w:rsidRDefault="00C85B96" w:rsidP="00C85B96">
            <w:pPr>
              <w:pStyle w:val="Tabletext"/>
            </w:pPr>
            <w:r w:rsidRPr="00C85B96">
              <w:t xml:space="preserve">Statement 6 </w:t>
            </w:r>
          </w:p>
        </w:tc>
        <w:tc>
          <w:tcPr>
            <w:tcW w:w="1428" w:type="dxa"/>
            <w:hideMark/>
          </w:tcPr>
          <w:p w14:paraId="6AA83007" w14:textId="77777777" w:rsidR="00C85B96" w:rsidRPr="00C85B96" w:rsidRDefault="00C85B96" w:rsidP="00C85B96">
            <w:pPr>
              <w:pStyle w:val="Tabletext"/>
            </w:pPr>
            <w:r w:rsidRPr="00C85B96">
              <w:t xml:space="preserve">Statement 6 </w:t>
            </w:r>
          </w:p>
        </w:tc>
        <w:tc>
          <w:tcPr>
            <w:tcW w:w="1523" w:type="dxa"/>
            <w:hideMark/>
          </w:tcPr>
          <w:p w14:paraId="51477D45" w14:textId="77777777" w:rsidR="00C85B96" w:rsidRPr="00C85B96" w:rsidRDefault="00C85B96" w:rsidP="00C85B96">
            <w:pPr>
              <w:pStyle w:val="Tabletext"/>
            </w:pPr>
            <w:r w:rsidRPr="00C85B96">
              <w:t>NHS England</w:t>
            </w:r>
          </w:p>
        </w:tc>
        <w:tc>
          <w:tcPr>
            <w:tcW w:w="5769" w:type="dxa"/>
            <w:hideMark/>
          </w:tcPr>
          <w:p w14:paraId="3E9D9C27" w14:textId="77777777" w:rsidR="00C85B96" w:rsidRPr="00C85B96" w:rsidRDefault="00C85B96" w:rsidP="00C85B96">
            <w:pPr>
              <w:pStyle w:val="Tabletext"/>
            </w:pPr>
            <w:r w:rsidRPr="00C85B96">
              <w:t xml:space="preserve">The data source is information recorded locally by healthcare professionals and provider organisations, for example from patient records.  There should be a specification about what information should be collected locally that assure confidence in the data about whether patients feel that their physical, psychological and emotional needs are being assessed and supported.  Ideally this information should be submitted by the patients rather than a record created by the healthcare professionals.  </w:t>
            </w:r>
          </w:p>
        </w:tc>
        <w:tc>
          <w:tcPr>
            <w:tcW w:w="3605" w:type="dxa"/>
            <w:hideMark/>
          </w:tcPr>
          <w:p w14:paraId="3F7C671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B2E3138" w14:textId="77777777" w:rsidTr="00C85B96">
        <w:trPr>
          <w:trHeight w:val="1450"/>
        </w:trPr>
        <w:tc>
          <w:tcPr>
            <w:tcW w:w="535" w:type="dxa"/>
            <w:hideMark/>
          </w:tcPr>
          <w:p w14:paraId="4CA7E337" w14:textId="77777777" w:rsidR="00C85B96" w:rsidRPr="00C85B96" w:rsidRDefault="00C85B96" w:rsidP="00C85B96">
            <w:pPr>
              <w:pStyle w:val="Tabletext"/>
            </w:pPr>
            <w:r w:rsidRPr="00C85B96">
              <w:t>377</w:t>
            </w:r>
          </w:p>
        </w:tc>
        <w:tc>
          <w:tcPr>
            <w:tcW w:w="1088" w:type="dxa"/>
            <w:hideMark/>
          </w:tcPr>
          <w:p w14:paraId="5FC48A2C" w14:textId="77777777" w:rsidR="00C85B96" w:rsidRPr="00C85B96" w:rsidRDefault="00C85B96" w:rsidP="00C85B96">
            <w:pPr>
              <w:pStyle w:val="Tabletext"/>
            </w:pPr>
            <w:r w:rsidRPr="00C85B96">
              <w:t>Statement 7</w:t>
            </w:r>
          </w:p>
        </w:tc>
        <w:tc>
          <w:tcPr>
            <w:tcW w:w="1428" w:type="dxa"/>
            <w:hideMark/>
          </w:tcPr>
          <w:p w14:paraId="11F5A7FB" w14:textId="77777777" w:rsidR="00C85B96" w:rsidRPr="00C85B96" w:rsidRDefault="00C85B96" w:rsidP="00C85B96">
            <w:pPr>
              <w:pStyle w:val="Tabletext"/>
            </w:pPr>
            <w:r w:rsidRPr="00C85B96">
              <w:t>Statement 7</w:t>
            </w:r>
          </w:p>
        </w:tc>
        <w:tc>
          <w:tcPr>
            <w:tcW w:w="1523" w:type="dxa"/>
            <w:hideMark/>
          </w:tcPr>
          <w:p w14:paraId="183A148A" w14:textId="77777777" w:rsidR="00C85B96" w:rsidRPr="00C85B96" w:rsidRDefault="00C85B96" w:rsidP="00C85B96">
            <w:pPr>
              <w:pStyle w:val="Tabletext"/>
            </w:pPr>
            <w:r w:rsidRPr="00C85B96">
              <w:t>NHS England - Highly Specialised Services, Clinical Commissioning</w:t>
            </w:r>
          </w:p>
        </w:tc>
        <w:tc>
          <w:tcPr>
            <w:tcW w:w="5769" w:type="dxa"/>
            <w:hideMark/>
          </w:tcPr>
          <w:p w14:paraId="0732A922" w14:textId="77777777" w:rsidR="00C85B96" w:rsidRPr="00C85B96" w:rsidRDefault="00C85B96" w:rsidP="00C85B96">
            <w:pPr>
              <w:pStyle w:val="Tabletext"/>
            </w:pPr>
            <w:r w:rsidRPr="00C85B96">
              <w:t>NICE should make explicit that “recommended” does not automatically mean “available without constraint” and that access is subject to nation-specific commissioning policy/criteria, routing and funding mechanisms. The statement should avoid implying uniform UK-wide commissioning decisions where these differ by nation and can be constrained by commissioning criteria and resources.</w:t>
            </w:r>
          </w:p>
        </w:tc>
        <w:tc>
          <w:tcPr>
            <w:tcW w:w="3605" w:type="dxa"/>
            <w:hideMark/>
          </w:tcPr>
          <w:p w14:paraId="3D8F3D44"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7580EACD" w14:textId="77777777" w:rsidTr="00C85B96">
        <w:trPr>
          <w:trHeight w:val="870"/>
        </w:trPr>
        <w:tc>
          <w:tcPr>
            <w:tcW w:w="535" w:type="dxa"/>
            <w:hideMark/>
          </w:tcPr>
          <w:p w14:paraId="7623112D" w14:textId="77777777" w:rsidR="00C85B96" w:rsidRPr="00C85B96" w:rsidRDefault="00C85B96" w:rsidP="00C85B96">
            <w:pPr>
              <w:pStyle w:val="Tabletext"/>
            </w:pPr>
            <w:r w:rsidRPr="00C85B96">
              <w:lastRenderedPageBreak/>
              <w:t>378</w:t>
            </w:r>
          </w:p>
        </w:tc>
        <w:tc>
          <w:tcPr>
            <w:tcW w:w="1088" w:type="dxa"/>
            <w:hideMark/>
          </w:tcPr>
          <w:p w14:paraId="3A56D167" w14:textId="77777777" w:rsidR="00C85B96" w:rsidRPr="00C85B96" w:rsidRDefault="00C85B96" w:rsidP="00C85B96">
            <w:pPr>
              <w:pStyle w:val="Tabletext"/>
            </w:pPr>
            <w:r w:rsidRPr="00C85B96">
              <w:t>Statement 7</w:t>
            </w:r>
          </w:p>
        </w:tc>
        <w:tc>
          <w:tcPr>
            <w:tcW w:w="1428" w:type="dxa"/>
            <w:hideMark/>
          </w:tcPr>
          <w:p w14:paraId="2FAC1F2E" w14:textId="77777777" w:rsidR="00C85B96" w:rsidRPr="00C85B96" w:rsidRDefault="00C85B96" w:rsidP="00C85B96">
            <w:pPr>
              <w:pStyle w:val="Tabletext"/>
            </w:pPr>
            <w:r w:rsidRPr="00C85B96">
              <w:t xml:space="preserve">Statement 7 </w:t>
            </w:r>
          </w:p>
        </w:tc>
        <w:tc>
          <w:tcPr>
            <w:tcW w:w="1523" w:type="dxa"/>
            <w:hideMark/>
          </w:tcPr>
          <w:p w14:paraId="7934FB7A" w14:textId="77777777" w:rsidR="00C85B96" w:rsidRPr="00C85B96" w:rsidRDefault="00C85B96" w:rsidP="00C85B96">
            <w:pPr>
              <w:pStyle w:val="Tabletext"/>
            </w:pPr>
            <w:r w:rsidRPr="00C85B96">
              <w:t>Batten Disease Family Association CIO (BDFA)</w:t>
            </w:r>
          </w:p>
        </w:tc>
        <w:tc>
          <w:tcPr>
            <w:tcW w:w="5769" w:type="dxa"/>
            <w:hideMark/>
          </w:tcPr>
          <w:p w14:paraId="00A07A60" w14:textId="77777777" w:rsidR="00C85B96" w:rsidRPr="00C85B96" w:rsidRDefault="00C85B96" w:rsidP="00C85B96">
            <w:pPr>
              <w:pStyle w:val="Tabletext"/>
            </w:pPr>
            <w:r w:rsidRPr="00C85B96">
              <w:t>Care should be taken to avoid any postcode lottery of treatment as this often still exists.</w:t>
            </w:r>
          </w:p>
        </w:tc>
        <w:tc>
          <w:tcPr>
            <w:tcW w:w="3605" w:type="dxa"/>
            <w:hideMark/>
          </w:tcPr>
          <w:p w14:paraId="27835C84" w14:textId="77777777" w:rsidR="00C85B96" w:rsidRPr="00C85B96" w:rsidRDefault="00C85B96" w:rsidP="00C85B96">
            <w:pPr>
              <w:pStyle w:val="Tabletext"/>
            </w:pPr>
            <w:r w:rsidRPr="00C85B96">
              <w:t>Thank you for your comment.</w:t>
            </w:r>
          </w:p>
        </w:tc>
      </w:tr>
      <w:tr w:rsidR="00C85B96" w:rsidRPr="00C85B96" w14:paraId="7D6DAEA6" w14:textId="77777777" w:rsidTr="00C85B96">
        <w:trPr>
          <w:trHeight w:val="2030"/>
        </w:trPr>
        <w:tc>
          <w:tcPr>
            <w:tcW w:w="535" w:type="dxa"/>
            <w:hideMark/>
          </w:tcPr>
          <w:p w14:paraId="6DBC9E50" w14:textId="77777777" w:rsidR="00C85B96" w:rsidRPr="00C85B96" w:rsidRDefault="00C85B96" w:rsidP="00C85B96">
            <w:pPr>
              <w:pStyle w:val="Tabletext"/>
            </w:pPr>
            <w:r w:rsidRPr="00C85B96">
              <w:t>379</w:t>
            </w:r>
          </w:p>
        </w:tc>
        <w:tc>
          <w:tcPr>
            <w:tcW w:w="1088" w:type="dxa"/>
            <w:hideMark/>
          </w:tcPr>
          <w:p w14:paraId="78125194" w14:textId="77777777" w:rsidR="00C85B96" w:rsidRPr="00C85B96" w:rsidRDefault="00C85B96" w:rsidP="00C85B96">
            <w:pPr>
              <w:pStyle w:val="Tabletext"/>
            </w:pPr>
            <w:r w:rsidRPr="00C85B96">
              <w:t xml:space="preserve">Statement 7 </w:t>
            </w:r>
          </w:p>
        </w:tc>
        <w:tc>
          <w:tcPr>
            <w:tcW w:w="1428" w:type="dxa"/>
            <w:hideMark/>
          </w:tcPr>
          <w:p w14:paraId="71D097F8"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6A62F303" w14:textId="77777777" w:rsidR="00C85B96" w:rsidRPr="00C85B96" w:rsidRDefault="00C85B96" w:rsidP="00C85B96">
            <w:pPr>
              <w:pStyle w:val="Tabletext"/>
            </w:pPr>
            <w:r w:rsidRPr="00C85B96">
              <w:t>Muscular Dystrophy UK</w:t>
            </w:r>
          </w:p>
        </w:tc>
        <w:tc>
          <w:tcPr>
            <w:tcW w:w="5769" w:type="dxa"/>
            <w:hideMark/>
          </w:tcPr>
          <w:p w14:paraId="7111A5E9" w14:textId="77777777" w:rsidR="00C85B96" w:rsidRPr="00C85B96" w:rsidRDefault="00C85B96" w:rsidP="00C85B96">
            <w:pPr>
              <w:pStyle w:val="Tabletext"/>
            </w:pPr>
            <w:r w:rsidRPr="00C85B96">
              <w:t>(Question 1) We strongly support this statement as essential for equitable access to rare disease treatments. Evidence shows that uptake of NICE guidance can be slow and variable, leading to postcode lotteries, even for common conditions. For example, a presentation at the NICE conference in April 2025 highlighted that, using one of the proposed data sources, a group of medicines to prevent migraines remained below 50% of estimated use. With more rare disease treatments being recommended this statement must be backed by clear, measurable metrics, such as percentage uptake of eligible patients within defined timelines, to ensure real-world impact and equity.</w:t>
            </w:r>
          </w:p>
        </w:tc>
        <w:tc>
          <w:tcPr>
            <w:tcW w:w="3605" w:type="dxa"/>
            <w:hideMark/>
          </w:tcPr>
          <w:p w14:paraId="4D16C418" w14:textId="77777777" w:rsidR="00C85B96" w:rsidRPr="00C85B96" w:rsidRDefault="00C85B96" w:rsidP="00C85B96">
            <w:pPr>
              <w:pStyle w:val="Tabletext"/>
            </w:pPr>
            <w:r w:rsidRPr="00C85B96">
              <w:t>Thank you for your comment.</w:t>
            </w:r>
          </w:p>
        </w:tc>
      </w:tr>
      <w:tr w:rsidR="00C85B96" w:rsidRPr="00C85B96" w14:paraId="6ADF4903" w14:textId="77777777" w:rsidTr="00C85B96">
        <w:trPr>
          <w:trHeight w:val="1740"/>
        </w:trPr>
        <w:tc>
          <w:tcPr>
            <w:tcW w:w="535" w:type="dxa"/>
            <w:hideMark/>
          </w:tcPr>
          <w:p w14:paraId="73D1FFA7" w14:textId="77777777" w:rsidR="00C85B96" w:rsidRPr="00C85B96" w:rsidRDefault="00C85B96" w:rsidP="00C85B96">
            <w:pPr>
              <w:pStyle w:val="Tabletext"/>
            </w:pPr>
            <w:r w:rsidRPr="00C85B96">
              <w:t>380</w:t>
            </w:r>
          </w:p>
        </w:tc>
        <w:tc>
          <w:tcPr>
            <w:tcW w:w="1088" w:type="dxa"/>
            <w:hideMark/>
          </w:tcPr>
          <w:p w14:paraId="5A49927E" w14:textId="77777777" w:rsidR="00C85B96" w:rsidRPr="00C85B96" w:rsidRDefault="00C85B96" w:rsidP="00C85B96">
            <w:pPr>
              <w:pStyle w:val="Tabletext"/>
            </w:pPr>
            <w:r w:rsidRPr="00C85B96">
              <w:t xml:space="preserve">Statement 7 </w:t>
            </w:r>
          </w:p>
        </w:tc>
        <w:tc>
          <w:tcPr>
            <w:tcW w:w="1428" w:type="dxa"/>
            <w:hideMark/>
          </w:tcPr>
          <w:p w14:paraId="5385CA1B" w14:textId="77777777" w:rsidR="00C85B96" w:rsidRPr="00C85B96" w:rsidRDefault="00C85B96" w:rsidP="00C85B96">
            <w:pPr>
              <w:pStyle w:val="Tabletext"/>
            </w:pPr>
            <w:r w:rsidRPr="00C85B96">
              <w:t>Q1: Does this draft quality standard accurately reflect the key areas for quality improvement?</w:t>
            </w:r>
          </w:p>
        </w:tc>
        <w:tc>
          <w:tcPr>
            <w:tcW w:w="1523" w:type="dxa"/>
            <w:hideMark/>
          </w:tcPr>
          <w:p w14:paraId="4EA761F2"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06656F96" w14:textId="77777777" w:rsidR="00C85B96" w:rsidRPr="00C85B96" w:rsidRDefault="00C85B96" w:rsidP="00C85B96">
            <w:pPr>
              <w:pStyle w:val="Tabletext"/>
            </w:pPr>
            <w:r w:rsidRPr="00C85B96">
              <w:t xml:space="preserve">QS7: Access to the right therapies is a key component of the rare disease management. As most rare diseases do not have specific treatment, including most rare bone diseases in adults, the definition of treatments should be widened beyond specific treatments for the rare disease to include generic therapies and treatments for other physical and mental aspects of the rare disease as well as those that can co-occur as part of a multi-morbidity state. </w:t>
            </w:r>
          </w:p>
        </w:tc>
        <w:tc>
          <w:tcPr>
            <w:tcW w:w="3605" w:type="dxa"/>
            <w:hideMark/>
          </w:tcPr>
          <w:p w14:paraId="7C768BD4" w14:textId="77777777" w:rsidR="00C85B96" w:rsidRPr="00C85B96" w:rsidRDefault="00C85B96" w:rsidP="00C85B96">
            <w:pPr>
              <w:pStyle w:val="Tabletext"/>
            </w:pPr>
            <w:r w:rsidRPr="00C85B96">
              <w:t>Thank you for your comment.</w:t>
            </w:r>
          </w:p>
        </w:tc>
      </w:tr>
      <w:tr w:rsidR="00C85B96" w:rsidRPr="00C85B96" w14:paraId="0DFAB608" w14:textId="77777777" w:rsidTr="00C85B96">
        <w:trPr>
          <w:trHeight w:val="2610"/>
        </w:trPr>
        <w:tc>
          <w:tcPr>
            <w:tcW w:w="535" w:type="dxa"/>
            <w:hideMark/>
          </w:tcPr>
          <w:p w14:paraId="1300E1D1" w14:textId="77777777" w:rsidR="00C85B96" w:rsidRPr="00C85B96" w:rsidRDefault="00C85B96" w:rsidP="00C85B96">
            <w:pPr>
              <w:pStyle w:val="Tabletext"/>
            </w:pPr>
            <w:r w:rsidRPr="00C85B96">
              <w:lastRenderedPageBreak/>
              <w:t>381</w:t>
            </w:r>
          </w:p>
        </w:tc>
        <w:tc>
          <w:tcPr>
            <w:tcW w:w="1088" w:type="dxa"/>
            <w:hideMark/>
          </w:tcPr>
          <w:p w14:paraId="23E3CDCB" w14:textId="77777777" w:rsidR="00C85B96" w:rsidRPr="00C85B96" w:rsidRDefault="00C85B96" w:rsidP="00C85B96">
            <w:pPr>
              <w:pStyle w:val="Tabletext"/>
            </w:pPr>
            <w:r w:rsidRPr="00C85B96">
              <w:t xml:space="preserve">Statement 7 </w:t>
            </w:r>
          </w:p>
        </w:tc>
        <w:tc>
          <w:tcPr>
            <w:tcW w:w="1428" w:type="dxa"/>
            <w:hideMark/>
          </w:tcPr>
          <w:p w14:paraId="755AA76E"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1D61A20" w14:textId="77777777" w:rsidR="00C85B96" w:rsidRPr="00C85B96" w:rsidRDefault="00C85B96" w:rsidP="00C85B96">
            <w:pPr>
              <w:pStyle w:val="Tabletext"/>
            </w:pPr>
            <w:r w:rsidRPr="00C85B96">
              <w:t>Alexion AstraZeneca</w:t>
            </w:r>
          </w:p>
        </w:tc>
        <w:tc>
          <w:tcPr>
            <w:tcW w:w="5769" w:type="dxa"/>
            <w:hideMark/>
          </w:tcPr>
          <w:p w14:paraId="7DB51E81" w14:textId="77777777" w:rsidR="00C85B96" w:rsidRPr="00C85B96" w:rsidRDefault="00C85B96" w:rsidP="00C85B96">
            <w:pPr>
              <w:pStyle w:val="Tabletext"/>
            </w:pPr>
            <w:r w:rsidRPr="00C85B96">
              <w:t>NICE acknowledges that access to new treatments can be restricted due to lack of awareness amongst health professionals and geographic variation. To address this effectively:</w:t>
            </w:r>
            <w:r w:rsidRPr="00C85B96">
              <w:br/>
              <w:t>• NHS England should repeat its analysis of uptake of drugs in highly specialised services to measure geographic equity</w:t>
            </w:r>
            <w:r w:rsidRPr="00C85B96">
              <w:br/>
              <w:t>• Data should be shared with local commissioners to enable targeted improvement</w:t>
            </w:r>
            <w:r w:rsidRPr="00C85B96">
              <w:br/>
              <w:t>• This work should be integrated with wider NICE action to improve local uptake of NICE guidance on specific treatments</w:t>
            </w:r>
            <w:r w:rsidRPr="00C85B96">
              <w:br/>
              <w:t>• Stronger focus on genetic testing is needed, linked to commitments in the 10-Year Health Plan, specifically referencing the importance of access to genomic testing, variant interpretation, and genetic counselling</w:t>
            </w:r>
          </w:p>
        </w:tc>
        <w:tc>
          <w:tcPr>
            <w:tcW w:w="3605" w:type="dxa"/>
            <w:hideMark/>
          </w:tcPr>
          <w:p w14:paraId="286035BF"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8D1F05C" w14:textId="77777777" w:rsidTr="00C85B96">
        <w:trPr>
          <w:trHeight w:val="2030"/>
        </w:trPr>
        <w:tc>
          <w:tcPr>
            <w:tcW w:w="535" w:type="dxa"/>
            <w:hideMark/>
          </w:tcPr>
          <w:p w14:paraId="66261BFB" w14:textId="77777777" w:rsidR="00C85B96" w:rsidRPr="00C85B96" w:rsidRDefault="00C85B96" w:rsidP="00C85B96">
            <w:pPr>
              <w:pStyle w:val="Tabletext"/>
            </w:pPr>
            <w:r w:rsidRPr="00C85B96">
              <w:t>382</w:t>
            </w:r>
          </w:p>
        </w:tc>
        <w:tc>
          <w:tcPr>
            <w:tcW w:w="1088" w:type="dxa"/>
            <w:hideMark/>
          </w:tcPr>
          <w:p w14:paraId="5F0C6C89" w14:textId="77777777" w:rsidR="00C85B96" w:rsidRPr="00C85B96" w:rsidRDefault="00C85B96" w:rsidP="00C85B96">
            <w:pPr>
              <w:pStyle w:val="Tabletext"/>
            </w:pPr>
            <w:r w:rsidRPr="00C85B96">
              <w:t xml:space="preserve">Statement 7 </w:t>
            </w:r>
          </w:p>
        </w:tc>
        <w:tc>
          <w:tcPr>
            <w:tcW w:w="1428" w:type="dxa"/>
            <w:hideMark/>
          </w:tcPr>
          <w:p w14:paraId="7AACA360"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4C049163" w14:textId="77777777" w:rsidR="00C85B96" w:rsidRPr="00C85B96" w:rsidRDefault="00C85B96" w:rsidP="00C85B96">
            <w:pPr>
              <w:pStyle w:val="Tabletext"/>
            </w:pPr>
            <w:r w:rsidRPr="00C85B96">
              <w:t>Muscular Dystrophy UK</w:t>
            </w:r>
          </w:p>
        </w:tc>
        <w:tc>
          <w:tcPr>
            <w:tcW w:w="5769" w:type="dxa"/>
            <w:hideMark/>
          </w:tcPr>
          <w:p w14:paraId="664A5203" w14:textId="77777777" w:rsidR="00C85B96" w:rsidRPr="00C85B96" w:rsidRDefault="00C85B96" w:rsidP="00C85B96">
            <w:pPr>
              <w:pStyle w:val="Tabletext"/>
            </w:pPr>
            <w:r w:rsidRPr="00C85B96">
              <w:t xml:space="preserve">(Question 2) We have concerns about the proposed data sources, as they do not currently provide timely information on uptake. For example, the NHSBSA Innovation Scorecard is only updated twice yearly, creating a significant lag in understanding real-world adoption. Vamorolone, recommended by NICE in January 2025 for Duchenne muscular dystrophy, illustrates this issue: the scorecard only provides data up to June 2025, showing some increase in use, but we are still waiting for the next update to assess progress. To enable meaningful monitoring and improvement, and to support the measurable targets, more frequent reporting </w:t>
            </w:r>
            <w:r w:rsidRPr="00C85B96">
              <w:lastRenderedPageBreak/>
              <w:t>is essential. This will allow timely tracking and action to ensure equitable access.</w:t>
            </w:r>
          </w:p>
        </w:tc>
        <w:tc>
          <w:tcPr>
            <w:tcW w:w="3605" w:type="dxa"/>
            <w:hideMark/>
          </w:tcPr>
          <w:p w14:paraId="4C392F21"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13EF0CE" w14:textId="77777777" w:rsidTr="00C85B96">
        <w:trPr>
          <w:trHeight w:val="1450"/>
        </w:trPr>
        <w:tc>
          <w:tcPr>
            <w:tcW w:w="535" w:type="dxa"/>
            <w:hideMark/>
          </w:tcPr>
          <w:p w14:paraId="38FEDE6D" w14:textId="77777777" w:rsidR="00C85B96" w:rsidRPr="00C85B96" w:rsidRDefault="00C85B96" w:rsidP="00C85B96">
            <w:pPr>
              <w:pStyle w:val="Tabletext"/>
            </w:pPr>
            <w:r w:rsidRPr="00C85B96">
              <w:t>383</w:t>
            </w:r>
          </w:p>
        </w:tc>
        <w:tc>
          <w:tcPr>
            <w:tcW w:w="1088" w:type="dxa"/>
            <w:hideMark/>
          </w:tcPr>
          <w:p w14:paraId="24A7CFBE" w14:textId="77777777" w:rsidR="00C85B96" w:rsidRPr="00C85B96" w:rsidRDefault="00C85B96" w:rsidP="00C85B96">
            <w:pPr>
              <w:pStyle w:val="Tabletext"/>
            </w:pPr>
            <w:r w:rsidRPr="00C85B96">
              <w:t xml:space="preserve">Statement 7 </w:t>
            </w:r>
          </w:p>
        </w:tc>
        <w:tc>
          <w:tcPr>
            <w:tcW w:w="1428" w:type="dxa"/>
            <w:hideMark/>
          </w:tcPr>
          <w:p w14:paraId="54D98530"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37D7621F"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5CDC1760" w14:textId="77777777" w:rsidR="00C85B96" w:rsidRPr="00C85B96" w:rsidRDefault="00C85B96" w:rsidP="00C85B96">
            <w:pPr>
              <w:pStyle w:val="Tabletext"/>
            </w:pPr>
            <w:r w:rsidRPr="00C85B96">
              <w:t xml:space="preserve">QS7: Given not all rare diseases have treatments. Numerator: Number of patients with an active care plan. Denominator: Unchanged </w:t>
            </w:r>
          </w:p>
        </w:tc>
        <w:tc>
          <w:tcPr>
            <w:tcW w:w="3605" w:type="dxa"/>
            <w:hideMark/>
          </w:tcPr>
          <w:p w14:paraId="0279AF19"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7FFEE3B6" w14:textId="77777777" w:rsidTr="00C85B96">
        <w:trPr>
          <w:trHeight w:val="2030"/>
        </w:trPr>
        <w:tc>
          <w:tcPr>
            <w:tcW w:w="535" w:type="dxa"/>
            <w:hideMark/>
          </w:tcPr>
          <w:p w14:paraId="36A8D473" w14:textId="77777777" w:rsidR="00C85B96" w:rsidRPr="00C85B96" w:rsidRDefault="00C85B96" w:rsidP="00C85B96">
            <w:pPr>
              <w:pStyle w:val="Tabletext"/>
            </w:pPr>
            <w:r w:rsidRPr="00C85B96">
              <w:t>384</w:t>
            </w:r>
          </w:p>
        </w:tc>
        <w:tc>
          <w:tcPr>
            <w:tcW w:w="1088" w:type="dxa"/>
            <w:hideMark/>
          </w:tcPr>
          <w:p w14:paraId="05EB0072" w14:textId="77777777" w:rsidR="00C85B96" w:rsidRPr="00C85B96" w:rsidRDefault="00C85B96" w:rsidP="00C85B96">
            <w:pPr>
              <w:pStyle w:val="Tabletext"/>
            </w:pPr>
            <w:r w:rsidRPr="00C85B96">
              <w:t xml:space="preserve">Statement 7 </w:t>
            </w:r>
          </w:p>
        </w:tc>
        <w:tc>
          <w:tcPr>
            <w:tcW w:w="1428" w:type="dxa"/>
            <w:hideMark/>
          </w:tcPr>
          <w:p w14:paraId="237CBF8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3CC54AB" w14:textId="77777777" w:rsidR="00C85B96" w:rsidRPr="00C85B96" w:rsidRDefault="00C85B96" w:rsidP="00C85B96">
            <w:pPr>
              <w:pStyle w:val="Tabletext"/>
            </w:pPr>
            <w:r w:rsidRPr="00C85B96">
              <w:t xml:space="preserve">Ataxia UK </w:t>
            </w:r>
          </w:p>
        </w:tc>
        <w:tc>
          <w:tcPr>
            <w:tcW w:w="5769" w:type="dxa"/>
            <w:hideMark/>
          </w:tcPr>
          <w:p w14:paraId="50D8E78E" w14:textId="77777777" w:rsidR="00C85B96" w:rsidRPr="00C85B96" w:rsidRDefault="00C85B96" w:rsidP="00C85B96">
            <w:pPr>
              <w:pStyle w:val="Tabletext"/>
            </w:pPr>
            <w:r w:rsidRPr="00C85B96">
              <w:t xml:space="preserve">Regarding Statement 7, it would be difficult to standardise clinicians’ knowledge and awareness across the nation. This may require resources such as allowing healthcare professionals to have study leave and funding to attend courses or conferences for example to keep their rare disease expertise and knowledge up to date. </w:t>
            </w:r>
          </w:p>
        </w:tc>
        <w:tc>
          <w:tcPr>
            <w:tcW w:w="3605" w:type="dxa"/>
            <w:hideMark/>
          </w:tcPr>
          <w:p w14:paraId="2C381EB6"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789FE20" w14:textId="77777777" w:rsidTr="00C85B96">
        <w:trPr>
          <w:trHeight w:val="3190"/>
        </w:trPr>
        <w:tc>
          <w:tcPr>
            <w:tcW w:w="535" w:type="dxa"/>
            <w:hideMark/>
          </w:tcPr>
          <w:p w14:paraId="7072B4C6" w14:textId="77777777" w:rsidR="00C85B96" w:rsidRPr="00C85B96" w:rsidRDefault="00C85B96" w:rsidP="00C85B96">
            <w:pPr>
              <w:pStyle w:val="Tabletext"/>
            </w:pPr>
            <w:r w:rsidRPr="00C85B96">
              <w:lastRenderedPageBreak/>
              <w:t>385</w:t>
            </w:r>
          </w:p>
        </w:tc>
        <w:tc>
          <w:tcPr>
            <w:tcW w:w="1088" w:type="dxa"/>
            <w:hideMark/>
          </w:tcPr>
          <w:p w14:paraId="7B8E1347" w14:textId="77777777" w:rsidR="00C85B96" w:rsidRPr="00C85B96" w:rsidRDefault="00C85B96" w:rsidP="00C85B96">
            <w:pPr>
              <w:pStyle w:val="Tabletext"/>
            </w:pPr>
            <w:r w:rsidRPr="00C85B96">
              <w:t xml:space="preserve">Statement 7 </w:t>
            </w:r>
          </w:p>
        </w:tc>
        <w:tc>
          <w:tcPr>
            <w:tcW w:w="1428" w:type="dxa"/>
            <w:hideMark/>
          </w:tcPr>
          <w:p w14:paraId="148674AB"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53690ED" w14:textId="77777777" w:rsidR="00C85B96" w:rsidRPr="00C85B96" w:rsidRDefault="00C85B96" w:rsidP="00C85B96">
            <w:pPr>
              <w:pStyle w:val="Tabletext"/>
            </w:pPr>
            <w:r w:rsidRPr="00C85B96">
              <w:t>Muscular Dystrophy UK</w:t>
            </w:r>
          </w:p>
        </w:tc>
        <w:tc>
          <w:tcPr>
            <w:tcW w:w="5769" w:type="dxa"/>
            <w:hideMark/>
          </w:tcPr>
          <w:p w14:paraId="19628E8B" w14:textId="77777777" w:rsidR="00C85B96" w:rsidRPr="00C85B96" w:rsidRDefault="00C85B96" w:rsidP="00C85B96">
            <w:pPr>
              <w:pStyle w:val="Tabletext"/>
            </w:pPr>
            <w:r w:rsidRPr="00C85B96">
              <w:t xml:space="preserve">(Question 3) While equitable access is achievable, it will require significant planning and investment. Access is currently slow even for common conditions with established pathways, so rare diseases present additional complexity. Some rare conditions now have first-in-class disease-modifying treatments, often advanced therapy medicinal products (ATMPs), which require longer and more frequent appointments, specialist training, and robust infrastructure for safe delivery. Resource requirements include workforce expansion (specialist clinicians, nurses, pharmacists), specialist facilities for administration and cold-chain storage. </w:t>
            </w:r>
            <w:r w:rsidRPr="00C85B96">
              <w:br/>
              <w:t>Recent experience with givinostat for Duchenne muscular dystrophy illustrates these pressures. Although not currently recommended by NICE, it was available through an early access scheme, yet many hospitals reported they could not participate due to workforce constraints and/or limited cold</w:t>
            </w:r>
            <w:r w:rsidRPr="00C85B96">
              <w:noBreakHyphen/>
              <w:t>storage capacity. This highlights the need to address challenges as early as possible to ensure timely uptake. While this requires upfront investment, it is likely to support long</w:t>
            </w:r>
            <w:r w:rsidRPr="00C85B96">
              <w:noBreakHyphen/>
              <w:t>term efficiencies, improved outcomes, and reduced reliance on wider NHS services.</w:t>
            </w:r>
          </w:p>
        </w:tc>
        <w:tc>
          <w:tcPr>
            <w:tcW w:w="3605" w:type="dxa"/>
            <w:hideMark/>
          </w:tcPr>
          <w:p w14:paraId="7503380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D4D9820" w14:textId="77777777" w:rsidTr="00C85B96">
        <w:trPr>
          <w:trHeight w:val="2030"/>
        </w:trPr>
        <w:tc>
          <w:tcPr>
            <w:tcW w:w="535" w:type="dxa"/>
            <w:hideMark/>
          </w:tcPr>
          <w:p w14:paraId="23E6DC7B" w14:textId="77777777" w:rsidR="00C85B96" w:rsidRPr="00C85B96" w:rsidRDefault="00C85B96" w:rsidP="00C85B96">
            <w:pPr>
              <w:pStyle w:val="Tabletext"/>
            </w:pPr>
            <w:r w:rsidRPr="00C85B96">
              <w:lastRenderedPageBreak/>
              <w:t>386</w:t>
            </w:r>
          </w:p>
        </w:tc>
        <w:tc>
          <w:tcPr>
            <w:tcW w:w="1088" w:type="dxa"/>
            <w:hideMark/>
          </w:tcPr>
          <w:p w14:paraId="6AA51FC4" w14:textId="77777777" w:rsidR="00C85B96" w:rsidRPr="00C85B96" w:rsidRDefault="00C85B96" w:rsidP="00C85B96">
            <w:pPr>
              <w:pStyle w:val="Tabletext"/>
            </w:pPr>
            <w:r w:rsidRPr="00C85B96">
              <w:t xml:space="preserve">Statement 7 </w:t>
            </w:r>
          </w:p>
        </w:tc>
        <w:tc>
          <w:tcPr>
            <w:tcW w:w="1428" w:type="dxa"/>
            <w:hideMark/>
          </w:tcPr>
          <w:p w14:paraId="5BC08E2C"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051B2460"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7D4F2A0C" w14:textId="77777777" w:rsidR="00C85B96" w:rsidRPr="00C85B96" w:rsidRDefault="00C85B96" w:rsidP="00C85B96">
            <w:pPr>
              <w:pStyle w:val="Tabletext"/>
            </w:pPr>
            <w:r w:rsidRPr="00C85B96">
              <w:t xml:space="preserve">QS7: This would require resourcing rare disease trained therapists, psychologists, pain pharmacists etc to support the holistic approach to care </w:t>
            </w:r>
          </w:p>
        </w:tc>
        <w:tc>
          <w:tcPr>
            <w:tcW w:w="3605" w:type="dxa"/>
            <w:hideMark/>
          </w:tcPr>
          <w:p w14:paraId="610D10E2"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4F99A92" w14:textId="77777777" w:rsidTr="00C85B96">
        <w:trPr>
          <w:trHeight w:val="2610"/>
        </w:trPr>
        <w:tc>
          <w:tcPr>
            <w:tcW w:w="535" w:type="dxa"/>
            <w:hideMark/>
          </w:tcPr>
          <w:p w14:paraId="34D1DE4A" w14:textId="77777777" w:rsidR="00C85B96" w:rsidRPr="00C85B96" w:rsidRDefault="00C85B96" w:rsidP="00C85B96">
            <w:pPr>
              <w:pStyle w:val="Tabletext"/>
            </w:pPr>
            <w:r w:rsidRPr="00C85B96">
              <w:t>387</w:t>
            </w:r>
          </w:p>
        </w:tc>
        <w:tc>
          <w:tcPr>
            <w:tcW w:w="1088" w:type="dxa"/>
            <w:hideMark/>
          </w:tcPr>
          <w:p w14:paraId="72498E7A" w14:textId="77777777" w:rsidR="00C85B96" w:rsidRPr="00C85B96" w:rsidRDefault="00C85B96" w:rsidP="00C85B96">
            <w:pPr>
              <w:pStyle w:val="Tabletext"/>
            </w:pPr>
            <w:r w:rsidRPr="00C85B96">
              <w:t xml:space="preserve">Statement 7 </w:t>
            </w:r>
          </w:p>
        </w:tc>
        <w:tc>
          <w:tcPr>
            <w:tcW w:w="1428" w:type="dxa"/>
            <w:hideMark/>
          </w:tcPr>
          <w:p w14:paraId="0AEBD71C" w14:textId="77777777" w:rsidR="00C85B96" w:rsidRPr="00C85B96" w:rsidRDefault="00C85B96" w:rsidP="00C85B96">
            <w:pPr>
              <w:pStyle w:val="Tabletext"/>
            </w:pPr>
            <w:r w:rsidRPr="00C85B96">
              <w:t>Statement 7</w:t>
            </w:r>
          </w:p>
        </w:tc>
        <w:tc>
          <w:tcPr>
            <w:tcW w:w="1523" w:type="dxa"/>
            <w:hideMark/>
          </w:tcPr>
          <w:p w14:paraId="14A7F928" w14:textId="77777777" w:rsidR="00C85B96" w:rsidRPr="00C85B96" w:rsidRDefault="00C85B96" w:rsidP="00C85B96">
            <w:pPr>
              <w:pStyle w:val="Tabletext"/>
            </w:pPr>
            <w:r w:rsidRPr="00C85B96">
              <w:t>Dyskeratosis Congenita Action (DC Action)</w:t>
            </w:r>
          </w:p>
        </w:tc>
        <w:tc>
          <w:tcPr>
            <w:tcW w:w="5769" w:type="dxa"/>
            <w:hideMark/>
          </w:tcPr>
          <w:p w14:paraId="0B0E3EEA" w14:textId="77777777" w:rsidR="00C85B96" w:rsidRPr="00C85B96" w:rsidRDefault="00C85B96" w:rsidP="00C85B96">
            <w:pPr>
              <w:pStyle w:val="Tabletext"/>
            </w:pPr>
            <w:r w:rsidRPr="00C85B96">
              <w:t>1. This statement needs to be strengthened (or clarified in the text) to ensure that the spirit of this standard is followed. E.g. may people with idiopathic pulmonary fibrosis have an undiagnosed telomere biology disorder. However, it was a frequent occurrence that if (unusually) the underlying telomere disorder was known, that the patient lost eligibility for high cost drugs that would slow progression of the pulmonary fibrosis.</w:t>
            </w:r>
            <w:r w:rsidRPr="00C85B96">
              <w:br/>
              <w:t>Patients with rare diseases need common-sense access to drugs which are highly likely to benefit them. Such drugs are often developed for another condition and are denied to those with rare diseases. E.g. patients with WHIM syndrome- caused by overactivity of CXCR4 protein (est. 3 people in UK- 2 since have died) were denied access to a drug which blocked CXCR4- i.e. reversed the underlying problem and most likely been life-saving – on grounds of lack of evidence of efficacy in this very rare situation.</w:t>
            </w:r>
          </w:p>
        </w:tc>
        <w:tc>
          <w:tcPr>
            <w:tcW w:w="3605" w:type="dxa"/>
            <w:hideMark/>
          </w:tcPr>
          <w:p w14:paraId="3C904025"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17EEEAEB" w14:textId="77777777" w:rsidTr="00C85B96">
        <w:trPr>
          <w:trHeight w:val="580"/>
        </w:trPr>
        <w:tc>
          <w:tcPr>
            <w:tcW w:w="535" w:type="dxa"/>
            <w:hideMark/>
          </w:tcPr>
          <w:p w14:paraId="76AB7F52" w14:textId="77777777" w:rsidR="00C85B96" w:rsidRPr="00C85B96" w:rsidRDefault="00C85B96" w:rsidP="00C85B96">
            <w:pPr>
              <w:pStyle w:val="Tabletext"/>
            </w:pPr>
            <w:r w:rsidRPr="00C85B96">
              <w:lastRenderedPageBreak/>
              <w:t>388</w:t>
            </w:r>
          </w:p>
        </w:tc>
        <w:tc>
          <w:tcPr>
            <w:tcW w:w="1088" w:type="dxa"/>
            <w:hideMark/>
          </w:tcPr>
          <w:p w14:paraId="2C40540B" w14:textId="77777777" w:rsidR="00C85B96" w:rsidRPr="00C85B96" w:rsidRDefault="00C85B96" w:rsidP="00C85B96">
            <w:pPr>
              <w:pStyle w:val="Tabletext"/>
            </w:pPr>
            <w:r w:rsidRPr="00C85B96">
              <w:t xml:space="preserve">Statement 7 </w:t>
            </w:r>
          </w:p>
        </w:tc>
        <w:tc>
          <w:tcPr>
            <w:tcW w:w="1428" w:type="dxa"/>
            <w:hideMark/>
          </w:tcPr>
          <w:p w14:paraId="3AE4E929" w14:textId="77777777" w:rsidR="00C85B96" w:rsidRPr="00C85B96" w:rsidRDefault="00C85B96" w:rsidP="00C85B96">
            <w:pPr>
              <w:pStyle w:val="Tabletext"/>
            </w:pPr>
            <w:r w:rsidRPr="00C85B96">
              <w:t>Statement 7</w:t>
            </w:r>
          </w:p>
        </w:tc>
        <w:tc>
          <w:tcPr>
            <w:tcW w:w="1523" w:type="dxa"/>
            <w:hideMark/>
          </w:tcPr>
          <w:p w14:paraId="7AD1A873" w14:textId="77777777" w:rsidR="00C85B96" w:rsidRPr="00C85B96" w:rsidRDefault="00C85B96" w:rsidP="00C85B96">
            <w:pPr>
              <w:pStyle w:val="Tabletext"/>
            </w:pPr>
            <w:r w:rsidRPr="00C85B96">
              <w:t>Individual 1</w:t>
            </w:r>
          </w:p>
        </w:tc>
        <w:tc>
          <w:tcPr>
            <w:tcW w:w="5769" w:type="dxa"/>
            <w:hideMark/>
          </w:tcPr>
          <w:p w14:paraId="58384CD2" w14:textId="77777777" w:rsidR="00C85B96" w:rsidRPr="00C85B96" w:rsidRDefault="00C85B96" w:rsidP="00C85B96">
            <w:pPr>
              <w:pStyle w:val="Tabletext"/>
            </w:pPr>
            <w:r w:rsidRPr="00C85B96">
              <w:t>Often the NHS and NICE take far too long to implement recommendations from research or to consider findings concerning diagnostic process and/or managing treatments etc from recognised support groups</w:t>
            </w:r>
          </w:p>
        </w:tc>
        <w:tc>
          <w:tcPr>
            <w:tcW w:w="3605" w:type="dxa"/>
            <w:hideMark/>
          </w:tcPr>
          <w:p w14:paraId="02E7F6AD" w14:textId="77777777" w:rsidR="00C85B96" w:rsidRPr="00C85B96" w:rsidRDefault="00C85B96" w:rsidP="00C85B96">
            <w:pPr>
              <w:pStyle w:val="Tabletext"/>
            </w:pPr>
            <w:r w:rsidRPr="00C85B96">
              <w:t>Thank you for your comment.</w:t>
            </w:r>
          </w:p>
        </w:tc>
      </w:tr>
      <w:tr w:rsidR="00C85B96" w:rsidRPr="00C85B96" w14:paraId="674CF068" w14:textId="77777777" w:rsidTr="00C85B96">
        <w:trPr>
          <w:trHeight w:val="1450"/>
        </w:trPr>
        <w:tc>
          <w:tcPr>
            <w:tcW w:w="535" w:type="dxa"/>
            <w:hideMark/>
          </w:tcPr>
          <w:p w14:paraId="43B70952" w14:textId="77777777" w:rsidR="00C85B96" w:rsidRPr="00C85B96" w:rsidRDefault="00C85B96" w:rsidP="00C85B96">
            <w:pPr>
              <w:pStyle w:val="Tabletext"/>
            </w:pPr>
            <w:r w:rsidRPr="00C85B96">
              <w:t>389</w:t>
            </w:r>
          </w:p>
        </w:tc>
        <w:tc>
          <w:tcPr>
            <w:tcW w:w="1088" w:type="dxa"/>
            <w:hideMark/>
          </w:tcPr>
          <w:p w14:paraId="5FED785D" w14:textId="77777777" w:rsidR="00C85B96" w:rsidRPr="00C85B96" w:rsidRDefault="00C85B96" w:rsidP="00C85B96">
            <w:pPr>
              <w:pStyle w:val="Tabletext"/>
            </w:pPr>
            <w:r w:rsidRPr="00C85B96">
              <w:t xml:space="preserve">Statement 7 </w:t>
            </w:r>
          </w:p>
        </w:tc>
        <w:tc>
          <w:tcPr>
            <w:tcW w:w="1428" w:type="dxa"/>
            <w:hideMark/>
          </w:tcPr>
          <w:p w14:paraId="342F5F01" w14:textId="77777777" w:rsidR="00C85B96" w:rsidRPr="00C85B96" w:rsidRDefault="00C85B96" w:rsidP="00C85B96">
            <w:pPr>
              <w:pStyle w:val="Tabletext"/>
            </w:pPr>
            <w:r w:rsidRPr="00C85B96">
              <w:t>Statement 7</w:t>
            </w:r>
          </w:p>
        </w:tc>
        <w:tc>
          <w:tcPr>
            <w:tcW w:w="1523" w:type="dxa"/>
            <w:hideMark/>
          </w:tcPr>
          <w:p w14:paraId="185C6D53" w14:textId="77777777" w:rsidR="00C85B96" w:rsidRPr="00C85B96" w:rsidRDefault="00C85B96" w:rsidP="00C85B96">
            <w:pPr>
              <w:pStyle w:val="Tabletext"/>
            </w:pPr>
            <w:r w:rsidRPr="00C85B96">
              <w:t>Individual 2</w:t>
            </w:r>
          </w:p>
        </w:tc>
        <w:tc>
          <w:tcPr>
            <w:tcW w:w="5769" w:type="dxa"/>
            <w:hideMark/>
          </w:tcPr>
          <w:p w14:paraId="2CDAD954" w14:textId="77777777" w:rsidR="00C85B96" w:rsidRPr="00C85B96" w:rsidRDefault="00C85B96" w:rsidP="00C85B96">
            <w:pPr>
              <w:pStyle w:val="Tabletext"/>
            </w:pPr>
            <w:r w:rsidRPr="00C85B96">
              <w:t>Statement 7: Caring Guidance Body: These needs defining (who will be on it, what’s the selection process, how will representation and consultation be ensured). How will this be supported and monitored.</w:t>
            </w:r>
          </w:p>
        </w:tc>
        <w:tc>
          <w:tcPr>
            <w:tcW w:w="3605" w:type="dxa"/>
            <w:hideMark/>
          </w:tcPr>
          <w:p w14:paraId="62D02CA0"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076DF186" w14:textId="77777777" w:rsidTr="00C85B96">
        <w:trPr>
          <w:trHeight w:val="3770"/>
        </w:trPr>
        <w:tc>
          <w:tcPr>
            <w:tcW w:w="535" w:type="dxa"/>
            <w:hideMark/>
          </w:tcPr>
          <w:p w14:paraId="0DAFB068" w14:textId="77777777" w:rsidR="00C85B96" w:rsidRPr="00C85B96" w:rsidRDefault="00C85B96" w:rsidP="00C85B96">
            <w:pPr>
              <w:pStyle w:val="Tabletext"/>
            </w:pPr>
            <w:r w:rsidRPr="00C85B96">
              <w:t>390</w:t>
            </w:r>
          </w:p>
        </w:tc>
        <w:tc>
          <w:tcPr>
            <w:tcW w:w="1088" w:type="dxa"/>
            <w:hideMark/>
          </w:tcPr>
          <w:p w14:paraId="280F4B77" w14:textId="77777777" w:rsidR="00C85B96" w:rsidRPr="00C85B96" w:rsidRDefault="00C85B96" w:rsidP="00C85B96">
            <w:pPr>
              <w:pStyle w:val="Tabletext"/>
            </w:pPr>
            <w:r w:rsidRPr="00C85B96">
              <w:t xml:space="preserve">Statement 7 </w:t>
            </w:r>
          </w:p>
        </w:tc>
        <w:tc>
          <w:tcPr>
            <w:tcW w:w="1428" w:type="dxa"/>
            <w:hideMark/>
          </w:tcPr>
          <w:p w14:paraId="6DCEEB38" w14:textId="77777777" w:rsidR="00C85B96" w:rsidRPr="00C85B96" w:rsidRDefault="00C85B96" w:rsidP="00C85B96">
            <w:pPr>
              <w:pStyle w:val="Tabletext"/>
            </w:pPr>
            <w:r w:rsidRPr="00C85B96">
              <w:t>Statement 7</w:t>
            </w:r>
          </w:p>
        </w:tc>
        <w:tc>
          <w:tcPr>
            <w:tcW w:w="1523" w:type="dxa"/>
            <w:hideMark/>
          </w:tcPr>
          <w:p w14:paraId="3622BF20" w14:textId="77777777" w:rsidR="00C85B96" w:rsidRPr="00C85B96" w:rsidRDefault="00C85B96" w:rsidP="00C85B96">
            <w:pPr>
              <w:pStyle w:val="Tabletext"/>
            </w:pPr>
            <w:r w:rsidRPr="00C85B96">
              <w:t>LifeArc</w:t>
            </w:r>
          </w:p>
        </w:tc>
        <w:tc>
          <w:tcPr>
            <w:tcW w:w="5769" w:type="dxa"/>
            <w:hideMark/>
          </w:tcPr>
          <w:p w14:paraId="6E0B0B29" w14:textId="77777777" w:rsidR="00C85B96" w:rsidRPr="00C85B96" w:rsidRDefault="00C85B96" w:rsidP="00C85B96">
            <w:pPr>
              <w:pStyle w:val="Tabletext"/>
            </w:pPr>
            <w:r w:rsidRPr="00C85B96">
              <w:t>LifeArc agrees with the principle of this statement and welcomes its emphasis on equitable access. For rare diseases, however, there can be a gap between national guidance and real world availability that is influenced by variability in awareness, service configuration and readiness to implement recommendations.</w:t>
            </w:r>
            <w:r w:rsidRPr="00C85B96">
              <w:br/>
            </w:r>
            <w:r w:rsidRPr="00C85B96">
              <w:br/>
              <w:t>In practice, consistent access often depends on whether services are equipped to identify eligible patients, navigate specialist pathways and support adoption where patient numbers are small and expertise is concentrated. For rare diseases, uneven implementation of guidance can result in geographic variation even after treatments are recommended.</w:t>
            </w:r>
            <w:r w:rsidRPr="00C85B96">
              <w:br/>
            </w:r>
            <w:r w:rsidRPr="00C85B96">
              <w:br/>
              <w:t xml:space="preserve">The quality standard could therefore be strengthened by recognising that equitable access requires not only formal recommendations, but also mechanisms to support consistent interpretation and uptake across </w:t>
            </w:r>
            <w:r w:rsidRPr="00C85B96">
              <w:lastRenderedPageBreak/>
              <w:t>services, particularly as rare disease treatments are often delivered through highly specialised or low volume pathways.</w:t>
            </w:r>
          </w:p>
        </w:tc>
        <w:tc>
          <w:tcPr>
            <w:tcW w:w="3605" w:type="dxa"/>
            <w:hideMark/>
          </w:tcPr>
          <w:p w14:paraId="38B80A3F"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4CF2F97C" w14:textId="77777777" w:rsidTr="00C85B96">
        <w:trPr>
          <w:trHeight w:val="580"/>
        </w:trPr>
        <w:tc>
          <w:tcPr>
            <w:tcW w:w="535" w:type="dxa"/>
            <w:hideMark/>
          </w:tcPr>
          <w:p w14:paraId="1FD764F8" w14:textId="77777777" w:rsidR="00C85B96" w:rsidRPr="00C85B96" w:rsidRDefault="00C85B96" w:rsidP="00C85B96">
            <w:pPr>
              <w:pStyle w:val="Tabletext"/>
            </w:pPr>
            <w:r w:rsidRPr="00C85B96">
              <w:t>391</w:t>
            </w:r>
          </w:p>
        </w:tc>
        <w:tc>
          <w:tcPr>
            <w:tcW w:w="1088" w:type="dxa"/>
            <w:hideMark/>
          </w:tcPr>
          <w:p w14:paraId="254935EB" w14:textId="77777777" w:rsidR="00C85B96" w:rsidRPr="00C85B96" w:rsidRDefault="00C85B96" w:rsidP="00C85B96">
            <w:pPr>
              <w:pStyle w:val="Tabletext"/>
            </w:pPr>
            <w:r w:rsidRPr="00C85B96">
              <w:t xml:space="preserve">Statement 7 </w:t>
            </w:r>
          </w:p>
        </w:tc>
        <w:tc>
          <w:tcPr>
            <w:tcW w:w="1428" w:type="dxa"/>
            <w:hideMark/>
          </w:tcPr>
          <w:p w14:paraId="04A63837" w14:textId="77777777" w:rsidR="00C85B96" w:rsidRPr="00C85B96" w:rsidRDefault="00C85B96" w:rsidP="00C85B96">
            <w:pPr>
              <w:pStyle w:val="Tabletext"/>
            </w:pPr>
            <w:r w:rsidRPr="00C85B96">
              <w:t>Statement 7</w:t>
            </w:r>
          </w:p>
        </w:tc>
        <w:tc>
          <w:tcPr>
            <w:tcW w:w="1523" w:type="dxa"/>
            <w:hideMark/>
          </w:tcPr>
          <w:p w14:paraId="77C74029" w14:textId="77777777" w:rsidR="00C85B96" w:rsidRPr="00C85B96" w:rsidRDefault="00C85B96" w:rsidP="00C85B96">
            <w:pPr>
              <w:pStyle w:val="Tabletext"/>
            </w:pPr>
            <w:r w:rsidRPr="00C85B96">
              <w:t xml:space="preserve">Lupus UK </w:t>
            </w:r>
          </w:p>
        </w:tc>
        <w:tc>
          <w:tcPr>
            <w:tcW w:w="5769" w:type="dxa"/>
            <w:hideMark/>
          </w:tcPr>
          <w:p w14:paraId="31F56F37" w14:textId="77777777" w:rsidR="00C85B96" w:rsidRPr="00C85B96" w:rsidRDefault="00C85B96" w:rsidP="00C85B96">
            <w:pPr>
              <w:pStyle w:val="Tabletext"/>
            </w:pPr>
            <w:r w:rsidRPr="00C85B96">
              <w:t>We welcome a Statement on equitable access to treatment, as your care should not be determined by your geography.</w:t>
            </w:r>
          </w:p>
        </w:tc>
        <w:tc>
          <w:tcPr>
            <w:tcW w:w="3605" w:type="dxa"/>
            <w:hideMark/>
          </w:tcPr>
          <w:p w14:paraId="2FB85072" w14:textId="77777777" w:rsidR="00C85B96" w:rsidRPr="00C85B96" w:rsidRDefault="00C85B96" w:rsidP="00C85B96">
            <w:pPr>
              <w:pStyle w:val="Tabletext"/>
            </w:pPr>
            <w:r w:rsidRPr="00C85B96">
              <w:t>Thank you for your comment.</w:t>
            </w:r>
          </w:p>
        </w:tc>
      </w:tr>
      <w:tr w:rsidR="00C85B96" w:rsidRPr="00C85B96" w14:paraId="1C6D29A9" w14:textId="77777777" w:rsidTr="00C85B96">
        <w:trPr>
          <w:trHeight w:val="870"/>
        </w:trPr>
        <w:tc>
          <w:tcPr>
            <w:tcW w:w="535" w:type="dxa"/>
            <w:hideMark/>
          </w:tcPr>
          <w:p w14:paraId="2059DC3F" w14:textId="77777777" w:rsidR="00C85B96" w:rsidRPr="00C85B96" w:rsidRDefault="00C85B96" w:rsidP="00C85B96">
            <w:pPr>
              <w:pStyle w:val="Tabletext"/>
            </w:pPr>
            <w:r w:rsidRPr="00C85B96">
              <w:t>392</w:t>
            </w:r>
          </w:p>
        </w:tc>
        <w:tc>
          <w:tcPr>
            <w:tcW w:w="1088" w:type="dxa"/>
            <w:hideMark/>
          </w:tcPr>
          <w:p w14:paraId="32631A54" w14:textId="77777777" w:rsidR="00C85B96" w:rsidRPr="00C85B96" w:rsidRDefault="00C85B96" w:rsidP="00C85B96">
            <w:pPr>
              <w:pStyle w:val="Tabletext"/>
            </w:pPr>
            <w:r w:rsidRPr="00C85B96">
              <w:t xml:space="preserve">Statement 7 </w:t>
            </w:r>
          </w:p>
        </w:tc>
        <w:tc>
          <w:tcPr>
            <w:tcW w:w="1428" w:type="dxa"/>
            <w:hideMark/>
          </w:tcPr>
          <w:p w14:paraId="1EF5E042" w14:textId="77777777" w:rsidR="00C85B96" w:rsidRPr="00C85B96" w:rsidRDefault="00C85B96" w:rsidP="00C85B96">
            <w:pPr>
              <w:pStyle w:val="Tabletext"/>
            </w:pPr>
            <w:r w:rsidRPr="00C85B96">
              <w:t>Statement 7</w:t>
            </w:r>
          </w:p>
        </w:tc>
        <w:tc>
          <w:tcPr>
            <w:tcW w:w="1523" w:type="dxa"/>
            <w:hideMark/>
          </w:tcPr>
          <w:p w14:paraId="59A9125A" w14:textId="77777777" w:rsidR="00C85B96" w:rsidRPr="00C85B96" w:rsidRDefault="00C85B96" w:rsidP="00C85B96">
            <w:pPr>
              <w:pStyle w:val="Tabletext"/>
            </w:pPr>
            <w:r w:rsidRPr="00C85B96">
              <w:t xml:space="preserve">Lupus UK </w:t>
            </w:r>
          </w:p>
        </w:tc>
        <w:tc>
          <w:tcPr>
            <w:tcW w:w="5769" w:type="dxa"/>
            <w:hideMark/>
          </w:tcPr>
          <w:p w14:paraId="4631E062" w14:textId="77777777" w:rsidR="00C85B96" w:rsidRPr="00C85B96" w:rsidRDefault="00C85B96" w:rsidP="00C85B96">
            <w:pPr>
              <w:pStyle w:val="Tabletext"/>
            </w:pPr>
            <w:r w:rsidRPr="00C85B96">
              <w:t>The measurement of this Statement links to the need for greater capacity and resource in services for data collection and disease-specific registries to understand real-world treatment provision and implementation of guidelines.</w:t>
            </w:r>
          </w:p>
        </w:tc>
        <w:tc>
          <w:tcPr>
            <w:tcW w:w="3605" w:type="dxa"/>
            <w:hideMark/>
          </w:tcPr>
          <w:p w14:paraId="0279F9B4" w14:textId="77777777" w:rsidR="00C85B96" w:rsidRPr="00C85B96" w:rsidRDefault="00C85B96" w:rsidP="00C85B96">
            <w:pPr>
              <w:pStyle w:val="Tabletext"/>
            </w:pPr>
            <w:r w:rsidRPr="00C85B96">
              <w:t>Thank you for your comment.</w:t>
            </w:r>
          </w:p>
        </w:tc>
      </w:tr>
      <w:tr w:rsidR="00C85B96" w:rsidRPr="00C85B96" w14:paraId="2A57F2E6" w14:textId="77777777" w:rsidTr="00C85B96">
        <w:trPr>
          <w:trHeight w:val="1740"/>
        </w:trPr>
        <w:tc>
          <w:tcPr>
            <w:tcW w:w="535" w:type="dxa"/>
            <w:hideMark/>
          </w:tcPr>
          <w:p w14:paraId="22E405E0" w14:textId="77777777" w:rsidR="00C85B96" w:rsidRPr="00C85B96" w:rsidRDefault="00C85B96" w:rsidP="00C85B96">
            <w:pPr>
              <w:pStyle w:val="Tabletext"/>
            </w:pPr>
            <w:r w:rsidRPr="00C85B96">
              <w:lastRenderedPageBreak/>
              <w:t>393</w:t>
            </w:r>
          </w:p>
        </w:tc>
        <w:tc>
          <w:tcPr>
            <w:tcW w:w="1088" w:type="dxa"/>
            <w:hideMark/>
          </w:tcPr>
          <w:p w14:paraId="20C225D0" w14:textId="77777777" w:rsidR="00C85B96" w:rsidRPr="00C85B96" w:rsidRDefault="00C85B96" w:rsidP="00C85B96">
            <w:pPr>
              <w:pStyle w:val="Tabletext"/>
            </w:pPr>
            <w:r w:rsidRPr="00C85B96">
              <w:t xml:space="preserve">Statement 7 </w:t>
            </w:r>
          </w:p>
        </w:tc>
        <w:tc>
          <w:tcPr>
            <w:tcW w:w="1428" w:type="dxa"/>
            <w:hideMark/>
          </w:tcPr>
          <w:p w14:paraId="53316252" w14:textId="77777777" w:rsidR="00C85B96" w:rsidRPr="00C85B96" w:rsidRDefault="00C85B96" w:rsidP="00C85B96">
            <w:pPr>
              <w:pStyle w:val="Tabletext"/>
            </w:pPr>
            <w:r w:rsidRPr="00C85B96">
              <w:t>Statement 7</w:t>
            </w:r>
          </w:p>
        </w:tc>
        <w:tc>
          <w:tcPr>
            <w:tcW w:w="1523" w:type="dxa"/>
            <w:hideMark/>
          </w:tcPr>
          <w:p w14:paraId="2895C1C0" w14:textId="77777777" w:rsidR="00C85B96" w:rsidRPr="00C85B96" w:rsidRDefault="00C85B96" w:rsidP="00C85B96">
            <w:pPr>
              <w:pStyle w:val="Tabletext"/>
            </w:pPr>
            <w:r w:rsidRPr="00C85B96">
              <w:t>OpalMedica Limited</w:t>
            </w:r>
          </w:p>
        </w:tc>
        <w:tc>
          <w:tcPr>
            <w:tcW w:w="5769" w:type="dxa"/>
            <w:hideMark/>
          </w:tcPr>
          <w:p w14:paraId="1436B40D" w14:textId="77777777" w:rsidR="00C85B96" w:rsidRPr="00C85B96" w:rsidRDefault="00C85B96" w:rsidP="00C85B96">
            <w:pPr>
              <w:pStyle w:val="Tabletext"/>
            </w:pPr>
            <w:r w:rsidRPr="00C85B96">
              <w:t>We support the intention to ensure that people with rare diseases have equitable access to recommended treatments. Variation in awareness, geography and service capacity can contribute to inequities, and monitoring access may help address these differences. While our work is centred on early detection rather than treatment, we recognise that improvements in early stages of the pathway can help ensure people reach appropriate specialist services where treatment options are considered. This statement provides a clear foundation for reducing barriers to appropriate care.</w:t>
            </w:r>
          </w:p>
        </w:tc>
        <w:tc>
          <w:tcPr>
            <w:tcW w:w="3605" w:type="dxa"/>
            <w:hideMark/>
          </w:tcPr>
          <w:p w14:paraId="11A60D46" w14:textId="77777777" w:rsidR="00C85B96" w:rsidRPr="00C85B96" w:rsidRDefault="00C85B96" w:rsidP="00C85B96">
            <w:pPr>
              <w:pStyle w:val="Tabletext"/>
            </w:pPr>
            <w:r w:rsidRPr="00C85B96">
              <w:t>Thank you for your comment.</w:t>
            </w:r>
          </w:p>
        </w:tc>
      </w:tr>
      <w:tr w:rsidR="00C85B96" w:rsidRPr="00C85B96" w14:paraId="3FAE0449" w14:textId="77777777" w:rsidTr="00C85B96">
        <w:trPr>
          <w:trHeight w:val="290"/>
        </w:trPr>
        <w:tc>
          <w:tcPr>
            <w:tcW w:w="535" w:type="dxa"/>
            <w:hideMark/>
          </w:tcPr>
          <w:p w14:paraId="0B0E2B70" w14:textId="77777777" w:rsidR="00C85B96" w:rsidRPr="00C85B96" w:rsidRDefault="00C85B96" w:rsidP="00C85B96">
            <w:pPr>
              <w:pStyle w:val="Tabletext"/>
            </w:pPr>
            <w:r w:rsidRPr="00C85B96">
              <w:t>394</w:t>
            </w:r>
          </w:p>
        </w:tc>
        <w:tc>
          <w:tcPr>
            <w:tcW w:w="1088" w:type="dxa"/>
            <w:hideMark/>
          </w:tcPr>
          <w:p w14:paraId="39A51EE9" w14:textId="77777777" w:rsidR="00C85B96" w:rsidRPr="00C85B96" w:rsidRDefault="00C85B96" w:rsidP="00C85B96">
            <w:pPr>
              <w:pStyle w:val="Tabletext"/>
            </w:pPr>
            <w:r w:rsidRPr="00C85B96">
              <w:t xml:space="preserve">Statement 7 </w:t>
            </w:r>
          </w:p>
        </w:tc>
        <w:tc>
          <w:tcPr>
            <w:tcW w:w="1428" w:type="dxa"/>
            <w:hideMark/>
          </w:tcPr>
          <w:p w14:paraId="0E9FA577" w14:textId="77777777" w:rsidR="00C85B96" w:rsidRPr="00C85B96" w:rsidRDefault="00C85B96" w:rsidP="00C85B96">
            <w:pPr>
              <w:pStyle w:val="Tabletext"/>
            </w:pPr>
            <w:r w:rsidRPr="00C85B96">
              <w:t>Statement 7</w:t>
            </w:r>
          </w:p>
        </w:tc>
        <w:tc>
          <w:tcPr>
            <w:tcW w:w="1523" w:type="dxa"/>
            <w:hideMark/>
          </w:tcPr>
          <w:p w14:paraId="1D9B9163" w14:textId="77777777" w:rsidR="00C85B96" w:rsidRPr="00C85B96" w:rsidRDefault="00C85B96" w:rsidP="00C85B96">
            <w:pPr>
              <w:pStyle w:val="Tabletext"/>
            </w:pPr>
            <w:r w:rsidRPr="00C85B96">
              <w:t>Spotlight YOPD</w:t>
            </w:r>
          </w:p>
        </w:tc>
        <w:tc>
          <w:tcPr>
            <w:tcW w:w="5769" w:type="dxa"/>
            <w:hideMark/>
          </w:tcPr>
          <w:p w14:paraId="74253D8E" w14:textId="77777777" w:rsidR="00C85B96" w:rsidRPr="00C85B96" w:rsidRDefault="00C85B96" w:rsidP="00C85B96">
            <w:pPr>
              <w:pStyle w:val="Tabletext"/>
            </w:pPr>
            <w:r w:rsidRPr="00C85B96">
              <w:t>Agreed</w:t>
            </w:r>
          </w:p>
        </w:tc>
        <w:tc>
          <w:tcPr>
            <w:tcW w:w="3605" w:type="dxa"/>
            <w:hideMark/>
          </w:tcPr>
          <w:p w14:paraId="53B77270" w14:textId="77777777" w:rsidR="00C85B96" w:rsidRPr="00C85B96" w:rsidRDefault="00C85B96" w:rsidP="00C85B96">
            <w:pPr>
              <w:pStyle w:val="Tabletext"/>
            </w:pPr>
            <w:r w:rsidRPr="00C85B96">
              <w:t>Thank you for your comment.</w:t>
            </w:r>
          </w:p>
        </w:tc>
      </w:tr>
      <w:tr w:rsidR="00C85B96" w:rsidRPr="00C85B96" w14:paraId="71713057" w14:textId="77777777" w:rsidTr="00C85B96">
        <w:trPr>
          <w:trHeight w:val="2900"/>
        </w:trPr>
        <w:tc>
          <w:tcPr>
            <w:tcW w:w="535" w:type="dxa"/>
            <w:hideMark/>
          </w:tcPr>
          <w:p w14:paraId="11E736F2" w14:textId="77777777" w:rsidR="00C85B96" w:rsidRPr="00C85B96" w:rsidRDefault="00C85B96" w:rsidP="00C85B96">
            <w:pPr>
              <w:pStyle w:val="Tabletext"/>
            </w:pPr>
            <w:r w:rsidRPr="00C85B96">
              <w:t>395</w:t>
            </w:r>
          </w:p>
        </w:tc>
        <w:tc>
          <w:tcPr>
            <w:tcW w:w="1088" w:type="dxa"/>
            <w:hideMark/>
          </w:tcPr>
          <w:p w14:paraId="6E338DE5" w14:textId="77777777" w:rsidR="00C85B96" w:rsidRPr="00C85B96" w:rsidRDefault="00C85B96" w:rsidP="00C85B96">
            <w:pPr>
              <w:pStyle w:val="Tabletext"/>
            </w:pPr>
            <w:r w:rsidRPr="00C85B96">
              <w:t xml:space="preserve">Statement 7 </w:t>
            </w:r>
          </w:p>
        </w:tc>
        <w:tc>
          <w:tcPr>
            <w:tcW w:w="1428" w:type="dxa"/>
            <w:hideMark/>
          </w:tcPr>
          <w:p w14:paraId="4AD77BEF" w14:textId="77777777" w:rsidR="00C85B96" w:rsidRPr="00C85B96" w:rsidRDefault="00C85B96" w:rsidP="00C85B96">
            <w:pPr>
              <w:pStyle w:val="Tabletext"/>
            </w:pPr>
            <w:r w:rsidRPr="00C85B96">
              <w:t xml:space="preserve">Statement 7 </w:t>
            </w:r>
          </w:p>
        </w:tc>
        <w:tc>
          <w:tcPr>
            <w:tcW w:w="1523" w:type="dxa"/>
            <w:hideMark/>
          </w:tcPr>
          <w:p w14:paraId="47BA4F79" w14:textId="77777777" w:rsidR="00C85B96" w:rsidRPr="00C85B96" w:rsidRDefault="00C85B96" w:rsidP="00C85B96">
            <w:pPr>
              <w:pStyle w:val="Tabletext"/>
            </w:pPr>
            <w:r w:rsidRPr="00C85B96">
              <w:t xml:space="preserve">Ataxia UK </w:t>
            </w:r>
          </w:p>
        </w:tc>
        <w:tc>
          <w:tcPr>
            <w:tcW w:w="5769" w:type="dxa"/>
            <w:hideMark/>
          </w:tcPr>
          <w:p w14:paraId="5187B204" w14:textId="77777777" w:rsidR="00C85B96" w:rsidRPr="00C85B96" w:rsidRDefault="00C85B96" w:rsidP="00C85B96">
            <w:pPr>
              <w:pStyle w:val="Tabletext"/>
            </w:pPr>
            <w:r w:rsidRPr="00C85B96">
              <w:t xml:space="preserve">We agree with this. If a treatment is available, then everybody eligible should be able to access it. However, it could be difficult to ensure that every clinician’s awareness of new treatments is up to date, and it would be difficult to standardise clinicians’ knowledge and awareness across the nation. There could be a discrepancy between the awareness of new treatments between specialist and non-specialist centres which could mean that people who are under specialist centres have more access to treatments. If a person with a rare disease has a diagnosis, then there are resources such as NICE guidelines, local guidelines and information from charities for example that could support healthcare professionals to update their knowledge on new treatments. We would hope that a clinician would access these resources periodically to ensure they are up to </w:t>
            </w:r>
            <w:r w:rsidRPr="00C85B96">
              <w:lastRenderedPageBreak/>
              <w:t xml:space="preserve">date with advances and to provide their patient with the best chance of accessing treatment, however it would be difficult to ensure that each healthcare professional takes this approach.  </w:t>
            </w:r>
          </w:p>
        </w:tc>
        <w:tc>
          <w:tcPr>
            <w:tcW w:w="3605" w:type="dxa"/>
            <w:hideMark/>
          </w:tcPr>
          <w:p w14:paraId="5DC53438" w14:textId="77777777" w:rsidR="00C85B96" w:rsidRPr="00C85B96" w:rsidRDefault="00C85B96" w:rsidP="00C85B96">
            <w:pPr>
              <w:pStyle w:val="Tabletext"/>
            </w:pPr>
            <w:r w:rsidRPr="00C85B96">
              <w:lastRenderedPageBreak/>
              <w:t>Thank you for your comment.</w:t>
            </w:r>
          </w:p>
        </w:tc>
      </w:tr>
      <w:tr w:rsidR="00C85B96" w:rsidRPr="00C85B96" w14:paraId="633D69A2" w14:textId="77777777" w:rsidTr="00C85B96">
        <w:trPr>
          <w:trHeight w:val="870"/>
        </w:trPr>
        <w:tc>
          <w:tcPr>
            <w:tcW w:w="535" w:type="dxa"/>
            <w:hideMark/>
          </w:tcPr>
          <w:p w14:paraId="1E587E4E" w14:textId="77777777" w:rsidR="00C85B96" w:rsidRPr="00C85B96" w:rsidRDefault="00C85B96" w:rsidP="00C85B96">
            <w:pPr>
              <w:pStyle w:val="Tabletext"/>
            </w:pPr>
            <w:r w:rsidRPr="00C85B96">
              <w:t>396</w:t>
            </w:r>
          </w:p>
        </w:tc>
        <w:tc>
          <w:tcPr>
            <w:tcW w:w="1088" w:type="dxa"/>
            <w:hideMark/>
          </w:tcPr>
          <w:p w14:paraId="43F24430" w14:textId="77777777" w:rsidR="00C85B96" w:rsidRPr="00C85B96" w:rsidRDefault="00C85B96" w:rsidP="00C85B96">
            <w:pPr>
              <w:pStyle w:val="Tabletext"/>
            </w:pPr>
            <w:r w:rsidRPr="00C85B96">
              <w:t xml:space="preserve">Statement 7 </w:t>
            </w:r>
          </w:p>
        </w:tc>
        <w:tc>
          <w:tcPr>
            <w:tcW w:w="1428" w:type="dxa"/>
            <w:hideMark/>
          </w:tcPr>
          <w:p w14:paraId="402EB4B6" w14:textId="77777777" w:rsidR="00C85B96" w:rsidRPr="00C85B96" w:rsidRDefault="00C85B96" w:rsidP="00C85B96">
            <w:pPr>
              <w:pStyle w:val="Tabletext"/>
            </w:pPr>
            <w:r w:rsidRPr="00C85B96">
              <w:t xml:space="preserve">Statement 7 </w:t>
            </w:r>
          </w:p>
        </w:tc>
        <w:tc>
          <w:tcPr>
            <w:tcW w:w="1523" w:type="dxa"/>
            <w:hideMark/>
          </w:tcPr>
          <w:p w14:paraId="5AD78AB3" w14:textId="77777777" w:rsidR="00C85B96" w:rsidRPr="00C85B96" w:rsidRDefault="00C85B96" w:rsidP="00C85B96">
            <w:pPr>
              <w:pStyle w:val="Tabletext"/>
            </w:pPr>
            <w:r w:rsidRPr="00C85B96">
              <w:t>Batten Disease Family Association CIO (BDFA)</w:t>
            </w:r>
          </w:p>
        </w:tc>
        <w:tc>
          <w:tcPr>
            <w:tcW w:w="5769" w:type="dxa"/>
            <w:hideMark/>
          </w:tcPr>
          <w:p w14:paraId="19F0D40A" w14:textId="77777777" w:rsidR="00C85B96" w:rsidRPr="00C85B96" w:rsidRDefault="00C85B96" w:rsidP="00C85B96">
            <w:pPr>
              <w:pStyle w:val="Tabletext"/>
            </w:pPr>
            <w:r w:rsidRPr="00C85B96">
              <w:t>As well as equitable treatment the speed of access should be considered and can be benchmarked to European countries as data has been collected for some years with respect to access data.</w:t>
            </w:r>
          </w:p>
        </w:tc>
        <w:tc>
          <w:tcPr>
            <w:tcW w:w="3605" w:type="dxa"/>
            <w:hideMark/>
          </w:tcPr>
          <w:p w14:paraId="47034366" w14:textId="77777777" w:rsidR="00C85B96" w:rsidRPr="00C85B96" w:rsidRDefault="00C85B96" w:rsidP="00C85B96">
            <w:pPr>
              <w:pStyle w:val="Tabletext"/>
            </w:pPr>
            <w:r w:rsidRPr="00C85B96">
              <w:t>Thank you for your comment.</w:t>
            </w:r>
          </w:p>
        </w:tc>
      </w:tr>
      <w:tr w:rsidR="00C85B96" w:rsidRPr="00C85B96" w14:paraId="75CF43E0" w14:textId="77777777" w:rsidTr="00C85B96">
        <w:trPr>
          <w:trHeight w:val="1450"/>
        </w:trPr>
        <w:tc>
          <w:tcPr>
            <w:tcW w:w="535" w:type="dxa"/>
            <w:hideMark/>
          </w:tcPr>
          <w:p w14:paraId="460A53ED" w14:textId="77777777" w:rsidR="00C85B96" w:rsidRPr="00C85B96" w:rsidRDefault="00C85B96" w:rsidP="00C85B96">
            <w:pPr>
              <w:pStyle w:val="Tabletext"/>
            </w:pPr>
            <w:r w:rsidRPr="00C85B96">
              <w:t>397</w:t>
            </w:r>
          </w:p>
        </w:tc>
        <w:tc>
          <w:tcPr>
            <w:tcW w:w="1088" w:type="dxa"/>
            <w:hideMark/>
          </w:tcPr>
          <w:p w14:paraId="15429067" w14:textId="77777777" w:rsidR="00C85B96" w:rsidRPr="00C85B96" w:rsidRDefault="00C85B96" w:rsidP="00C85B96">
            <w:pPr>
              <w:pStyle w:val="Tabletext"/>
            </w:pPr>
            <w:r w:rsidRPr="00C85B96">
              <w:t xml:space="preserve">Statement 7 </w:t>
            </w:r>
          </w:p>
        </w:tc>
        <w:tc>
          <w:tcPr>
            <w:tcW w:w="1428" w:type="dxa"/>
            <w:hideMark/>
          </w:tcPr>
          <w:p w14:paraId="35AA8913" w14:textId="77777777" w:rsidR="00C85B96" w:rsidRPr="00C85B96" w:rsidRDefault="00C85B96" w:rsidP="00C85B96">
            <w:pPr>
              <w:pStyle w:val="Tabletext"/>
            </w:pPr>
            <w:r w:rsidRPr="00C85B96">
              <w:t xml:space="preserve">Statement 7 </w:t>
            </w:r>
          </w:p>
        </w:tc>
        <w:tc>
          <w:tcPr>
            <w:tcW w:w="1523" w:type="dxa"/>
            <w:hideMark/>
          </w:tcPr>
          <w:p w14:paraId="6A596695" w14:textId="77777777" w:rsidR="00C85B96" w:rsidRPr="00C85B96" w:rsidRDefault="00C85B96" w:rsidP="00C85B96">
            <w:pPr>
              <w:pStyle w:val="Tabletext"/>
            </w:pPr>
            <w:r w:rsidRPr="00C85B96">
              <w:t xml:space="preserve">Blood Cancer UK </w:t>
            </w:r>
          </w:p>
        </w:tc>
        <w:tc>
          <w:tcPr>
            <w:tcW w:w="5769" w:type="dxa"/>
            <w:hideMark/>
          </w:tcPr>
          <w:p w14:paraId="02C14351" w14:textId="77777777" w:rsidR="00C85B96" w:rsidRPr="00C85B96" w:rsidRDefault="00C85B96" w:rsidP="00C85B96">
            <w:pPr>
              <w:pStyle w:val="Tabletext"/>
            </w:pPr>
            <w:r w:rsidRPr="00C85B96">
              <w:t xml:space="preserve">At Blood Cancer UK, we hear anecdotally from HCPs and patients that treatments approved for use on the NHS are not routinely being prescribed. We are therefore currently undertaking a policy research project to better understand this issue. We support the statement that people with a rare disease should have equitable access to recommended treatments, in particular the examples of barriers provided and the recommendation that update should be monitored. </w:t>
            </w:r>
          </w:p>
        </w:tc>
        <w:tc>
          <w:tcPr>
            <w:tcW w:w="3605" w:type="dxa"/>
            <w:hideMark/>
          </w:tcPr>
          <w:p w14:paraId="4B401E17" w14:textId="77777777" w:rsidR="00C85B96" w:rsidRPr="00C85B96" w:rsidRDefault="00C85B96" w:rsidP="00C85B96">
            <w:pPr>
              <w:pStyle w:val="Tabletext"/>
            </w:pPr>
            <w:r w:rsidRPr="00C85B96">
              <w:t>Thank you for your comment.</w:t>
            </w:r>
          </w:p>
        </w:tc>
      </w:tr>
      <w:tr w:rsidR="00C85B96" w:rsidRPr="00C85B96" w14:paraId="279B4DFC" w14:textId="77777777" w:rsidTr="00C85B96">
        <w:trPr>
          <w:trHeight w:val="1160"/>
        </w:trPr>
        <w:tc>
          <w:tcPr>
            <w:tcW w:w="535" w:type="dxa"/>
            <w:hideMark/>
          </w:tcPr>
          <w:p w14:paraId="2B6BF252" w14:textId="77777777" w:rsidR="00C85B96" w:rsidRPr="00C85B96" w:rsidRDefault="00C85B96" w:rsidP="00C85B96">
            <w:pPr>
              <w:pStyle w:val="Tabletext"/>
            </w:pPr>
            <w:r w:rsidRPr="00C85B96">
              <w:lastRenderedPageBreak/>
              <w:t>398</w:t>
            </w:r>
          </w:p>
        </w:tc>
        <w:tc>
          <w:tcPr>
            <w:tcW w:w="1088" w:type="dxa"/>
            <w:hideMark/>
          </w:tcPr>
          <w:p w14:paraId="673BF6B3" w14:textId="77777777" w:rsidR="00C85B96" w:rsidRPr="00C85B96" w:rsidRDefault="00C85B96" w:rsidP="00C85B96">
            <w:pPr>
              <w:pStyle w:val="Tabletext"/>
            </w:pPr>
            <w:r w:rsidRPr="00C85B96">
              <w:t xml:space="preserve">Statement 7 </w:t>
            </w:r>
          </w:p>
        </w:tc>
        <w:tc>
          <w:tcPr>
            <w:tcW w:w="1428" w:type="dxa"/>
            <w:hideMark/>
          </w:tcPr>
          <w:p w14:paraId="027412BD" w14:textId="77777777" w:rsidR="00C85B96" w:rsidRPr="00C85B96" w:rsidRDefault="00C85B96" w:rsidP="00C85B96">
            <w:pPr>
              <w:pStyle w:val="Tabletext"/>
            </w:pPr>
            <w:r w:rsidRPr="00C85B96">
              <w:t xml:space="preserve">Statement 7 </w:t>
            </w:r>
          </w:p>
        </w:tc>
        <w:tc>
          <w:tcPr>
            <w:tcW w:w="1523" w:type="dxa"/>
            <w:hideMark/>
          </w:tcPr>
          <w:p w14:paraId="39FF8ABE" w14:textId="77777777" w:rsidR="00C85B96" w:rsidRPr="00C85B96" w:rsidRDefault="00C85B96" w:rsidP="00C85B96">
            <w:pPr>
              <w:pStyle w:val="Tabletext"/>
            </w:pPr>
            <w:r w:rsidRPr="00C85B96">
              <w:t>Brittle Bone Society (BBS)</w:t>
            </w:r>
          </w:p>
        </w:tc>
        <w:tc>
          <w:tcPr>
            <w:tcW w:w="5769" w:type="dxa"/>
            <w:hideMark/>
          </w:tcPr>
          <w:p w14:paraId="1B7A69B4" w14:textId="77777777" w:rsidR="00C85B96" w:rsidRPr="00C85B96" w:rsidRDefault="00C85B96" w:rsidP="00C85B96">
            <w:pPr>
              <w:pStyle w:val="Tabletext"/>
            </w:pPr>
            <w:r w:rsidRPr="00C85B96">
              <w:t>Equity to Treatment. A truly aspirational statement and one we would all agree is needed. It can be complex to access, even where it exists. Bearing in mind lack of expertise, difference in NHS (devolved nations) size of patient populations; lack of co-ordinated, integrated care. Lack of MDT. High treatment costs – where any therapies do exist.</w:t>
            </w:r>
          </w:p>
        </w:tc>
        <w:tc>
          <w:tcPr>
            <w:tcW w:w="3605" w:type="dxa"/>
            <w:hideMark/>
          </w:tcPr>
          <w:p w14:paraId="4235DE3B" w14:textId="77777777" w:rsidR="00C85B96" w:rsidRPr="00C85B96" w:rsidRDefault="00C85B96" w:rsidP="00C85B96">
            <w:pPr>
              <w:pStyle w:val="Tabletext"/>
            </w:pPr>
            <w:r w:rsidRPr="00C85B96">
              <w:t>Thank you for your comment.</w:t>
            </w:r>
          </w:p>
        </w:tc>
      </w:tr>
      <w:tr w:rsidR="00C85B96" w:rsidRPr="00C85B96" w14:paraId="07052DB0" w14:textId="77777777" w:rsidTr="00C85B96">
        <w:trPr>
          <w:trHeight w:val="1740"/>
        </w:trPr>
        <w:tc>
          <w:tcPr>
            <w:tcW w:w="535" w:type="dxa"/>
            <w:hideMark/>
          </w:tcPr>
          <w:p w14:paraId="0C0B7A24" w14:textId="77777777" w:rsidR="00C85B96" w:rsidRPr="00C85B96" w:rsidRDefault="00C85B96" w:rsidP="00C85B96">
            <w:pPr>
              <w:pStyle w:val="Tabletext"/>
            </w:pPr>
            <w:r w:rsidRPr="00C85B96">
              <w:t>399</w:t>
            </w:r>
          </w:p>
        </w:tc>
        <w:tc>
          <w:tcPr>
            <w:tcW w:w="1088" w:type="dxa"/>
            <w:hideMark/>
          </w:tcPr>
          <w:p w14:paraId="2F597665" w14:textId="77777777" w:rsidR="00C85B96" w:rsidRPr="00C85B96" w:rsidRDefault="00C85B96" w:rsidP="00C85B96">
            <w:pPr>
              <w:pStyle w:val="Tabletext"/>
            </w:pPr>
            <w:r w:rsidRPr="00C85B96">
              <w:t xml:space="preserve">Statement 7 </w:t>
            </w:r>
          </w:p>
        </w:tc>
        <w:tc>
          <w:tcPr>
            <w:tcW w:w="1428" w:type="dxa"/>
            <w:hideMark/>
          </w:tcPr>
          <w:p w14:paraId="161FC6D4" w14:textId="77777777" w:rsidR="00C85B96" w:rsidRPr="00C85B96" w:rsidRDefault="00C85B96" w:rsidP="00C85B96">
            <w:pPr>
              <w:pStyle w:val="Tabletext"/>
            </w:pPr>
            <w:r w:rsidRPr="00C85B96">
              <w:t xml:space="preserve">Statement 7 </w:t>
            </w:r>
          </w:p>
        </w:tc>
        <w:tc>
          <w:tcPr>
            <w:tcW w:w="1523" w:type="dxa"/>
            <w:hideMark/>
          </w:tcPr>
          <w:p w14:paraId="5C1B6717" w14:textId="77777777" w:rsidR="00C85B96" w:rsidRPr="00C85B96" w:rsidRDefault="00C85B96" w:rsidP="00C85B96">
            <w:pPr>
              <w:pStyle w:val="Tabletext"/>
            </w:pPr>
            <w:r w:rsidRPr="00C85B96">
              <w:t xml:space="preserve">Costello Medical </w:t>
            </w:r>
          </w:p>
        </w:tc>
        <w:tc>
          <w:tcPr>
            <w:tcW w:w="5769" w:type="dxa"/>
            <w:hideMark/>
          </w:tcPr>
          <w:p w14:paraId="224EC06A" w14:textId="77777777" w:rsidR="00C85B96" w:rsidRPr="00C85B96" w:rsidRDefault="00C85B96" w:rsidP="00C85B96">
            <w:pPr>
              <w:pStyle w:val="Tabletext"/>
            </w:pPr>
            <w:r w:rsidRPr="00C85B96">
              <w:t>As well as monitoring uptake of recommended treatments, it would be helpful to subdivide this measure to monitor uptake among 1) eligible individuals with a rare disease who were offered the treatment, and 2) eligible individuals with a rare disease who were or were not offered the treatment. By subdividing this measure, it can help highlight what the key drivers of reduced recommended treatment uptake are (e.g. knowledge of the available treatment among clinicians/individuals with a rare disease, choice of the individual with a rare disease, access to treatment facilities).</w:t>
            </w:r>
          </w:p>
        </w:tc>
        <w:tc>
          <w:tcPr>
            <w:tcW w:w="3605" w:type="dxa"/>
            <w:hideMark/>
          </w:tcPr>
          <w:p w14:paraId="42385AEE"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663393C" w14:textId="77777777" w:rsidTr="00C85B96">
        <w:trPr>
          <w:trHeight w:val="2030"/>
        </w:trPr>
        <w:tc>
          <w:tcPr>
            <w:tcW w:w="535" w:type="dxa"/>
            <w:hideMark/>
          </w:tcPr>
          <w:p w14:paraId="6CB66884" w14:textId="77777777" w:rsidR="00C85B96" w:rsidRPr="00C85B96" w:rsidRDefault="00C85B96" w:rsidP="00C85B96">
            <w:pPr>
              <w:pStyle w:val="Tabletext"/>
            </w:pPr>
            <w:r w:rsidRPr="00C85B96">
              <w:t>400</w:t>
            </w:r>
          </w:p>
        </w:tc>
        <w:tc>
          <w:tcPr>
            <w:tcW w:w="1088" w:type="dxa"/>
            <w:hideMark/>
          </w:tcPr>
          <w:p w14:paraId="2CD476E8" w14:textId="77777777" w:rsidR="00C85B96" w:rsidRPr="00C85B96" w:rsidRDefault="00C85B96" w:rsidP="00C85B96">
            <w:pPr>
              <w:pStyle w:val="Tabletext"/>
            </w:pPr>
            <w:r w:rsidRPr="00C85B96">
              <w:t xml:space="preserve">Statement 7 </w:t>
            </w:r>
          </w:p>
        </w:tc>
        <w:tc>
          <w:tcPr>
            <w:tcW w:w="1428" w:type="dxa"/>
            <w:hideMark/>
          </w:tcPr>
          <w:p w14:paraId="6DE26BEF" w14:textId="77777777" w:rsidR="00C85B96" w:rsidRPr="00C85B96" w:rsidRDefault="00C85B96" w:rsidP="00C85B96">
            <w:pPr>
              <w:pStyle w:val="Tabletext"/>
            </w:pPr>
            <w:r w:rsidRPr="00C85B96">
              <w:t xml:space="preserve">Statement 7 </w:t>
            </w:r>
          </w:p>
        </w:tc>
        <w:tc>
          <w:tcPr>
            <w:tcW w:w="1523" w:type="dxa"/>
            <w:hideMark/>
          </w:tcPr>
          <w:p w14:paraId="22539EDF" w14:textId="77777777" w:rsidR="00C85B96" w:rsidRPr="00C85B96" w:rsidRDefault="00C85B96" w:rsidP="00C85B96">
            <w:pPr>
              <w:pStyle w:val="Tabletext"/>
            </w:pPr>
            <w:r w:rsidRPr="00C85B96">
              <w:t>Gene People</w:t>
            </w:r>
          </w:p>
        </w:tc>
        <w:tc>
          <w:tcPr>
            <w:tcW w:w="5769" w:type="dxa"/>
            <w:hideMark/>
          </w:tcPr>
          <w:p w14:paraId="7D028BFA" w14:textId="77777777" w:rsidR="00C85B96" w:rsidRPr="00C85B96" w:rsidRDefault="00C85B96" w:rsidP="00C85B96">
            <w:pPr>
              <w:pStyle w:val="Tabletext"/>
            </w:pPr>
            <w:r w:rsidRPr="00C85B96">
              <w:t xml:space="preserve">We agree with this statement. However, we are concerned that the rapid pace of change in the availability of treatments and interventions for ultra-rare conditions means that awareness is not consistent across the healthcare system, an issue that has been reflected to us directly by healthcare professionals. Greater attention is needed on how information about newly available or recommended treatments is communicated clearly and consistently across all parts of the system. While monitoring uptake is important, further clarity is needed on how often this monitoring will take </w:t>
            </w:r>
            <w:r w:rsidRPr="00C85B96">
              <w:lastRenderedPageBreak/>
              <w:t>place, where results will be reported, the level at which data will be presented, and who will be responsible for acting on the findings.</w:t>
            </w:r>
          </w:p>
        </w:tc>
        <w:tc>
          <w:tcPr>
            <w:tcW w:w="3605" w:type="dxa"/>
            <w:hideMark/>
          </w:tcPr>
          <w:p w14:paraId="65C0F426"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332336D7" w14:textId="77777777" w:rsidTr="00C85B96">
        <w:trPr>
          <w:trHeight w:val="2900"/>
        </w:trPr>
        <w:tc>
          <w:tcPr>
            <w:tcW w:w="535" w:type="dxa"/>
            <w:hideMark/>
          </w:tcPr>
          <w:p w14:paraId="17978E10" w14:textId="77777777" w:rsidR="00C85B96" w:rsidRPr="00C85B96" w:rsidRDefault="00C85B96" w:rsidP="00C85B96">
            <w:pPr>
              <w:pStyle w:val="Tabletext"/>
            </w:pPr>
            <w:r w:rsidRPr="00C85B96">
              <w:t>401</w:t>
            </w:r>
          </w:p>
        </w:tc>
        <w:tc>
          <w:tcPr>
            <w:tcW w:w="1088" w:type="dxa"/>
            <w:hideMark/>
          </w:tcPr>
          <w:p w14:paraId="2C31B86E" w14:textId="77777777" w:rsidR="00C85B96" w:rsidRPr="00C85B96" w:rsidRDefault="00C85B96" w:rsidP="00C85B96">
            <w:pPr>
              <w:pStyle w:val="Tabletext"/>
            </w:pPr>
            <w:r w:rsidRPr="00C85B96">
              <w:t xml:space="preserve">Statement 7 </w:t>
            </w:r>
          </w:p>
        </w:tc>
        <w:tc>
          <w:tcPr>
            <w:tcW w:w="1428" w:type="dxa"/>
            <w:hideMark/>
          </w:tcPr>
          <w:p w14:paraId="0A7D2BC8" w14:textId="77777777" w:rsidR="00C85B96" w:rsidRPr="00C85B96" w:rsidRDefault="00C85B96" w:rsidP="00C85B96">
            <w:pPr>
              <w:pStyle w:val="Tabletext"/>
            </w:pPr>
            <w:r w:rsidRPr="00C85B96">
              <w:t xml:space="preserve">Statement 7 </w:t>
            </w:r>
          </w:p>
        </w:tc>
        <w:tc>
          <w:tcPr>
            <w:tcW w:w="1523" w:type="dxa"/>
            <w:hideMark/>
          </w:tcPr>
          <w:p w14:paraId="7F0546A2" w14:textId="77777777" w:rsidR="00C85B96" w:rsidRPr="00C85B96" w:rsidRDefault="00C85B96" w:rsidP="00C85B96">
            <w:pPr>
              <w:pStyle w:val="Tabletext"/>
            </w:pPr>
            <w:r w:rsidRPr="00C85B96">
              <w:t>Genetic Alliance UK</w:t>
            </w:r>
          </w:p>
        </w:tc>
        <w:tc>
          <w:tcPr>
            <w:tcW w:w="5769" w:type="dxa"/>
            <w:hideMark/>
          </w:tcPr>
          <w:p w14:paraId="0873B0C9" w14:textId="77777777" w:rsidR="00C85B96" w:rsidRPr="00C85B96" w:rsidRDefault="00C85B96" w:rsidP="00C85B96">
            <w:pPr>
              <w:pStyle w:val="Tabletext"/>
            </w:pPr>
            <w:r w:rsidRPr="00C85B96">
              <w:t>We welcome the inclusion of equitable access to treatments as a statement and recognise this as an important area for quality improvement. However, we note that measurement of approvals and uptake of new medicines as an indicator of quality may be limited where treatments are not recommended for use within the NHS, and that this measurement may not adequately reflect unmet need or demand. For example, approvals and prescribing data do not capture the number of terminations or appeals, which may act as proxy measures for unmet demand from people living with rare conditions. We also note that there remain significant differences in availability across the UK nations, and with other countries, which could provide useful context for assessing the UK’s relative performance on equitable access to treatments. While we recognise the remit within which NICE operates, we feel it is important to acknowledge that as currently written, this statement represents an initial step rather than a comprehensive definition of quality in access to medicines for our community.</w:t>
            </w:r>
          </w:p>
        </w:tc>
        <w:tc>
          <w:tcPr>
            <w:tcW w:w="3605" w:type="dxa"/>
            <w:hideMark/>
          </w:tcPr>
          <w:p w14:paraId="5951D347"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7015102" w14:textId="77777777" w:rsidTr="00C85B96">
        <w:trPr>
          <w:trHeight w:val="2320"/>
        </w:trPr>
        <w:tc>
          <w:tcPr>
            <w:tcW w:w="535" w:type="dxa"/>
            <w:hideMark/>
          </w:tcPr>
          <w:p w14:paraId="68FBAD18" w14:textId="77777777" w:rsidR="00C85B96" w:rsidRPr="00C85B96" w:rsidRDefault="00C85B96" w:rsidP="00C85B96">
            <w:pPr>
              <w:pStyle w:val="Tabletext"/>
            </w:pPr>
            <w:r w:rsidRPr="00C85B96">
              <w:lastRenderedPageBreak/>
              <w:t>402</w:t>
            </w:r>
          </w:p>
        </w:tc>
        <w:tc>
          <w:tcPr>
            <w:tcW w:w="1088" w:type="dxa"/>
            <w:hideMark/>
          </w:tcPr>
          <w:p w14:paraId="1A2C6D81" w14:textId="77777777" w:rsidR="00C85B96" w:rsidRPr="00C85B96" w:rsidRDefault="00C85B96" w:rsidP="00C85B96">
            <w:pPr>
              <w:pStyle w:val="Tabletext"/>
            </w:pPr>
            <w:r w:rsidRPr="00C85B96">
              <w:t xml:space="preserve">Statement 7 </w:t>
            </w:r>
          </w:p>
        </w:tc>
        <w:tc>
          <w:tcPr>
            <w:tcW w:w="1428" w:type="dxa"/>
            <w:hideMark/>
          </w:tcPr>
          <w:p w14:paraId="3571A40A" w14:textId="77777777" w:rsidR="00C85B96" w:rsidRPr="00C85B96" w:rsidRDefault="00C85B96" w:rsidP="00C85B96">
            <w:pPr>
              <w:pStyle w:val="Tabletext"/>
            </w:pPr>
            <w:r w:rsidRPr="00C85B96">
              <w:t xml:space="preserve">Statement 7 </w:t>
            </w:r>
          </w:p>
        </w:tc>
        <w:tc>
          <w:tcPr>
            <w:tcW w:w="1523" w:type="dxa"/>
            <w:hideMark/>
          </w:tcPr>
          <w:p w14:paraId="63AED39F" w14:textId="77777777" w:rsidR="00C85B96" w:rsidRPr="00C85B96" w:rsidRDefault="00C85B96" w:rsidP="00C85B96">
            <w:pPr>
              <w:pStyle w:val="Tabletext"/>
            </w:pPr>
            <w:r w:rsidRPr="00C85B96">
              <w:t>The MPS Society</w:t>
            </w:r>
          </w:p>
        </w:tc>
        <w:tc>
          <w:tcPr>
            <w:tcW w:w="5769" w:type="dxa"/>
            <w:hideMark/>
          </w:tcPr>
          <w:p w14:paraId="44F9593F" w14:textId="77777777" w:rsidR="00C85B96" w:rsidRPr="00C85B96" w:rsidRDefault="00C85B96" w:rsidP="00C85B96">
            <w:pPr>
              <w:pStyle w:val="Tabletext"/>
            </w:pPr>
            <w:r w:rsidRPr="00C85B96">
              <w:t>We support this statement but highlight ongoing inequities in access to treatments and specialist services across the UK. Differences in implementation, commissioning and regional capacity can significantly affect outcomes. Equitable access must include:</w:t>
            </w:r>
            <w:r w:rsidRPr="00C85B96">
              <w:br/>
              <w:t>• Consistent commissioning across the UK</w:t>
            </w:r>
            <w:r w:rsidRPr="00C85B96">
              <w:br/>
              <w:t>• Timely adoption of guidance</w:t>
            </w:r>
            <w:r w:rsidRPr="00C85B96">
              <w:br/>
              <w:t>• Access to specialist centres</w:t>
            </w:r>
            <w:r w:rsidRPr="00C85B96">
              <w:br/>
              <w:t>• Consideration of newborn screening gaps, which prevent timely treatment even where recommended nationally</w:t>
            </w:r>
          </w:p>
        </w:tc>
        <w:tc>
          <w:tcPr>
            <w:tcW w:w="3605" w:type="dxa"/>
            <w:hideMark/>
          </w:tcPr>
          <w:p w14:paraId="2CE1A19A" w14:textId="77777777" w:rsidR="00C85B96" w:rsidRPr="00C85B96" w:rsidRDefault="00C85B96" w:rsidP="00C85B96">
            <w:pPr>
              <w:pStyle w:val="Tabletext"/>
            </w:pPr>
            <w:r w:rsidRPr="00C85B96">
              <w:t xml:space="preserve">Thank you for your comment. </w:t>
            </w:r>
          </w:p>
        </w:tc>
      </w:tr>
      <w:tr w:rsidR="00C85B96" w:rsidRPr="00C85B96" w14:paraId="63BAE31B" w14:textId="77777777" w:rsidTr="00C85B96">
        <w:trPr>
          <w:trHeight w:val="1160"/>
        </w:trPr>
        <w:tc>
          <w:tcPr>
            <w:tcW w:w="535" w:type="dxa"/>
            <w:hideMark/>
          </w:tcPr>
          <w:p w14:paraId="388D9F2E" w14:textId="77777777" w:rsidR="00C85B96" w:rsidRPr="00C85B96" w:rsidRDefault="00C85B96" w:rsidP="00C85B96">
            <w:pPr>
              <w:pStyle w:val="Tabletext"/>
            </w:pPr>
            <w:r w:rsidRPr="00C85B96">
              <w:t>403</w:t>
            </w:r>
          </w:p>
        </w:tc>
        <w:tc>
          <w:tcPr>
            <w:tcW w:w="1088" w:type="dxa"/>
            <w:hideMark/>
          </w:tcPr>
          <w:p w14:paraId="2C207F4E" w14:textId="77777777" w:rsidR="00C85B96" w:rsidRPr="00C85B96" w:rsidRDefault="00C85B96" w:rsidP="00C85B96">
            <w:pPr>
              <w:pStyle w:val="Tabletext"/>
            </w:pPr>
            <w:r w:rsidRPr="00C85B96">
              <w:t xml:space="preserve">Statement 7 </w:t>
            </w:r>
          </w:p>
        </w:tc>
        <w:tc>
          <w:tcPr>
            <w:tcW w:w="1428" w:type="dxa"/>
            <w:hideMark/>
          </w:tcPr>
          <w:p w14:paraId="75C093C5" w14:textId="77777777" w:rsidR="00C85B96" w:rsidRPr="00C85B96" w:rsidRDefault="00C85B96" w:rsidP="00C85B96">
            <w:pPr>
              <w:pStyle w:val="Tabletext"/>
            </w:pPr>
            <w:r w:rsidRPr="00C85B96">
              <w:t xml:space="preserve">Statement 7 </w:t>
            </w:r>
          </w:p>
        </w:tc>
        <w:tc>
          <w:tcPr>
            <w:tcW w:w="1523" w:type="dxa"/>
            <w:hideMark/>
          </w:tcPr>
          <w:p w14:paraId="77F1F4DC" w14:textId="77777777" w:rsidR="00C85B96" w:rsidRPr="00C85B96" w:rsidRDefault="00C85B96" w:rsidP="00C85B96">
            <w:pPr>
              <w:pStyle w:val="Tabletext"/>
            </w:pPr>
            <w:r w:rsidRPr="00C85B96">
              <w:t>The UK Mastocytosis Support Group</w:t>
            </w:r>
          </w:p>
        </w:tc>
        <w:tc>
          <w:tcPr>
            <w:tcW w:w="5769" w:type="dxa"/>
            <w:hideMark/>
          </w:tcPr>
          <w:p w14:paraId="184B8559" w14:textId="77777777" w:rsidR="00C85B96" w:rsidRPr="00C85B96" w:rsidRDefault="00C85B96" w:rsidP="00C85B96">
            <w:pPr>
              <w:pStyle w:val="Tabletext"/>
            </w:pPr>
            <w:r w:rsidRPr="00C85B96">
              <w:t xml:space="preserve">We agree with the GAUK’s comments on this section.  In our experience, there is not equitable access across nations because NICE and SMA are not in sync.  While patients in Scotland currently have access on a named patient basis to two medications approved by NICE, it is patients with more knowledgeable doctors who are more likely to succeed at getting access via this more onerous route. </w:t>
            </w:r>
          </w:p>
        </w:tc>
        <w:tc>
          <w:tcPr>
            <w:tcW w:w="3605" w:type="dxa"/>
            <w:hideMark/>
          </w:tcPr>
          <w:p w14:paraId="244770B0" w14:textId="77777777" w:rsidR="00C85B96" w:rsidRPr="00C85B96" w:rsidRDefault="00C85B96" w:rsidP="00C85B96">
            <w:pPr>
              <w:pStyle w:val="Tabletext"/>
            </w:pPr>
            <w:r w:rsidRPr="00C85B96">
              <w:t xml:space="preserve">Thank you for your comment. </w:t>
            </w:r>
          </w:p>
        </w:tc>
      </w:tr>
      <w:tr w:rsidR="00C85B96" w:rsidRPr="00C85B96" w14:paraId="6076A592" w14:textId="77777777" w:rsidTr="00C85B96">
        <w:trPr>
          <w:trHeight w:val="1740"/>
        </w:trPr>
        <w:tc>
          <w:tcPr>
            <w:tcW w:w="535" w:type="dxa"/>
            <w:hideMark/>
          </w:tcPr>
          <w:p w14:paraId="13A7747A" w14:textId="77777777" w:rsidR="00C85B96" w:rsidRPr="00C85B96" w:rsidRDefault="00C85B96" w:rsidP="00C85B96">
            <w:pPr>
              <w:pStyle w:val="Tabletext"/>
            </w:pPr>
            <w:r w:rsidRPr="00C85B96">
              <w:t>404</w:t>
            </w:r>
          </w:p>
        </w:tc>
        <w:tc>
          <w:tcPr>
            <w:tcW w:w="1088" w:type="dxa"/>
            <w:hideMark/>
          </w:tcPr>
          <w:p w14:paraId="1A2C34DB" w14:textId="77777777" w:rsidR="00C85B96" w:rsidRPr="00C85B96" w:rsidRDefault="00C85B96" w:rsidP="00C85B96">
            <w:pPr>
              <w:pStyle w:val="Tabletext"/>
            </w:pPr>
            <w:r w:rsidRPr="00C85B96">
              <w:t>Statement 8</w:t>
            </w:r>
          </w:p>
        </w:tc>
        <w:tc>
          <w:tcPr>
            <w:tcW w:w="1428" w:type="dxa"/>
            <w:hideMark/>
          </w:tcPr>
          <w:p w14:paraId="2CF46271" w14:textId="77777777" w:rsidR="00C85B96" w:rsidRPr="00C85B96" w:rsidRDefault="00C85B96" w:rsidP="00C85B96">
            <w:pPr>
              <w:pStyle w:val="Tabletext"/>
            </w:pPr>
            <w:r w:rsidRPr="00C85B96">
              <w:t xml:space="preserve">Q1: Does this draft quality standard accurately reflect the key areas for quality </w:t>
            </w:r>
            <w:r w:rsidRPr="00C85B96">
              <w:lastRenderedPageBreak/>
              <w:t>improvement?</w:t>
            </w:r>
          </w:p>
        </w:tc>
        <w:tc>
          <w:tcPr>
            <w:tcW w:w="1523" w:type="dxa"/>
            <w:hideMark/>
          </w:tcPr>
          <w:p w14:paraId="36715B53" w14:textId="77777777" w:rsidR="00C85B96" w:rsidRPr="00C85B96" w:rsidRDefault="00C85B96" w:rsidP="00C85B96">
            <w:pPr>
              <w:pStyle w:val="Tabletext"/>
            </w:pPr>
            <w:r w:rsidRPr="00C85B96">
              <w:lastRenderedPageBreak/>
              <w:t xml:space="preserve">The Adult Rare Bone Disease Rare Disease Collaborative Network </w:t>
            </w:r>
          </w:p>
        </w:tc>
        <w:tc>
          <w:tcPr>
            <w:tcW w:w="5769" w:type="dxa"/>
            <w:hideMark/>
          </w:tcPr>
          <w:p w14:paraId="35C94390" w14:textId="77777777" w:rsidR="00C85B96" w:rsidRPr="00C85B96" w:rsidRDefault="00C85B96" w:rsidP="00C85B96">
            <w:pPr>
              <w:pStyle w:val="Tabletext"/>
            </w:pPr>
            <w:r w:rsidRPr="00C85B96">
              <w:t xml:space="preserve">QS8: Clinical research is more than clinical trials. There is a general lack of contemporary epidemiology and direct/ indirect impact of rare diseases on patient, their families, healthcare, social care and wider society including productivity. Therefore, clinical research should be expanded from trials to include studies.  </w:t>
            </w:r>
          </w:p>
        </w:tc>
        <w:tc>
          <w:tcPr>
            <w:tcW w:w="3605" w:type="dxa"/>
            <w:hideMark/>
          </w:tcPr>
          <w:p w14:paraId="0531BEF0"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0E2128BC" w14:textId="77777777" w:rsidTr="00C85B96">
        <w:trPr>
          <w:trHeight w:val="1450"/>
        </w:trPr>
        <w:tc>
          <w:tcPr>
            <w:tcW w:w="535" w:type="dxa"/>
            <w:hideMark/>
          </w:tcPr>
          <w:p w14:paraId="42BACE92" w14:textId="77777777" w:rsidR="00C85B96" w:rsidRPr="00C85B96" w:rsidRDefault="00C85B96" w:rsidP="00C85B96">
            <w:pPr>
              <w:pStyle w:val="Tabletext"/>
            </w:pPr>
            <w:r w:rsidRPr="00C85B96">
              <w:t>405</w:t>
            </w:r>
          </w:p>
        </w:tc>
        <w:tc>
          <w:tcPr>
            <w:tcW w:w="1088" w:type="dxa"/>
            <w:hideMark/>
          </w:tcPr>
          <w:p w14:paraId="13938C89" w14:textId="77777777" w:rsidR="00C85B96" w:rsidRPr="00C85B96" w:rsidRDefault="00C85B96" w:rsidP="00C85B96">
            <w:pPr>
              <w:pStyle w:val="Tabletext"/>
            </w:pPr>
            <w:r w:rsidRPr="00C85B96">
              <w:t>Statement 8</w:t>
            </w:r>
          </w:p>
        </w:tc>
        <w:tc>
          <w:tcPr>
            <w:tcW w:w="1428" w:type="dxa"/>
            <w:hideMark/>
          </w:tcPr>
          <w:p w14:paraId="1E8320EA"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27926CE1"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3767AC3C" w14:textId="77777777" w:rsidR="00C85B96" w:rsidRPr="00C85B96" w:rsidRDefault="00C85B96" w:rsidP="00C85B96">
            <w:pPr>
              <w:pStyle w:val="Tabletext"/>
            </w:pPr>
            <w:r w:rsidRPr="00C85B96">
              <w:t xml:space="preserve">QS8: Numerator: This should include recruitment to any clinical study that includes rare disease patients using CRN portfolio study recruitment numbers. Denominator: no change. </w:t>
            </w:r>
          </w:p>
        </w:tc>
        <w:tc>
          <w:tcPr>
            <w:tcW w:w="3605" w:type="dxa"/>
            <w:hideMark/>
          </w:tcPr>
          <w:p w14:paraId="1F4751FD" w14:textId="77777777" w:rsidR="00C85B96" w:rsidRPr="00C85B96" w:rsidRDefault="00C85B96" w:rsidP="00C85B96">
            <w:pPr>
              <w:pStyle w:val="Tabletext"/>
            </w:pPr>
            <w:r w:rsidRPr="00C85B96">
              <w:t xml:space="preserve">Thank you for your comment. </w:t>
            </w:r>
          </w:p>
        </w:tc>
      </w:tr>
      <w:tr w:rsidR="00C85B96" w:rsidRPr="00C85B96" w14:paraId="047376AA" w14:textId="77777777" w:rsidTr="00C85B96">
        <w:trPr>
          <w:trHeight w:val="2030"/>
        </w:trPr>
        <w:tc>
          <w:tcPr>
            <w:tcW w:w="535" w:type="dxa"/>
            <w:hideMark/>
          </w:tcPr>
          <w:p w14:paraId="29247543" w14:textId="77777777" w:rsidR="00C85B96" w:rsidRPr="00C85B96" w:rsidRDefault="00C85B96" w:rsidP="00C85B96">
            <w:pPr>
              <w:pStyle w:val="Tabletext"/>
            </w:pPr>
            <w:r w:rsidRPr="00C85B96">
              <w:t>406</w:t>
            </w:r>
          </w:p>
        </w:tc>
        <w:tc>
          <w:tcPr>
            <w:tcW w:w="1088" w:type="dxa"/>
            <w:hideMark/>
          </w:tcPr>
          <w:p w14:paraId="76B35152" w14:textId="77777777" w:rsidR="00C85B96" w:rsidRPr="00C85B96" w:rsidRDefault="00C85B96" w:rsidP="00C85B96">
            <w:pPr>
              <w:pStyle w:val="Tabletext"/>
            </w:pPr>
            <w:r w:rsidRPr="00C85B96">
              <w:t>Statement 8</w:t>
            </w:r>
          </w:p>
        </w:tc>
        <w:tc>
          <w:tcPr>
            <w:tcW w:w="1428" w:type="dxa"/>
            <w:hideMark/>
          </w:tcPr>
          <w:p w14:paraId="5843A9A7"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6D0570B" w14:textId="77777777" w:rsidR="00C85B96" w:rsidRPr="00C85B96" w:rsidRDefault="00C85B96" w:rsidP="00C85B96">
            <w:pPr>
              <w:pStyle w:val="Tabletext"/>
            </w:pPr>
            <w:r w:rsidRPr="00C85B96">
              <w:t>NHS England - Highly Specialised Services, Clinical Commissioning</w:t>
            </w:r>
          </w:p>
        </w:tc>
        <w:tc>
          <w:tcPr>
            <w:tcW w:w="5769" w:type="dxa"/>
            <w:hideMark/>
          </w:tcPr>
          <w:p w14:paraId="71A7FFA2" w14:textId="77777777" w:rsidR="00C85B96" w:rsidRPr="00C85B96" w:rsidRDefault="00C85B96" w:rsidP="00C85B96">
            <w:pPr>
              <w:pStyle w:val="Tabletext"/>
            </w:pPr>
            <w:r w:rsidRPr="00C85B96">
              <w:t>(Clinical trials): Requires research infrastructure, clinician time to screen/consent, and trial availability; concentrated in specialist centres. Practical delivery may depend on specialist centres working with networks to improve access for patients at distance.</w:t>
            </w:r>
          </w:p>
        </w:tc>
        <w:tc>
          <w:tcPr>
            <w:tcW w:w="3605" w:type="dxa"/>
            <w:hideMark/>
          </w:tcPr>
          <w:p w14:paraId="5506E45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B7FA568" w14:textId="77777777" w:rsidTr="00C85B96">
        <w:trPr>
          <w:trHeight w:val="2030"/>
        </w:trPr>
        <w:tc>
          <w:tcPr>
            <w:tcW w:w="535" w:type="dxa"/>
            <w:hideMark/>
          </w:tcPr>
          <w:p w14:paraId="5C9C180B" w14:textId="77777777" w:rsidR="00C85B96" w:rsidRPr="00C85B96" w:rsidRDefault="00C85B96" w:rsidP="00C85B96">
            <w:pPr>
              <w:pStyle w:val="Tabletext"/>
            </w:pPr>
            <w:r w:rsidRPr="00C85B96">
              <w:lastRenderedPageBreak/>
              <w:t>407</w:t>
            </w:r>
          </w:p>
        </w:tc>
        <w:tc>
          <w:tcPr>
            <w:tcW w:w="1088" w:type="dxa"/>
            <w:hideMark/>
          </w:tcPr>
          <w:p w14:paraId="6B53585A" w14:textId="77777777" w:rsidR="00C85B96" w:rsidRPr="00C85B96" w:rsidRDefault="00C85B96" w:rsidP="00C85B96">
            <w:pPr>
              <w:pStyle w:val="Tabletext"/>
            </w:pPr>
            <w:r w:rsidRPr="00C85B96">
              <w:t>Statement 8</w:t>
            </w:r>
          </w:p>
        </w:tc>
        <w:tc>
          <w:tcPr>
            <w:tcW w:w="1428" w:type="dxa"/>
            <w:hideMark/>
          </w:tcPr>
          <w:p w14:paraId="77716649"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546DE672" w14:textId="77777777" w:rsidR="00C85B96" w:rsidRPr="00C85B96" w:rsidRDefault="00C85B96" w:rsidP="00C85B96">
            <w:pPr>
              <w:pStyle w:val="Tabletext"/>
            </w:pPr>
            <w:r w:rsidRPr="00C85B96">
              <w:t>Specialised Healthcare Alliance</w:t>
            </w:r>
          </w:p>
        </w:tc>
        <w:tc>
          <w:tcPr>
            <w:tcW w:w="5769" w:type="dxa"/>
            <w:hideMark/>
          </w:tcPr>
          <w:p w14:paraId="172E7ADC" w14:textId="77777777" w:rsidR="00C85B96" w:rsidRPr="00C85B96" w:rsidRDefault="00C85B96" w:rsidP="00C85B96">
            <w:pPr>
              <w:pStyle w:val="Tabletext"/>
            </w:pPr>
            <w:r w:rsidRPr="00C85B96">
              <w:t>For the standard on clinical trials, there are currently many challenges to the set-up of local clinical trials and patient recruitment, that have been well documented in national reports such as the O’Shaughnessy review. For increases to the proportion of people with a rare disease offered the opportunity to take part in trials to be achieved, actions aimed at addressing these challenges will be required.</w:t>
            </w:r>
          </w:p>
        </w:tc>
        <w:tc>
          <w:tcPr>
            <w:tcW w:w="3605" w:type="dxa"/>
            <w:hideMark/>
          </w:tcPr>
          <w:p w14:paraId="6D2BFC6C"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41E31A23" w14:textId="77777777" w:rsidTr="00C85B96">
        <w:trPr>
          <w:trHeight w:val="2030"/>
        </w:trPr>
        <w:tc>
          <w:tcPr>
            <w:tcW w:w="535" w:type="dxa"/>
            <w:hideMark/>
          </w:tcPr>
          <w:p w14:paraId="7AF96F74" w14:textId="77777777" w:rsidR="00C85B96" w:rsidRPr="00C85B96" w:rsidRDefault="00C85B96" w:rsidP="00C85B96">
            <w:pPr>
              <w:pStyle w:val="Tabletext"/>
            </w:pPr>
            <w:r w:rsidRPr="00C85B96">
              <w:t>408</w:t>
            </w:r>
          </w:p>
        </w:tc>
        <w:tc>
          <w:tcPr>
            <w:tcW w:w="1088" w:type="dxa"/>
            <w:hideMark/>
          </w:tcPr>
          <w:p w14:paraId="4E35ABD4" w14:textId="77777777" w:rsidR="00C85B96" w:rsidRPr="00C85B96" w:rsidRDefault="00C85B96" w:rsidP="00C85B96">
            <w:pPr>
              <w:pStyle w:val="Tabletext"/>
            </w:pPr>
            <w:r w:rsidRPr="00C85B96">
              <w:t>Statement 8</w:t>
            </w:r>
          </w:p>
        </w:tc>
        <w:tc>
          <w:tcPr>
            <w:tcW w:w="1428" w:type="dxa"/>
            <w:hideMark/>
          </w:tcPr>
          <w:p w14:paraId="7C0DB310"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49B5EDB" w14:textId="77777777" w:rsidR="00C85B96" w:rsidRPr="00C85B96" w:rsidRDefault="00C85B96" w:rsidP="00C85B96">
            <w:pPr>
              <w:pStyle w:val="Tabletext"/>
            </w:pPr>
            <w:r w:rsidRPr="00C85B96">
              <w:t xml:space="preserve">The Adult Rare Bone Disease Rare Disease Collaborative Network </w:t>
            </w:r>
          </w:p>
        </w:tc>
        <w:tc>
          <w:tcPr>
            <w:tcW w:w="5769" w:type="dxa"/>
            <w:hideMark/>
          </w:tcPr>
          <w:p w14:paraId="4792BCB8" w14:textId="77777777" w:rsidR="00C85B96" w:rsidRPr="00C85B96" w:rsidRDefault="00C85B96" w:rsidP="00C85B96">
            <w:pPr>
              <w:pStyle w:val="Tabletext"/>
            </w:pPr>
            <w:r w:rsidRPr="00C85B96">
              <w:t xml:space="preserve">QS8: This would require a central easy navigable hub for all rare disease studies on an easy accessible NHS website.  </w:t>
            </w:r>
          </w:p>
        </w:tc>
        <w:tc>
          <w:tcPr>
            <w:tcW w:w="3605" w:type="dxa"/>
            <w:hideMark/>
          </w:tcPr>
          <w:p w14:paraId="635EAB6B"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6CA550AC" w14:textId="77777777" w:rsidTr="00C85B96">
        <w:trPr>
          <w:trHeight w:val="870"/>
        </w:trPr>
        <w:tc>
          <w:tcPr>
            <w:tcW w:w="535" w:type="dxa"/>
            <w:hideMark/>
          </w:tcPr>
          <w:p w14:paraId="406E8AA1" w14:textId="77777777" w:rsidR="00C85B96" w:rsidRPr="00C85B96" w:rsidRDefault="00C85B96" w:rsidP="00C85B96">
            <w:pPr>
              <w:pStyle w:val="Tabletext"/>
            </w:pPr>
            <w:r w:rsidRPr="00C85B96">
              <w:t>409</w:t>
            </w:r>
          </w:p>
        </w:tc>
        <w:tc>
          <w:tcPr>
            <w:tcW w:w="1088" w:type="dxa"/>
            <w:hideMark/>
          </w:tcPr>
          <w:p w14:paraId="6BC91B20" w14:textId="77777777" w:rsidR="00C85B96" w:rsidRPr="00C85B96" w:rsidRDefault="00C85B96" w:rsidP="00C85B96">
            <w:pPr>
              <w:pStyle w:val="Tabletext"/>
            </w:pPr>
            <w:r w:rsidRPr="00C85B96">
              <w:t>Statement 8</w:t>
            </w:r>
          </w:p>
        </w:tc>
        <w:tc>
          <w:tcPr>
            <w:tcW w:w="1428" w:type="dxa"/>
            <w:hideMark/>
          </w:tcPr>
          <w:p w14:paraId="1D229642" w14:textId="77777777" w:rsidR="00C85B96" w:rsidRPr="00C85B96" w:rsidRDefault="00C85B96" w:rsidP="00C85B96">
            <w:pPr>
              <w:pStyle w:val="Tabletext"/>
            </w:pPr>
            <w:r w:rsidRPr="00C85B96">
              <w:t>Statement 8</w:t>
            </w:r>
          </w:p>
        </w:tc>
        <w:tc>
          <w:tcPr>
            <w:tcW w:w="1523" w:type="dxa"/>
            <w:hideMark/>
          </w:tcPr>
          <w:p w14:paraId="52EB30BA" w14:textId="77777777" w:rsidR="00C85B96" w:rsidRPr="00C85B96" w:rsidRDefault="00C85B96" w:rsidP="00C85B96">
            <w:pPr>
              <w:pStyle w:val="Tabletext"/>
            </w:pPr>
            <w:r w:rsidRPr="00C85B96">
              <w:t>Association of British Neurologists (ABN)</w:t>
            </w:r>
          </w:p>
        </w:tc>
        <w:tc>
          <w:tcPr>
            <w:tcW w:w="5769" w:type="dxa"/>
            <w:hideMark/>
          </w:tcPr>
          <w:p w14:paraId="23B925BD" w14:textId="77777777" w:rsidR="00C85B96" w:rsidRPr="00C85B96" w:rsidRDefault="00C85B96" w:rsidP="00C85B96">
            <w:pPr>
              <w:pStyle w:val="Tabletext"/>
            </w:pPr>
            <w:r w:rsidRPr="00C85B96">
              <w:t>Advise widening the statement to include research opportunities other than just clinical trials i.e. ‘… opportunity to take part in clinical research including, where available and if eligible, clinical trials.’</w:t>
            </w:r>
          </w:p>
        </w:tc>
        <w:tc>
          <w:tcPr>
            <w:tcW w:w="3605" w:type="dxa"/>
            <w:hideMark/>
          </w:tcPr>
          <w:p w14:paraId="10E99928"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32B5048F" w14:textId="77777777" w:rsidTr="00C85B96">
        <w:trPr>
          <w:trHeight w:val="1160"/>
        </w:trPr>
        <w:tc>
          <w:tcPr>
            <w:tcW w:w="535" w:type="dxa"/>
            <w:hideMark/>
          </w:tcPr>
          <w:p w14:paraId="1D14B8B8" w14:textId="77777777" w:rsidR="00C85B96" w:rsidRPr="00C85B96" w:rsidRDefault="00C85B96" w:rsidP="00C85B96">
            <w:pPr>
              <w:pStyle w:val="Tabletext"/>
            </w:pPr>
            <w:r w:rsidRPr="00C85B96">
              <w:lastRenderedPageBreak/>
              <w:t>410</w:t>
            </w:r>
          </w:p>
        </w:tc>
        <w:tc>
          <w:tcPr>
            <w:tcW w:w="1088" w:type="dxa"/>
            <w:hideMark/>
          </w:tcPr>
          <w:p w14:paraId="3EFF236A" w14:textId="77777777" w:rsidR="00C85B96" w:rsidRPr="00C85B96" w:rsidRDefault="00C85B96" w:rsidP="00C85B96">
            <w:pPr>
              <w:pStyle w:val="Tabletext"/>
            </w:pPr>
            <w:r w:rsidRPr="00C85B96">
              <w:t>Statement 8</w:t>
            </w:r>
          </w:p>
        </w:tc>
        <w:tc>
          <w:tcPr>
            <w:tcW w:w="1428" w:type="dxa"/>
            <w:hideMark/>
          </w:tcPr>
          <w:p w14:paraId="5CFE78AA" w14:textId="77777777" w:rsidR="00C85B96" w:rsidRPr="00C85B96" w:rsidRDefault="00C85B96" w:rsidP="00C85B96">
            <w:pPr>
              <w:pStyle w:val="Tabletext"/>
            </w:pPr>
            <w:r w:rsidRPr="00C85B96">
              <w:t>Statement 8</w:t>
            </w:r>
          </w:p>
        </w:tc>
        <w:tc>
          <w:tcPr>
            <w:tcW w:w="1523" w:type="dxa"/>
            <w:hideMark/>
          </w:tcPr>
          <w:p w14:paraId="296805D3" w14:textId="77777777" w:rsidR="00C85B96" w:rsidRPr="00C85B96" w:rsidRDefault="00C85B96" w:rsidP="00C85B96">
            <w:pPr>
              <w:pStyle w:val="Tabletext"/>
            </w:pPr>
            <w:r w:rsidRPr="00C85B96">
              <w:t>NHS England - Highly Specialised Services, Clinical Commissioning</w:t>
            </w:r>
          </w:p>
        </w:tc>
        <w:tc>
          <w:tcPr>
            <w:tcW w:w="5769" w:type="dxa"/>
            <w:hideMark/>
          </w:tcPr>
          <w:p w14:paraId="16B430FE" w14:textId="77777777" w:rsidR="00C85B96" w:rsidRPr="00C85B96" w:rsidRDefault="00C85B96" w:rsidP="00C85B96">
            <w:pPr>
              <w:pStyle w:val="Tabletext"/>
            </w:pPr>
            <w:r w:rsidRPr="00C85B96">
              <w:t>Positive and aligned with national ambitions, but delivery again depends on whether the patient is under a specialist service/research-active centre and whether trial infrastructure exists locally. The QS could acknowledge the role of networks/centres in signposting trials to patients who are managed at distance (specialist centre models).</w:t>
            </w:r>
          </w:p>
        </w:tc>
        <w:tc>
          <w:tcPr>
            <w:tcW w:w="3605" w:type="dxa"/>
            <w:hideMark/>
          </w:tcPr>
          <w:p w14:paraId="19C842BD"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5A3D27F1" w14:textId="77777777" w:rsidTr="00C85B96">
        <w:trPr>
          <w:trHeight w:val="2030"/>
        </w:trPr>
        <w:tc>
          <w:tcPr>
            <w:tcW w:w="535" w:type="dxa"/>
            <w:hideMark/>
          </w:tcPr>
          <w:p w14:paraId="657CA8C1" w14:textId="77777777" w:rsidR="00C85B96" w:rsidRPr="00C85B96" w:rsidRDefault="00C85B96" w:rsidP="00C85B96">
            <w:pPr>
              <w:pStyle w:val="Tabletext"/>
            </w:pPr>
            <w:r w:rsidRPr="00C85B96">
              <w:t>411</w:t>
            </w:r>
          </w:p>
        </w:tc>
        <w:tc>
          <w:tcPr>
            <w:tcW w:w="1088" w:type="dxa"/>
            <w:hideMark/>
          </w:tcPr>
          <w:p w14:paraId="7A62E6E6" w14:textId="77777777" w:rsidR="00C85B96" w:rsidRPr="00C85B96" w:rsidRDefault="00C85B96" w:rsidP="00C85B96">
            <w:pPr>
              <w:pStyle w:val="Tabletext"/>
            </w:pPr>
            <w:r w:rsidRPr="00C85B96">
              <w:t>Statement 8</w:t>
            </w:r>
          </w:p>
        </w:tc>
        <w:tc>
          <w:tcPr>
            <w:tcW w:w="1428" w:type="dxa"/>
            <w:hideMark/>
          </w:tcPr>
          <w:p w14:paraId="3F41103F" w14:textId="77777777" w:rsidR="00C85B96" w:rsidRPr="00C85B96" w:rsidRDefault="00C85B96" w:rsidP="00C85B96">
            <w:pPr>
              <w:pStyle w:val="Tabletext"/>
            </w:pPr>
            <w:r w:rsidRPr="00C85B96">
              <w:t>Statement 8</w:t>
            </w:r>
          </w:p>
        </w:tc>
        <w:tc>
          <w:tcPr>
            <w:tcW w:w="1523" w:type="dxa"/>
            <w:hideMark/>
          </w:tcPr>
          <w:p w14:paraId="3E19231E" w14:textId="77777777" w:rsidR="00C85B96" w:rsidRPr="00C85B96" w:rsidRDefault="00C85B96" w:rsidP="00C85B96">
            <w:pPr>
              <w:pStyle w:val="Tabletext"/>
            </w:pPr>
            <w:r w:rsidRPr="00C85B96">
              <w:t>OpalMedica Limited</w:t>
            </w:r>
          </w:p>
        </w:tc>
        <w:tc>
          <w:tcPr>
            <w:tcW w:w="5769" w:type="dxa"/>
            <w:hideMark/>
          </w:tcPr>
          <w:p w14:paraId="656514C1" w14:textId="77777777" w:rsidR="00C85B96" w:rsidRPr="00C85B96" w:rsidRDefault="00C85B96" w:rsidP="00C85B96">
            <w:pPr>
              <w:pStyle w:val="Tabletext"/>
            </w:pPr>
            <w:r w:rsidRPr="00C85B96">
              <w:t>This statement addresses an important opportunity for people with rare diseases, who may otherwise face significant obstacles to participating in research. Ensuring that eligible people are informed about relevant clinical trials can help advance both individual care and broader understanding of rare conditions. From our development experience, we are aware that some patients experience long diagnostic journeys with limited information about research opportunities. Embedding consideration of trial eligibility into routine care, where feasible, could help reduce this gap, though we recognise that implementation may depend on local capacity and the availability of specialist services.</w:t>
            </w:r>
          </w:p>
        </w:tc>
        <w:tc>
          <w:tcPr>
            <w:tcW w:w="3605" w:type="dxa"/>
            <w:hideMark/>
          </w:tcPr>
          <w:p w14:paraId="71DA2EAA"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31766E8E" w14:textId="77777777" w:rsidTr="00C85B96">
        <w:trPr>
          <w:trHeight w:val="580"/>
        </w:trPr>
        <w:tc>
          <w:tcPr>
            <w:tcW w:w="535" w:type="dxa"/>
            <w:hideMark/>
          </w:tcPr>
          <w:p w14:paraId="77322FE0" w14:textId="77777777" w:rsidR="00C85B96" w:rsidRPr="00C85B96" w:rsidRDefault="00C85B96" w:rsidP="00C85B96">
            <w:pPr>
              <w:pStyle w:val="Tabletext"/>
            </w:pPr>
            <w:r w:rsidRPr="00C85B96">
              <w:t>412</w:t>
            </w:r>
          </w:p>
        </w:tc>
        <w:tc>
          <w:tcPr>
            <w:tcW w:w="1088" w:type="dxa"/>
            <w:hideMark/>
          </w:tcPr>
          <w:p w14:paraId="5B6390B8" w14:textId="77777777" w:rsidR="00C85B96" w:rsidRPr="00C85B96" w:rsidRDefault="00C85B96" w:rsidP="00C85B96">
            <w:pPr>
              <w:pStyle w:val="Tabletext"/>
            </w:pPr>
            <w:r w:rsidRPr="00C85B96">
              <w:t>Statement 8</w:t>
            </w:r>
          </w:p>
        </w:tc>
        <w:tc>
          <w:tcPr>
            <w:tcW w:w="1428" w:type="dxa"/>
            <w:hideMark/>
          </w:tcPr>
          <w:p w14:paraId="15B3D5DD" w14:textId="77777777" w:rsidR="00C85B96" w:rsidRPr="00C85B96" w:rsidRDefault="00C85B96" w:rsidP="00C85B96">
            <w:pPr>
              <w:pStyle w:val="Tabletext"/>
            </w:pPr>
            <w:r w:rsidRPr="00C85B96">
              <w:t>Statement 8</w:t>
            </w:r>
          </w:p>
        </w:tc>
        <w:tc>
          <w:tcPr>
            <w:tcW w:w="1523" w:type="dxa"/>
            <w:hideMark/>
          </w:tcPr>
          <w:p w14:paraId="2F202BCB" w14:textId="77777777" w:rsidR="00C85B96" w:rsidRPr="00C85B96" w:rsidRDefault="00C85B96" w:rsidP="00C85B96">
            <w:pPr>
              <w:pStyle w:val="Tabletext"/>
            </w:pPr>
            <w:r w:rsidRPr="00C85B96">
              <w:t>Spotlight YOPD</w:t>
            </w:r>
          </w:p>
        </w:tc>
        <w:tc>
          <w:tcPr>
            <w:tcW w:w="5769" w:type="dxa"/>
            <w:hideMark/>
          </w:tcPr>
          <w:p w14:paraId="003CE08B" w14:textId="77777777" w:rsidR="00C85B96" w:rsidRPr="00C85B96" w:rsidRDefault="00C85B96" w:rsidP="00C85B96">
            <w:pPr>
              <w:pStyle w:val="Tabletext"/>
            </w:pPr>
            <w:r w:rsidRPr="00C85B96">
              <w:t>Agreed however there is nothing about accessing genetic testing on the NHS – or that this can sometimes be accessible through clinical trials.</w:t>
            </w:r>
          </w:p>
        </w:tc>
        <w:tc>
          <w:tcPr>
            <w:tcW w:w="3605" w:type="dxa"/>
            <w:hideMark/>
          </w:tcPr>
          <w:p w14:paraId="3A7EE726" w14:textId="77777777" w:rsidR="00C85B96" w:rsidRPr="00C85B96" w:rsidRDefault="00C85B96" w:rsidP="00C85B96">
            <w:pPr>
              <w:pStyle w:val="Tabletext"/>
            </w:pPr>
            <w:r w:rsidRPr="00C85B96">
              <w:t xml:space="preserve">Thank you for your comment. </w:t>
            </w:r>
          </w:p>
        </w:tc>
      </w:tr>
      <w:tr w:rsidR="00C85B96" w:rsidRPr="00C85B96" w14:paraId="5BBDBDA4" w14:textId="77777777" w:rsidTr="00C85B96">
        <w:trPr>
          <w:trHeight w:val="1450"/>
        </w:trPr>
        <w:tc>
          <w:tcPr>
            <w:tcW w:w="535" w:type="dxa"/>
            <w:hideMark/>
          </w:tcPr>
          <w:p w14:paraId="277C05F8" w14:textId="77777777" w:rsidR="00C85B96" w:rsidRPr="00C85B96" w:rsidRDefault="00C85B96" w:rsidP="00C85B96">
            <w:pPr>
              <w:pStyle w:val="Tabletext"/>
            </w:pPr>
            <w:r w:rsidRPr="00C85B96">
              <w:lastRenderedPageBreak/>
              <w:t>413</w:t>
            </w:r>
          </w:p>
        </w:tc>
        <w:tc>
          <w:tcPr>
            <w:tcW w:w="1088" w:type="dxa"/>
            <w:hideMark/>
          </w:tcPr>
          <w:p w14:paraId="5BFDC067" w14:textId="77777777" w:rsidR="00C85B96" w:rsidRPr="00C85B96" w:rsidRDefault="00C85B96" w:rsidP="00C85B96">
            <w:pPr>
              <w:pStyle w:val="Tabletext"/>
            </w:pPr>
            <w:r w:rsidRPr="00C85B96">
              <w:t>Statement 8</w:t>
            </w:r>
          </w:p>
        </w:tc>
        <w:tc>
          <w:tcPr>
            <w:tcW w:w="1428" w:type="dxa"/>
            <w:hideMark/>
          </w:tcPr>
          <w:p w14:paraId="30CB09EF" w14:textId="77777777" w:rsidR="00C85B96" w:rsidRPr="00C85B96" w:rsidRDefault="00C85B96" w:rsidP="00C85B96">
            <w:pPr>
              <w:pStyle w:val="Tabletext"/>
            </w:pPr>
            <w:r w:rsidRPr="00C85B96">
              <w:t>Statement 8</w:t>
            </w:r>
          </w:p>
        </w:tc>
        <w:tc>
          <w:tcPr>
            <w:tcW w:w="1523" w:type="dxa"/>
            <w:hideMark/>
          </w:tcPr>
          <w:p w14:paraId="7848D97B" w14:textId="77777777" w:rsidR="00C85B96" w:rsidRPr="00C85B96" w:rsidRDefault="00C85B96" w:rsidP="00C85B96">
            <w:pPr>
              <w:pStyle w:val="Tabletext"/>
            </w:pPr>
            <w:r w:rsidRPr="00C85B96">
              <w:t>The MPS Society</w:t>
            </w:r>
          </w:p>
        </w:tc>
        <w:tc>
          <w:tcPr>
            <w:tcW w:w="5769" w:type="dxa"/>
            <w:hideMark/>
          </w:tcPr>
          <w:p w14:paraId="1DCC44B6" w14:textId="77777777" w:rsidR="00C85B96" w:rsidRPr="00C85B96" w:rsidRDefault="00C85B96" w:rsidP="00C85B96">
            <w:pPr>
              <w:pStyle w:val="Tabletext"/>
            </w:pPr>
            <w:r w:rsidRPr="00C85B96">
              <w:t>We strongly support this statement. Patients should be proactively informed about relevant research opportunities. Barriers such as travel costs, lack of information and limited local trial availability must be addressed. Clinicians should be encouraged to refer patients to trials outside their own service or institution when appropriate.</w:t>
            </w:r>
          </w:p>
        </w:tc>
        <w:tc>
          <w:tcPr>
            <w:tcW w:w="3605" w:type="dxa"/>
            <w:hideMark/>
          </w:tcPr>
          <w:p w14:paraId="4074CBDD"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1E56D758" w14:textId="77777777" w:rsidTr="00C85B96">
        <w:trPr>
          <w:trHeight w:val="2030"/>
        </w:trPr>
        <w:tc>
          <w:tcPr>
            <w:tcW w:w="535" w:type="dxa"/>
            <w:hideMark/>
          </w:tcPr>
          <w:p w14:paraId="19212D0C" w14:textId="77777777" w:rsidR="00C85B96" w:rsidRPr="00C85B96" w:rsidRDefault="00C85B96" w:rsidP="00C85B96">
            <w:pPr>
              <w:pStyle w:val="Tabletext"/>
            </w:pPr>
            <w:r w:rsidRPr="00C85B96">
              <w:t>414</w:t>
            </w:r>
          </w:p>
        </w:tc>
        <w:tc>
          <w:tcPr>
            <w:tcW w:w="1088" w:type="dxa"/>
            <w:hideMark/>
          </w:tcPr>
          <w:p w14:paraId="28C9F17D" w14:textId="77777777" w:rsidR="00C85B96" w:rsidRPr="00C85B96" w:rsidRDefault="00C85B96" w:rsidP="00C85B96">
            <w:pPr>
              <w:pStyle w:val="Tabletext"/>
            </w:pPr>
            <w:r w:rsidRPr="00C85B96">
              <w:t>Statement 8</w:t>
            </w:r>
          </w:p>
        </w:tc>
        <w:tc>
          <w:tcPr>
            <w:tcW w:w="1428" w:type="dxa"/>
            <w:hideMark/>
          </w:tcPr>
          <w:p w14:paraId="664210DD" w14:textId="77777777" w:rsidR="00C85B96" w:rsidRPr="00C85B96" w:rsidRDefault="00C85B96" w:rsidP="00C85B96">
            <w:pPr>
              <w:pStyle w:val="Tabletext"/>
            </w:pPr>
            <w:r w:rsidRPr="00C85B96">
              <w:t>Statement 8</w:t>
            </w:r>
          </w:p>
        </w:tc>
        <w:tc>
          <w:tcPr>
            <w:tcW w:w="1523" w:type="dxa"/>
            <w:hideMark/>
          </w:tcPr>
          <w:p w14:paraId="0F8DE0EE" w14:textId="77777777" w:rsidR="00C85B96" w:rsidRPr="00C85B96" w:rsidRDefault="00C85B96" w:rsidP="00C85B96">
            <w:pPr>
              <w:pStyle w:val="Tabletext"/>
            </w:pPr>
            <w:r w:rsidRPr="00C85B96">
              <w:t>The UK Mastocytosis Support Group</w:t>
            </w:r>
          </w:p>
        </w:tc>
        <w:tc>
          <w:tcPr>
            <w:tcW w:w="5769" w:type="dxa"/>
            <w:hideMark/>
          </w:tcPr>
          <w:p w14:paraId="50FABA7D" w14:textId="77777777" w:rsidR="00C85B96" w:rsidRPr="00C85B96" w:rsidRDefault="00C85B96" w:rsidP="00C85B96">
            <w:pPr>
              <w:pStyle w:val="Tabletext"/>
            </w:pPr>
            <w:r w:rsidRPr="00C85B96">
              <w:t xml:space="preserve">In addition to the comments from Genetic Alliance UK we would add that a well-funded and functioning MHRA is one key to ensuring the availability of clinical trials. Our community experienced a significant delay to a trial because of MHRA capacity issues. The speed with which hospitals can approve trials varies widely (according to pharma contacts) and this may be an area that could be improved with expectation-setting and extra support is earmarked for hospitals. It seems possible that professionals working on a rare disease (where trials are rarer) might have less experience in setting up trials and should be offered extra hand-holding by hospitals so this occurs efficiently.   </w:t>
            </w:r>
          </w:p>
        </w:tc>
        <w:tc>
          <w:tcPr>
            <w:tcW w:w="3605" w:type="dxa"/>
            <w:hideMark/>
          </w:tcPr>
          <w:p w14:paraId="3DD137CF" w14:textId="77777777" w:rsidR="00C85B96" w:rsidRPr="00C85B96" w:rsidRDefault="00C85B96" w:rsidP="00C85B96">
            <w:pPr>
              <w:pStyle w:val="Tabletext"/>
            </w:pPr>
            <w:r w:rsidRPr="00C85B96">
              <w:t xml:space="preserve">Thank you for your comment. </w:t>
            </w:r>
          </w:p>
        </w:tc>
      </w:tr>
      <w:tr w:rsidR="00C85B96" w:rsidRPr="00C85B96" w14:paraId="236B3EE3" w14:textId="77777777" w:rsidTr="00C85B96">
        <w:trPr>
          <w:trHeight w:val="1740"/>
        </w:trPr>
        <w:tc>
          <w:tcPr>
            <w:tcW w:w="535" w:type="dxa"/>
            <w:hideMark/>
          </w:tcPr>
          <w:p w14:paraId="049007F7" w14:textId="77777777" w:rsidR="00C85B96" w:rsidRPr="00C85B96" w:rsidRDefault="00C85B96" w:rsidP="00C85B96">
            <w:pPr>
              <w:pStyle w:val="Tabletext"/>
            </w:pPr>
            <w:r w:rsidRPr="00C85B96">
              <w:t>415</w:t>
            </w:r>
          </w:p>
        </w:tc>
        <w:tc>
          <w:tcPr>
            <w:tcW w:w="1088" w:type="dxa"/>
            <w:hideMark/>
          </w:tcPr>
          <w:p w14:paraId="248E3CAA" w14:textId="77777777" w:rsidR="00C85B96" w:rsidRPr="00C85B96" w:rsidRDefault="00C85B96" w:rsidP="00C85B96">
            <w:pPr>
              <w:pStyle w:val="Tabletext"/>
            </w:pPr>
            <w:r w:rsidRPr="00C85B96">
              <w:t xml:space="preserve">Statement 8 </w:t>
            </w:r>
          </w:p>
        </w:tc>
        <w:tc>
          <w:tcPr>
            <w:tcW w:w="1428" w:type="dxa"/>
            <w:hideMark/>
          </w:tcPr>
          <w:p w14:paraId="7FBA067E" w14:textId="77777777" w:rsidR="00C85B96" w:rsidRPr="00C85B96" w:rsidRDefault="00C85B96" w:rsidP="00C85B96">
            <w:pPr>
              <w:pStyle w:val="Tabletext"/>
            </w:pPr>
            <w:r w:rsidRPr="00C85B96">
              <w:t xml:space="preserve">Q1: Does this draft quality standard accurately reflect the key areas for quality </w:t>
            </w:r>
            <w:r w:rsidRPr="00C85B96">
              <w:lastRenderedPageBreak/>
              <w:t>improvement?</w:t>
            </w:r>
          </w:p>
        </w:tc>
        <w:tc>
          <w:tcPr>
            <w:tcW w:w="1523" w:type="dxa"/>
            <w:hideMark/>
          </w:tcPr>
          <w:p w14:paraId="1E980D95" w14:textId="77777777" w:rsidR="00C85B96" w:rsidRPr="00C85B96" w:rsidRDefault="00C85B96" w:rsidP="00C85B96">
            <w:pPr>
              <w:pStyle w:val="Tabletext"/>
            </w:pPr>
            <w:r w:rsidRPr="00C85B96">
              <w:lastRenderedPageBreak/>
              <w:t>Muscular Dystrophy UK</w:t>
            </w:r>
          </w:p>
        </w:tc>
        <w:tc>
          <w:tcPr>
            <w:tcW w:w="5769" w:type="dxa"/>
            <w:hideMark/>
          </w:tcPr>
          <w:p w14:paraId="4A4DBFB5" w14:textId="77777777" w:rsidR="00C85B96" w:rsidRPr="00C85B96" w:rsidRDefault="00C85B96" w:rsidP="00C85B96">
            <w:pPr>
              <w:pStyle w:val="Tabletext"/>
            </w:pPr>
            <w:r w:rsidRPr="00C85B96">
              <w:t xml:space="preserve">(Question 1) Around 95% of rare diseases do not any treatments (NIHR, 2023). This means that clinical trials are often the only opportunity for people living with these conditions to potentially get access to treatments. This statement is vital to ensure that people can access these opportunities, if they are eligible, regardless of where they live. </w:t>
            </w:r>
          </w:p>
        </w:tc>
        <w:tc>
          <w:tcPr>
            <w:tcW w:w="3605" w:type="dxa"/>
            <w:hideMark/>
          </w:tcPr>
          <w:p w14:paraId="23C04D89" w14:textId="77777777" w:rsidR="00C85B96" w:rsidRPr="00C85B96" w:rsidRDefault="00C85B96" w:rsidP="00C85B96">
            <w:pPr>
              <w:pStyle w:val="Tabletext"/>
            </w:pPr>
            <w:r w:rsidRPr="00C85B96">
              <w:t xml:space="preserve">Thank you for your comment. </w:t>
            </w:r>
          </w:p>
        </w:tc>
      </w:tr>
      <w:tr w:rsidR="00C85B96" w:rsidRPr="00C85B96" w14:paraId="300CD2A8" w14:textId="77777777" w:rsidTr="00C85B96">
        <w:trPr>
          <w:trHeight w:val="2030"/>
        </w:trPr>
        <w:tc>
          <w:tcPr>
            <w:tcW w:w="535" w:type="dxa"/>
            <w:hideMark/>
          </w:tcPr>
          <w:p w14:paraId="64585431" w14:textId="77777777" w:rsidR="00C85B96" w:rsidRPr="00C85B96" w:rsidRDefault="00C85B96" w:rsidP="00C85B96">
            <w:pPr>
              <w:pStyle w:val="Tabletext"/>
            </w:pPr>
            <w:r w:rsidRPr="00C85B96">
              <w:t>416</w:t>
            </w:r>
          </w:p>
        </w:tc>
        <w:tc>
          <w:tcPr>
            <w:tcW w:w="1088" w:type="dxa"/>
            <w:hideMark/>
          </w:tcPr>
          <w:p w14:paraId="2BA2D1D0" w14:textId="77777777" w:rsidR="00C85B96" w:rsidRPr="00C85B96" w:rsidRDefault="00C85B96" w:rsidP="00C85B96">
            <w:pPr>
              <w:pStyle w:val="Tabletext"/>
            </w:pPr>
            <w:r w:rsidRPr="00C85B96">
              <w:t xml:space="preserve">Statement 8 </w:t>
            </w:r>
          </w:p>
        </w:tc>
        <w:tc>
          <w:tcPr>
            <w:tcW w:w="1428" w:type="dxa"/>
            <w:hideMark/>
          </w:tcPr>
          <w:p w14:paraId="2057F5A0"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6976C587" w14:textId="77777777" w:rsidR="00C85B96" w:rsidRPr="00C85B96" w:rsidRDefault="00C85B96" w:rsidP="00C85B96">
            <w:pPr>
              <w:pStyle w:val="Tabletext"/>
            </w:pPr>
            <w:r w:rsidRPr="00C85B96">
              <w:t>Muscular Dystrophy UK</w:t>
            </w:r>
          </w:p>
        </w:tc>
        <w:tc>
          <w:tcPr>
            <w:tcW w:w="5769" w:type="dxa"/>
            <w:hideMark/>
          </w:tcPr>
          <w:p w14:paraId="0C84B40C" w14:textId="77777777" w:rsidR="00C85B96" w:rsidRPr="00C85B96" w:rsidRDefault="00C85B96" w:rsidP="00C85B96">
            <w:pPr>
              <w:pStyle w:val="Tabletext"/>
            </w:pPr>
            <w:r w:rsidRPr="00C85B96">
              <w:t>(Question 2) While we support finding a metric to measure participation in clinical trials, the current processes mentioned in the statement may not work effectively. Focusing on people eligible to take part in trials is problematic because eligibility depends on individual clinical measurements at screening, which are not always routinely captured. Instead of measuring the number of people offered a trial, monitoring the number of people with a rare disease who are screened for a clinical trial may be more appropriate. However, this is also complex, as some individuals may be found ineligible before formal screening. How to define and capture this metric consistently to reflect patient experience and system performance should be explored.</w:t>
            </w:r>
          </w:p>
        </w:tc>
        <w:tc>
          <w:tcPr>
            <w:tcW w:w="3605" w:type="dxa"/>
            <w:hideMark/>
          </w:tcPr>
          <w:p w14:paraId="59FBE854"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547033F9" w14:textId="77777777" w:rsidTr="00C85B96">
        <w:trPr>
          <w:trHeight w:val="1740"/>
        </w:trPr>
        <w:tc>
          <w:tcPr>
            <w:tcW w:w="535" w:type="dxa"/>
            <w:hideMark/>
          </w:tcPr>
          <w:p w14:paraId="76FA3F56" w14:textId="77777777" w:rsidR="00C85B96" w:rsidRPr="00C85B96" w:rsidRDefault="00C85B96" w:rsidP="00C85B96">
            <w:pPr>
              <w:pStyle w:val="Tabletext"/>
            </w:pPr>
            <w:r w:rsidRPr="00C85B96">
              <w:t>417</w:t>
            </w:r>
          </w:p>
        </w:tc>
        <w:tc>
          <w:tcPr>
            <w:tcW w:w="1088" w:type="dxa"/>
            <w:hideMark/>
          </w:tcPr>
          <w:p w14:paraId="795CAAF1" w14:textId="77777777" w:rsidR="00C85B96" w:rsidRPr="00C85B96" w:rsidRDefault="00C85B96" w:rsidP="00C85B96">
            <w:pPr>
              <w:pStyle w:val="Tabletext"/>
            </w:pPr>
            <w:r w:rsidRPr="00C85B96">
              <w:t xml:space="preserve">Statement 8 </w:t>
            </w:r>
          </w:p>
        </w:tc>
        <w:tc>
          <w:tcPr>
            <w:tcW w:w="1428" w:type="dxa"/>
            <w:hideMark/>
          </w:tcPr>
          <w:p w14:paraId="7316E48C" w14:textId="77777777" w:rsidR="00C85B96" w:rsidRPr="00C85B96" w:rsidRDefault="00C85B96" w:rsidP="00C85B96">
            <w:pPr>
              <w:pStyle w:val="Tabletext"/>
            </w:pPr>
            <w:r w:rsidRPr="00C85B96">
              <w:t xml:space="preserve">Q2: Can data for the proposed quality measures be collected locally? </w:t>
            </w:r>
          </w:p>
        </w:tc>
        <w:tc>
          <w:tcPr>
            <w:tcW w:w="1523" w:type="dxa"/>
            <w:hideMark/>
          </w:tcPr>
          <w:p w14:paraId="504AB895" w14:textId="77777777" w:rsidR="00C85B96" w:rsidRPr="00C85B96" w:rsidRDefault="00C85B96" w:rsidP="00C85B96">
            <w:pPr>
              <w:pStyle w:val="Tabletext"/>
            </w:pPr>
            <w:r w:rsidRPr="00C85B96">
              <w:t>Muscular Dystrophy UK</w:t>
            </w:r>
          </w:p>
        </w:tc>
        <w:tc>
          <w:tcPr>
            <w:tcW w:w="5769" w:type="dxa"/>
            <w:hideMark/>
          </w:tcPr>
          <w:p w14:paraId="5D98115B" w14:textId="77777777" w:rsidR="00C85B96" w:rsidRPr="00C85B96" w:rsidRDefault="00C85B96" w:rsidP="00C85B96">
            <w:pPr>
              <w:pStyle w:val="Tabletext"/>
            </w:pPr>
            <w:r w:rsidRPr="00C85B96">
              <w:t>(Question 2) The statement gives limited detail on how the quality measures will be collected, noting only that “data [or evidence] will be collected from information recorded locally”. In practice, NHS records are highly unlikely to contain a structured field for capturing discussions about clinical trial opportunities. Such information might appear in free</w:t>
            </w:r>
            <w:r w:rsidRPr="00C85B96">
              <w:noBreakHyphen/>
              <w:t xml:space="preserve">text notes, may not be recorded at all, or could vary significantly between local </w:t>
            </w:r>
            <w:r w:rsidRPr="00C85B96">
              <w:lastRenderedPageBreak/>
              <w:t>systems. A more standardised and formalised method would therefore be required to reliably monitor how local teams are supporting access to clinical trials.</w:t>
            </w:r>
          </w:p>
        </w:tc>
        <w:tc>
          <w:tcPr>
            <w:tcW w:w="3605" w:type="dxa"/>
            <w:hideMark/>
          </w:tcPr>
          <w:p w14:paraId="2DDEB91C"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69AEBE66" w14:textId="77777777" w:rsidTr="00C85B96">
        <w:trPr>
          <w:trHeight w:val="2030"/>
        </w:trPr>
        <w:tc>
          <w:tcPr>
            <w:tcW w:w="535" w:type="dxa"/>
            <w:hideMark/>
          </w:tcPr>
          <w:p w14:paraId="6F86B843" w14:textId="77777777" w:rsidR="00C85B96" w:rsidRPr="00C85B96" w:rsidRDefault="00C85B96" w:rsidP="00C85B96">
            <w:pPr>
              <w:pStyle w:val="Tabletext"/>
            </w:pPr>
            <w:r w:rsidRPr="00C85B96">
              <w:t>418</w:t>
            </w:r>
          </w:p>
        </w:tc>
        <w:tc>
          <w:tcPr>
            <w:tcW w:w="1088" w:type="dxa"/>
            <w:hideMark/>
          </w:tcPr>
          <w:p w14:paraId="1E57D642" w14:textId="77777777" w:rsidR="00C85B96" w:rsidRPr="00C85B96" w:rsidRDefault="00C85B96" w:rsidP="00C85B96">
            <w:pPr>
              <w:pStyle w:val="Tabletext"/>
            </w:pPr>
            <w:r w:rsidRPr="00C85B96">
              <w:t xml:space="preserve">Statement 8 </w:t>
            </w:r>
          </w:p>
        </w:tc>
        <w:tc>
          <w:tcPr>
            <w:tcW w:w="1428" w:type="dxa"/>
            <w:hideMark/>
          </w:tcPr>
          <w:p w14:paraId="2AC35574"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22B214D1" w14:textId="77777777" w:rsidR="00C85B96" w:rsidRPr="00C85B96" w:rsidRDefault="00C85B96" w:rsidP="00C85B96">
            <w:pPr>
              <w:pStyle w:val="Tabletext"/>
            </w:pPr>
            <w:r w:rsidRPr="00C85B96">
              <w:t xml:space="preserve">Ataxia UK </w:t>
            </w:r>
          </w:p>
        </w:tc>
        <w:tc>
          <w:tcPr>
            <w:tcW w:w="5769" w:type="dxa"/>
            <w:hideMark/>
          </w:tcPr>
          <w:p w14:paraId="24D548F4" w14:textId="77777777" w:rsidR="00C85B96" w:rsidRPr="00C85B96" w:rsidRDefault="00C85B96" w:rsidP="00C85B96">
            <w:pPr>
              <w:pStyle w:val="Tabletext"/>
            </w:pPr>
            <w:r w:rsidRPr="00C85B96">
              <w:t>Regarding Statement 8, we suggest a role such as rare disease research nurse could be valuable to support in achieving this statement, as clinicians may not have the time to comprehensively discuss clinical trials opportunities with patients especially in non-specialist centres. Employing an additional staff member requires funding.</w:t>
            </w:r>
          </w:p>
        </w:tc>
        <w:tc>
          <w:tcPr>
            <w:tcW w:w="3605" w:type="dxa"/>
            <w:hideMark/>
          </w:tcPr>
          <w:p w14:paraId="255C86DE" w14:textId="77777777" w:rsidR="00C85B96" w:rsidRPr="00C85B96" w:rsidRDefault="00C85B96" w:rsidP="00C85B96">
            <w:pPr>
              <w:pStyle w:val="Tabletext"/>
            </w:pPr>
            <w:r w:rsidRPr="00C85B96">
              <w:t xml:space="preserve">Thank you for your comment. </w:t>
            </w:r>
          </w:p>
        </w:tc>
      </w:tr>
      <w:tr w:rsidR="00C85B96" w:rsidRPr="00C85B96" w14:paraId="20FF607D" w14:textId="77777777" w:rsidTr="00C85B96">
        <w:trPr>
          <w:trHeight w:val="2030"/>
        </w:trPr>
        <w:tc>
          <w:tcPr>
            <w:tcW w:w="535" w:type="dxa"/>
            <w:hideMark/>
          </w:tcPr>
          <w:p w14:paraId="6FCB4165" w14:textId="77777777" w:rsidR="00C85B96" w:rsidRPr="00C85B96" w:rsidRDefault="00C85B96" w:rsidP="00C85B96">
            <w:pPr>
              <w:pStyle w:val="Tabletext"/>
            </w:pPr>
            <w:r w:rsidRPr="00C85B96">
              <w:t>419</w:t>
            </w:r>
          </w:p>
        </w:tc>
        <w:tc>
          <w:tcPr>
            <w:tcW w:w="1088" w:type="dxa"/>
            <w:hideMark/>
          </w:tcPr>
          <w:p w14:paraId="6398A092" w14:textId="77777777" w:rsidR="00C85B96" w:rsidRPr="00C85B96" w:rsidRDefault="00C85B96" w:rsidP="00C85B96">
            <w:pPr>
              <w:pStyle w:val="Tabletext"/>
            </w:pPr>
            <w:r w:rsidRPr="00C85B96">
              <w:t xml:space="preserve">Statement 8 </w:t>
            </w:r>
          </w:p>
        </w:tc>
        <w:tc>
          <w:tcPr>
            <w:tcW w:w="1428" w:type="dxa"/>
            <w:hideMark/>
          </w:tcPr>
          <w:p w14:paraId="7154FBFE"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6454423F" w14:textId="77777777" w:rsidR="00C85B96" w:rsidRPr="00C85B96" w:rsidRDefault="00C85B96" w:rsidP="00C85B96">
            <w:pPr>
              <w:pStyle w:val="Tabletext"/>
            </w:pPr>
            <w:r w:rsidRPr="00C85B96">
              <w:t>Kidney Research UK</w:t>
            </w:r>
          </w:p>
        </w:tc>
        <w:tc>
          <w:tcPr>
            <w:tcW w:w="5769" w:type="dxa"/>
            <w:hideMark/>
          </w:tcPr>
          <w:p w14:paraId="0F7E5836" w14:textId="77777777" w:rsidR="00C85B96" w:rsidRPr="00C85B96" w:rsidRDefault="00C85B96" w:rsidP="00C85B96">
            <w:pPr>
              <w:pStyle w:val="Tabletext"/>
            </w:pPr>
            <w:r w:rsidRPr="00C85B96">
              <w:t>We welcome inclusion of QS8 and believe this can be demonstrated.</w:t>
            </w:r>
          </w:p>
        </w:tc>
        <w:tc>
          <w:tcPr>
            <w:tcW w:w="3605" w:type="dxa"/>
            <w:hideMark/>
          </w:tcPr>
          <w:p w14:paraId="7D0AC39D" w14:textId="77777777" w:rsidR="00C85B96" w:rsidRPr="00C85B96" w:rsidRDefault="00C85B96" w:rsidP="00C85B96">
            <w:pPr>
              <w:pStyle w:val="Tabletext"/>
            </w:pPr>
            <w:r w:rsidRPr="00C85B96">
              <w:t xml:space="preserve">Thank you for your comment. </w:t>
            </w:r>
          </w:p>
        </w:tc>
      </w:tr>
      <w:tr w:rsidR="00C85B96" w:rsidRPr="00C85B96" w14:paraId="009EE632" w14:textId="77777777" w:rsidTr="00C85B96">
        <w:trPr>
          <w:trHeight w:val="3190"/>
        </w:trPr>
        <w:tc>
          <w:tcPr>
            <w:tcW w:w="535" w:type="dxa"/>
            <w:hideMark/>
          </w:tcPr>
          <w:p w14:paraId="00255808" w14:textId="77777777" w:rsidR="00C85B96" w:rsidRPr="00C85B96" w:rsidRDefault="00C85B96" w:rsidP="00C85B96">
            <w:pPr>
              <w:pStyle w:val="Tabletext"/>
            </w:pPr>
            <w:r w:rsidRPr="00C85B96">
              <w:lastRenderedPageBreak/>
              <w:t>420</w:t>
            </w:r>
          </w:p>
        </w:tc>
        <w:tc>
          <w:tcPr>
            <w:tcW w:w="1088" w:type="dxa"/>
            <w:hideMark/>
          </w:tcPr>
          <w:p w14:paraId="33AEDC5C" w14:textId="77777777" w:rsidR="00C85B96" w:rsidRPr="00C85B96" w:rsidRDefault="00C85B96" w:rsidP="00C85B96">
            <w:pPr>
              <w:pStyle w:val="Tabletext"/>
            </w:pPr>
            <w:r w:rsidRPr="00C85B96">
              <w:t xml:space="preserve">Statement 8 </w:t>
            </w:r>
          </w:p>
        </w:tc>
        <w:tc>
          <w:tcPr>
            <w:tcW w:w="1428" w:type="dxa"/>
            <w:hideMark/>
          </w:tcPr>
          <w:p w14:paraId="56488AC4" w14:textId="77777777" w:rsidR="00C85B96" w:rsidRPr="00C85B96" w:rsidRDefault="00C85B96" w:rsidP="00C85B96">
            <w:pPr>
              <w:pStyle w:val="Tabletext"/>
            </w:pPr>
            <w:r w:rsidRPr="00C85B96">
              <w:t xml:space="preserve">Q3: Do you think each of the statements in this draft quality standard would be achievable by local services? </w:t>
            </w:r>
          </w:p>
        </w:tc>
        <w:tc>
          <w:tcPr>
            <w:tcW w:w="1523" w:type="dxa"/>
            <w:hideMark/>
          </w:tcPr>
          <w:p w14:paraId="38006529" w14:textId="77777777" w:rsidR="00C85B96" w:rsidRPr="00C85B96" w:rsidRDefault="00C85B96" w:rsidP="00C85B96">
            <w:pPr>
              <w:pStyle w:val="Tabletext"/>
            </w:pPr>
            <w:r w:rsidRPr="00C85B96">
              <w:t>Muscular Dystrophy UK</w:t>
            </w:r>
          </w:p>
        </w:tc>
        <w:tc>
          <w:tcPr>
            <w:tcW w:w="5769" w:type="dxa"/>
            <w:hideMark/>
          </w:tcPr>
          <w:p w14:paraId="02359537" w14:textId="77777777" w:rsidR="00C85B96" w:rsidRPr="00C85B96" w:rsidRDefault="00C85B96" w:rsidP="00C85B96">
            <w:pPr>
              <w:pStyle w:val="Tabletext"/>
            </w:pPr>
            <w:r w:rsidRPr="00C85B96">
              <w:t>(Question 3) This statement could be achievable, but only with substantial investment and systemic support. Clinical teams are already stretched and discussing clinical trial options demands staying up to date on trial availability, eligibility criteria, locations, and intervention aims. Patients often have many questions before deciding to participate, so teams need adequate time and capacity to provide informed support. Staying up to date on clinical trials can be difficult and often relies on connections with trial sites. To address this gap, some charities have already funded clinical trial nurses to help signpost and provide information – demonstrating that additional resource is essential. However, relying on charity funding is not sustainable or equitable. Implementation will require resourcing for clinical teams and mechanisms to keep them better informed about trial opportunities. There are opportunities to work with the pharmaceutical and life sciences sector to better support the running, promotion, and participation in clinical trials. This could also align with the Life Sciences Sector Plan ambition to position the UK as the leading life sciences economy in Europe by 2030.</w:t>
            </w:r>
          </w:p>
        </w:tc>
        <w:tc>
          <w:tcPr>
            <w:tcW w:w="3605" w:type="dxa"/>
            <w:hideMark/>
          </w:tcPr>
          <w:p w14:paraId="5CA9FEC0" w14:textId="77777777" w:rsidR="00C85B96" w:rsidRPr="00C85B96" w:rsidRDefault="00C85B96" w:rsidP="00C85B96">
            <w:pPr>
              <w:pStyle w:val="Tabletext"/>
            </w:pPr>
            <w:r w:rsidRPr="00C85B96">
              <w:t xml:space="preserve">Thank you for your comment. </w:t>
            </w:r>
          </w:p>
        </w:tc>
      </w:tr>
      <w:tr w:rsidR="00C85B96" w:rsidRPr="00C85B96" w14:paraId="5974016B" w14:textId="77777777" w:rsidTr="00C85B96">
        <w:trPr>
          <w:trHeight w:val="1740"/>
        </w:trPr>
        <w:tc>
          <w:tcPr>
            <w:tcW w:w="535" w:type="dxa"/>
            <w:hideMark/>
          </w:tcPr>
          <w:p w14:paraId="6AF1B97E" w14:textId="77777777" w:rsidR="00C85B96" w:rsidRPr="00C85B96" w:rsidRDefault="00C85B96" w:rsidP="00C85B96">
            <w:pPr>
              <w:pStyle w:val="Tabletext"/>
            </w:pPr>
            <w:r w:rsidRPr="00C85B96">
              <w:t>421</w:t>
            </w:r>
          </w:p>
        </w:tc>
        <w:tc>
          <w:tcPr>
            <w:tcW w:w="1088" w:type="dxa"/>
            <w:hideMark/>
          </w:tcPr>
          <w:p w14:paraId="566612DB" w14:textId="77777777" w:rsidR="00C85B96" w:rsidRPr="00C85B96" w:rsidRDefault="00C85B96" w:rsidP="00C85B96">
            <w:pPr>
              <w:pStyle w:val="Tabletext"/>
            </w:pPr>
            <w:r w:rsidRPr="00C85B96">
              <w:t xml:space="preserve">Statement 8 </w:t>
            </w:r>
          </w:p>
        </w:tc>
        <w:tc>
          <w:tcPr>
            <w:tcW w:w="1428" w:type="dxa"/>
            <w:hideMark/>
          </w:tcPr>
          <w:p w14:paraId="24EE3925" w14:textId="77777777" w:rsidR="00C85B96" w:rsidRPr="00C85B96" w:rsidRDefault="00C85B96" w:rsidP="00C85B96">
            <w:pPr>
              <w:pStyle w:val="Tabletext"/>
            </w:pPr>
            <w:r w:rsidRPr="00C85B96">
              <w:t xml:space="preserve">Q4: Do you have any comments on the equality and health inequalities </w:t>
            </w:r>
            <w:r w:rsidRPr="00C85B96">
              <w:lastRenderedPageBreak/>
              <w:t xml:space="preserve">assessment (EHIA)? </w:t>
            </w:r>
          </w:p>
        </w:tc>
        <w:tc>
          <w:tcPr>
            <w:tcW w:w="1523" w:type="dxa"/>
            <w:hideMark/>
          </w:tcPr>
          <w:p w14:paraId="62131542" w14:textId="77777777" w:rsidR="00C85B96" w:rsidRPr="00C85B96" w:rsidRDefault="00C85B96" w:rsidP="00C85B96">
            <w:pPr>
              <w:pStyle w:val="Tabletext"/>
            </w:pPr>
            <w:r w:rsidRPr="00C85B96">
              <w:lastRenderedPageBreak/>
              <w:t>Batten Disease Family Association CIO (BDFA)</w:t>
            </w:r>
          </w:p>
        </w:tc>
        <w:tc>
          <w:tcPr>
            <w:tcW w:w="5769" w:type="dxa"/>
            <w:hideMark/>
          </w:tcPr>
          <w:p w14:paraId="1123767F" w14:textId="77777777" w:rsidR="00C85B96" w:rsidRPr="00C85B96" w:rsidRDefault="00C85B96" w:rsidP="00C85B96">
            <w:pPr>
              <w:pStyle w:val="Tabletext"/>
            </w:pPr>
            <w:r w:rsidRPr="00C85B96">
              <w:t>Quality statement 8 regarding clinical trial clearly sets out how equality issues related to diversity, equality and language were considered and this is very welcome. The appropriate forms can be used locally to measure the uptake and participation of various groups and this can be reported on and addressed if needed.</w:t>
            </w:r>
          </w:p>
        </w:tc>
        <w:tc>
          <w:tcPr>
            <w:tcW w:w="3605" w:type="dxa"/>
            <w:hideMark/>
          </w:tcPr>
          <w:p w14:paraId="1885A0BC" w14:textId="77777777" w:rsidR="00C85B96" w:rsidRPr="00C85B96" w:rsidRDefault="00C85B96" w:rsidP="00C85B96">
            <w:pPr>
              <w:pStyle w:val="Tabletext"/>
            </w:pPr>
            <w:r w:rsidRPr="00C85B96">
              <w:t xml:space="preserve">Thank you for your comment. </w:t>
            </w:r>
          </w:p>
        </w:tc>
      </w:tr>
      <w:tr w:rsidR="00C85B96" w:rsidRPr="00C85B96" w14:paraId="08BB1EF6" w14:textId="77777777" w:rsidTr="00C85B96">
        <w:trPr>
          <w:trHeight w:val="2320"/>
        </w:trPr>
        <w:tc>
          <w:tcPr>
            <w:tcW w:w="535" w:type="dxa"/>
            <w:hideMark/>
          </w:tcPr>
          <w:p w14:paraId="52675DC1" w14:textId="77777777" w:rsidR="00C85B96" w:rsidRPr="00C85B96" w:rsidRDefault="00C85B96" w:rsidP="00C85B96">
            <w:pPr>
              <w:pStyle w:val="Tabletext"/>
            </w:pPr>
            <w:r w:rsidRPr="00C85B96">
              <w:t>422</w:t>
            </w:r>
          </w:p>
        </w:tc>
        <w:tc>
          <w:tcPr>
            <w:tcW w:w="1088" w:type="dxa"/>
            <w:hideMark/>
          </w:tcPr>
          <w:p w14:paraId="6284A6ED" w14:textId="77777777" w:rsidR="00C85B96" w:rsidRPr="00C85B96" w:rsidRDefault="00C85B96" w:rsidP="00C85B96">
            <w:pPr>
              <w:pStyle w:val="Tabletext"/>
            </w:pPr>
            <w:r w:rsidRPr="00C85B96">
              <w:t xml:space="preserve">Statement 8 </w:t>
            </w:r>
          </w:p>
        </w:tc>
        <w:tc>
          <w:tcPr>
            <w:tcW w:w="1428" w:type="dxa"/>
            <w:hideMark/>
          </w:tcPr>
          <w:p w14:paraId="1604CEEE" w14:textId="77777777" w:rsidR="00C85B96" w:rsidRPr="00C85B96" w:rsidRDefault="00C85B96" w:rsidP="00C85B96">
            <w:pPr>
              <w:pStyle w:val="Tabletext"/>
            </w:pPr>
            <w:r w:rsidRPr="00C85B96">
              <w:t xml:space="preserve">Q4: Do you have any comments on the equality and health inequalities assessment (EHIA)? </w:t>
            </w:r>
          </w:p>
        </w:tc>
        <w:tc>
          <w:tcPr>
            <w:tcW w:w="1523" w:type="dxa"/>
            <w:hideMark/>
          </w:tcPr>
          <w:p w14:paraId="51834B77" w14:textId="77777777" w:rsidR="00C85B96" w:rsidRPr="00C85B96" w:rsidRDefault="00C85B96" w:rsidP="00C85B96">
            <w:pPr>
              <w:pStyle w:val="Tabletext"/>
            </w:pPr>
            <w:r w:rsidRPr="00C85B96">
              <w:t>Muscular Dystrophy UK</w:t>
            </w:r>
          </w:p>
        </w:tc>
        <w:tc>
          <w:tcPr>
            <w:tcW w:w="5769" w:type="dxa"/>
            <w:hideMark/>
          </w:tcPr>
          <w:p w14:paraId="34F2E741" w14:textId="77777777" w:rsidR="00C85B96" w:rsidRPr="00C85B96" w:rsidRDefault="00C85B96" w:rsidP="00C85B96">
            <w:pPr>
              <w:pStyle w:val="Tabletext"/>
            </w:pPr>
            <w:r w:rsidRPr="00C85B96">
              <w:t>(Question 4) While the equality and diversity considerations section covers factors affecting participation, it missed out race and ethnicity. People from ethnic minority backgrounds are underrepresented in rare disease research and clinical trials. The Diversity and Clinical Trials in the UK study (Ipsos, 2024) found that among those invited to participate in a clinical trial, only 36% of ethnic minority adults went on to participate, compared to 44% of White adults. This disparity highlights the need for proactive measures to improve representation, such as targeted outreach, culturally appropriate information, and monitoring participation by ethnicity to ensure equity in access to research opportunities.</w:t>
            </w:r>
            <w:r w:rsidRPr="00C85B96">
              <w:br/>
              <w:t xml:space="preserve">Age can also be a barrier, as clinical trials often include arbitrary age cutoffs. </w:t>
            </w:r>
          </w:p>
        </w:tc>
        <w:tc>
          <w:tcPr>
            <w:tcW w:w="3605" w:type="dxa"/>
            <w:hideMark/>
          </w:tcPr>
          <w:p w14:paraId="659E65FA"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2DCB47DB" w14:textId="77777777" w:rsidTr="00C85B96">
        <w:trPr>
          <w:trHeight w:val="1450"/>
        </w:trPr>
        <w:tc>
          <w:tcPr>
            <w:tcW w:w="535" w:type="dxa"/>
            <w:hideMark/>
          </w:tcPr>
          <w:p w14:paraId="0D9F6F81" w14:textId="77777777" w:rsidR="00C85B96" w:rsidRPr="00C85B96" w:rsidRDefault="00C85B96" w:rsidP="00C85B96">
            <w:pPr>
              <w:pStyle w:val="Tabletext"/>
            </w:pPr>
            <w:r w:rsidRPr="00C85B96">
              <w:t>423</w:t>
            </w:r>
          </w:p>
        </w:tc>
        <w:tc>
          <w:tcPr>
            <w:tcW w:w="1088" w:type="dxa"/>
            <w:hideMark/>
          </w:tcPr>
          <w:p w14:paraId="38855AD1" w14:textId="77777777" w:rsidR="00C85B96" w:rsidRPr="00C85B96" w:rsidRDefault="00C85B96" w:rsidP="00C85B96">
            <w:pPr>
              <w:pStyle w:val="Tabletext"/>
            </w:pPr>
            <w:r w:rsidRPr="00C85B96">
              <w:t xml:space="preserve">Statement 8 </w:t>
            </w:r>
          </w:p>
        </w:tc>
        <w:tc>
          <w:tcPr>
            <w:tcW w:w="1428" w:type="dxa"/>
            <w:hideMark/>
          </w:tcPr>
          <w:p w14:paraId="6EF9CB2E" w14:textId="77777777" w:rsidR="00C85B96" w:rsidRPr="00C85B96" w:rsidRDefault="00C85B96" w:rsidP="00C85B96">
            <w:pPr>
              <w:pStyle w:val="Tabletext"/>
            </w:pPr>
            <w:r w:rsidRPr="00C85B96">
              <w:t>Statement 8</w:t>
            </w:r>
          </w:p>
        </w:tc>
        <w:tc>
          <w:tcPr>
            <w:tcW w:w="1523" w:type="dxa"/>
            <w:hideMark/>
          </w:tcPr>
          <w:p w14:paraId="7FF499F2" w14:textId="77777777" w:rsidR="00C85B96" w:rsidRPr="00C85B96" w:rsidRDefault="00C85B96" w:rsidP="00C85B96">
            <w:pPr>
              <w:pStyle w:val="Tabletext"/>
            </w:pPr>
            <w:r w:rsidRPr="00C85B96">
              <w:t xml:space="preserve">Ataxia UK </w:t>
            </w:r>
          </w:p>
        </w:tc>
        <w:tc>
          <w:tcPr>
            <w:tcW w:w="5769" w:type="dxa"/>
            <w:hideMark/>
          </w:tcPr>
          <w:p w14:paraId="65C2CB07" w14:textId="77777777" w:rsidR="00C85B96" w:rsidRPr="00C85B96" w:rsidRDefault="00C85B96" w:rsidP="00C85B96">
            <w:pPr>
              <w:pStyle w:val="Tabletext"/>
            </w:pPr>
            <w:r w:rsidRPr="00C85B96">
              <w:t xml:space="preserve">We agree with this statement. Healthcare professionals should regularly refresh their knowledge of pending and active clinical trials for rare diseases so that their patients are offered the opportunity to take part. Clinical trials.gov should be utilised to do this. We acknowledge that discussing clinical trials with patients requires time </w:t>
            </w:r>
            <w:r w:rsidRPr="00C85B96">
              <w:lastRenderedPageBreak/>
              <w:t>and that clinicians may have insufficient time in their consultations to comprehensively discuss clinical trials opportunities. A specialist rare disease research nurse could be a way of tackling this issue.</w:t>
            </w:r>
          </w:p>
        </w:tc>
        <w:tc>
          <w:tcPr>
            <w:tcW w:w="3605" w:type="dxa"/>
            <w:hideMark/>
          </w:tcPr>
          <w:p w14:paraId="7CF3BDF4" w14:textId="77777777" w:rsidR="00C85B96" w:rsidRPr="00C85B96" w:rsidRDefault="00C85B96" w:rsidP="00C85B96">
            <w:pPr>
              <w:pStyle w:val="Tabletext"/>
            </w:pPr>
            <w:r w:rsidRPr="00C85B96">
              <w:lastRenderedPageBreak/>
              <w:t xml:space="preserve">Thank you for your comment. </w:t>
            </w:r>
          </w:p>
        </w:tc>
      </w:tr>
      <w:tr w:rsidR="00C85B96" w:rsidRPr="00C85B96" w14:paraId="2112650E" w14:textId="77777777" w:rsidTr="00C85B96">
        <w:trPr>
          <w:trHeight w:val="870"/>
        </w:trPr>
        <w:tc>
          <w:tcPr>
            <w:tcW w:w="535" w:type="dxa"/>
            <w:hideMark/>
          </w:tcPr>
          <w:p w14:paraId="6A906D1B" w14:textId="77777777" w:rsidR="00C85B96" w:rsidRPr="00C85B96" w:rsidRDefault="00C85B96" w:rsidP="00C85B96">
            <w:pPr>
              <w:pStyle w:val="Tabletext"/>
            </w:pPr>
            <w:r w:rsidRPr="00C85B96">
              <w:t>424</w:t>
            </w:r>
          </w:p>
        </w:tc>
        <w:tc>
          <w:tcPr>
            <w:tcW w:w="1088" w:type="dxa"/>
            <w:hideMark/>
          </w:tcPr>
          <w:p w14:paraId="41B688C3" w14:textId="77777777" w:rsidR="00C85B96" w:rsidRPr="00C85B96" w:rsidRDefault="00C85B96" w:rsidP="00C85B96">
            <w:pPr>
              <w:pStyle w:val="Tabletext"/>
            </w:pPr>
            <w:r w:rsidRPr="00C85B96">
              <w:t xml:space="preserve">Statement 8 </w:t>
            </w:r>
          </w:p>
        </w:tc>
        <w:tc>
          <w:tcPr>
            <w:tcW w:w="1428" w:type="dxa"/>
            <w:hideMark/>
          </w:tcPr>
          <w:p w14:paraId="12A98685" w14:textId="77777777" w:rsidR="00C85B96" w:rsidRPr="00C85B96" w:rsidRDefault="00C85B96" w:rsidP="00C85B96">
            <w:pPr>
              <w:pStyle w:val="Tabletext"/>
            </w:pPr>
            <w:r w:rsidRPr="00C85B96">
              <w:t>Statement 8</w:t>
            </w:r>
          </w:p>
        </w:tc>
        <w:tc>
          <w:tcPr>
            <w:tcW w:w="1523" w:type="dxa"/>
            <w:hideMark/>
          </w:tcPr>
          <w:p w14:paraId="0C9A6274" w14:textId="77777777" w:rsidR="00C85B96" w:rsidRPr="00C85B96" w:rsidRDefault="00C85B96" w:rsidP="00C85B96">
            <w:pPr>
              <w:pStyle w:val="Tabletext"/>
            </w:pPr>
            <w:r w:rsidRPr="00C85B96">
              <w:t>Batten Disease Family Association CIO (BDFA)</w:t>
            </w:r>
          </w:p>
        </w:tc>
        <w:tc>
          <w:tcPr>
            <w:tcW w:w="5769" w:type="dxa"/>
            <w:hideMark/>
          </w:tcPr>
          <w:p w14:paraId="19BFB038" w14:textId="77777777" w:rsidR="00C85B96" w:rsidRPr="00C85B96" w:rsidRDefault="00C85B96" w:rsidP="00C85B96">
            <w:pPr>
              <w:pStyle w:val="Tabletext"/>
            </w:pPr>
            <w:r w:rsidRPr="00C85B96">
              <w:t>Given complexity of travel to centres for rare disease patients consideration should be given to more remote monitoring and digital health interventions</w:t>
            </w:r>
          </w:p>
        </w:tc>
        <w:tc>
          <w:tcPr>
            <w:tcW w:w="3605" w:type="dxa"/>
            <w:hideMark/>
          </w:tcPr>
          <w:p w14:paraId="69D81109"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202548A1" w14:textId="77777777" w:rsidTr="00C85B96">
        <w:trPr>
          <w:trHeight w:val="1160"/>
        </w:trPr>
        <w:tc>
          <w:tcPr>
            <w:tcW w:w="535" w:type="dxa"/>
            <w:hideMark/>
          </w:tcPr>
          <w:p w14:paraId="59BB9B4F" w14:textId="77777777" w:rsidR="00C85B96" w:rsidRPr="00C85B96" w:rsidRDefault="00C85B96" w:rsidP="00C85B96">
            <w:pPr>
              <w:pStyle w:val="Tabletext"/>
            </w:pPr>
            <w:r w:rsidRPr="00C85B96">
              <w:t>425</w:t>
            </w:r>
          </w:p>
        </w:tc>
        <w:tc>
          <w:tcPr>
            <w:tcW w:w="1088" w:type="dxa"/>
            <w:hideMark/>
          </w:tcPr>
          <w:p w14:paraId="0D41FBA5" w14:textId="77777777" w:rsidR="00C85B96" w:rsidRPr="00C85B96" w:rsidRDefault="00C85B96" w:rsidP="00C85B96">
            <w:pPr>
              <w:pStyle w:val="Tabletext"/>
            </w:pPr>
            <w:r w:rsidRPr="00C85B96">
              <w:t xml:space="preserve">Statement 8 </w:t>
            </w:r>
          </w:p>
        </w:tc>
        <w:tc>
          <w:tcPr>
            <w:tcW w:w="1428" w:type="dxa"/>
            <w:hideMark/>
          </w:tcPr>
          <w:p w14:paraId="375FA988" w14:textId="77777777" w:rsidR="00C85B96" w:rsidRPr="00C85B96" w:rsidRDefault="00C85B96" w:rsidP="00C85B96">
            <w:pPr>
              <w:pStyle w:val="Tabletext"/>
            </w:pPr>
            <w:r w:rsidRPr="00C85B96">
              <w:t>Statement 8</w:t>
            </w:r>
          </w:p>
        </w:tc>
        <w:tc>
          <w:tcPr>
            <w:tcW w:w="1523" w:type="dxa"/>
            <w:hideMark/>
          </w:tcPr>
          <w:p w14:paraId="6BF78FE9" w14:textId="77777777" w:rsidR="00C85B96" w:rsidRPr="00C85B96" w:rsidRDefault="00C85B96" w:rsidP="00C85B96">
            <w:pPr>
              <w:pStyle w:val="Tabletext"/>
            </w:pPr>
            <w:r w:rsidRPr="00C85B96">
              <w:t xml:space="preserve">Blood Cancer UK </w:t>
            </w:r>
          </w:p>
        </w:tc>
        <w:tc>
          <w:tcPr>
            <w:tcW w:w="5769" w:type="dxa"/>
            <w:hideMark/>
          </w:tcPr>
          <w:p w14:paraId="1358BEC1" w14:textId="77777777" w:rsidR="00C85B96" w:rsidRPr="00C85B96" w:rsidRDefault="00C85B96" w:rsidP="00C85B96">
            <w:pPr>
              <w:pStyle w:val="Tabletext"/>
            </w:pPr>
            <w:r w:rsidRPr="00C85B96">
              <w:t xml:space="preserve">Blood Cancer UK provides a Clinical Trials Support Service. Please see further detail here: </w:t>
            </w:r>
            <w:r w:rsidRPr="00C85B96">
              <w:br/>
              <w:t xml:space="preserve">https://bloodcancer.org.uk/understanding-blood-cancer/treatment/clinical-trials/clinical-trials-support-service/ </w:t>
            </w:r>
            <w:r w:rsidRPr="00C85B96">
              <w:br/>
              <w:t xml:space="preserve">The potential for third sector support in achieving Statement 8 could be considered in the rationale. </w:t>
            </w:r>
          </w:p>
        </w:tc>
        <w:tc>
          <w:tcPr>
            <w:tcW w:w="3605" w:type="dxa"/>
            <w:hideMark/>
          </w:tcPr>
          <w:p w14:paraId="4E9AB52C" w14:textId="77777777" w:rsidR="00C85B96" w:rsidRPr="00C85B96" w:rsidRDefault="00C85B96" w:rsidP="00C85B96">
            <w:pPr>
              <w:pStyle w:val="Tabletext"/>
            </w:pPr>
            <w:r w:rsidRPr="00C85B96">
              <w:t xml:space="preserve">Thank you for your comment. </w:t>
            </w:r>
          </w:p>
        </w:tc>
      </w:tr>
      <w:tr w:rsidR="00C85B96" w:rsidRPr="00C85B96" w14:paraId="02501649" w14:textId="77777777" w:rsidTr="00C85B96">
        <w:trPr>
          <w:trHeight w:val="2320"/>
        </w:trPr>
        <w:tc>
          <w:tcPr>
            <w:tcW w:w="535" w:type="dxa"/>
            <w:hideMark/>
          </w:tcPr>
          <w:p w14:paraId="516014B1" w14:textId="77777777" w:rsidR="00C85B96" w:rsidRPr="00C85B96" w:rsidRDefault="00C85B96" w:rsidP="00C85B96">
            <w:pPr>
              <w:pStyle w:val="Tabletext"/>
            </w:pPr>
            <w:r w:rsidRPr="00C85B96">
              <w:t>426</w:t>
            </w:r>
          </w:p>
        </w:tc>
        <w:tc>
          <w:tcPr>
            <w:tcW w:w="1088" w:type="dxa"/>
            <w:hideMark/>
          </w:tcPr>
          <w:p w14:paraId="6E0699B9" w14:textId="77777777" w:rsidR="00C85B96" w:rsidRPr="00C85B96" w:rsidRDefault="00C85B96" w:rsidP="00C85B96">
            <w:pPr>
              <w:pStyle w:val="Tabletext"/>
            </w:pPr>
            <w:r w:rsidRPr="00C85B96">
              <w:t xml:space="preserve">Statement 8 </w:t>
            </w:r>
          </w:p>
        </w:tc>
        <w:tc>
          <w:tcPr>
            <w:tcW w:w="1428" w:type="dxa"/>
            <w:hideMark/>
          </w:tcPr>
          <w:p w14:paraId="0E443CBB" w14:textId="77777777" w:rsidR="00C85B96" w:rsidRPr="00C85B96" w:rsidRDefault="00C85B96" w:rsidP="00C85B96">
            <w:pPr>
              <w:pStyle w:val="Tabletext"/>
            </w:pPr>
            <w:r w:rsidRPr="00C85B96">
              <w:t>Statement 8</w:t>
            </w:r>
          </w:p>
        </w:tc>
        <w:tc>
          <w:tcPr>
            <w:tcW w:w="1523" w:type="dxa"/>
            <w:hideMark/>
          </w:tcPr>
          <w:p w14:paraId="6ADA8269" w14:textId="77777777" w:rsidR="00C85B96" w:rsidRPr="00C85B96" w:rsidRDefault="00C85B96" w:rsidP="00C85B96">
            <w:pPr>
              <w:pStyle w:val="Tabletext"/>
            </w:pPr>
            <w:r w:rsidRPr="00C85B96">
              <w:t>Brittle Bone Society (BBS)</w:t>
            </w:r>
          </w:p>
        </w:tc>
        <w:tc>
          <w:tcPr>
            <w:tcW w:w="5769" w:type="dxa"/>
            <w:hideMark/>
          </w:tcPr>
          <w:p w14:paraId="5BC9E3FD" w14:textId="77777777" w:rsidR="00C85B96" w:rsidRPr="00C85B96" w:rsidRDefault="00C85B96" w:rsidP="00C85B96">
            <w:pPr>
              <w:pStyle w:val="Tabletext"/>
            </w:pPr>
            <w:r w:rsidRPr="00C85B96">
              <w:t xml:space="preserve">Clinical Trials. People with Rare disease are offered clinical trial participation – however if they are not under a named HCP or regularly attending clinic, and unless they are aligned to the patient support routes – there is zero chance or none they would know of such trials. Currently there are NO drugs globally approved therapies exist for OI – so those that have been coming through in the most recent time-frame have been listed on our website and we have offered information to inform our community. The patient group is vital in sharing this type of information. Small patient populations are less </w:t>
            </w:r>
            <w:r w:rsidRPr="00C85B96">
              <w:lastRenderedPageBreak/>
              <w:t>finically appealing to profit making pharmaceutical organisations, therefore when any do approach potential therapies – we need to explore fully! There are no drugs approved at present.</w:t>
            </w:r>
          </w:p>
        </w:tc>
        <w:tc>
          <w:tcPr>
            <w:tcW w:w="3605" w:type="dxa"/>
            <w:hideMark/>
          </w:tcPr>
          <w:p w14:paraId="6B3C45D6" w14:textId="77777777" w:rsidR="00C85B96" w:rsidRPr="00C85B96" w:rsidRDefault="00C85B96" w:rsidP="00C85B96">
            <w:pPr>
              <w:pStyle w:val="Tabletext"/>
            </w:pPr>
            <w:r w:rsidRPr="00C85B96">
              <w:lastRenderedPageBreak/>
              <w:t xml:space="preserve">Thank you for your comment. </w:t>
            </w:r>
          </w:p>
        </w:tc>
      </w:tr>
      <w:tr w:rsidR="00C85B96" w:rsidRPr="00C85B96" w14:paraId="5C041795" w14:textId="77777777" w:rsidTr="00C85B96">
        <w:trPr>
          <w:trHeight w:val="3480"/>
        </w:trPr>
        <w:tc>
          <w:tcPr>
            <w:tcW w:w="535" w:type="dxa"/>
            <w:hideMark/>
          </w:tcPr>
          <w:p w14:paraId="5573A597" w14:textId="77777777" w:rsidR="00C85B96" w:rsidRPr="00C85B96" w:rsidRDefault="00C85B96" w:rsidP="00C85B96">
            <w:pPr>
              <w:pStyle w:val="Tabletext"/>
            </w:pPr>
            <w:r w:rsidRPr="00C85B96">
              <w:t>427</w:t>
            </w:r>
          </w:p>
        </w:tc>
        <w:tc>
          <w:tcPr>
            <w:tcW w:w="1088" w:type="dxa"/>
            <w:hideMark/>
          </w:tcPr>
          <w:p w14:paraId="50A47F1A" w14:textId="77777777" w:rsidR="00C85B96" w:rsidRPr="00C85B96" w:rsidRDefault="00C85B96" w:rsidP="00C85B96">
            <w:pPr>
              <w:pStyle w:val="Tabletext"/>
            </w:pPr>
            <w:r w:rsidRPr="00C85B96">
              <w:t xml:space="preserve">Statement 8 </w:t>
            </w:r>
          </w:p>
        </w:tc>
        <w:tc>
          <w:tcPr>
            <w:tcW w:w="1428" w:type="dxa"/>
            <w:hideMark/>
          </w:tcPr>
          <w:p w14:paraId="51ACF2D8" w14:textId="77777777" w:rsidR="00C85B96" w:rsidRPr="00C85B96" w:rsidRDefault="00C85B96" w:rsidP="00C85B96">
            <w:pPr>
              <w:pStyle w:val="Tabletext"/>
            </w:pPr>
            <w:r w:rsidRPr="00C85B96">
              <w:t>Statement 8</w:t>
            </w:r>
          </w:p>
        </w:tc>
        <w:tc>
          <w:tcPr>
            <w:tcW w:w="1523" w:type="dxa"/>
            <w:hideMark/>
          </w:tcPr>
          <w:p w14:paraId="72ED1F9C" w14:textId="77777777" w:rsidR="00C85B96" w:rsidRPr="00C85B96" w:rsidRDefault="00C85B96" w:rsidP="00C85B96">
            <w:pPr>
              <w:pStyle w:val="Tabletext"/>
            </w:pPr>
            <w:r w:rsidRPr="00C85B96">
              <w:t xml:space="preserve">Costello Medical </w:t>
            </w:r>
          </w:p>
        </w:tc>
        <w:tc>
          <w:tcPr>
            <w:tcW w:w="5769" w:type="dxa"/>
            <w:hideMark/>
          </w:tcPr>
          <w:p w14:paraId="0DE28708" w14:textId="77777777" w:rsidR="00C85B96" w:rsidRPr="00C85B96" w:rsidRDefault="00C85B96" w:rsidP="00C85B96">
            <w:pPr>
              <w:pStyle w:val="Tabletext"/>
            </w:pPr>
            <w:r w:rsidRPr="00C85B96">
              <w:t xml:space="preserve">The quality statement states that it is the care provider’s responsibility to identify any relevant trials, but it does not state exactly who the care provider is (e.g. the named healthcare professional, one of the individual with a rare diseases’ clinicians). It would be helpful to state in the quality guidelines who the care provider is to ensure accountability. </w:t>
            </w:r>
            <w:r w:rsidRPr="00C85B96">
              <w:br/>
              <w:t xml:space="preserve">It would be helpful to give all individuals who are offered a clinical trial the opportunity to provide a reason for either enrolling or declining to enrol. This will provide more insights on what can be done to increase enrolment and ensure that individuals with a rare disease feel supported in their decision making. </w:t>
            </w:r>
            <w:r w:rsidRPr="00C85B96">
              <w:br/>
              <w:t xml:space="preserve">In addition to measuring the number of individuals who are offered the opportunity to participate, it would be helpful to monitor the number who ultimately choose to enrol. If individuals also provide a reason for their decision (as discussed previously), it will highlight the drivers behind patient choices and may highlight areas where individuals with a rare disease have gaps in </w:t>
            </w:r>
            <w:r w:rsidRPr="00C85B96">
              <w:lastRenderedPageBreak/>
              <w:t>understanding that could be addressed to encourage enrolment in relevant trials.</w:t>
            </w:r>
          </w:p>
        </w:tc>
        <w:tc>
          <w:tcPr>
            <w:tcW w:w="3605" w:type="dxa"/>
            <w:hideMark/>
          </w:tcPr>
          <w:p w14:paraId="4662EBFD"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r w:rsidR="00C85B96" w:rsidRPr="00C85B96" w14:paraId="1CE0A19E" w14:textId="77777777" w:rsidTr="00C85B96">
        <w:trPr>
          <w:trHeight w:val="2030"/>
        </w:trPr>
        <w:tc>
          <w:tcPr>
            <w:tcW w:w="535" w:type="dxa"/>
            <w:hideMark/>
          </w:tcPr>
          <w:p w14:paraId="2409A4B2" w14:textId="77777777" w:rsidR="00C85B96" w:rsidRPr="00C85B96" w:rsidRDefault="00C85B96" w:rsidP="00C85B96">
            <w:pPr>
              <w:pStyle w:val="Tabletext"/>
            </w:pPr>
            <w:r w:rsidRPr="00C85B96">
              <w:t>428</w:t>
            </w:r>
          </w:p>
        </w:tc>
        <w:tc>
          <w:tcPr>
            <w:tcW w:w="1088" w:type="dxa"/>
            <w:hideMark/>
          </w:tcPr>
          <w:p w14:paraId="20FFF3EB" w14:textId="77777777" w:rsidR="00C85B96" w:rsidRPr="00C85B96" w:rsidRDefault="00C85B96" w:rsidP="00C85B96">
            <w:pPr>
              <w:pStyle w:val="Tabletext"/>
            </w:pPr>
            <w:r w:rsidRPr="00C85B96">
              <w:t xml:space="preserve">Statement 8 </w:t>
            </w:r>
          </w:p>
        </w:tc>
        <w:tc>
          <w:tcPr>
            <w:tcW w:w="1428" w:type="dxa"/>
            <w:hideMark/>
          </w:tcPr>
          <w:p w14:paraId="163D3B24" w14:textId="77777777" w:rsidR="00C85B96" w:rsidRPr="00C85B96" w:rsidRDefault="00C85B96" w:rsidP="00C85B96">
            <w:pPr>
              <w:pStyle w:val="Tabletext"/>
            </w:pPr>
            <w:r w:rsidRPr="00C85B96">
              <w:t>Statement 8</w:t>
            </w:r>
          </w:p>
        </w:tc>
        <w:tc>
          <w:tcPr>
            <w:tcW w:w="1523" w:type="dxa"/>
            <w:hideMark/>
          </w:tcPr>
          <w:p w14:paraId="46129378" w14:textId="77777777" w:rsidR="00C85B96" w:rsidRPr="00C85B96" w:rsidRDefault="00C85B96" w:rsidP="00C85B96">
            <w:pPr>
              <w:pStyle w:val="Tabletext"/>
            </w:pPr>
            <w:r w:rsidRPr="00C85B96">
              <w:t>Dyskeratosis Congenita Action (DC Action)</w:t>
            </w:r>
          </w:p>
        </w:tc>
        <w:tc>
          <w:tcPr>
            <w:tcW w:w="5769" w:type="dxa"/>
            <w:hideMark/>
          </w:tcPr>
          <w:p w14:paraId="51B02FB2" w14:textId="77777777" w:rsidR="00C85B96" w:rsidRPr="00C85B96" w:rsidRDefault="00C85B96" w:rsidP="00C85B96">
            <w:pPr>
              <w:pStyle w:val="Tabletext"/>
            </w:pPr>
            <w:r w:rsidRPr="00C85B96">
              <w:t>1. It is common for people with rare diseases to be denied inclusion in trials because of their rare disease (e.g. people with pulmonary fibrosis due to dyskeratosis congenita/ or telomere disorders being denied access to pulmonary fibrosis trials because of liver involvement/ concerns about liver involvement)</w:t>
            </w:r>
            <w:r w:rsidRPr="00C85B96">
              <w:br/>
              <w:t xml:space="preserve">For people with rare diseases we will need to think creatively about trial access (hard to interest a practitioner who has 1 or 2 patients with the rare disease to engage with the required research governance bureaucracy to allow their patients to participate) and how to develop and licence treatments that may be applicable only to a handful of people. </w:t>
            </w:r>
          </w:p>
        </w:tc>
        <w:tc>
          <w:tcPr>
            <w:tcW w:w="3605" w:type="dxa"/>
            <w:hideMark/>
          </w:tcPr>
          <w:p w14:paraId="6F2295FB" w14:textId="77777777" w:rsidR="00C85B96" w:rsidRPr="00C85B96" w:rsidRDefault="00C85B96" w:rsidP="00C85B96">
            <w:pPr>
              <w:pStyle w:val="Tabletext"/>
            </w:pPr>
            <w:r w:rsidRPr="00C85B96">
              <w:t xml:space="preserve">Thank you for your comment. </w:t>
            </w:r>
          </w:p>
        </w:tc>
      </w:tr>
      <w:tr w:rsidR="00C85B96" w:rsidRPr="00C85B96" w14:paraId="377BCEB7" w14:textId="77777777" w:rsidTr="00C85B96">
        <w:trPr>
          <w:trHeight w:val="1160"/>
        </w:trPr>
        <w:tc>
          <w:tcPr>
            <w:tcW w:w="535" w:type="dxa"/>
            <w:hideMark/>
          </w:tcPr>
          <w:p w14:paraId="70A4DF5F" w14:textId="77777777" w:rsidR="00C85B96" w:rsidRPr="00C85B96" w:rsidRDefault="00C85B96" w:rsidP="00C85B96">
            <w:pPr>
              <w:pStyle w:val="Tabletext"/>
            </w:pPr>
            <w:r w:rsidRPr="00C85B96">
              <w:lastRenderedPageBreak/>
              <w:t>429</w:t>
            </w:r>
          </w:p>
        </w:tc>
        <w:tc>
          <w:tcPr>
            <w:tcW w:w="1088" w:type="dxa"/>
            <w:hideMark/>
          </w:tcPr>
          <w:p w14:paraId="001A2977" w14:textId="77777777" w:rsidR="00C85B96" w:rsidRPr="00C85B96" w:rsidRDefault="00C85B96" w:rsidP="00C85B96">
            <w:pPr>
              <w:pStyle w:val="Tabletext"/>
            </w:pPr>
            <w:r w:rsidRPr="00C85B96">
              <w:t xml:space="preserve">Statement 8 </w:t>
            </w:r>
          </w:p>
        </w:tc>
        <w:tc>
          <w:tcPr>
            <w:tcW w:w="1428" w:type="dxa"/>
            <w:hideMark/>
          </w:tcPr>
          <w:p w14:paraId="06B567B7" w14:textId="77777777" w:rsidR="00C85B96" w:rsidRPr="00C85B96" w:rsidRDefault="00C85B96" w:rsidP="00C85B96">
            <w:pPr>
              <w:pStyle w:val="Tabletext"/>
            </w:pPr>
            <w:r w:rsidRPr="00C85B96">
              <w:t>Statement 8</w:t>
            </w:r>
          </w:p>
        </w:tc>
        <w:tc>
          <w:tcPr>
            <w:tcW w:w="1523" w:type="dxa"/>
            <w:hideMark/>
          </w:tcPr>
          <w:p w14:paraId="785894C5" w14:textId="77777777" w:rsidR="00C85B96" w:rsidRPr="00C85B96" w:rsidRDefault="00C85B96" w:rsidP="00C85B96">
            <w:pPr>
              <w:pStyle w:val="Tabletext"/>
            </w:pPr>
            <w:r w:rsidRPr="00C85B96">
              <w:t>Gene People</w:t>
            </w:r>
          </w:p>
        </w:tc>
        <w:tc>
          <w:tcPr>
            <w:tcW w:w="5769" w:type="dxa"/>
            <w:hideMark/>
          </w:tcPr>
          <w:p w14:paraId="7950481C" w14:textId="77777777" w:rsidR="00C85B96" w:rsidRPr="00C85B96" w:rsidRDefault="00C85B96" w:rsidP="00C85B96">
            <w:pPr>
              <w:pStyle w:val="Tabletext"/>
            </w:pPr>
            <w:r w:rsidRPr="00C85B96">
              <w:t>The use of the term “care providers” in the rationale is potentially confusing and would benefit from clarification, as it could be interpreted as referring to family members or care workers rather than healthcare providers. Assuming the intention is to refer to healthcare providers, this should be stated explicitly for clarity. Otherwise, we agree with this statement.</w:t>
            </w:r>
          </w:p>
        </w:tc>
        <w:tc>
          <w:tcPr>
            <w:tcW w:w="3605" w:type="dxa"/>
            <w:hideMark/>
          </w:tcPr>
          <w:p w14:paraId="17EB4326"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63410E02" w14:textId="77777777" w:rsidTr="00C85B96">
        <w:trPr>
          <w:trHeight w:val="2320"/>
        </w:trPr>
        <w:tc>
          <w:tcPr>
            <w:tcW w:w="535" w:type="dxa"/>
            <w:hideMark/>
          </w:tcPr>
          <w:p w14:paraId="23B60804" w14:textId="77777777" w:rsidR="00C85B96" w:rsidRPr="00C85B96" w:rsidRDefault="00C85B96" w:rsidP="00C85B96">
            <w:pPr>
              <w:pStyle w:val="Tabletext"/>
            </w:pPr>
            <w:r w:rsidRPr="00C85B96">
              <w:t>430</w:t>
            </w:r>
          </w:p>
        </w:tc>
        <w:tc>
          <w:tcPr>
            <w:tcW w:w="1088" w:type="dxa"/>
            <w:hideMark/>
          </w:tcPr>
          <w:p w14:paraId="195E4A83" w14:textId="77777777" w:rsidR="00C85B96" w:rsidRPr="00C85B96" w:rsidRDefault="00C85B96" w:rsidP="00C85B96">
            <w:pPr>
              <w:pStyle w:val="Tabletext"/>
            </w:pPr>
            <w:r w:rsidRPr="00C85B96">
              <w:t xml:space="preserve">Statement 8 </w:t>
            </w:r>
          </w:p>
        </w:tc>
        <w:tc>
          <w:tcPr>
            <w:tcW w:w="1428" w:type="dxa"/>
            <w:hideMark/>
          </w:tcPr>
          <w:p w14:paraId="515D3AE3" w14:textId="77777777" w:rsidR="00C85B96" w:rsidRPr="00C85B96" w:rsidRDefault="00C85B96" w:rsidP="00C85B96">
            <w:pPr>
              <w:pStyle w:val="Tabletext"/>
            </w:pPr>
            <w:r w:rsidRPr="00C85B96">
              <w:t>Statement 8</w:t>
            </w:r>
          </w:p>
        </w:tc>
        <w:tc>
          <w:tcPr>
            <w:tcW w:w="1523" w:type="dxa"/>
            <w:hideMark/>
          </w:tcPr>
          <w:p w14:paraId="00A8F242" w14:textId="77777777" w:rsidR="00C85B96" w:rsidRPr="00C85B96" w:rsidRDefault="00C85B96" w:rsidP="00C85B96">
            <w:pPr>
              <w:pStyle w:val="Tabletext"/>
            </w:pPr>
            <w:r w:rsidRPr="00C85B96">
              <w:t>Genetic Alliance UK</w:t>
            </w:r>
          </w:p>
        </w:tc>
        <w:tc>
          <w:tcPr>
            <w:tcW w:w="5769" w:type="dxa"/>
            <w:hideMark/>
          </w:tcPr>
          <w:p w14:paraId="6C626EA5" w14:textId="77777777" w:rsidR="00C85B96" w:rsidRPr="00C85B96" w:rsidRDefault="00C85B96" w:rsidP="00C85B96">
            <w:pPr>
              <w:pStyle w:val="Tabletext"/>
            </w:pPr>
            <w:r w:rsidRPr="00C85B96">
              <w:t>We recognise recruitment and measuring participation in clinical trials remain major barriers to research into rare conditions. We note ongoing work to attempt to address these by various groups focused on innovation in this space, including initiatives like Rare Disease Research UK and the LifeArc Translational Centres for Rare Disease, which are exploring topics like the development of a registry of trial-ready cohorts and novel trial designs to support more equitable trial recruitment (in particular, see: www.rarediseasetrials.org.uk/research-area). We would also welcome consideration of how this work, alongside developments in the National Disease Registration Service (NDRS) and forthcoming Health Data Research Service, could be reflected in future iterations of this quality statement as infrastructure and data matures.</w:t>
            </w:r>
          </w:p>
        </w:tc>
        <w:tc>
          <w:tcPr>
            <w:tcW w:w="3605" w:type="dxa"/>
            <w:hideMark/>
          </w:tcPr>
          <w:p w14:paraId="173B9147" w14:textId="77777777" w:rsidR="00C85B96" w:rsidRPr="00C85B96" w:rsidRDefault="00C85B96" w:rsidP="00C85B96">
            <w:pPr>
              <w:pStyle w:val="Tabletext"/>
            </w:pPr>
            <w:r w:rsidRPr="00C85B96">
              <w:t xml:space="preserve">Thank you for your comment. </w:t>
            </w:r>
          </w:p>
        </w:tc>
      </w:tr>
      <w:tr w:rsidR="00C85B96" w:rsidRPr="00C85B96" w14:paraId="4A530BF6" w14:textId="77777777" w:rsidTr="00C85B96">
        <w:trPr>
          <w:trHeight w:val="1160"/>
        </w:trPr>
        <w:tc>
          <w:tcPr>
            <w:tcW w:w="535" w:type="dxa"/>
            <w:hideMark/>
          </w:tcPr>
          <w:p w14:paraId="51C34BED" w14:textId="77777777" w:rsidR="00C85B96" w:rsidRPr="00C85B96" w:rsidRDefault="00C85B96" w:rsidP="00C85B96">
            <w:pPr>
              <w:pStyle w:val="Tabletext"/>
            </w:pPr>
            <w:r w:rsidRPr="00C85B96">
              <w:t>431</w:t>
            </w:r>
          </w:p>
        </w:tc>
        <w:tc>
          <w:tcPr>
            <w:tcW w:w="1088" w:type="dxa"/>
            <w:hideMark/>
          </w:tcPr>
          <w:p w14:paraId="4C449DD6" w14:textId="77777777" w:rsidR="00C85B96" w:rsidRPr="00C85B96" w:rsidRDefault="00C85B96" w:rsidP="00C85B96">
            <w:pPr>
              <w:pStyle w:val="Tabletext"/>
            </w:pPr>
            <w:r w:rsidRPr="00C85B96">
              <w:t xml:space="preserve">Statement 8 </w:t>
            </w:r>
          </w:p>
        </w:tc>
        <w:tc>
          <w:tcPr>
            <w:tcW w:w="1428" w:type="dxa"/>
            <w:hideMark/>
          </w:tcPr>
          <w:p w14:paraId="7F67F34E" w14:textId="77777777" w:rsidR="00C85B96" w:rsidRPr="00C85B96" w:rsidRDefault="00C85B96" w:rsidP="00C85B96">
            <w:pPr>
              <w:pStyle w:val="Tabletext"/>
            </w:pPr>
            <w:r w:rsidRPr="00C85B96">
              <w:t>Statement 8</w:t>
            </w:r>
          </w:p>
        </w:tc>
        <w:tc>
          <w:tcPr>
            <w:tcW w:w="1523" w:type="dxa"/>
            <w:hideMark/>
          </w:tcPr>
          <w:p w14:paraId="51EDEC00" w14:textId="77777777" w:rsidR="00C85B96" w:rsidRPr="00C85B96" w:rsidRDefault="00C85B96" w:rsidP="00C85B96">
            <w:pPr>
              <w:pStyle w:val="Tabletext"/>
            </w:pPr>
            <w:r w:rsidRPr="00C85B96">
              <w:t>Individual 3</w:t>
            </w:r>
          </w:p>
        </w:tc>
        <w:tc>
          <w:tcPr>
            <w:tcW w:w="5769" w:type="dxa"/>
            <w:hideMark/>
          </w:tcPr>
          <w:p w14:paraId="2F838ECC" w14:textId="77777777" w:rsidR="00C85B96" w:rsidRPr="00C85B96" w:rsidRDefault="00C85B96" w:rsidP="00C85B96">
            <w:pPr>
              <w:pStyle w:val="Tabletext"/>
            </w:pPr>
            <w:r w:rsidRPr="00C85B96">
              <w:t>Service providers (secondary and tertiary care providers) ensure that multidisciplinary teams discuss whether people with a rare disease are eligible for any clinical trials and, if they are, promote participation in them.</w:t>
            </w:r>
            <w:r w:rsidRPr="00C85B96">
              <w:br/>
              <w:t xml:space="preserve">Better diagnostic coding of rare diseases will improve the </w:t>
            </w:r>
            <w:r w:rsidRPr="00C85B96">
              <w:lastRenderedPageBreak/>
              <w:t>identification of patient cohorts, which can be refined for inclusion/ exclusion criteria, for trials.</w:t>
            </w:r>
          </w:p>
        </w:tc>
        <w:tc>
          <w:tcPr>
            <w:tcW w:w="3605" w:type="dxa"/>
            <w:hideMark/>
          </w:tcPr>
          <w:p w14:paraId="6509F6EF" w14:textId="77777777" w:rsidR="00C85B96" w:rsidRPr="00C85B96" w:rsidRDefault="00C85B96" w:rsidP="00C85B96">
            <w:pPr>
              <w:pStyle w:val="Tabletext"/>
            </w:pPr>
            <w:r w:rsidRPr="00C85B96">
              <w:lastRenderedPageBreak/>
              <w:t xml:space="preserve">Thank you for your comment. </w:t>
            </w:r>
          </w:p>
        </w:tc>
      </w:tr>
      <w:tr w:rsidR="00C85B96" w:rsidRPr="00C85B96" w14:paraId="0EBEE957" w14:textId="77777777" w:rsidTr="00C85B96">
        <w:trPr>
          <w:trHeight w:val="1160"/>
        </w:trPr>
        <w:tc>
          <w:tcPr>
            <w:tcW w:w="535" w:type="dxa"/>
            <w:hideMark/>
          </w:tcPr>
          <w:p w14:paraId="6EFEADBD" w14:textId="77777777" w:rsidR="00C85B96" w:rsidRPr="00C85B96" w:rsidRDefault="00C85B96" w:rsidP="00C85B96">
            <w:pPr>
              <w:pStyle w:val="Tabletext"/>
            </w:pPr>
            <w:r w:rsidRPr="00C85B96">
              <w:t>432</w:t>
            </w:r>
          </w:p>
        </w:tc>
        <w:tc>
          <w:tcPr>
            <w:tcW w:w="1088" w:type="dxa"/>
            <w:hideMark/>
          </w:tcPr>
          <w:p w14:paraId="3B5C0F8A" w14:textId="77777777" w:rsidR="00C85B96" w:rsidRPr="00C85B96" w:rsidRDefault="00C85B96" w:rsidP="00C85B96">
            <w:pPr>
              <w:pStyle w:val="Tabletext"/>
            </w:pPr>
            <w:r w:rsidRPr="00C85B96">
              <w:t xml:space="preserve">Statement 8 </w:t>
            </w:r>
          </w:p>
        </w:tc>
        <w:tc>
          <w:tcPr>
            <w:tcW w:w="1428" w:type="dxa"/>
            <w:hideMark/>
          </w:tcPr>
          <w:p w14:paraId="55CCFFEB" w14:textId="77777777" w:rsidR="00C85B96" w:rsidRPr="00C85B96" w:rsidRDefault="00C85B96" w:rsidP="00C85B96">
            <w:pPr>
              <w:pStyle w:val="Tabletext"/>
            </w:pPr>
            <w:r w:rsidRPr="00C85B96">
              <w:t>Statement 8</w:t>
            </w:r>
          </w:p>
        </w:tc>
        <w:tc>
          <w:tcPr>
            <w:tcW w:w="1523" w:type="dxa"/>
            <w:hideMark/>
          </w:tcPr>
          <w:p w14:paraId="3482AB98" w14:textId="77777777" w:rsidR="00C85B96" w:rsidRPr="00C85B96" w:rsidRDefault="00C85B96" w:rsidP="00C85B96">
            <w:pPr>
              <w:pStyle w:val="Tabletext"/>
            </w:pPr>
            <w:r w:rsidRPr="00C85B96">
              <w:t>Kidney Research UK</w:t>
            </w:r>
          </w:p>
        </w:tc>
        <w:tc>
          <w:tcPr>
            <w:tcW w:w="5769" w:type="dxa"/>
            <w:hideMark/>
          </w:tcPr>
          <w:p w14:paraId="13FDBC2A" w14:textId="77777777" w:rsidR="00C85B96" w:rsidRPr="00C85B96" w:rsidRDefault="00C85B96" w:rsidP="00C85B96">
            <w:pPr>
              <w:pStyle w:val="Tabletext"/>
            </w:pPr>
            <w:r w:rsidRPr="00C85B96">
              <w:t>Rationale (page 22) – ‘Care providers should identify relevant clinical trials on rare diseases and help the person make an informed choice about whether or not to take part in them.’ - this allows services to meet the standard by offering only locally available studies, without demonstrating that national or specialist-centre trials have been actively searched for.</w:t>
            </w:r>
          </w:p>
        </w:tc>
        <w:tc>
          <w:tcPr>
            <w:tcW w:w="3605" w:type="dxa"/>
            <w:hideMark/>
          </w:tcPr>
          <w:p w14:paraId="082857DA"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754D7B5A" w14:textId="77777777" w:rsidTr="00C85B96">
        <w:trPr>
          <w:trHeight w:val="870"/>
        </w:trPr>
        <w:tc>
          <w:tcPr>
            <w:tcW w:w="535" w:type="dxa"/>
            <w:hideMark/>
          </w:tcPr>
          <w:p w14:paraId="4D0A6959" w14:textId="77777777" w:rsidR="00C85B96" w:rsidRPr="00C85B96" w:rsidRDefault="00C85B96" w:rsidP="00C85B96">
            <w:pPr>
              <w:pStyle w:val="Tabletext"/>
            </w:pPr>
            <w:r w:rsidRPr="00C85B96">
              <w:t>433</w:t>
            </w:r>
          </w:p>
        </w:tc>
        <w:tc>
          <w:tcPr>
            <w:tcW w:w="1088" w:type="dxa"/>
            <w:hideMark/>
          </w:tcPr>
          <w:p w14:paraId="237864C2" w14:textId="77777777" w:rsidR="00C85B96" w:rsidRPr="00C85B96" w:rsidRDefault="00C85B96" w:rsidP="00C85B96">
            <w:pPr>
              <w:pStyle w:val="Tabletext"/>
            </w:pPr>
            <w:r w:rsidRPr="00C85B96">
              <w:t xml:space="preserve">Statement 8 </w:t>
            </w:r>
          </w:p>
        </w:tc>
        <w:tc>
          <w:tcPr>
            <w:tcW w:w="1428" w:type="dxa"/>
            <w:hideMark/>
          </w:tcPr>
          <w:p w14:paraId="5CBE2FC1" w14:textId="77777777" w:rsidR="00C85B96" w:rsidRPr="00C85B96" w:rsidRDefault="00C85B96" w:rsidP="00C85B96">
            <w:pPr>
              <w:pStyle w:val="Tabletext"/>
            </w:pPr>
            <w:r w:rsidRPr="00C85B96">
              <w:t>Statement 8</w:t>
            </w:r>
          </w:p>
        </w:tc>
        <w:tc>
          <w:tcPr>
            <w:tcW w:w="1523" w:type="dxa"/>
            <w:hideMark/>
          </w:tcPr>
          <w:p w14:paraId="073AF1AF" w14:textId="77777777" w:rsidR="00C85B96" w:rsidRPr="00C85B96" w:rsidRDefault="00C85B96" w:rsidP="00C85B96">
            <w:pPr>
              <w:pStyle w:val="Tabletext"/>
            </w:pPr>
            <w:r w:rsidRPr="00C85B96">
              <w:t>Kidney Research UK</w:t>
            </w:r>
          </w:p>
        </w:tc>
        <w:tc>
          <w:tcPr>
            <w:tcW w:w="5769" w:type="dxa"/>
            <w:hideMark/>
          </w:tcPr>
          <w:p w14:paraId="7B566FA2" w14:textId="77777777" w:rsidR="00C85B96" w:rsidRPr="00C85B96" w:rsidRDefault="00C85B96" w:rsidP="00C85B96">
            <w:pPr>
              <w:pStyle w:val="Tabletext"/>
            </w:pPr>
            <w:r w:rsidRPr="00C85B96">
              <w:t>Structure (page 22) - This should include systems for keeping up to date with relevant trials running nationally/internationally, not only those available within the local service. This is especially important in rare diseases, where few trials exist.</w:t>
            </w:r>
          </w:p>
        </w:tc>
        <w:tc>
          <w:tcPr>
            <w:tcW w:w="3605" w:type="dxa"/>
            <w:hideMark/>
          </w:tcPr>
          <w:p w14:paraId="3E05885F"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573B7215" w14:textId="77777777" w:rsidTr="00C85B96">
        <w:trPr>
          <w:trHeight w:val="1450"/>
        </w:trPr>
        <w:tc>
          <w:tcPr>
            <w:tcW w:w="535" w:type="dxa"/>
            <w:hideMark/>
          </w:tcPr>
          <w:p w14:paraId="3882198A" w14:textId="77777777" w:rsidR="00C85B96" w:rsidRPr="00C85B96" w:rsidRDefault="00C85B96" w:rsidP="00C85B96">
            <w:pPr>
              <w:pStyle w:val="Tabletext"/>
            </w:pPr>
            <w:r w:rsidRPr="00C85B96">
              <w:t>434</w:t>
            </w:r>
          </w:p>
        </w:tc>
        <w:tc>
          <w:tcPr>
            <w:tcW w:w="1088" w:type="dxa"/>
            <w:hideMark/>
          </w:tcPr>
          <w:p w14:paraId="721AA80F" w14:textId="77777777" w:rsidR="00C85B96" w:rsidRPr="00C85B96" w:rsidRDefault="00C85B96" w:rsidP="00C85B96">
            <w:pPr>
              <w:pStyle w:val="Tabletext"/>
            </w:pPr>
            <w:r w:rsidRPr="00C85B96">
              <w:t xml:space="preserve">Statement 8 </w:t>
            </w:r>
          </w:p>
        </w:tc>
        <w:tc>
          <w:tcPr>
            <w:tcW w:w="1428" w:type="dxa"/>
            <w:hideMark/>
          </w:tcPr>
          <w:p w14:paraId="03AE3AFE" w14:textId="77777777" w:rsidR="00C85B96" w:rsidRPr="00C85B96" w:rsidRDefault="00C85B96" w:rsidP="00C85B96">
            <w:pPr>
              <w:pStyle w:val="Tabletext"/>
            </w:pPr>
            <w:r w:rsidRPr="00C85B96">
              <w:t>Statement 8</w:t>
            </w:r>
          </w:p>
        </w:tc>
        <w:tc>
          <w:tcPr>
            <w:tcW w:w="1523" w:type="dxa"/>
            <w:hideMark/>
          </w:tcPr>
          <w:p w14:paraId="4E19D958" w14:textId="77777777" w:rsidR="00C85B96" w:rsidRPr="00C85B96" w:rsidRDefault="00C85B96" w:rsidP="00C85B96">
            <w:pPr>
              <w:pStyle w:val="Tabletext"/>
            </w:pPr>
            <w:r w:rsidRPr="00C85B96">
              <w:t xml:space="preserve">Lupus UK </w:t>
            </w:r>
          </w:p>
        </w:tc>
        <w:tc>
          <w:tcPr>
            <w:tcW w:w="5769" w:type="dxa"/>
            <w:hideMark/>
          </w:tcPr>
          <w:p w14:paraId="50B3F237" w14:textId="77777777" w:rsidR="00C85B96" w:rsidRPr="00C85B96" w:rsidRDefault="00C85B96" w:rsidP="00C85B96">
            <w:pPr>
              <w:pStyle w:val="Tabletext"/>
            </w:pPr>
            <w:r w:rsidRPr="00C85B96">
              <w:t>We welcome this statement on access to trials. For some, there is only access to potentially effective treatments via clinical trials, and so it is important that this is not restricted by geography or not having an HCP involved in a trial. Additionally, unless trials are more inclusive and reach a wider population, the challenges of recruitment to rare disease trials cannot be overcome, and findings will not be representative of the population with the disease.</w:t>
            </w:r>
          </w:p>
        </w:tc>
        <w:tc>
          <w:tcPr>
            <w:tcW w:w="3605" w:type="dxa"/>
            <w:hideMark/>
          </w:tcPr>
          <w:p w14:paraId="225FFB61" w14:textId="77777777" w:rsidR="00C85B96" w:rsidRPr="00C85B96" w:rsidRDefault="00C85B96" w:rsidP="00C85B96">
            <w:pPr>
              <w:pStyle w:val="Tabletext"/>
            </w:pPr>
            <w:r w:rsidRPr="00C85B96">
              <w:t xml:space="preserve">Thank you for your comment. </w:t>
            </w:r>
          </w:p>
        </w:tc>
      </w:tr>
      <w:tr w:rsidR="00C85B96" w:rsidRPr="00C85B96" w14:paraId="6EC4C6D3" w14:textId="77777777" w:rsidTr="00C85B96">
        <w:trPr>
          <w:trHeight w:val="1160"/>
        </w:trPr>
        <w:tc>
          <w:tcPr>
            <w:tcW w:w="535" w:type="dxa"/>
            <w:hideMark/>
          </w:tcPr>
          <w:p w14:paraId="1E947229" w14:textId="77777777" w:rsidR="00C85B96" w:rsidRPr="00C85B96" w:rsidRDefault="00C85B96" w:rsidP="00C85B96">
            <w:pPr>
              <w:pStyle w:val="Tabletext"/>
            </w:pPr>
            <w:r w:rsidRPr="00C85B96">
              <w:lastRenderedPageBreak/>
              <w:t>435</w:t>
            </w:r>
          </w:p>
        </w:tc>
        <w:tc>
          <w:tcPr>
            <w:tcW w:w="1088" w:type="dxa"/>
            <w:hideMark/>
          </w:tcPr>
          <w:p w14:paraId="3FEC6344" w14:textId="77777777" w:rsidR="00C85B96" w:rsidRPr="00C85B96" w:rsidRDefault="00C85B96" w:rsidP="00C85B96">
            <w:pPr>
              <w:pStyle w:val="Tabletext"/>
            </w:pPr>
            <w:r w:rsidRPr="00C85B96">
              <w:t xml:space="preserve">Statement 8 </w:t>
            </w:r>
          </w:p>
        </w:tc>
        <w:tc>
          <w:tcPr>
            <w:tcW w:w="1428" w:type="dxa"/>
            <w:hideMark/>
          </w:tcPr>
          <w:p w14:paraId="6AA8EF68" w14:textId="77777777" w:rsidR="00C85B96" w:rsidRPr="00C85B96" w:rsidRDefault="00C85B96" w:rsidP="00C85B96">
            <w:pPr>
              <w:pStyle w:val="Tabletext"/>
            </w:pPr>
            <w:r w:rsidRPr="00C85B96">
              <w:t>Statement 8</w:t>
            </w:r>
          </w:p>
        </w:tc>
        <w:tc>
          <w:tcPr>
            <w:tcW w:w="1523" w:type="dxa"/>
            <w:hideMark/>
          </w:tcPr>
          <w:p w14:paraId="6DF56276" w14:textId="77777777" w:rsidR="00C85B96" w:rsidRPr="00C85B96" w:rsidRDefault="00C85B96" w:rsidP="00C85B96">
            <w:pPr>
              <w:pStyle w:val="Tabletext"/>
            </w:pPr>
            <w:r w:rsidRPr="00C85B96">
              <w:t xml:space="preserve">Lupus UK </w:t>
            </w:r>
          </w:p>
        </w:tc>
        <w:tc>
          <w:tcPr>
            <w:tcW w:w="5769" w:type="dxa"/>
            <w:hideMark/>
          </w:tcPr>
          <w:p w14:paraId="79CF4878" w14:textId="77777777" w:rsidR="00C85B96" w:rsidRPr="00C85B96" w:rsidRDefault="00C85B96" w:rsidP="00C85B96">
            <w:pPr>
              <w:pStyle w:val="Tabletext"/>
            </w:pPr>
            <w:r w:rsidRPr="00C85B96">
              <w:t>“Being offered the opportunity” is an important first step, but it is vital that the equality and diversity considerations are adequately highlighted. If trials being offered are inaccessible, for example in geography, in support for loss of income, or in support for caring responsibilities, HCPs increasing the frequency they offer trials will have no material difference to opportunities to participate in those trials.</w:t>
            </w:r>
          </w:p>
        </w:tc>
        <w:tc>
          <w:tcPr>
            <w:tcW w:w="3605" w:type="dxa"/>
            <w:hideMark/>
          </w:tcPr>
          <w:p w14:paraId="201C0A53"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04586733" w14:textId="77777777" w:rsidTr="00C85B96">
        <w:trPr>
          <w:trHeight w:val="870"/>
        </w:trPr>
        <w:tc>
          <w:tcPr>
            <w:tcW w:w="535" w:type="dxa"/>
            <w:hideMark/>
          </w:tcPr>
          <w:p w14:paraId="0E0C8118" w14:textId="77777777" w:rsidR="00C85B96" w:rsidRPr="00C85B96" w:rsidRDefault="00C85B96" w:rsidP="00C85B96">
            <w:pPr>
              <w:pStyle w:val="Tabletext"/>
            </w:pPr>
            <w:r w:rsidRPr="00C85B96">
              <w:t>436</w:t>
            </w:r>
          </w:p>
        </w:tc>
        <w:tc>
          <w:tcPr>
            <w:tcW w:w="1088" w:type="dxa"/>
            <w:hideMark/>
          </w:tcPr>
          <w:p w14:paraId="10C133B0" w14:textId="77777777" w:rsidR="00C85B96" w:rsidRPr="00C85B96" w:rsidRDefault="00C85B96" w:rsidP="00C85B96">
            <w:pPr>
              <w:pStyle w:val="Tabletext"/>
            </w:pPr>
            <w:r w:rsidRPr="00C85B96">
              <w:t xml:space="preserve">Statement 8 </w:t>
            </w:r>
          </w:p>
        </w:tc>
        <w:tc>
          <w:tcPr>
            <w:tcW w:w="1428" w:type="dxa"/>
            <w:hideMark/>
          </w:tcPr>
          <w:p w14:paraId="5EE8A2BB" w14:textId="77777777" w:rsidR="00C85B96" w:rsidRPr="00C85B96" w:rsidRDefault="00C85B96" w:rsidP="00C85B96">
            <w:pPr>
              <w:pStyle w:val="Tabletext"/>
            </w:pPr>
            <w:r w:rsidRPr="00C85B96">
              <w:t>Statement 8</w:t>
            </w:r>
          </w:p>
        </w:tc>
        <w:tc>
          <w:tcPr>
            <w:tcW w:w="1523" w:type="dxa"/>
            <w:hideMark/>
          </w:tcPr>
          <w:p w14:paraId="1DB7B7D4" w14:textId="77777777" w:rsidR="00C85B96" w:rsidRPr="00C85B96" w:rsidRDefault="00C85B96" w:rsidP="00C85B96">
            <w:pPr>
              <w:pStyle w:val="Tabletext"/>
            </w:pPr>
            <w:r w:rsidRPr="00C85B96">
              <w:t>Medics 4 Rare Disease</w:t>
            </w:r>
          </w:p>
        </w:tc>
        <w:tc>
          <w:tcPr>
            <w:tcW w:w="5769" w:type="dxa"/>
            <w:hideMark/>
          </w:tcPr>
          <w:p w14:paraId="2C13F5F7" w14:textId="77777777" w:rsidR="00C85B96" w:rsidRPr="00C85B96" w:rsidRDefault="00C85B96" w:rsidP="00C85B96">
            <w:pPr>
              <w:pStyle w:val="Tabletext"/>
            </w:pPr>
            <w:r w:rsidRPr="00C85B96">
              <w:t>It seems limiting to only mention clinical trials and perhaps could be reworded to “take part in research such a natural history studies, clinical trials and early access programmes”</w:t>
            </w:r>
          </w:p>
        </w:tc>
        <w:tc>
          <w:tcPr>
            <w:tcW w:w="3605" w:type="dxa"/>
            <w:hideMark/>
          </w:tcPr>
          <w:p w14:paraId="14CFD62E" w14:textId="77777777" w:rsidR="00C85B96" w:rsidRPr="00C85B96" w:rsidRDefault="00C85B96" w:rsidP="00C85B96">
            <w:pPr>
              <w:pStyle w:val="Tabletext"/>
            </w:pPr>
            <w:r w:rsidRPr="00C85B96">
              <w:t xml:space="preserve">Thank you for your comment. The quality standard has been amended. </w:t>
            </w:r>
          </w:p>
        </w:tc>
      </w:tr>
      <w:tr w:rsidR="00C85B96" w:rsidRPr="00C85B96" w14:paraId="520074D5" w14:textId="77777777" w:rsidTr="00C85B96">
        <w:trPr>
          <w:trHeight w:val="2320"/>
        </w:trPr>
        <w:tc>
          <w:tcPr>
            <w:tcW w:w="535" w:type="dxa"/>
            <w:hideMark/>
          </w:tcPr>
          <w:p w14:paraId="4E7BC3C0" w14:textId="77777777" w:rsidR="00C85B96" w:rsidRPr="00C85B96" w:rsidRDefault="00C85B96" w:rsidP="00C85B96">
            <w:pPr>
              <w:pStyle w:val="Tabletext"/>
            </w:pPr>
            <w:r w:rsidRPr="00C85B96">
              <w:t>437</w:t>
            </w:r>
          </w:p>
        </w:tc>
        <w:tc>
          <w:tcPr>
            <w:tcW w:w="1088" w:type="dxa"/>
            <w:hideMark/>
          </w:tcPr>
          <w:p w14:paraId="7D118DBD" w14:textId="77777777" w:rsidR="00C85B96" w:rsidRPr="00C85B96" w:rsidRDefault="00C85B96" w:rsidP="00C85B96">
            <w:pPr>
              <w:pStyle w:val="Tabletext"/>
            </w:pPr>
            <w:r w:rsidRPr="00C85B96">
              <w:t xml:space="preserve">Statement 8 </w:t>
            </w:r>
          </w:p>
        </w:tc>
        <w:tc>
          <w:tcPr>
            <w:tcW w:w="1428" w:type="dxa"/>
            <w:hideMark/>
          </w:tcPr>
          <w:p w14:paraId="25778891" w14:textId="77777777" w:rsidR="00C85B96" w:rsidRPr="00C85B96" w:rsidRDefault="00C85B96" w:rsidP="00C85B96">
            <w:pPr>
              <w:pStyle w:val="Tabletext"/>
            </w:pPr>
            <w:r w:rsidRPr="00C85B96">
              <w:t>Statement 8</w:t>
            </w:r>
          </w:p>
        </w:tc>
        <w:tc>
          <w:tcPr>
            <w:tcW w:w="1523" w:type="dxa"/>
            <w:hideMark/>
          </w:tcPr>
          <w:p w14:paraId="75BEF4B8" w14:textId="77777777" w:rsidR="00C85B96" w:rsidRPr="00C85B96" w:rsidRDefault="00C85B96" w:rsidP="00C85B96">
            <w:pPr>
              <w:pStyle w:val="Tabletext"/>
            </w:pPr>
            <w:r w:rsidRPr="00C85B96">
              <w:t>Metabolic Support UK</w:t>
            </w:r>
          </w:p>
        </w:tc>
        <w:tc>
          <w:tcPr>
            <w:tcW w:w="5769" w:type="dxa"/>
            <w:hideMark/>
          </w:tcPr>
          <w:p w14:paraId="39BF3313" w14:textId="77777777" w:rsidR="00C85B96" w:rsidRPr="00C85B96" w:rsidRDefault="00C85B96" w:rsidP="00C85B96">
            <w:pPr>
              <w:pStyle w:val="Tabletext"/>
            </w:pPr>
            <w:r w:rsidRPr="00C85B96">
              <w:t xml:space="preserve">We feel like the denominator is hard to calculate locally, especially for metabolic consultants who are managing people with up to 2000 different disorders. It is near impossible for these consultants to stay up to date with clinical trials and therefore calculating the number of people with a rare disease eligible for a clinical trial is challenging to measure. Therefore, many eligible people may be hidden from the denominator. </w:t>
            </w:r>
            <w:r w:rsidRPr="00C85B96">
              <w:br/>
            </w:r>
            <w:r w:rsidRPr="00C85B96">
              <w:br/>
              <w:t>There are also many different ways to measure the opportunity to take part in clinical trials in the UK. Such as the number of rare disease clinical trials currently being held in the UK and the available spaces on them for UK patients.</w:t>
            </w:r>
          </w:p>
        </w:tc>
        <w:tc>
          <w:tcPr>
            <w:tcW w:w="3605" w:type="dxa"/>
            <w:hideMark/>
          </w:tcPr>
          <w:p w14:paraId="77174008" w14:textId="77777777" w:rsidR="00C85B96" w:rsidRPr="00C85B96" w:rsidRDefault="00C85B96" w:rsidP="00C85B96">
            <w:pPr>
              <w:pStyle w:val="Tabletext"/>
            </w:pPr>
            <w:r w:rsidRPr="00C85B96">
              <w:t xml:space="preserve">Thank you for your comment. </w:t>
            </w:r>
          </w:p>
        </w:tc>
      </w:tr>
      <w:tr w:rsidR="00C85B96" w:rsidRPr="00C85B96" w14:paraId="0355DADB" w14:textId="77777777" w:rsidTr="00C85B96">
        <w:trPr>
          <w:trHeight w:val="2900"/>
        </w:trPr>
        <w:tc>
          <w:tcPr>
            <w:tcW w:w="535" w:type="dxa"/>
            <w:hideMark/>
          </w:tcPr>
          <w:p w14:paraId="768EE804" w14:textId="77777777" w:rsidR="00C85B96" w:rsidRPr="00C85B96" w:rsidRDefault="00C85B96" w:rsidP="00C85B96">
            <w:pPr>
              <w:pStyle w:val="Tabletext"/>
            </w:pPr>
            <w:r w:rsidRPr="00C85B96">
              <w:lastRenderedPageBreak/>
              <w:t>438</w:t>
            </w:r>
          </w:p>
        </w:tc>
        <w:tc>
          <w:tcPr>
            <w:tcW w:w="1088" w:type="dxa"/>
            <w:hideMark/>
          </w:tcPr>
          <w:p w14:paraId="6367DD15" w14:textId="77777777" w:rsidR="00C85B96" w:rsidRPr="00C85B96" w:rsidRDefault="00C85B96" w:rsidP="00C85B96">
            <w:pPr>
              <w:pStyle w:val="Tabletext"/>
            </w:pPr>
            <w:r w:rsidRPr="00C85B96">
              <w:t xml:space="preserve">Statement 8 </w:t>
            </w:r>
          </w:p>
        </w:tc>
        <w:tc>
          <w:tcPr>
            <w:tcW w:w="1428" w:type="dxa"/>
            <w:hideMark/>
          </w:tcPr>
          <w:p w14:paraId="229963BE" w14:textId="77777777" w:rsidR="00C85B96" w:rsidRPr="00C85B96" w:rsidRDefault="00C85B96" w:rsidP="00C85B96">
            <w:pPr>
              <w:pStyle w:val="Tabletext"/>
            </w:pPr>
            <w:r w:rsidRPr="00C85B96">
              <w:t>Statement 8</w:t>
            </w:r>
          </w:p>
        </w:tc>
        <w:tc>
          <w:tcPr>
            <w:tcW w:w="1523" w:type="dxa"/>
            <w:hideMark/>
          </w:tcPr>
          <w:p w14:paraId="71944630" w14:textId="77777777" w:rsidR="00C85B96" w:rsidRPr="00C85B96" w:rsidRDefault="00C85B96" w:rsidP="00C85B96">
            <w:pPr>
              <w:pStyle w:val="Tabletext"/>
            </w:pPr>
            <w:r w:rsidRPr="00C85B96">
              <w:t>Muscular Dystrophy UK</w:t>
            </w:r>
          </w:p>
        </w:tc>
        <w:tc>
          <w:tcPr>
            <w:tcW w:w="5769" w:type="dxa"/>
            <w:hideMark/>
          </w:tcPr>
          <w:p w14:paraId="60559B4B" w14:textId="77777777" w:rsidR="00C85B96" w:rsidRPr="00C85B96" w:rsidRDefault="00C85B96" w:rsidP="00C85B96">
            <w:pPr>
              <w:pStyle w:val="Tabletext"/>
            </w:pPr>
            <w:r w:rsidRPr="00C85B96">
              <w:t xml:space="preserve">The rationale described in the statement only scratches the surface of the issues patients face in learning about, let alone being offered, clinical trials. These include limited clinician knowledge, particularly among non-specialists, lack of time in appointments to discuss trial options and lack of local options. Rare diseases often have very few treatment options, resulting in irregular clinical contact or disengagement, which places the onus on patients to identify opportunities themselves via sources such as “Be Part of Research” or patient organisations. These sources are valuable in widening access, but they make it difficult to know whether offers originate from local clinicians or patient-led approaches. To improve equitable access understanding how people engage with clinical trials is key and we recommend exploring options to record how patients first learned about a trial at the point of site engagement. This would provide valuable insight into whether local teams are actively supporting access, as intended by the statement. </w:t>
            </w:r>
          </w:p>
        </w:tc>
        <w:tc>
          <w:tcPr>
            <w:tcW w:w="3605" w:type="dxa"/>
            <w:hideMark/>
          </w:tcPr>
          <w:p w14:paraId="4F336FD3"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225339FB" w14:textId="77777777" w:rsidTr="00C85B96">
        <w:trPr>
          <w:trHeight w:val="2610"/>
        </w:trPr>
        <w:tc>
          <w:tcPr>
            <w:tcW w:w="535" w:type="dxa"/>
            <w:hideMark/>
          </w:tcPr>
          <w:p w14:paraId="0FB9B7F0" w14:textId="77777777" w:rsidR="00C85B96" w:rsidRPr="00C85B96" w:rsidRDefault="00C85B96" w:rsidP="00C85B96">
            <w:pPr>
              <w:pStyle w:val="Tabletext"/>
            </w:pPr>
            <w:r w:rsidRPr="00C85B96">
              <w:lastRenderedPageBreak/>
              <w:t>439</w:t>
            </w:r>
          </w:p>
        </w:tc>
        <w:tc>
          <w:tcPr>
            <w:tcW w:w="1088" w:type="dxa"/>
            <w:hideMark/>
          </w:tcPr>
          <w:p w14:paraId="62D22463" w14:textId="77777777" w:rsidR="00C85B96" w:rsidRPr="00C85B96" w:rsidRDefault="00C85B96" w:rsidP="00C85B96">
            <w:pPr>
              <w:pStyle w:val="Tabletext"/>
            </w:pPr>
            <w:r w:rsidRPr="00C85B96">
              <w:t xml:space="preserve">Statement 8 </w:t>
            </w:r>
          </w:p>
        </w:tc>
        <w:tc>
          <w:tcPr>
            <w:tcW w:w="1428" w:type="dxa"/>
            <w:hideMark/>
          </w:tcPr>
          <w:p w14:paraId="32CADEA1" w14:textId="77777777" w:rsidR="00C85B96" w:rsidRPr="00C85B96" w:rsidRDefault="00C85B96" w:rsidP="00C85B96">
            <w:pPr>
              <w:pStyle w:val="Tabletext"/>
            </w:pPr>
            <w:r w:rsidRPr="00C85B96">
              <w:t>Statement 8</w:t>
            </w:r>
          </w:p>
        </w:tc>
        <w:tc>
          <w:tcPr>
            <w:tcW w:w="1523" w:type="dxa"/>
            <w:hideMark/>
          </w:tcPr>
          <w:p w14:paraId="2BCB9936" w14:textId="77777777" w:rsidR="00C85B96" w:rsidRPr="00C85B96" w:rsidRDefault="00C85B96" w:rsidP="00C85B96">
            <w:pPr>
              <w:pStyle w:val="Tabletext"/>
            </w:pPr>
            <w:r w:rsidRPr="00C85B96">
              <w:t>Muscular Dystrophy UK</w:t>
            </w:r>
          </w:p>
        </w:tc>
        <w:tc>
          <w:tcPr>
            <w:tcW w:w="5769" w:type="dxa"/>
            <w:hideMark/>
          </w:tcPr>
          <w:p w14:paraId="3CC17479" w14:textId="77777777" w:rsidR="00C85B96" w:rsidRPr="00C85B96" w:rsidRDefault="00C85B96" w:rsidP="00C85B96">
            <w:pPr>
              <w:pStyle w:val="Tabletext"/>
            </w:pPr>
            <w:r w:rsidRPr="00C85B96">
              <w:t>Accessing clinical trials is not only impacted by local clinical teams but also by significant, well-documented systemic challenges. These include trials often being concentrated in a small number of large sites, lack of funding and capacity for other sites to participate, the requirement to obtain approval for each separate ICB, slow set-up times, and the imbalance between the number of patients and available places on trials (ABPI, 2025). These issues make it difficult for local teams to offer clinical trials to people with rare diseases and therefore to implement this statement effectively. Addressing these barriers is essential to ensure equitable access, and to ensure that monitoring reflects real-world feasibility and supports meaningful improvement. How these known issues could be factored into how these quality standards are implemented, monitored, and evaluated should be carefully considered.</w:t>
            </w:r>
          </w:p>
        </w:tc>
        <w:tc>
          <w:tcPr>
            <w:tcW w:w="3605" w:type="dxa"/>
            <w:hideMark/>
          </w:tcPr>
          <w:p w14:paraId="649E2736" w14:textId="77777777" w:rsidR="00C85B96" w:rsidRPr="00C85B96" w:rsidRDefault="00C85B96" w:rsidP="00C85B96">
            <w:pPr>
              <w:pStyle w:val="Tabletext"/>
            </w:pPr>
            <w:r w:rsidRPr="00C85B96">
              <w:t xml:space="preserve">Thank you for your comment. NICE will continue to work with the Rare Diseases Advisory Group to review the quality standard and support implementation.  </w:t>
            </w:r>
          </w:p>
        </w:tc>
      </w:tr>
      <w:tr w:rsidR="00C85B96" w:rsidRPr="00C85B96" w14:paraId="31576CDC" w14:textId="77777777" w:rsidTr="00C85B96">
        <w:trPr>
          <w:trHeight w:val="5800"/>
        </w:trPr>
        <w:tc>
          <w:tcPr>
            <w:tcW w:w="535" w:type="dxa"/>
            <w:hideMark/>
          </w:tcPr>
          <w:p w14:paraId="6DE41338" w14:textId="77777777" w:rsidR="00C85B96" w:rsidRPr="00C85B96" w:rsidRDefault="00C85B96" w:rsidP="00C85B96">
            <w:pPr>
              <w:pStyle w:val="Tabletext"/>
            </w:pPr>
            <w:r w:rsidRPr="00C85B96">
              <w:lastRenderedPageBreak/>
              <w:t>440</w:t>
            </w:r>
          </w:p>
        </w:tc>
        <w:tc>
          <w:tcPr>
            <w:tcW w:w="1088" w:type="dxa"/>
            <w:hideMark/>
          </w:tcPr>
          <w:p w14:paraId="61C23EA8" w14:textId="77777777" w:rsidR="00C85B96" w:rsidRPr="00C85B96" w:rsidRDefault="00C85B96" w:rsidP="00C85B96">
            <w:pPr>
              <w:pStyle w:val="Tabletext"/>
            </w:pPr>
            <w:r w:rsidRPr="00C85B96">
              <w:t xml:space="preserve">Statement 8 </w:t>
            </w:r>
          </w:p>
        </w:tc>
        <w:tc>
          <w:tcPr>
            <w:tcW w:w="1428" w:type="dxa"/>
            <w:hideMark/>
          </w:tcPr>
          <w:p w14:paraId="73EAA1D9" w14:textId="77777777" w:rsidR="00C85B96" w:rsidRPr="00C85B96" w:rsidRDefault="00C85B96" w:rsidP="00C85B96">
            <w:pPr>
              <w:pStyle w:val="Tabletext"/>
            </w:pPr>
            <w:r w:rsidRPr="00C85B96">
              <w:t xml:space="preserve">Statement 8 </w:t>
            </w:r>
          </w:p>
        </w:tc>
        <w:tc>
          <w:tcPr>
            <w:tcW w:w="1523" w:type="dxa"/>
            <w:hideMark/>
          </w:tcPr>
          <w:p w14:paraId="0B4FF47A" w14:textId="77777777" w:rsidR="00C85B96" w:rsidRPr="00C85B96" w:rsidRDefault="00C85B96" w:rsidP="00C85B96">
            <w:pPr>
              <w:pStyle w:val="Tabletext"/>
            </w:pPr>
            <w:r w:rsidRPr="00C85B96">
              <w:t>LifeArc</w:t>
            </w:r>
          </w:p>
        </w:tc>
        <w:tc>
          <w:tcPr>
            <w:tcW w:w="5769" w:type="dxa"/>
            <w:hideMark/>
          </w:tcPr>
          <w:p w14:paraId="15629C81" w14:textId="77777777" w:rsidR="00C85B96" w:rsidRPr="00C85B96" w:rsidRDefault="00C85B96" w:rsidP="00C85B96">
            <w:pPr>
              <w:pStyle w:val="Tabletext"/>
            </w:pPr>
            <w:r w:rsidRPr="00C85B96">
              <w:t>Rare disease is a significant area of unmet need, with 95% of rare diseases lacking an effective treatment, leaving the vast majority of people affected without access to effective treatment. Clinical trials are the key to unlocking increased and improved treatment options. LifeArc strongly supports this statement and agrees that ensuring people with rare diseases are offered opportunities to participate in clinical trials is essential for both current care and future innovation.</w:t>
            </w:r>
            <w:r w:rsidRPr="00C85B96">
              <w:br/>
            </w:r>
            <w:r w:rsidRPr="00C85B96">
              <w:br/>
              <w:t>Rare diseases constitute a structural market failure. LifeArc and Genetic Alliance UK ‘Accelerating R&amp;D in Rare Disease’ report highlights that the cost of rare disease R&amp;D often outweighs, and in some cases far outweighs, the potential commercial gains, resulting in weak or absent commercial incentives to invest across the development pathway, from research and clinical trials through to securing marketing authorisation and maintaining a market presence.</w:t>
            </w:r>
            <w:r w:rsidRPr="00C85B96">
              <w:br/>
            </w:r>
            <w:r w:rsidRPr="00C85B96">
              <w:br/>
              <w:t xml:space="preserve">The quality standard could add value by emphasising the importance of systematic approaches to identifying eligibility and communicating trial opportunities to patients, so that participation is not dependent on location, clinician familiarity or chance. This would help ensure that the offer of trial participation is equitable and consistent with the ambition of the statement. As highlighted in LifeArc and Genetic Alliance UK ‘Accelerating R&amp;D in Rare Disease’ report, there are persistent challenges in identifying and informing eligible </w:t>
            </w:r>
            <w:r w:rsidRPr="00C85B96">
              <w:lastRenderedPageBreak/>
              <w:t>individuals in a timely way, which in turn limits trial participation, particularly beyond specialist centres. In response to these challenges, the Accelerating Rare Disease Trials (ARDT) Centre, funded by LifeArc, is developing a patient portal to support trial recruitment nationally by matching eligible patients to clinical trials recruiting in the UK.</w:t>
            </w:r>
          </w:p>
        </w:tc>
        <w:tc>
          <w:tcPr>
            <w:tcW w:w="3605" w:type="dxa"/>
            <w:hideMark/>
          </w:tcPr>
          <w:p w14:paraId="031AAC7A" w14:textId="77777777" w:rsidR="00C85B96" w:rsidRPr="00C85B96" w:rsidRDefault="00C85B96" w:rsidP="00C85B96">
            <w:pPr>
              <w:pStyle w:val="Tabletext"/>
            </w:pPr>
            <w:r w:rsidRPr="00C85B96">
              <w:lastRenderedPageBreak/>
              <w:t xml:space="preserve">Thank you for your comment. NICE will continue to work with the Rare Diseases Advisory Group to review the quality standard and support implementation.  </w:t>
            </w:r>
          </w:p>
        </w:tc>
      </w:tr>
    </w:tbl>
    <w:p w14:paraId="68F74E61" w14:textId="77777777" w:rsidR="00BC6D79" w:rsidRPr="00BC6D79" w:rsidRDefault="00BC6D79" w:rsidP="00BC6D79">
      <w:pPr>
        <w:pStyle w:val="Paragraph"/>
      </w:pPr>
    </w:p>
    <w:sectPr w:rsidR="00BC6D79" w:rsidRPr="00BC6D79" w:rsidSect="008C6035">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EC6F" w14:textId="77777777" w:rsidR="00905119" w:rsidRDefault="00905119" w:rsidP="00446BEE">
      <w:r>
        <w:separator/>
      </w:r>
    </w:p>
  </w:endnote>
  <w:endnote w:type="continuationSeparator" w:id="0">
    <w:p w14:paraId="57175BEE" w14:textId="77777777" w:rsidR="00905119" w:rsidRDefault="0090511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0CB6" w14:textId="45F73535" w:rsidR="00446BEE" w:rsidRDefault="00505D32">
    <w:pPr>
      <w:pStyle w:val="Footer"/>
    </w:pPr>
    <w:r w:rsidRPr="00505D32">
      <w:t>QS for rare diseases: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0FA10764" w14:textId="7AE8DC23" w:rsidR="008E7826" w:rsidRDefault="00505D32" w:rsidP="008E7826">
            <w:pPr>
              <w:pStyle w:val="Footer"/>
            </w:pPr>
            <w:r>
              <w:t>QS for rare diseases: consultation report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6053" w14:textId="77777777" w:rsidR="00905119" w:rsidRDefault="00905119" w:rsidP="00446BEE">
      <w:r>
        <w:separator/>
      </w:r>
    </w:p>
  </w:footnote>
  <w:footnote w:type="continuationSeparator" w:id="0">
    <w:p w14:paraId="708A469D" w14:textId="77777777" w:rsidR="00905119" w:rsidRDefault="0090511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BF8C" w14:textId="77777777" w:rsidR="008F6FB7" w:rsidRDefault="008F6FB7">
    <w:pPr>
      <w:pStyle w:val="Header"/>
    </w:pPr>
    <w:r>
      <w:rPr>
        <w:noProof/>
      </w:rPr>
      <w:drawing>
        <wp:anchor distT="0" distB="0" distL="114300" distR="114300" simplePos="0" relativeHeight="251658240" behindDoc="0" locked="0" layoutInCell="1" allowOverlap="1" wp14:anchorId="7783F634" wp14:editId="1C891C35">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1"/>
  </w:num>
  <w:num w:numId="2" w16cid:durableId="1271931310">
    <w:abstractNumId w:val="13"/>
  </w:num>
  <w:num w:numId="3" w16cid:durableId="987441700">
    <w:abstractNumId w:val="13"/>
    <w:lvlOverride w:ilvl="0">
      <w:startOverride w:val="1"/>
    </w:lvlOverride>
  </w:num>
  <w:num w:numId="4" w16cid:durableId="1499422565">
    <w:abstractNumId w:val="13"/>
    <w:lvlOverride w:ilvl="0">
      <w:startOverride w:val="1"/>
    </w:lvlOverride>
  </w:num>
  <w:num w:numId="5" w16cid:durableId="2069916214">
    <w:abstractNumId w:val="13"/>
    <w:lvlOverride w:ilvl="0">
      <w:startOverride w:val="1"/>
    </w:lvlOverride>
  </w:num>
  <w:num w:numId="6" w16cid:durableId="1714303981">
    <w:abstractNumId w:val="13"/>
    <w:lvlOverride w:ilvl="0">
      <w:startOverride w:val="1"/>
    </w:lvlOverride>
  </w:num>
  <w:num w:numId="7" w16cid:durableId="1383334273">
    <w:abstractNumId w:val="1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1"/>
  </w:num>
  <w:num w:numId="21" w16cid:durableId="1595244151">
    <w:abstractNumId w:val="13"/>
  </w:num>
  <w:num w:numId="22" w16cid:durableId="368646558">
    <w:abstractNumId w:val="10"/>
  </w:num>
  <w:num w:numId="23" w16cid:durableId="534393170">
    <w:abstractNumId w:val="12"/>
  </w:num>
  <w:num w:numId="24" w16cid:durableId="60951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39"/>
    <w:rsid w:val="000053F8"/>
    <w:rsid w:val="00024D0A"/>
    <w:rsid w:val="00070065"/>
    <w:rsid w:val="000A4FEE"/>
    <w:rsid w:val="000B5939"/>
    <w:rsid w:val="000C5815"/>
    <w:rsid w:val="001134E7"/>
    <w:rsid w:val="001336FF"/>
    <w:rsid w:val="00136206"/>
    <w:rsid w:val="00157BBE"/>
    <w:rsid w:val="001642C7"/>
    <w:rsid w:val="0017169E"/>
    <w:rsid w:val="00182A8D"/>
    <w:rsid w:val="001A6635"/>
    <w:rsid w:val="001B0EE9"/>
    <w:rsid w:val="001B65B3"/>
    <w:rsid w:val="001E60D6"/>
    <w:rsid w:val="002124D5"/>
    <w:rsid w:val="002408EA"/>
    <w:rsid w:val="0025603E"/>
    <w:rsid w:val="002667E5"/>
    <w:rsid w:val="002819D7"/>
    <w:rsid w:val="002C1A7E"/>
    <w:rsid w:val="002C5739"/>
    <w:rsid w:val="002D3376"/>
    <w:rsid w:val="00311ED0"/>
    <w:rsid w:val="00334966"/>
    <w:rsid w:val="003648C5"/>
    <w:rsid w:val="003722FA"/>
    <w:rsid w:val="00386462"/>
    <w:rsid w:val="00390E01"/>
    <w:rsid w:val="003C7AAF"/>
    <w:rsid w:val="003F0A04"/>
    <w:rsid w:val="003F1C1C"/>
    <w:rsid w:val="004075B6"/>
    <w:rsid w:val="00420952"/>
    <w:rsid w:val="00446BEE"/>
    <w:rsid w:val="005025A1"/>
    <w:rsid w:val="00505D32"/>
    <w:rsid w:val="005344DE"/>
    <w:rsid w:val="005467A6"/>
    <w:rsid w:val="0055395B"/>
    <w:rsid w:val="00594C3A"/>
    <w:rsid w:val="005A02D5"/>
    <w:rsid w:val="005C4ED2"/>
    <w:rsid w:val="005D52D0"/>
    <w:rsid w:val="00624140"/>
    <w:rsid w:val="006709A9"/>
    <w:rsid w:val="006802A7"/>
    <w:rsid w:val="006921E1"/>
    <w:rsid w:val="00696C0A"/>
    <w:rsid w:val="006A28FB"/>
    <w:rsid w:val="006E39BB"/>
    <w:rsid w:val="00736348"/>
    <w:rsid w:val="007412F1"/>
    <w:rsid w:val="0077376B"/>
    <w:rsid w:val="00781C41"/>
    <w:rsid w:val="007922C5"/>
    <w:rsid w:val="007F2B89"/>
    <w:rsid w:val="00820EE2"/>
    <w:rsid w:val="00833D8A"/>
    <w:rsid w:val="00861B92"/>
    <w:rsid w:val="008814FB"/>
    <w:rsid w:val="008A41BF"/>
    <w:rsid w:val="008C6035"/>
    <w:rsid w:val="008E7826"/>
    <w:rsid w:val="008F5E30"/>
    <w:rsid w:val="008F6FB7"/>
    <w:rsid w:val="00905119"/>
    <w:rsid w:val="00914D7F"/>
    <w:rsid w:val="009251EB"/>
    <w:rsid w:val="009358F5"/>
    <w:rsid w:val="0097305A"/>
    <w:rsid w:val="009B594A"/>
    <w:rsid w:val="009D62F5"/>
    <w:rsid w:val="009E680B"/>
    <w:rsid w:val="00A15A1F"/>
    <w:rsid w:val="00A32982"/>
    <w:rsid w:val="00A3325A"/>
    <w:rsid w:val="00A43013"/>
    <w:rsid w:val="00A60D10"/>
    <w:rsid w:val="00A7239D"/>
    <w:rsid w:val="00AF108A"/>
    <w:rsid w:val="00B02E55"/>
    <w:rsid w:val="00B036C1"/>
    <w:rsid w:val="00B16F5A"/>
    <w:rsid w:val="00B5431F"/>
    <w:rsid w:val="00B65A11"/>
    <w:rsid w:val="00BC15F8"/>
    <w:rsid w:val="00BC184B"/>
    <w:rsid w:val="00BC6D79"/>
    <w:rsid w:val="00BF7FE0"/>
    <w:rsid w:val="00C36044"/>
    <w:rsid w:val="00C44F42"/>
    <w:rsid w:val="00C77C66"/>
    <w:rsid w:val="00C85682"/>
    <w:rsid w:val="00C85B96"/>
    <w:rsid w:val="00C96411"/>
    <w:rsid w:val="00CB2369"/>
    <w:rsid w:val="00CF2E5C"/>
    <w:rsid w:val="00CF58B7"/>
    <w:rsid w:val="00D02A8F"/>
    <w:rsid w:val="00D1699D"/>
    <w:rsid w:val="00D176E9"/>
    <w:rsid w:val="00D351C1"/>
    <w:rsid w:val="00D35EFB"/>
    <w:rsid w:val="00D47D55"/>
    <w:rsid w:val="00D504B3"/>
    <w:rsid w:val="00D86BF0"/>
    <w:rsid w:val="00D87040"/>
    <w:rsid w:val="00DB1D62"/>
    <w:rsid w:val="00DF7BD5"/>
    <w:rsid w:val="00E1074B"/>
    <w:rsid w:val="00E51079"/>
    <w:rsid w:val="00E51920"/>
    <w:rsid w:val="00E61023"/>
    <w:rsid w:val="00E64120"/>
    <w:rsid w:val="00E660A1"/>
    <w:rsid w:val="00E72AE9"/>
    <w:rsid w:val="00E769E7"/>
    <w:rsid w:val="00E851C4"/>
    <w:rsid w:val="00EB096F"/>
    <w:rsid w:val="00EE21FE"/>
    <w:rsid w:val="00EE65E4"/>
    <w:rsid w:val="00F055F1"/>
    <w:rsid w:val="00F236D7"/>
    <w:rsid w:val="00F610AF"/>
    <w:rsid w:val="00FA2C5A"/>
    <w:rsid w:val="00FC2D11"/>
    <w:rsid w:val="00FC6230"/>
    <w:rsid w:val="00FF46D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84366"/>
  <w15:chartTrackingRefBased/>
  <w15:docId w15:val="{DD05B95E-61FB-4B96-B083-000BF9A6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2C5739"/>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2C57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2C57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2C57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2C57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C85B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2C5739"/>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2C573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2C573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2C573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2C5739"/>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2C57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2C57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C5739"/>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2C5739"/>
    <w:rPr>
      <w:i/>
      <w:iCs/>
      <w:color w:val="404040" w:themeColor="text1" w:themeTint="BF"/>
      <w:sz w:val="24"/>
      <w:szCs w:val="24"/>
    </w:rPr>
  </w:style>
  <w:style w:type="paragraph" w:styleId="ListParagraph">
    <w:name w:val="List Paragraph"/>
    <w:basedOn w:val="Normal"/>
    <w:uiPriority w:val="34"/>
    <w:semiHidden/>
    <w:qFormat/>
    <w:rsid w:val="002C5739"/>
    <w:pPr>
      <w:ind w:left="720"/>
      <w:contextualSpacing/>
    </w:pPr>
  </w:style>
  <w:style w:type="character" w:styleId="IntenseEmphasis">
    <w:name w:val="Intense Emphasis"/>
    <w:basedOn w:val="DefaultParagraphFont"/>
    <w:uiPriority w:val="21"/>
    <w:semiHidden/>
    <w:qFormat/>
    <w:rsid w:val="002C5739"/>
    <w:rPr>
      <w:i/>
      <w:iCs/>
      <w:color w:val="195F70" w:themeColor="accent1" w:themeShade="BF"/>
    </w:rPr>
  </w:style>
  <w:style w:type="paragraph" w:styleId="IntenseQuote">
    <w:name w:val="Intense Quote"/>
    <w:basedOn w:val="Normal"/>
    <w:next w:val="Normal"/>
    <w:link w:val="IntenseQuoteChar"/>
    <w:uiPriority w:val="30"/>
    <w:semiHidden/>
    <w:qFormat/>
    <w:rsid w:val="002C5739"/>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2C5739"/>
    <w:rPr>
      <w:i/>
      <w:iCs/>
      <w:color w:val="195F70" w:themeColor="accent1" w:themeShade="BF"/>
      <w:sz w:val="24"/>
      <w:szCs w:val="24"/>
    </w:rPr>
  </w:style>
  <w:style w:type="character" w:styleId="IntenseReference">
    <w:name w:val="Intense Reference"/>
    <w:basedOn w:val="DefaultParagraphFont"/>
    <w:uiPriority w:val="32"/>
    <w:semiHidden/>
    <w:qFormat/>
    <w:rsid w:val="002C5739"/>
    <w:rPr>
      <w:b/>
      <w:bCs/>
      <w:smallCaps/>
      <w:color w:val="195F70" w:themeColor="accent1" w:themeShade="BF"/>
      <w:spacing w:val="5"/>
    </w:rPr>
  </w:style>
  <w:style w:type="character" w:styleId="UnresolvedMention">
    <w:name w:val="Unresolved Mention"/>
    <w:basedOn w:val="DefaultParagraphFont"/>
    <w:uiPriority w:val="99"/>
    <w:semiHidden/>
    <w:unhideWhenUsed/>
    <w:rsid w:val="00505D32"/>
    <w:rPr>
      <w:color w:val="605E5C"/>
      <w:shd w:val="clear" w:color="auto" w:fill="E1DFDD"/>
    </w:rPr>
  </w:style>
  <w:style w:type="character" w:styleId="FollowedHyperlink">
    <w:name w:val="FollowedHyperlink"/>
    <w:basedOn w:val="DefaultParagraphFont"/>
    <w:uiPriority w:val="99"/>
    <w:semiHidden/>
    <w:unhideWhenUsed/>
    <w:rsid w:val="00BC6D79"/>
    <w:rPr>
      <w:color w:val="96607D"/>
      <w:u w:val="single"/>
    </w:rPr>
  </w:style>
  <w:style w:type="paragraph" w:customStyle="1" w:styleId="msonormal0">
    <w:name w:val="msonormal"/>
    <w:basedOn w:val="Normal"/>
    <w:rsid w:val="00BC6D79"/>
    <w:pPr>
      <w:spacing w:before="100" w:beforeAutospacing="1" w:after="100" w:afterAutospacing="1"/>
    </w:pPr>
  </w:style>
  <w:style w:type="paragraph" w:customStyle="1" w:styleId="font0">
    <w:name w:val="font0"/>
    <w:basedOn w:val="Normal"/>
    <w:rsid w:val="00BC6D79"/>
    <w:pPr>
      <w:spacing w:before="100" w:beforeAutospacing="1" w:after="100" w:afterAutospacing="1"/>
    </w:pPr>
    <w:rPr>
      <w:rFonts w:ascii="Aptos Narrow" w:hAnsi="Aptos Narrow"/>
      <w:color w:val="000000"/>
      <w:sz w:val="22"/>
      <w:szCs w:val="22"/>
    </w:rPr>
  </w:style>
  <w:style w:type="paragraph" w:customStyle="1" w:styleId="font5">
    <w:name w:val="font5"/>
    <w:basedOn w:val="Normal"/>
    <w:rsid w:val="00BC6D79"/>
    <w:pPr>
      <w:spacing w:before="100" w:beforeAutospacing="1" w:after="100" w:afterAutospacing="1"/>
    </w:pPr>
    <w:rPr>
      <w:rFonts w:ascii="Aptos Narrow" w:hAnsi="Aptos Narrow"/>
      <w:color w:val="000000"/>
      <w:sz w:val="22"/>
      <w:szCs w:val="22"/>
      <w:u w:val="single"/>
    </w:rPr>
  </w:style>
  <w:style w:type="paragraph" w:customStyle="1" w:styleId="xl65">
    <w:name w:val="xl65"/>
    <w:basedOn w:val="Normal"/>
    <w:rsid w:val="00BC6D79"/>
    <w:pPr>
      <w:spacing w:before="100" w:beforeAutospacing="1" w:after="100" w:afterAutospacing="1"/>
    </w:pPr>
  </w:style>
  <w:style w:type="paragraph" w:customStyle="1" w:styleId="xl66">
    <w:name w:val="xl66"/>
    <w:basedOn w:val="Normal"/>
    <w:rsid w:val="00BC6D79"/>
    <w:pPr>
      <w:spacing w:before="100" w:beforeAutospacing="1" w:after="100" w:afterAutospacing="1"/>
      <w:textAlignment w:val="top"/>
    </w:pPr>
  </w:style>
  <w:style w:type="paragraph" w:customStyle="1" w:styleId="xl67">
    <w:name w:val="xl67"/>
    <w:basedOn w:val="Normal"/>
    <w:rsid w:val="009251EB"/>
    <w:pPr>
      <w:spacing w:before="100" w:beforeAutospacing="1" w:after="100" w:afterAutospacing="1"/>
      <w:textAlignment w:val="top"/>
    </w:pPr>
  </w:style>
  <w:style w:type="paragraph" w:customStyle="1" w:styleId="xl63">
    <w:name w:val="xl63"/>
    <w:basedOn w:val="Normal"/>
    <w:rsid w:val="00C44F42"/>
    <w:pPr>
      <w:spacing w:before="100" w:beforeAutospacing="1" w:after="100" w:afterAutospacing="1"/>
    </w:pPr>
  </w:style>
  <w:style w:type="paragraph" w:customStyle="1" w:styleId="xl64">
    <w:name w:val="xl64"/>
    <w:basedOn w:val="Normal"/>
    <w:rsid w:val="00C44F42"/>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rediseaseq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256</Pages>
  <Words>51407</Words>
  <Characters>302278</Characters>
  <Application>Microsoft Office Word</Application>
  <DocSecurity>0</DocSecurity>
  <Lines>10423</Lines>
  <Paragraphs>3572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Grime</dc:creator>
  <cp:keywords/>
  <dc:description/>
  <cp:lastModifiedBy>Craig Grime</cp:lastModifiedBy>
  <cp:revision>13</cp:revision>
  <dcterms:created xsi:type="dcterms:W3CDTF">2026-01-23T10:44:00Z</dcterms:created>
  <dcterms:modified xsi:type="dcterms:W3CDTF">2026-03-26T12:40:00Z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2026-01-23T07:39:50Z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9542ef49-fadd-450e-b489-c9030f58f279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