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DE112" w14:textId="5E26F45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0EC59236" w:rsidR="009321F8" w:rsidRDefault="009321F8" w:rsidP="009321F8">
      <w:pPr>
        <w:rPr>
          <w:rFonts w:ascii="Arial" w:hAnsi="Arial" w:cs="Arial"/>
          <w:b/>
          <w:sz w:val="20"/>
          <w:szCs w:val="20"/>
        </w:rPr>
      </w:pPr>
      <w:r>
        <w:rPr>
          <w:rFonts w:ascii="Arial" w:hAnsi="Arial" w:cs="Arial"/>
          <w:b/>
          <w:sz w:val="20"/>
          <w:szCs w:val="20"/>
        </w:rPr>
        <w:t>Quality Standards Advisory Committee meeting</w:t>
      </w:r>
    </w:p>
    <w:p w14:paraId="4F5680BB" w14:textId="5DFA5409" w:rsidR="009321F8" w:rsidRDefault="009321F8" w:rsidP="009321F8">
      <w:pPr>
        <w:rPr>
          <w:rFonts w:ascii="Arial" w:hAnsi="Arial" w:cs="Arial"/>
          <w:b/>
          <w:sz w:val="20"/>
          <w:szCs w:val="20"/>
        </w:rPr>
      </w:pPr>
      <w:r>
        <w:rPr>
          <w:rFonts w:ascii="Arial" w:hAnsi="Arial" w:cs="Arial"/>
          <w:b/>
          <w:sz w:val="20"/>
          <w:szCs w:val="20"/>
        </w:rPr>
        <w:t xml:space="preserve">Date: </w:t>
      </w:r>
      <w:r w:rsidR="006D2EE7">
        <w:rPr>
          <w:rFonts w:ascii="Arial" w:hAnsi="Arial" w:cs="Arial"/>
          <w:b/>
          <w:sz w:val="20"/>
          <w:szCs w:val="20"/>
        </w:rPr>
        <w:t>Thursday 16 October 2025</w:t>
      </w:r>
    </w:p>
    <w:p w14:paraId="48B3E512" w14:textId="2899FB5A" w:rsidR="009321F8" w:rsidRDefault="006D2EE7" w:rsidP="009321F8">
      <w:pPr>
        <w:rPr>
          <w:rFonts w:ascii="Arial" w:hAnsi="Arial" w:cs="Arial"/>
          <w:bCs/>
          <w:iCs/>
          <w:sz w:val="20"/>
          <w:szCs w:val="20"/>
        </w:rPr>
      </w:pPr>
      <w:r w:rsidRPr="006D2EE7">
        <w:rPr>
          <w:rFonts w:ascii="Arial" w:hAnsi="Arial" w:cs="Arial"/>
          <w:bCs/>
          <w:iCs/>
          <w:sz w:val="20"/>
          <w:szCs w:val="20"/>
        </w:rPr>
        <w:t xml:space="preserve">Perioperative care in adults </w:t>
      </w:r>
      <w:r w:rsidR="009321F8" w:rsidRPr="006D2EE7">
        <w:rPr>
          <w:rFonts w:ascii="Arial" w:hAnsi="Arial" w:cs="Arial"/>
          <w:bCs/>
          <w:iCs/>
          <w:sz w:val="20"/>
          <w:szCs w:val="20"/>
        </w:rPr>
        <w:t xml:space="preserve">– prioritisation of quality improvement areas </w:t>
      </w:r>
    </w:p>
    <w:p w14:paraId="32D5719A" w14:textId="115CDC36"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7A7112">
        <w:rPr>
          <w:rFonts w:cs="Arial"/>
          <w:sz w:val="20"/>
          <w:szCs w:val="20"/>
        </w:rPr>
        <w:t>FINAL</w:t>
      </w:r>
    </w:p>
    <w:p w14:paraId="4173E8A7" w14:textId="6041E964"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r w:rsidR="00F56696">
        <w:rPr>
          <w:rFonts w:cs="Arial"/>
          <w:sz w:val="20"/>
          <w:szCs w:val="20"/>
        </w:rPr>
        <w:t>.</w:t>
      </w:r>
      <w:r>
        <w:rPr>
          <w:rFonts w:cs="Arial"/>
          <w:sz w:val="20"/>
          <w:szCs w:val="20"/>
        </w:rPr>
        <w:t xml:space="preserve"> </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5F753BDA" w14:textId="77777777" w:rsidR="00F95AA8" w:rsidRPr="001B6119" w:rsidRDefault="00F95AA8" w:rsidP="00F95AA8">
      <w:pPr>
        <w:rPr>
          <w:rFonts w:ascii="Arial" w:hAnsi="Arial" w:cs="Arial"/>
          <w:b/>
          <w:sz w:val="20"/>
          <w:szCs w:val="20"/>
        </w:rPr>
      </w:pPr>
      <w:r w:rsidRPr="001B6119">
        <w:rPr>
          <w:rFonts w:ascii="Arial" w:hAnsi="Arial" w:cs="Arial"/>
          <w:b/>
          <w:sz w:val="20"/>
          <w:szCs w:val="20"/>
        </w:rPr>
        <w:t>Quality Standards Advisory Committee standing members:</w:t>
      </w:r>
    </w:p>
    <w:p w14:paraId="258298F3" w14:textId="70558E10" w:rsidR="00A618BD" w:rsidRPr="002A4ED5" w:rsidRDefault="00F95AA8" w:rsidP="009321F8">
      <w:pPr>
        <w:rPr>
          <w:rFonts w:ascii="Arial" w:hAnsi="Arial" w:cs="Arial"/>
          <w:sz w:val="20"/>
          <w:szCs w:val="20"/>
        </w:rPr>
      </w:pPr>
      <w:r w:rsidRPr="002A4ED5">
        <w:rPr>
          <w:rFonts w:ascii="Arial" w:hAnsi="Arial" w:cs="Arial"/>
          <w:sz w:val="20"/>
          <w:szCs w:val="20"/>
        </w:rPr>
        <w:t xml:space="preserve">Rebecca Payne [Chair], </w:t>
      </w:r>
      <w:r w:rsidRPr="002A4ED5">
        <w:rPr>
          <w:rFonts w:ascii="Arial" w:hAnsi="Arial" w:cs="Arial"/>
          <w:color w:val="000000"/>
          <w:sz w:val="20"/>
          <w:szCs w:val="20"/>
        </w:rPr>
        <w:t>Anica Alvarez Nishio</w:t>
      </w:r>
      <w:r w:rsidRPr="002A4ED5">
        <w:rPr>
          <w:rFonts w:ascii="Arial" w:hAnsi="Arial" w:cs="Arial"/>
          <w:sz w:val="20"/>
          <w:szCs w:val="20"/>
        </w:rPr>
        <w:t xml:space="preserve"> [Vice Chair], Peter Hoskin, Murugesan Raja, Steve Hajioff</w:t>
      </w:r>
      <w:r w:rsidR="0000619B" w:rsidRPr="002A4ED5">
        <w:rPr>
          <w:rFonts w:ascii="Arial" w:hAnsi="Arial" w:cs="Arial"/>
          <w:sz w:val="20"/>
          <w:szCs w:val="20"/>
        </w:rPr>
        <w:t xml:space="preserve"> [SH]</w:t>
      </w:r>
      <w:r w:rsidRPr="002A4ED5">
        <w:rPr>
          <w:rFonts w:ascii="Arial" w:hAnsi="Arial" w:cs="Arial"/>
          <w:sz w:val="20"/>
          <w:szCs w:val="20"/>
        </w:rPr>
        <w:t>, Ruth Studley</w:t>
      </w:r>
      <w:r w:rsidR="004C6AA5" w:rsidRPr="002A4ED5">
        <w:rPr>
          <w:rFonts w:ascii="Arial" w:hAnsi="Arial" w:cs="Arial"/>
          <w:sz w:val="20"/>
          <w:szCs w:val="20"/>
        </w:rPr>
        <w:t>,</w:t>
      </w:r>
      <w:r w:rsidRPr="002A4ED5">
        <w:rPr>
          <w:rFonts w:ascii="Arial" w:hAnsi="Arial" w:cs="Arial"/>
          <w:sz w:val="20"/>
          <w:szCs w:val="20"/>
        </w:rPr>
        <w:t xml:space="preserve"> Kashif Siddiqui, Umesh Chauhan, Kultar Singh Garcha, Jane Dalton, Keith Lowe, Shorai Dzirambe</w:t>
      </w:r>
      <w:r w:rsidR="007031BD" w:rsidRPr="002A4ED5">
        <w:rPr>
          <w:rFonts w:ascii="Arial" w:hAnsi="Arial" w:cs="Arial"/>
          <w:sz w:val="20"/>
          <w:szCs w:val="20"/>
        </w:rPr>
        <w:t>, Priscilla McGuire</w:t>
      </w:r>
    </w:p>
    <w:p w14:paraId="2E7322E4" w14:textId="6F3B68E8" w:rsidR="009321F8" w:rsidRPr="002A4ED5" w:rsidRDefault="009321F8" w:rsidP="009321F8">
      <w:pPr>
        <w:rPr>
          <w:rFonts w:ascii="Arial" w:hAnsi="Arial" w:cs="Arial"/>
          <w:b/>
          <w:sz w:val="20"/>
          <w:szCs w:val="20"/>
        </w:rPr>
      </w:pPr>
      <w:r w:rsidRPr="002A4ED5">
        <w:rPr>
          <w:rFonts w:ascii="Arial" w:hAnsi="Arial" w:cs="Arial"/>
          <w:b/>
          <w:sz w:val="20"/>
          <w:szCs w:val="20"/>
        </w:rPr>
        <w:t>Specialist committee members:</w:t>
      </w:r>
    </w:p>
    <w:p w14:paraId="59EA7ACB" w14:textId="5D70023C" w:rsidR="009321F8" w:rsidRPr="002A4ED5" w:rsidRDefault="0078602F" w:rsidP="009321F8">
      <w:pPr>
        <w:rPr>
          <w:rFonts w:ascii="Arial" w:hAnsi="Arial" w:cs="Arial"/>
          <w:bCs/>
          <w:sz w:val="20"/>
          <w:szCs w:val="20"/>
        </w:rPr>
      </w:pPr>
      <w:r w:rsidRPr="002A4ED5">
        <w:rPr>
          <w:rFonts w:ascii="Arial" w:hAnsi="Arial" w:cs="Arial"/>
          <w:bCs/>
          <w:sz w:val="20"/>
          <w:szCs w:val="20"/>
        </w:rPr>
        <w:t>Jason Cross, Jugdeep Dhesi, John Moore</w:t>
      </w:r>
      <w:r w:rsidR="002A4ED5">
        <w:rPr>
          <w:rFonts w:ascii="Arial" w:hAnsi="Arial" w:cs="Arial"/>
          <w:bCs/>
          <w:sz w:val="20"/>
          <w:szCs w:val="20"/>
        </w:rPr>
        <w:t xml:space="preserve"> [JM]</w:t>
      </w:r>
      <w:r w:rsidRPr="002A4ED5">
        <w:rPr>
          <w:rFonts w:ascii="Arial" w:hAnsi="Arial" w:cs="Arial"/>
          <w:bCs/>
          <w:sz w:val="20"/>
          <w:szCs w:val="20"/>
        </w:rPr>
        <w:t>, Stephen Thomas</w:t>
      </w:r>
      <w:r w:rsidR="002A4ED5">
        <w:rPr>
          <w:rFonts w:ascii="Arial" w:hAnsi="Arial" w:cs="Arial"/>
          <w:bCs/>
          <w:sz w:val="20"/>
          <w:szCs w:val="20"/>
        </w:rPr>
        <w:t xml:space="preserve"> [ST]</w:t>
      </w:r>
      <w:r w:rsidRPr="002A4ED5">
        <w:rPr>
          <w:rFonts w:ascii="Arial" w:hAnsi="Arial" w:cs="Arial"/>
          <w:bCs/>
          <w:sz w:val="20"/>
          <w:szCs w:val="20"/>
        </w:rPr>
        <w:t>, Andrew Currie, Susan Moug</w:t>
      </w:r>
    </w:p>
    <w:p w14:paraId="0F2B4ED9" w14:textId="2861F53E" w:rsidR="00A618BD" w:rsidRPr="002A4ED5" w:rsidRDefault="00A618BD" w:rsidP="00A618BD">
      <w:pPr>
        <w:rPr>
          <w:rFonts w:ascii="Arial" w:hAnsi="Arial" w:cs="Arial"/>
          <w:b/>
          <w:sz w:val="20"/>
          <w:szCs w:val="20"/>
        </w:rPr>
      </w:pPr>
      <w:r w:rsidRPr="002A4ED5">
        <w:rPr>
          <w:rFonts w:ascii="Arial" w:hAnsi="Arial" w:cs="Arial"/>
          <w:b/>
          <w:sz w:val="20"/>
          <w:szCs w:val="20"/>
        </w:rPr>
        <w:t>NICE staff</w:t>
      </w:r>
      <w:r w:rsidR="0078602F" w:rsidRPr="002A4ED5">
        <w:rPr>
          <w:rFonts w:ascii="Arial" w:hAnsi="Arial" w:cs="Arial"/>
          <w:b/>
          <w:sz w:val="20"/>
          <w:szCs w:val="20"/>
        </w:rPr>
        <w:t xml:space="preserve"> </w:t>
      </w:r>
    </w:p>
    <w:p w14:paraId="439A67D0" w14:textId="12AED8DF" w:rsidR="00A618BD" w:rsidRPr="001D525D" w:rsidRDefault="00E00A78" w:rsidP="00A618BD">
      <w:pPr>
        <w:rPr>
          <w:rFonts w:ascii="Arial" w:hAnsi="Arial" w:cs="Arial"/>
          <w:sz w:val="20"/>
          <w:szCs w:val="20"/>
        </w:rPr>
      </w:pPr>
      <w:r w:rsidRPr="002A4ED5">
        <w:rPr>
          <w:rFonts w:ascii="Arial" w:hAnsi="Arial" w:cs="Arial"/>
          <w:sz w:val="20"/>
          <w:szCs w:val="20"/>
        </w:rPr>
        <w:t>Mark Minchin, Victoria Fitton, Katriona O’Donoghue</w:t>
      </w:r>
      <w:r w:rsidR="00C16100">
        <w:rPr>
          <w:rFonts w:ascii="Arial" w:hAnsi="Arial" w:cs="Arial"/>
          <w:sz w:val="20"/>
          <w:szCs w:val="20"/>
        </w:rPr>
        <w:t xml:space="preserve"> [KOD]</w:t>
      </w:r>
      <w:r w:rsidRPr="002A4ED5">
        <w:rPr>
          <w:rFonts w:ascii="Arial" w:hAnsi="Arial" w:cs="Arial"/>
          <w:sz w:val="20"/>
          <w:szCs w:val="20"/>
        </w:rPr>
        <w:t>, Nicola Greenway, Qudsia Malik, Emma Connelly</w:t>
      </w:r>
      <w:r w:rsidR="00F56696" w:rsidRPr="002A4ED5">
        <w:rPr>
          <w:rFonts w:ascii="Arial" w:hAnsi="Arial" w:cs="Arial"/>
          <w:sz w:val="20"/>
          <w:szCs w:val="20"/>
        </w:rPr>
        <w:t xml:space="preserve">, </w:t>
      </w:r>
      <w:r w:rsidR="00B81B9E">
        <w:rPr>
          <w:rFonts w:ascii="Arial" w:hAnsi="Arial" w:cs="Arial"/>
          <w:sz w:val="20"/>
          <w:szCs w:val="20"/>
        </w:rPr>
        <w:t xml:space="preserve">Christina Barnes [Minutes], </w:t>
      </w:r>
      <w:r w:rsidR="00F56696" w:rsidRPr="002A4ED5">
        <w:rPr>
          <w:rFonts w:ascii="Arial" w:hAnsi="Arial" w:cs="Arial"/>
          <w:sz w:val="20"/>
          <w:szCs w:val="20"/>
        </w:rPr>
        <w:t>Rosalee Mason</w:t>
      </w:r>
      <w:r w:rsidR="002A4ED5" w:rsidRPr="002A4ED5">
        <w:rPr>
          <w:rFonts w:ascii="Arial" w:hAnsi="Arial" w:cs="Arial"/>
          <w:sz w:val="20"/>
          <w:szCs w:val="20"/>
        </w:rPr>
        <w:t xml:space="preserve"> [Host]</w:t>
      </w:r>
    </w:p>
    <w:p w14:paraId="158D69E3" w14:textId="77777777" w:rsidR="00A618BD" w:rsidRPr="008B0B4B" w:rsidRDefault="00A618BD" w:rsidP="00A618BD">
      <w:pPr>
        <w:rPr>
          <w:rFonts w:ascii="Arial" w:hAnsi="Arial" w:cs="Arial"/>
          <w:b/>
          <w:sz w:val="20"/>
          <w:szCs w:val="20"/>
        </w:rPr>
      </w:pPr>
      <w:r w:rsidRPr="008B0B4B">
        <w:rPr>
          <w:rFonts w:ascii="Arial" w:hAnsi="Arial" w:cs="Arial"/>
          <w:b/>
          <w:sz w:val="20"/>
          <w:szCs w:val="20"/>
        </w:rPr>
        <w:t>NICE observers</w:t>
      </w:r>
    </w:p>
    <w:p w14:paraId="6D23DC57" w14:textId="01B31CE8" w:rsidR="00A618BD" w:rsidRPr="008B0B4B" w:rsidRDefault="00E00A78" w:rsidP="00A618BD">
      <w:pPr>
        <w:rPr>
          <w:rFonts w:ascii="Arial" w:hAnsi="Arial" w:cs="Arial"/>
          <w:sz w:val="20"/>
          <w:szCs w:val="20"/>
        </w:rPr>
      </w:pPr>
      <w:r w:rsidRPr="002A4ED5">
        <w:rPr>
          <w:rFonts w:ascii="Arial" w:hAnsi="Arial" w:cs="Arial"/>
          <w:sz w:val="20"/>
          <w:szCs w:val="20"/>
        </w:rPr>
        <w:t>Farah Farzana</w:t>
      </w:r>
    </w:p>
    <w:p w14:paraId="46F2BA60" w14:textId="77777777" w:rsidR="009321F8" w:rsidRDefault="009321F8" w:rsidP="009321F8">
      <w:pPr>
        <w:rPr>
          <w:rFonts w:ascii="Arial" w:hAnsi="Arial" w:cs="Arial"/>
          <w:b/>
          <w:sz w:val="20"/>
          <w:szCs w:val="20"/>
        </w:rPr>
      </w:pPr>
      <w:r>
        <w:rPr>
          <w:rFonts w:ascii="Arial" w:hAnsi="Arial" w:cs="Arial"/>
          <w:b/>
          <w:sz w:val="20"/>
          <w:szCs w:val="20"/>
        </w:rPr>
        <w:t>Apologies</w:t>
      </w:r>
    </w:p>
    <w:p w14:paraId="68E4BEAD" w14:textId="2FCE89F7" w:rsidR="009321F8" w:rsidRDefault="00E00A78" w:rsidP="009321F8">
      <w:pPr>
        <w:rPr>
          <w:rFonts w:ascii="Arial" w:hAnsi="Arial" w:cs="Arial"/>
          <w:sz w:val="20"/>
          <w:szCs w:val="20"/>
        </w:rPr>
      </w:pPr>
      <w:r w:rsidRPr="007A1D5F">
        <w:rPr>
          <w:rFonts w:ascii="Arial" w:hAnsi="Arial" w:cs="Arial"/>
          <w:b/>
          <w:bCs/>
          <w:sz w:val="20"/>
          <w:szCs w:val="20"/>
        </w:rPr>
        <w:t>Standing Committee Members</w:t>
      </w:r>
      <w:r>
        <w:rPr>
          <w:rFonts w:ascii="Arial" w:hAnsi="Arial" w:cs="Arial"/>
          <w:sz w:val="20"/>
          <w:szCs w:val="20"/>
        </w:rPr>
        <w:t xml:space="preserve">: </w:t>
      </w:r>
      <w:r w:rsidRPr="001B6119">
        <w:rPr>
          <w:rFonts w:ascii="Arial" w:hAnsi="Arial" w:cs="Arial"/>
          <w:sz w:val="20"/>
          <w:szCs w:val="20"/>
        </w:rPr>
        <w:t>Nadim Fazlani</w:t>
      </w:r>
      <w:r>
        <w:rPr>
          <w:rFonts w:ascii="Arial" w:hAnsi="Arial" w:cs="Arial"/>
          <w:sz w:val="20"/>
          <w:szCs w:val="20"/>
        </w:rPr>
        <w:t xml:space="preserve">, Louis Savage, </w:t>
      </w:r>
      <w:r w:rsidRPr="001B6119">
        <w:rPr>
          <w:rFonts w:ascii="Arial" w:hAnsi="Arial" w:cs="Arial"/>
          <w:sz w:val="20"/>
          <w:szCs w:val="20"/>
        </w:rPr>
        <w:t>Mariana Gaspar Fonsec</w:t>
      </w:r>
      <w:r>
        <w:rPr>
          <w:rFonts w:ascii="Arial" w:hAnsi="Arial" w:cs="Arial"/>
          <w:sz w:val="20"/>
          <w:szCs w:val="20"/>
        </w:rPr>
        <w:t xml:space="preserve">a, </w:t>
      </w:r>
      <w:r w:rsidRPr="001B6119">
        <w:rPr>
          <w:rFonts w:ascii="Arial" w:hAnsi="Arial" w:cs="Arial"/>
          <w:sz w:val="20"/>
          <w:szCs w:val="20"/>
        </w:rPr>
        <w:t>Devina Maru</w:t>
      </w:r>
      <w:r w:rsidR="0016004F">
        <w:rPr>
          <w:rFonts w:ascii="Arial" w:hAnsi="Arial" w:cs="Arial"/>
          <w:sz w:val="20"/>
          <w:szCs w:val="20"/>
        </w:rPr>
        <w:t xml:space="preserve">, </w:t>
      </w:r>
      <w:r w:rsidR="0016004F" w:rsidRPr="001B6119">
        <w:rPr>
          <w:rFonts w:ascii="Arial" w:hAnsi="Arial" w:cs="Arial"/>
          <w:sz w:val="20"/>
          <w:szCs w:val="20"/>
        </w:rPr>
        <w:t>Esabel Chabata</w:t>
      </w:r>
      <w:r w:rsidR="0016004F">
        <w:rPr>
          <w:rFonts w:ascii="Arial" w:hAnsi="Arial" w:cs="Arial"/>
          <w:sz w:val="20"/>
          <w:szCs w:val="20"/>
        </w:rPr>
        <w:t xml:space="preserve">, </w:t>
      </w:r>
      <w:r w:rsidR="0016004F" w:rsidRPr="001B6119">
        <w:rPr>
          <w:rFonts w:ascii="Arial" w:hAnsi="Arial" w:cs="Arial"/>
          <w:sz w:val="20"/>
          <w:szCs w:val="20"/>
        </w:rPr>
        <w:t>Saran Evans</w:t>
      </w:r>
    </w:p>
    <w:p w14:paraId="2A73EFD4" w14:textId="09AD6929" w:rsidR="009321F8" w:rsidRDefault="0016004F" w:rsidP="009321F8">
      <w:pPr>
        <w:rPr>
          <w:rFonts w:ascii="Arial" w:hAnsi="Arial" w:cs="Arial"/>
          <w:sz w:val="20"/>
          <w:szCs w:val="20"/>
        </w:rPr>
      </w:pPr>
      <w:r w:rsidRPr="0016004F">
        <w:rPr>
          <w:rFonts w:ascii="Arial" w:hAnsi="Arial" w:cs="Arial"/>
          <w:b/>
          <w:bCs/>
          <w:sz w:val="20"/>
          <w:szCs w:val="20"/>
        </w:rPr>
        <w:t xml:space="preserve">Specialist </w:t>
      </w:r>
      <w:r>
        <w:rPr>
          <w:rFonts w:ascii="Arial" w:hAnsi="Arial" w:cs="Arial"/>
          <w:b/>
          <w:bCs/>
          <w:sz w:val="20"/>
          <w:szCs w:val="20"/>
        </w:rPr>
        <w:t>C</w:t>
      </w:r>
      <w:r w:rsidRPr="0016004F">
        <w:rPr>
          <w:rFonts w:ascii="Arial" w:hAnsi="Arial" w:cs="Arial"/>
          <w:b/>
          <w:bCs/>
          <w:sz w:val="20"/>
          <w:szCs w:val="20"/>
        </w:rPr>
        <w:t xml:space="preserve">ommittee </w:t>
      </w:r>
      <w:r>
        <w:rPr>
          <w:rFonts w:ascii="Arial" w:hAnsi="Arial" w:cs="Arial"/>
          <w:b/>
          <w:bCs/>
          <w:sz w:val="20"/>
          <w:szCs w:val="20"/>
        </w:rPr>
        <w:t>M</w:t>
      </w:r>
      <w:r w:rsidRPr="0016004F">
        <w:rPr>
          <w:rFonts w:ascii="Arial" w:hAnsi="Arial" w:cs="Arial"/>
          <w:b/>
          <w:bCs/>
          <w:sz w:val="20"/>
          <w:szCs w:val="20"/>
        </w:rPr>
        <w:t>embers:</w:t>
      </w:r>
      <w:r>
        <w:rPr>
          <w:rFonts w:ascii="Arial" w:hAnsi="Arial" w:cs="Arial"/>
          <w:sz w:val="20"/>
          <w:szCs w:val="20"/>
        </w:rPr>
        <w:t xml:space="preserve"> </w:t>
      </w:r>
      <w:r w:rsidRPr="0078602F">
        <w:rPr>
          <w:rFonts w:ascii="Arial" w:hAnsi="Arial" w:cs="Arial"/>
          <w:bCs/>
          <w:sz w:val="20"/>
          <w:szCs w:val="20"/>
        </w:rPr>
        <w:t>Sara Dalby</w:t>
      </w:r>
    </w:p>
    <w:p w14:paraId="496A0ACC" w14:textId="77777777" w:rsidR="0016004F" w:rsidRDefault="0016004F" w:rsidP="009321F8">
      <w:pPr>
        <w:rPr>
          <w:rFonts w:ascii="Arial" w:hAnsi="Arial" w:cs="Arial"/>
          <w:sz w:val="20"/>
          <w:szCs w:val="20"/>
        </w:rPr>
      </w:pPr>
    </w:p>
    <w:p w14:paraId="3CC470F5"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572E31C8" w14:textId="77777777" w:rsidR="009321F8" w:rsidRDefault="009321F8" w:rsidP="009321F8">
      <w:pPr>
        <w:ind w:left="360"/>
        <w:rPr>
          <w:rFonts w:ascii="Arial" w:hAnsi="Arial" w:cs="Arial"/>
          <w:b/>
          <w:sz w:val="20"/>
          <w:szCs w:val="20"/>
          <w:u w:val="single"/>
        </w:rPr>
      </w:pPr>
    </w:p>
    <w:p w14:paraId="56E012D7" w14:textId="752FE8A3" w:rsidR="00207814" w:rsidRDefault="009321F8" w:rsidP="00207814">
      <w:pPr>
        <w:rPr>
          <w:rFonts w:ascii="Arial" w:hAnsi="Arial" w:cs="Arial"/>
          <w:bCs/>
          <w:iCs/>
          <w:sz w:val="20"/>
          <w:szCs w:val="20"/>
        </w:rPr>
      </w:pPr>
      <w:bookmarkStart w:id="0" w:name="_Hlk161054548"/>
      <w:r>
        <w:rPr>
          <w:rFonts w:ascii="Arial" w:hAnsi="Arial" w:cs="Arial"/>
          <w:sz w:val="20"/>
          <w:szCs w:val="20"/>
        </w:rPr>
        <w:t xml:space="preserve">The Chair welcomed the attendees and </w:t>
      </w:r>
      <w:r w:rsidRPr="006D2EE7">
        <w:rPr>
          <w:rFonts w:ascii="Arial" w:hAnsi="Arial" w:cs="Arial"/>
          <w:sz w:val="20"/>
          <w:szCs w:val="20"/>
        </w:rPr>
        <w:t>public observers,</w:t>
      </w:r>
      <w:r>
        <w:rPr>
          <w:rFonts w:ascii="Arial" w:hAnsi="Arial" w:cs="Arial"/>
          <w:sz w:val="20"/>
          <w:szCs w:val="20"/>
        </w:rPr>
        <w:t xml:space="preserve"> and the quality standards advisory committee (QSAC) members introduced themselves. The Chair informed the committee of the apologies and outlined the objectives of the meeting, which was to </w:t>
      </w:r>
      <w:bookmarkStart w:id="1" w:name="_Hlk161054274"/>
      <w:r w:rsidR="00207814" w:rsidRPr="006D2EE7">
        <w:rPr>
          <w:rFonts w:ascii="Arial" w:hAnsi="Arial" w:cs="Arial"/>
          <w:bCs/>
          <w:iCs/>
          <w:sz w:val="20"/>
          <w:szCs w:val="20"/>
        </w:rPr>
        <w:t>prioritise areas for quality improvement</w:t>
      </w:r>
      <w:bookmarkEnd w:id="1"/>
      <w:r w:rsidR="006D2EE7" w:rsidRPr="006D2EE7">
        <w:rPr>
          <w:rFonts w:ascii="Arial" w:hAnsi="Arial" w:cs="Arial"/>
          <w:bCs/>
          <w:iCs/>
          <w:sz w:val="20"/>
          <w:szCs w:val="20"/>
        </w:rPr>
        <w:t>.</w:t>
      </w:r>
      <w:r w:rsidR="006D2EE7">
        <w:rPr>
          <w:rFonts w:ascii="Arial" w:hAnsi="Arial" w:cs="Arial"/>
          <w:bCs/>
          <w:iCs/>
          <w:sz w:val="20"/>
          <w:szCs w:val="20"/>
        </w:rPr>
        <w:t xml:space="preserve"> </w:t>
      </w:r>
    </w:p>
    <w:bookmarkEnd w:id="0"/>
    <w:p w14:paraId="2238AA23" w14:textId="6D3F96B2" w:rsidR="009321F8" w:rsidRDefault="009321F8" w:rsidP="009321F8">
      <w:pPr>
        <w:rPr>
          <w:rFonts w:ascii="Arial" w:hAnsi="Arial" w:cs="Arial"/>
          <w:sz w:val="20"/>
          <w:szCs w:val="20"/>
        </w:rPr>
      </w:pPr>
    </w:p>
    <w:p w14:paraId="72E3CA71" w14:textId="77777777" w:rsidR="009321F8" w:rsidRDefault="009321F8" w:rsidP="009321F8">
      <w:pPr>
        <w:rPr>
          <w:rFonts w:ascii="Arial" w:hAnsi="Arial" w:cs="Arial"/>
          <w:sz w:val="20"/>
          <w:szCs w:val="20"/>
        </w:rPr>
      </w:pPr>
    </w:p>
    <w:p w14:paraId="27DA4711"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lang w:val="en-US"/>
        </w:rPr>
        <w:lastRenderedPageBreak/>
        <w:t xml:space="preserve">Confirmation of matter under discussion and </w:t>
      </w:r>
      <w:r>
        <w:rPr>
          <w:rFonts w:ascii="Arial" w:hAnsi="Arial" w:cs="Arial"/>
          <w:b/>
          <w:sz w:val="20"/>
          <w:szCs w:val="20"/>
          <w:u w:val="single"/>
        </w:rPr>
        <w:t>declarations of interest</w:t>
      </w:r>
    </w:p>
    <w:p w14:paraId="7BE50DF2" w14:textId="77777777" w:rsidR="009321F8" w:rsidRDefault="009321F8" w:rsidP="009321F8">
      <w:pPr>
        <w:ind w:left="360"/>
        <w:rPr>
          <w:rFonts w:ascii="Arial" w:hAnsi="Arial" w:cs="Arial"/>
          <w:b/>
          <w:sz w:val="20"/>
          <w:szCs w:val="20"/>
          <w:u w:val="single"/>
        </w:rPr>
      </w:pPr>
    </w:p>
    <w:p w14:paraId="3D2A259B" w14:textId="4E6FFD51" w:rsidR="006D2EE7" w:rsidRDefault="009321F8" w:rsidP="009321F8">
      <w:pPr>
        <w:rPr>
          <w:rFonts w:ascii="Arial" w:hAnsi="Arial" w:cs="Arial"/>
          <w:bCs/>
          <w:iCs/>
          <w:sz w:val="20"/>
          <w:szCs w:val="20"/>
          <w:highlight w:val="yellow"/>
        </w:rPr>
      </w:pPr>
      <w:r w:rsidRPr="00810C61">
        <w:rPr>
          <w:rFonts w:ascii="Arial" w:hAnsi="Arial" w:cs="Arial"/>
          <w:sz w:val="20"/>
          <w:szCs w:val="20"/>
        </w:rPr>
        <w:t xml:space="preserve">The Chair confirmed that, for the purpose of managing conflicts of interest, the matter under discussion was </w:t>
      </w:r>
      <w:r w:rsidR="006D2EE7">
        <w:rPr>
          <w:rFonts w:ascii="Arial" w:hAnsi="Arial" w:cs="Arial"/>
          <w:sz w:val="20"/>
          <w:szCs w:val="20"/>
        </w:rPr>
        <w:t>p</w:t>
      </w:r>
      <w:r w:rsidR="006D2EE7" w:rsidRPr="006D2EE7">
        <w:rPr>
          <w:rFonts w:ascii="Arial" w:hAnsi="Arial" w:cs="Arial"/>
          <w:sz w:val="20"/>
          <w:szCs w:val="20"/>
        </w:rPr>
        <w:t>erioperative care in adults</w:t>
      </w:r>
      <w:r w:rsidR="006D2EE7">
        <w:rPr>
          <w:rFonts w:ascii="Arial" w:hAnsi="Arial" w:cs="Arial"/>
          <w:sz w:val="20"/>
          <w:szCs w:val="20"/>
        </w:rPr>
        <w:t xml:space="preserve">, </w:t>
      </w:r>
      <w:r w:rsidRPr="006D2EE7">
        <w:rPr>
          <w:rFonts w:ascii="Arial" w:hAnsi="Arial" w:cs="Arial"/>
          <w:bCs/>
          <w:iCs/>
          <w:sz w:val="20"/>
          <w:szCs w:val="20"/>
        </w:rPr>
        <w:t>specifically</w:t>
      </w:r>
      <w:r w:rsidR="006D2EE7">
        <w:rPr>
          <w:rFonts w:ascii="Arial" w:hAnsi="Arial" w:cs="Arial"/>
          <w:bCs/>
          <w:iCs/>
          <w:sz w:val="20"/>
          <w:szCs w:val="20"/>
        </w:rPr>
        <w:t>:</w:t>
      </w:r>
    </w:p>
    <w:p w14:paraId="7AF9DB6D" w14:textId="77777777" w:rsidR="006D2EE7" w:rsidRDefault="006D2EE7" w:rsidP="006D2EE7">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Perioperative programs</w:t>
      </w:r>
    </w:p>
    <w:p w14:paraId="5E63E53F" w14:textId="77777777" w:rsidR="006D2EE7" w:rsidRDefault="006D2EE7" w:rsidP="006D2EE7">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Preoperative care</w:t>
      </w:r>
    </w:p>
    <w:p w14:paraId="395E9D72" w14:textId="77777777" w:rsidR="006D2EE7" w:rsidRDefault="006D2EE7" w:rsidP="006D2EE7">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Intraoperative care</w:t>
      </w:r>
    </w:p>
    <w:p w14:paraId="7DCAE60B" w14:textId="77777777" w:rsidR="006D2EE7" w:rsidRDefault="006D2EE7" w:rsidP="006D2EE7">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Managing pain</w:t>
      </w:r>
    </w:p>
    <w:p w14:paraId="6BE826B5" w14:textId="77777777" w:rsidR="006D2EE7" w:rsidRDefault="006D2EE7" w:rsidP="006D2EE7">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Information and support for people having surgery</w:t>
      </w:r>
    </w:p>
    <w:p w14:paraId="4421F18E" w14:textId="77777777" w:rsidR="006D2EE7" w:rsidRPr="00627596" w:rsidRDefault="006D2EE7" w:rsidP="006D2EE7">
      <w:pPr>
        <w:pStyle w:val="ListParagraph"/>
        <w:numPr>
          <w:ilvl w:val="0"/>
          <w:numId w:val="18"/>
        </w:numPr>
        <w:spacing w:after="0" w:line="240" w:lineRule="auto"/>
        <w:contextualSpacing w:val="0"/>
        <w:rPr>
          <w:rFonts w:ascii="Arial" w:hAnsi="Arial" w:cs="Arial"/>
          <w:sz w:val="20"/>
          <w:szCs w:val="20"/>
        </w:rPr>
      </w:pPr>
      <w:r>
        <w:rPr>
          <w:rFonts w:ascii="Arial" w:hAnsi="Arial" w:cs="Arial"/>
          <w:sz w:val="20"/>
          <w:szCs w:val="20"/>
        </w:rPr>
        <w:t>Additional areas</w:t>
      </w:r>
    </w:p>
    <w:p w14:paraId="2BD102E5" w14:textId="77777777" w:rsidR="0016004F" w:rsidRDefault="0016004F" w:rsidP="009321F8">
      <w:pPr>
        <w:rPr>
          <w:rFonts w:ascii="Arial" w:hAnsi="Arial" w:cs="Arial"/>
          <w:sz w:val="20"/>
          <w:szCs w:val="20"/>
        </w:rPr>
      </w:pPr>
      <w:bookmarkStart w:id="2" w:name="_Hlk161054430"/>
    </w:p>
    <w:p w14:paraId="5EC17186" w14:textId="3941C937" w:rsidR="009321F8" w:rsidRDefault="009321F8" w:rsidP="009321F8">
      <w:pPr>
        <w:rPr>
          <w:rFonts w:ascii="Arial" w:hAnsi="Arial" w:cs="Arial"/>
          <w:sz w:val="20"/>
          <w:szCs w:val="20"/>
        </w:rPr>
      </w:pPr>
      <w:r w:rsidRPr="00810C61">
        <w:rPr>
          <w:rFonts w:ascii="Arial" w:hAnsi="Arial" w:cs="Arial"/>
          <w:sz w:val="20"/>
          <w:szCs w:val="20"/>
        </w:rPr>
        <w:t xml:space="preserve">The Chair asked standing QSAC members </w:t>
      </w:r>
      <w:r w:rsidR="00810C61" w:rsidRPr="00810C61">
        <w:rPr>
          <w:rFonts w:ascii="Arial" w:hAnsi="Arial" w:cs="Arial"/>
          <w:sz w:val="20"/>
          <w:szCs w:val="20"/>
        </w:rPr>
        <w:t xml:space="preserve">and specialist committee members </w:t>
      </w:r>
      <w:r w:rsidRPr="00810C61">
        <w:rPr>
          <w:rFonts w:ascii="Arial" w:hAnsi="Arial" w:cs="Arial"/>
          <w:sz w:val="20"/>
          <w:szCs w:val="20"/>
        </w:rPr>
        <w:t xml:space="preserve">to declare </w:t>
      </w:r>
      <w:r w:rsidR="00810C61">
        <w:rPr>
          <w:rFonts w:ascii="Arial" w:hAnsi="Arial" w:cs="Arial"/>
          <w:sz w:val="20"/>
          <w:szCs w:val="20"/>
        </w:rPr>
        <w:t>any interests</w:t>
      </w:r>
      <w:r w:rsidR="00810C61" w:rsidRPr="00810C61">
        <w:rPr>
          <w:rFonts w:ascii="Arial" w:hAnsi="Arial" w:cs="Arial"/>
          <w:sz w:val="20"/>
          <w:szCs w:val="20"/>
        </w:rPr>
        <w:t xml:space="preserve"> </w:t>
      </w:r>
      <w:r w:rsidR="00810C61">
        <w:rPr>
          <w:rFonts w:ascii="Arial" w:hAnsi="Arial" w:cs="Arial"/>
          <w:sz w:val="20"/>
          <w:szCs w:val="20"/>
        </w:rPr>
        <w:t xml:space="preserve">additional to </w:t>
      </w:r>
      <w:r w:rsidR="00810C61" w:rsidRPr="00810C61">
        <w:rPr>
          <w:rFonts w:ascii="Arial" w:hAnsi="Arial" w:cs="Arial"/>
          <w:sz w:val="20"/>
          <w:szCs w:val="20"/>
        </w:rPr>
        <w:t>th</w:t>
      </w:r>
      <w:r w:rsidR="00810C61">
        <w:rPr>
          <w:rFonts w:ascii="Arial" w:hAnsi="Arial" w:cs="Arial"/>
          <w:sz w:val="20"/>
          <w:szCs w:val="20"/>
        </w:rPr>
        <w:t xml:space="preserve">ose that were circulated. </w:t>
      </w:r>
      <w:r w:rsidRPr="00810C61">
        <w:rPr>
          <w:rFonts w:ascii="Arial" w:hAnsi="Arial" w:cs="Arial"/>
          <w:sz w:val="20"/>
          <w:szCs w:val="20"/>
        </w:rPr>
        <w:t xml:space="preserve"> </w:t>
      </w:r>
      <w:r w:rsidR="00810C61">
        <w:rPr>
          <w:rFonts w:ascii="Arial" w:hAnsi="Arial" w:cs="Arial"/>
          <w:sz w:val="20"/>
          <w:szCs w:val="20"/>
        </w:rPr>
        <w:t>Or any i</w:t>
      </w:r>
      <w:r w:rsidRPr="00810C61">
        <w:rPr>
          <w:rFonts w:ascii="Arial" w:hAnsi="Arial" w:cs="Arial"/>
          <w:sz w:val="20"/>
          <w:szCs w:val="20"/>
        </w:rPr>
        <w:t xml:space="preserve">nterests specifically related to the matters under discussion. </w:t>
      </w:r>
    </w:p>
    <w:p w14:paraId="1FB20768" w14:textId="705BADE5" w:rsidR="00827774" w:rsidRDefault="00827774" w:rsidP="00827774">
      <w:pPr>
        <w:pStyle w:val="ListParagraph"/>
        <w:numPr>
          <w:ilvl w:val="0"/>
          <w:numId w:val="24"/>
        </w:numPr>
        <w:rPr>
          <w:rFonts w:ascii="Arial" w:hAnsi="Arial" w:cs="Arial"/>
          <w:sz w:val="20"/>
          <w:szCs w:val="20"/>
        </w:rPr>
      </w:pPr>
      <w:r w:rsidRPr="00827774">
        <w:rPr>
          <w:rFonts w:ascii="Arial" w:hAnsi="Arial" w:cs="Arial"/>
          <w:sz w:val="20"/>
          <w:szCs w:val="20"/>
        </w:rPr>
        <w:t xml:space="preserve">ST declared </w:t>
      </w:r>
      <w:r w:rsidR="002A4ED5">
        <w:rPr>
          <w:rFonts w:ascii="Arial" w:hAnsi="Arial" w:cs="Arial"/>
          <w:sz w:val="20"/>
          <w:szCs w:val="20"/>
        </w:rPr>
        <w:t xml:space="preserve">from July 2025 </w:t>
      </w:r>
      <w:r w:rsidRPr="00827774">
        <w:rPr>
          <w:rFonts w:ascii="Arial" w:hAnsi="Arial" w:cs="Arial"/>
          <w:sz w:val="20"/>
          <w:szCs w:val="20"/>
        </w:rPr>
        <w:t xml:space="preserve">he </w:t>
      </w:r>
      <w:r w:rsidR="0016004F">
        <w:rPr>
          <w:rFonts w:ascii="Arial" w:hAnsi="Arial" w:cs="Arial"/>
          <w:sz w:val="20"/>
          <w:szCs w:val="20"/>
        </w:rPr>
        <w:t xml:space="preserve">commenced as </w:t>
      </w:r>
      <w:r w:rsidRPr="00827774">
        <w:rPr>
          <w:rFonts w:ascii="Arial" w:hAnsi="Arial" w:cs="Arial"/>
          <w:sz w:val="20"/>
          <w:szCs w:val="20"/>
        </w:rPr>
        <w:t>a Member of the Council of Governors</w:t>
      </w:r>
      <w:r w:rsidR="0016004F">
        <w:rPr>
          <w:rFonts w:ascii="Arial" w:hAnsi="Arial" w:cs="Arial"/>
          <w:sz w:val="20"/>
          <w:szCs w:val="20"/>
        </w:rPr>
        <w:t xml:space="preserve">, </w:t>
      </w:r>
      <w:r w:rsidRPr="00827774">
        <w:rPr>
          <w:rFonts w:ascii="Arial" w:hAnsi="Arial" w:cs="Arial"/>
          <w:sz w:val="20"/>
          <w:szCs w:val="20"/>
        </w:rPr>
        <w:t xml:space="preserve">Tees </w:t>
      </w:r>
      <w:proofErr w:type="spellStart"/>
      <w:r w:rsidRPr="00827774">
        <w:rPr>
          <w:rFonts w:ascii="Arial" w:hAnsi="Arial" w:cs="Arial"/>
          <w:sz w:val="20"/>
          <w:szCs w:val="20"/>
        </w:rPr>
        <w:t>Esk</w:t>
      </w:r>
      <w:proofErr w:type="spellEnd"/>
      <w:r w:rsidRPr="00827774">
        <w:rPr>
          <w:rFonts w:ascii="Arial" w:hAnsi="Arial" w:cs="Arial"/>
          <w:sz w:val="20"/>
          <w:szCs w:val="20"/>
        </w:rPr>
        <w:t xml:space="preserve"> and Wear Valley NHS Foundation Trust</w:t>
      </w:r>
      <w:r w:rsidR="0016004F">
        <w:rPr>
          <w:rFonts w:ascii="Arial" w:hAnsi="Arial" w:cs="Arial"/>
          <w:sz w:val="20"/>
          <w:szCs w:val="20"/>
        </w:rPr>
        <w:t xml:space="preserve">. </w:t>
      </w:r>
    </w:p>
    <w:p w14:paraId="2EEDC2B3" w14:textId="4CED9B2E" w:rsidR="001D525D" w:rsidRDefault="001D525D" w:rsidP="00827774">
      <w:pPr>
        <w:pStyle w:val="ListParagraph"/>
        <w:numPr>
          <w:ilvl w:val="0"/>
          <w:numId w:val="24"/>
        </w:numPr>
        <w:rPr>
          <w:rFonts w:ascii="Arial" w:hAnsi="Arial" w:cs="Arial"/>
          <w:sz w:val="20"/>
          <w:szCs w:val="20"/>
        </w:rPr>
      </w:pPr>
      <w:r>
        <w:rPr>
          <w:rFonts w:ascii="Arial" w:hAnsi="Arial" w:cs="Arial"/>
          <w:sz w:val="20"/>
          <w:szCs w:val="20"/>
        </w:rPr>
        <w:t xml:space="preserve">SH </w:t>
      </w:r>
      <w:r w:rsidR="0016004F">
        <w:rPr>
          <w:rFonts w:ascii="Arial" w:hAnsi="Arial" w:cs="Arial"/>
          <w:sz w:val="20"/>
          <w:szCs w:val="20"/>
        </w:rPr>
        <w:t>declared he was involved in a c</w:t>
      </w:r>
      <w:r w:rsidR="00B96741">
        <w:rPr>
          <w:rFonts w:ascii="Arial" w:hAnsi="Arial" w:cs="Arial"/>
          <w:sz w:val="20"/>
          <w:szCs w:val="20"/>
        </w:rPr>
        <w:t xml:space="preserve">linical trial </w:t>
      </w:r>
      <w:r w:rsidR="0016004F">
        <w:rPr>
          <w:rFonts w:ascii="Arial" w:hAnsi="Arial" w:cs="Arial"/>
          <w:sz w:val="20"/>
          <w:szCs w:val="20"/>
        </w:rPr>
        <w:t>for</w:t>
      </w:r>
      <w:r w:rsidR="00B96741">
        <w:rPr>
          <w:rFonts w:ascii="Arial" w:hAnsi="Arial" w:cs="Arial"/>
          <w:sz w:val="20"/>
          <w:szCs w:val="20"/>
        </w:rPr>
        <w:t xml:space="preserve"> post-surgery</w:t>
      </w:r>
      <w:r>
        <w:rPr>
          <w:rFonts w:ascii="Arial" w:hAnsi="Arial" w:cs="Arial"/>
          <w:sz w:val="20"/>
          <w:szCs w:val="20"/>
        </w:rPr>
        <w:t xml:space="preserve"> </w:t>
      </w:r>
      <w:r w:rsidR="00B96741">
        <w:rPr>
          <w:rFonts w:ascii="Arial" w:hAnsi="Arial" w:cs="Arial"/>
          <w:sz w:val="20"/>
          <w:szCs w:val="20"/>
        </w:rPr>
        <w:t>dementia</w:t>
      </w:r>
      <w:r w:rsidR="0016004F">
        <w:rPr>
          <w:rFonts w:ascii="Arial" w:hAnsi="Arial" w:cs="Arial"/>
          <w:sz w:val="20"/>
          <w:szCs w:val="20"/>
        </w:rPr>
        <w:t>.</w:t>
      </w:r>
    </w:p>
    <w:p w14:paraId="7221BB81" w14:textId="201B9C97" w:rsidR="00B96741" w:rsidRPr="00827774" w:rsidRDefault="00B96741" w:rsidP="00827774">
      <w:pPr>
        <w:pStyle w:val="ListParagraph"/>
        <w:numPr>
          <w:ilvl w:val="0"/>
          <w:numId w:val="24"/>
        </w:numPr>
        <w:rPr>
          <w:rFonts w:ascii="Arial" w:hAnsi="Arial" w:cs="Arial"/>
          <w:sz w:val="20"/>
          <w:szCs w:val="20"/>
        </w:rPr>
      </w:pPr>
      <w:r>
        <w:rPr>
          <w:rFonts w:ascii="Arial" w:hAnsi="Arial" w:cs="Arial"/>
          <w:sz w:val="20"/>
          <w:szCs w:val="20"/>
        </w:rPr>
        <w:t>JM</w:t>
      </w:r>
      <w:r w:rsidR="0016004F">
        <w:rPr>
          <w:rFonts w:ascii="Arial" w:hAnsi="Arial" w:cs="Arial"/>
          <w:sz w:val="20"/>
          <w:szCs w:val="20"/>
        </w:rPr>
        <w:t xml:space="preserve"> declared he has </w:t>
      </w:r>
      <w:r w:rsidR="002A4ED5">
        <w:rPr>
          <w:rFonts w:ascii="Arial" w:hAnsi="Arial" w:cs="Arial"/>
          <w:sz w:val="20"/>
          <w:szCs w:val="20"/>
        </w:rPr>
        <w:t xml:space="preserve">been </w:t>
      </w:r>
      <w:r w:rsidR="0016004F">
        <w:rPr>
          <w:rFonts w:ascii="Arial" w:hAnsi="Arial" w:cs="Arial"/>
          <w:sz w:val="20"/>
          <w:szCs w:val="20"/>
        </w:rPr>
        <w:t xml:space="preserve">interviewed for a position on the </w:t>
      </w:r>
      <w:r w:rsidR="008A7BE6">
        <w:rPr>
          <w:rFonts w:ascii="Arial" w:hAnsi="Arial" w:cs="Arial"/>
          <w:sz w:val="20"/>
          <w:szCs w:val="20"/>
        </w:rPr>
        <w:t xml:space="preserve">National </w:t>
      </w:r>
      <w:r w:rsidR="008A7BE6" w:rsidRPr="008A7BE6">
        <w:rPr>
          <w:rFonts w:ascii="Arial" w:hAnsi="Arial" w:cs="Arial"/>
          <w:sz w:val="20"/>
          <w:szCs w:val="20"/>
        </w:rPr>
        <w:t xml:space="preserve">Clinical Audit of Perioperative Care </w:t>
      </w:r>
      <w:r w:rsidR="008A7BE6">
        <w:rPr>
          <w:rFonts w:ascii="Arial" w:hAnsi="Arial" w:cs="Arial"/>
          <w:sz w:val="20"/>
          <w:szCs w:val="20"/>
        </w:rPr>
        <w:t xml:space="preserve">which HQIP have commissioned from the </w:t>
      </w:r>
      <w:r>
        <w:rPr>
          <w:rFonts w:ascii="Arial" w:hAnsi="Arial" w:cs="Arial"/>
          <w:sz w:val="20"/>
          <w:szCs w:val="20"/>
        </w:rPr>
        <w:t xml:space="preserve">Royal College </w:t>
      </w:r>
      <w:r w:rsidR="008A7BE6">
        <w:rPr>
          <w:rFonts w:ascii="Arial" w:hAnsi="Arial" w:cs="Arial"/>
          <w:sz w:val="20"/>
          <w:szCs w:val="20"/>
        </w:rPr>
        <w:t xml:space="preserve">of Anaesthetist’s, </w:t>
      </w:r>
      <w:r w:rsidR="002A4ED5">
        <w:rPr>
          <w:rFonts w:ascii="Arial" w:hAnsi="Arial" w:cs="Arial"/>
          <w:sz w:val="20"/>
          <w:szCs w:val="20"/>
        </w:rPr>
        <w:t>he is awaiting the outcome</w:t>
      </w:r>
      <w:r w:rsidR="0016004F">
        <w:rPr>
          <w:rFonts w:ascii="Arial" w:hAnsi="Arial" w:cs="Arial"/>
          <w:sz w:val="20"/>
          <w:szCs w:val="20"/>
        </w:rPr>
        <w:t>.</w:t>
      </w:r>
    </w:p>
    <w:bookmarkEnd w:id="2"/>
    <w:p w14:paraId="60E795E6"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Minutes from the last meeting</w:t>
      </w:r>
    </w:p>
    <w:p w14:paraId="2F6E7817" w14:textId="77777777" w:rsidR="009321F8" w:rsidRDefault="009321F8" w:rsidP="009321F8">
      <w:pPr>
        <w:rPr>
          <w:rFonts w:ascii="Arial" w:hAnsi="Arial" w:cs="Arial"/>
          <w:b/>
          <w:sz w:val="20"/>
          <w:szCs w:val="20"/>
          <w:u w:val="single"/>
        </w:rPr>
      </w:pPr>
    </w:p>
    <w:p w14:paraId="3C01D489" w14:textId="308F76A5" w:rsidR="009321F8" w:rsidRDefault="009321F8" w:rsidP="009321F8">
      <w:pPr>
        <w:rPr>
          <w:rFonts w:ascii="Arial" w:hAnsi="Arial" w:cs="Arial"/>
          <w:sz w:val="20"/>
          <w:szCs w:val="20"/>
        </w:rPr>
      </w:pPr>
      <w:r w:rsidRPr="00810C61">
        <w:rPr>
          <w:rFonts w:ascii="Arial" w:hAnsi="Arial" w:cs="Arial"/>
          <w:sz w:val="20"/>
          <w:szCs w:val="20"/>
        </w:rPr>
        <w:t xml:space="preserve">The committee reviewed the minutes of the last QSAC meeting held on </w:t>
      </w:r>
      <w:r w:rsidR="006D2EE7">
        <w:rPr>
          <w:rFonts w:ascii="Arial" w:hAnsi="Arial" w:cs="Arial"/>
          <w:sz w:val="20"/>
          <w:szCs w:val="20"/>
        </w:rPr>
        <w:t>19 June 2025</w:t>
      </w:r>
      <w:r>
        <w:rPr>
          <w:rFonts w:ascii="Arial" w:hAnsi="Arial" w:cs="Arial"/>
          <w:sz w:val="20"/>
          <w:szCs w:val="20"/>
        </w:rPr>
        <w:t xml:space="preserve"> and confirmed them as an accurate record.</w:t>
      </w:r>
    </w:p>
    <w:p w14:paraId="2D435EDE"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Prioritisation of quality improvement areas – committee decisions</w:t>
      </w:r>
    </w:p>
    <w:p w14:paraId="0C9B2EFD" w14:textId="75032931" w:rsidR="009321F8" w:rsidRDefault="006D2EE7" w:rsidP="009321F8">
      <w:pPr>
        <w:widowControl w:val="0"/>
        <w:autoSpaceDE w:val="0"/>
        <w:autoSpaceDN w:val="0"/>
        <w:adjustRightInd w:val="0"/>
        <w:rPr>
          <w:rFonts w:ascii="Arial" w:hAnsi="Arial" w:cs="Arial"/>
          <w:sz w:val="20"/>
          <w:szCs w:val="20"/>
        </w:rPr>
      </w:pPr>
      <w:r>
        <w:rPr>
          <w:rFonts w:ascii="Arial" w:hAnsi="Arial" w:cs="Arial"/>
          <w:sz w:val="20"/>
          <w:szCs w:val="20"/>
        </w:rPr>
        <w:t>KOD</w:t>
      </w:r>
      <w:r w:rsidR="009321F8">
        <w:rPr>
          <w:rFonts w:ascii="Arial" w:hAnsi="Arial" w:cs="Arial"/>
          <w:sz w:val="20"/>
          <w:szCs w:val="20"/>
        </w:rPr>
        <w:t xml:space="preserve"> provided a</w:t>
      </w:r>
      <w:r w:rsidR="00B96741">
        <w:rPr>
          <w:rFonts w:ascii="Arial" w:hAnsi="Arial" w:cs="Arial"/>
          <w:sz w:val="20"/>
          <w:szCs w:val="20"/>
        </w:rPr>
        <w:t xml:space="preserve">n overview and </w:t>
      </w:r>
      <w:r w:rsidR="009321F8">
        <w:rPr>
          <w:rFonts w:ascii="Arial" w:hAnsi="Arial" w:cs="Arial"/>
          <w:sz w:val="20"/>
          <w:szCs w:val="20"/>
        </w:rPr>
        <w:t>summary of responses received during topic engagement</w:t>
      </w:r>
      <w:r w:rsidR="002A4ED5">
        <w:rPr>
          <w:rFonts w:ascii="Arial" w:hAnsi="Arial" w:cs="Arial"/>
          <w:sz w:val="20"/>
          <w:szCs w:val="20"/>
        </w:rPr>
        <w:t xml:space="preserve"> for perioperative care in adults</w:t>
      </w:r>
      <w:r w:rsidR="009321F8">
        <w:rPr>
          <w:rFonts w:ascii="Arial" w:hAnsi="Arial" w:cs="Arial"/>
          <w:sz w:val="20"/>
          <w:szCs w:val="20"/>
        </w:rPr>
        <w:t xml:space="preserve">, referred the committee to the full set of stakeholder comments provided in the papers and the committee then discussed each of the areas in turn. The committee discussed the comments received from stakeholders and specialist committee members at topic engagement </w:t>
      </w:r>
      <w:r w:rsidR="009321F8">
        <w:rPr>
          <w:rFonts w:ascii="Arial" w:hAnsi="Arial" w:cs="Arial"/>
          <w:b/>
          <w:sz w:val="20"/>
          <w:szCs w:val="20"/>
        </w:rPr>
        <w:t>(in bold text below)</w:t>
      </w:r>
      <w:r w:rsidR="009321F8">
        <w:rPr>
          <w:rFonts w:ascii="Arial" w:hAnsi="Arial" w:cs="Arial"/>
          <w:sz w:val="20"/>
          <w:szCs w:val="20"/>
        </w:rPr>
        <w:t>.</w:t>
      </w:r>
    </w:p>
    <w:p w14:paraId="3F923CE6" w14:textId="1CB55133" w:rsidR="00A618BD" w:rsidRDefault="006D2EE7" w:rsidP="00A618BD">
      <w:pPr>
        <w:rPr>
          <w:rFonts w:ascii="Arial" w:hAnsi="Arial" w:cs="Arial"/>
          <w:b/>
          <w:sz w:val="20"/>
          <w:szCs w:val="20"/>
        </w:rPr>
      </w:pPr>
      <w:r>
        <w:rPr>
          <w:rFonts w:ascii="Arial" w:hAnsi="Arial" w:cs="Arial"/>
          <w:b/>
          <w:sz w:val="20"/>
          <w:szCs w:val="20"/>
        </w:rPr>
        <w:t xml:space="preserve">Perioperative programs </w:t>
      </w:r>
    </w:p>
    <w:p w14:paraId="2B4844A0" w14:textId="087A947C" w:rsidR="00C16100" w:rsidRDefault="00C16100" w:rsidP="00445968">
      <w:pPr>
        <w:spacing w:after="0"/>
        <w:rPr>
          <w:rFonts w:ascii="Arial" w:hAnsi="Arial" w:cs="Arial"/>
          <w:sz w:val="20"/>
          <w:szCs w:val="20"/>
        </w:rPr>
      </w:pPr>
      <w:r>
        <w:rPr>
          <w:rFonts w:ascii="Arial" w:hAnsi="Arial" w:cs="Arial"/>
          <w:sz w:val="20"/>
          <w:szCs w:val="20"/>
        </w:rPr>
        <w:t xml:space="preserve">KOD outlined the suggested areas for improvement and current UK practice.  </w:t>
      </w:r>
    </w:p>
    <w:p w14:paraId="3663F808" w14:textId="77777777" w:rsidR="00445968" w:rsidRPr="008B0B4B" w:rsidRDefault="00445968" w:rsidP="00445968">
      <w:pPr>
        <w:spacing w:after="0"/>
        <w:rPr>
          <w:rFonts w:ascii="Arial" w:hAnsi="Arial" w:cs="Arial"/>
          <w:b/>
          <w:sz w:val="20"/>
          <w:szCs w:val="20"/>
        </w:rPr>
      </w:pPr>
    </w:p>
    <w:p w14:paraId="783AA636" w14:textId="4ADAB70A" w:rsidR="00DC4745" w:rsidRDefault="00396A03" w:rsidP="00445968">
      <w:pPr>
        <w:spacing w:after="0"/>
        <w:rPr>
          <w:rFonts w:ascii="Arial" w:hAnsi="Arial" w:cs="Arial"/>
          <w:bCs/>
          <w:sz w:val="20"/>
          <w:szCs w:val="20"/>
        </w:rPr>
      </w:pPr>
      <w:r>
        <w:rPr>
          <w:rFonts w:ascii="Arial" w:hAnsi="Arial" w:cs="Arial"/>
          <w:bCs/>
          <w:sz w:val="20"/>
          <w:szCs w:val="20"/>
        </w:rPr>
        <w:t xml:space="preserve">The committee </w:t>
      </w:r>
      <w:r w:rsidR="00C10441">
        <w:rPr>
          <w:rFonts w:ascii="Arial" w:hAnsi="Arial" w:cs="Arial"/>
          <w:bCs/>
          <w:sz w:val="20"/>
          <w:szCs w:val="20"/>
        </w:rPr>
        <w:t>highlighted that the</w:t>
      </w:r>
      <w:r>
        <w:rPr>
          <w:rFonts w:ascii="Arial" w:hAnsi="Arial" w:cs="Arial"/>
          <w:bCs/>
          <w:sz w:val="20"/>
          <w:szCs w:val="20"/>
        </w:rPr>
        <w:t xml:space="preserve"> </w:t>
      </w:r>
      <w:r w:rsidR="000C7244">
        <w:rPr>
          <w:rFonts w:ascii="Arial" w:hAnsi="Arial" w:cs="Arial"/>
          <w:bCs/>
          <w:sz w:val="20"/>
          <w:szCs w:val="20"/>
        </w:rPr>
        <w:t xml:space="preserve">2011 </w:t>
      </w:r>
      <w:r w:rsidR="00A6418E" w:rsidRPr="00A6418E">
        <w:rPr>
          <w:rFonts w:ascii="Arial" w:hAnsi="Arial" w:cs="Arial"/>
          <w:bCs/>
          <w:sz w:val="20"/>
          <w:szCs w:val="20"/>
        </w:rPr>
        <w:t xml:space="preserve">National Confidential Enquiry into Patient Outcome and Death </w:t>
      </w:r>
      <w:r w:rsidR="00A6418E">
        <w:rPr>
          <w:rFonts w:ascii="Arial" w:hAnsi="Arial" w:cs="Arial"/>
          <w:bCs/>
          <w:sz w:val="20"/>
          <w:szCs w:val="20"/>
        </w:rPr>
        <w:t>(</w:t>
      </w:r>
      <w:r w:rsidR="000C7244">
        <w:rPr>
          <w:rFonts w:ascii="Arial" w:hAnsi="Arial" w:cs="Arial"/>
          <w:bCs/>
          <w:sz w:val="20"/>
          <w:szCs w:val="20"/>
        </w:rPr>
        <w:t>NCEPOD</w:t>
      </w:r>
      <w:r w:rsidR="00A6418E">
        <w:rPr>
          <w:rFonts w:ascii="Arial" w:hAnsi="Arial" w:cs="Arial"/>
          <w:bCs/>
          <w:sz w:val="20"/>
          <w:szCs w:val="20"/>
        </w:rPr>
        <w:t>)</w:t>
      </w:r>
      <w:r w:rsidR="000C7244">
        <w:rPr>
          <w:rFonts w:ascii="Arial" w:hAnsi="Arial" w:cs="Arial"/>
          <w:bCs/>
          <w:sz w:val="20"/>
          <w:szCs w:val="20"/>
        </w:rPr>
        <w:t xml:space="preserve"> data </w:t>
      </w:r>
      <w:r w:rsidR="00C10441">
        <w:rPr>
          <w:rFonts w:ascii="Arial" w:hAnsi="Arial" w:cs="Arial"/>
          <w:bCs/>
          <w:sz w:val="20"/>
          <w:szCs w:val="20"/>
        </w:rPr>
        <w:t xml:space="preserve">on cardiopulmonary exercise testing </w:t>
      </w:r>
      <w:r w:rsidR="00427970">
        <w:rPr>
          <w:rFonts w:ascii="Arial" w:hAnsi="Arial" w:cs="Arial"/>
          <w:bCs/>
          <w:sz w:val="20"/>
          <w:szCs w:val="20"/>
        </w:rPr>
        <w:t xml:space="preserve">(CPEX) </w:t>
      </w:r>
      <w:r w:rsidR="000C7244">
        <w:rPr>
          <w:rFonts w:ascii="Arial" w:hAnsi="Arial" w:cs="Arial"/>
          <w:bCs/>
          <w:sz w:val="20"/>
          <w:szCs w:val="20"/>
        </w:rPr>
        <w:t>is out of date</w:t>
      </w:r>
      <w:r w:rsidR="00C10441">
        <w:rPr>
          <w:rFonts w:ascii="Arial" w:hAnsi="Arial" w:cs="Arial"/>
          <w:bCs/>
          <w:sz w:val="20"/>
          <w:szCs w:val="20"/>
        </w:rPr>
        <w:t>. Whilst some</w:t>
      </w:r>
      <w:r w:rsidR="000C7244">
        <w:rPr>
          <w:rFonts w:ascii="Arial" w:hAnsi="Arial" w:cs="Arial"/>
          <w:bCs/>
          <w:sz w:val="20"/>
          <w:szCs w:val="20"/>
        </w:rPr>
        <w:t xml:space="preserve"> </w:t>
      </w:r>
      <w:r w:rsidR="00A6418E">
        <w:rPr>
          <w:rFonts w:ascii="Arial" w:hAnsi="Arial" w:cs="Arial"/>
          <w:bCs/>
          <w:sz w:val="20"/>
          <w:szCs w:val="20"/>
        </w:rPr>
        <w:t xml:space="preserve">hospitals </w:t>
      </w:r>
      <w:r w:rsidR="00C10441">
        <w:rPr>
          <w:rFonts w:ascii="Arial" w:hAnsi="Arial" w:cs="Arial"/>
          <w:bCs/>
          <w:sz w:val="20"/>
          <w:szCs w:val="20"/>
        </w:rPr>
        <w:t>have</w:t>
      </w:r>
      <w:r w:rsidR="000C7244">
        <w:rPr>
          <w:rFonts w:ascii="Arial" w:hAnsi="Arial" w:cs="Arial"/>
          <w:bCs/>
          <w:sz w:val="20"/>
          <w:szCs w:val="20"/>
        </w:rPr>
        <w:t xml:space="preserve"> </w:t>
      </w:r>
      <w:r w:rsidR="00C10441">
        <w:rPr>
          <w:rFonts w:ascii="Arial" w:hAnsi="Arial" w:cs="Arial"/>
          <w:bCs/>
          <w:sz w:val="20"/>
          <w:szCs w:val="20"/>
        </w:rPr>
        <w:t xml:space="preserve">embedded </w:t>
      </w:r>
      <w:r w:rsidR="00427970">
        <w:rPr>
          <w:rFonts w:ascii="Arial" w:hAnsi="Arial" w:cs="Arial"/>
          <w:bCs/>
          <w:sz w:val="20"/>
          <w:szCs w:val="20"/>
        </w:rPr>
        <w:t xml:space="preserve">CPEX </w:t>
      </w:r>
      <w:r w:rsidR="00A6418E">
        <w:rPr>
          <w:rFonts w:ascii="Arial" w:hAnsi="Arial" w:cs="Arial"/>
          <w:bCs/>
          <w:sz w:val="20"/>
          <w:szCs w:val="20"/>
        </w:rPr>
        <w:t xml:space="preserve">into </w:t>
      </w:r>
      <w:r w:rsidR="000C7244">
        <w:rPr>
          <w:rFonts w:ascii="Arial" w:hAnsi="Arial" w:cs="Arial"/>
          <w:bCs/>
          <w:sz w:val="20"/>
          <w:szCs w:val="20"/>
        </w:rPr>
        <w:t>practice</w:t>
      </w:r>
      <w:r w:rsidR="00C10441">
        <w:rPr>
          <w:rFonts w:ascii="Arial" w:hAnsi="Arial" w:cs="Arial"/>
          <w:bCs/>
          <w:sz w:val="20"/>
          <w:szCs w:val="20"/>
        </w:rPr>
        <w:t>, others</w:t>
      </w:r>
      <w:r w:rsidR="000C7244">
        <w:rPr>
          <w:rFonts w:ascii="Arial" w:hAnsi="Arial" w:cs="Arial"/>
          <w:bCs/>
          <w:sz w:val="20"/>
          <w:szCs w:val="20"/>
        </w:rPr>
        <w:t xml:space="preserve"> </w:t>
      </w:r>
      <w:r w:rsidR="00C10441">
        <w:rPr>
          <w:rFonts w:ascii="Arial" w:hAnsi="Arial" w:cs="Arial"/>
          <w:bCs/>
          <w:sz w:val="20"/>
          <w:szCs w:val="20"/>
        </w:rPr>
        <w:t>use other</w:t>
      </w:r>
      <w:r w:rsidR="000C7244">
        <w:rPr>
          <w:rFonts w:ascii="Arial" w:hAnsi="Arial" w:cs="Arial"/>
          <w:bCs/>
          <w:sz w:val="20"/>
          <w:szCs w:val="20"/>
        </w:rPr>
        <w:t xml:space="preserve"> mean</w:t>
      </w:r>
      <w:r w:rsidR="00427970">
        <w:rPr>
          <w:rFonts w:ascii="Arial" w:hAnsi="Arial" w:cs="Arial"/>
          <w:bCs/>
          <w:sz w:val="20"/>
          <w:szCs w:val="20"/>
        </w:rPr>
        <w:t>s</w:t>
      </w:r>
      <w:r w:rsidR="000C7244">
        <w:rPr>
          <w:rFonts w:ascii="Arial" w:hAnsi="Arial" w:cs="Arial"/>
          <w:bCs/>
          <w:sz w:val="20"/>
          <w:szCs w:val="20"/>
        </w:rPr>
        <w:t xml:space="preserve"> to aid </w:t>
      </w:r>
      <w:r w:rsidR="00427970">
        <w:rPr>
          <w:rFonts w:ascii="Arial" w:hAnsi="Arial" w:cs="Arial"/>
          <w:bCs/>
          <w:sz w:val="20"/>
          <w:szCs w:val="20"/>
        </w:rPr>
        <w:t xml:space="preserve">preoperative risk </w:t>
      </w:r>
      <w:r w:rsidR="000C7244">
        <w:rPr>
          <w:rFonts w:ascii="Arial" w:hAnsi="Arial" w:cs="Arial"/>
          <w:bCs/>
          <w:sz w:val="20"/>
          <w:szCs w:val="20"/>
        </w:rPr>
        <w:t>assessment.</w:t>
      </w:r>
    </w:p>
    <w:p w14:paraId="1CCD8E19" w14:textId="77777777" w:rsidR="00445968" w:rsidRDefault="00445968" w:rsidP="00445968">
      <w:pPr>
        <w:spacing w:after="0"/>
        <w:rPr>
          <w:rFonts w:ascii="Arial" w:hAnsi="Arial" w:cs="Arial"/>
          <w:bCs/>
          <w:sz w:val="20"/>
          <w:szCs w:val="20"/>
        </w:rPr>
      </w:pPr>
    </w:p>
    <w:p w14:paraId="6BEB6C39" w14:textId="321596F5" w:rsidR="00DC4745" w:rsidRDefault="000C7244" w:rsidP="00445968">
      <w:pPr>
        <w:spacing w:after="0"/>
        <w:rPr>
          <w:rFonts w:ascii="Arial" w:hAnsi="Arial" w:cs="Arial"/>
          <w:bCs/>
          <w:sz w:val="20"/>
          <w:szCs w:val="20"/>
        </w:rPr>
      </w:pPr>
      <w:r>
        <w:rPr>
          <w:rFonts w:ascii="Arial" w:hAnsi="Arial" w:cs="Arial"/>
          <w:bCs/>
          <w:sz w:val="20"/>
          <w:szCs w:val="20"/>
        </w:rPr>
        <w:t xml:space="preserve">The committee highlighted the need to risk profile </w:t>
      </w:r>
      <w:r w:rsidR="0072627B">
        <w:rPr>
          <w:rFonts w:ascii="Arial" w:hAnsi="Arial" w:cs="Arial"/>
          <w:bCs/>
          <w:sz w:val="20"/>
          <w:szCs w:val="20"/>
        </w:rPr>
        <w:t>people having surgery</w:t>
      </w:r>
      <w:r>
        <w:rPr>
          <w:rFonts w:ascii="Arial" w:hAnsi="Arial" w:cs="Arial"/>
          <w:bCs/>
          <w:sz w:val="20"/>
          <w:szCs w:val="20"/>
        </w:rPr>
        <w:t xml:space="preserve">, </w:t>
      </w:r>
      <w:r w:rsidR="00A141A2">
        <w:rPr>
          <w:rFonts w:ascii="Arial" w:hAnsi="Arial" w:cs="Arial"/>
          <w:bCs/>
          <w:sz w:val="20"/>
          <w:szCs w:val="20"/>
        </w:rPr>
        <w:t>using a</w:t>
      </w:r>
      <w:r w:rsidR="0072627B">
        <w:rPr>
          <w:rFonts w:ascii="Arial" w:hAnsi="Arial" w:cs="Arial"/>
          <w:bCs/>
          <w:sz w:val="20"/>
          <w:szCs w:val="20"/>
        </w:rPr>
        <w:t xml:space="preserve"> more</w:t>
      </w:r>
      <w:r w:rsidR="00427970">
        <w:rPr>
          <w:rFonts w:ascii="Arial" w:hAnsi="Arial" w:cs="Arial"/>
          <w:bCs/>
          <w:sz w:val="20"/>
          <w:szCs w:val="20"/>
        </w:rPr>
        <w:t xml:space="preserve"> </w:t>
      </w:r>
      <w:r w:rsidR="00A141A2">
        <w:rPr>
          <w:rFonts w:ascii="Arial" w:hAnsi="Arial" w:cs="Arial"/>
          <w:bCs/>
          <w:sz w:val="20"/>
          <w:szCs w:val="20"/>
        </w:rPr>
        <w:t xml:space="preserve">individualised approach to understand their risk and </w:t>
      </w:r>
      <w:r w:rsidR="00B06E15">
        <w:rPr>
          <w:rFonts w:ascii="Arial" w:hAnsi="Arial" w:cs="Arial"/>
          <w:bCs/>
          <w:sz w:val="20"/>
          <w:szCs w:val="20"/>
        </w:rPr>
        <w:t xml:space="preserve">use this information to </w:t>
      </w:r>
      <w:r w:rsidR="00A141A2">
        <w:rPr>
          <w:rFonts w:ascii="Arial" w:hAnsi="Arial" w:cs="Arial"/>
          <w:bCs/>
          <w:sz w:val="20"/>
          <w:szCs w:val="20"/>
        </w:rPr>
        <w:t>inform</w:t>
      </w:r>
      <w:r>
        <w:rPr>
          <w:rFonts w:ascii="Arial" w:hAnsi="Arial" w:cs="Arial"/>
          <w:bCs/>
          <w:sz w:val="20"/>
          <w:szCs w:val="20"/>
        </w:rPr>
        <w:t xml:space="preserve"> shared decision making</w:t>
      </w:r>
      <w:r w:rsidR="00A141A2">
        <w:rPr>
          <w:rFonts w:ascii="Arial" w:hAnsi="Arial" w:cs="Arial"/>
          <w:bCs/>
          <w:sz w:val="20"/>
          <w:szCs w:val="20"/>
        </w:rPr>
        <w:t>.</w:t>
      </w:r>
      <w:r>
        <w:rPr>
          <w:rFonts w:ascii="Arial" w:hAnsi="Arial" w:cs="Arial"/>
          <w:bCs/>
          <w:sz w:val="20"/>
          <w:szCs w:val="20"/>
        </w:rPr>
        <w:t xml:space="preserve">  </w:t>
      </w:r>
    </w:p>
    <w:p w14:paraId="12986DC1" w14:textId="6C5BC0CE" w:rsidR="00427970" w:rsidRDefault="00427970" w:rsidP="00445968">
      <w:pPr>
        <w:spacing w:after="0"/>
        <w:rPr>
          <w:rFonts w:ascii="Arial" w:hAnsi="Arial" w:cs="Arial"/>
          <w:bCs/>
          <w:sz w:val="20"/>
          <w:szCs w:val="20"/>
        </w:rPr>
      </w:pPr>
      <w:r>
        <w:rPr>
          <w:rFonts w:ascii="Arial" w:hAnsi="Arial" w:cs="Arial"/>
          <w:bCs/>
          <w:sz w:val="20"/>
          <w:szCs w:val="20"/>
        </w:rPr>
        <w:t xml:space="preserve">The committee agreed that </w:t>
      </w:r>
      <w:r w:rsidR="00B06E15">
        <w:rPr>
          <w:rFonts w:ascii="Arial" w:hAnsi="Arial" w:cs="Arial"/>
          <w:bCs/>
          <w:sz w:val="20"/>
          <w:szCs w:val="20"/>
        </w:rPr>
        <w:t xml:space="preserve">risk assessment is </w:t>
      </w:r>
      <w:r w:rsidR="008C3E3E">
        <w:rPr>
          <w:rFonts w:ascii="Arial" w:hAnsi="Arial" w:cs="Arial"/>
          <w:bCs/>
          <w:sz w:val="20"/>
          <w:szCs w:val="20"/>
        </w:rPr>
        <w:t>a</w:t>
      </w:r>
      <w:r>
        <w:rPr>
          <w:rFonts w:ascii="Arial" w:hAnsi="Arial" w:cs="Arial"/>
          <w:bCs/>
          <w:sz w:val="20"/>
          <w:szCs w:val="20"/>
        </w:rPr>
        <w:t xml:space="preserve"> priority </w:t>
      </w:r>
      <w:r w:rsidR="00B06E15">
        <w:rPr>
          <w:rFonts w:ascii="Arial" w:hAnsi="Arial" w:cs="Arial"/>
          <w:bCs/>
          <w:sz w:val="20"/>
          <w:szCs w:val="20"/>
        </w:rPr>
        <w:t xml:space="preserve">area </w:t>
      </w:r>
      <w:r>
        <w:rPr>
          <w:rFonts w:ascii="Arial" w:hAnsi="Arial" w:cs="Arial"/>
          <w:bCs/>
          <w:sz w:val="20"/>
          <w:szCs w:val="20"/>
        </w:rPr>
        <w:t>and that this would be best covered in the section on</w:t>
      </w:r>
      <w:r w:rsidR="00B06E15">
        <w:rPr>
          <w:rFonts w:ascii="Arial" w:hAnsi="Arial" w:cs="Arial"/>
          <w:bCs/>
          <w:sz w:val="20"/>
          <w:szCs w:val="20"/>
        </w:rPr>
        <w:t xml:space="preserve"> a</w:t>
      </w:r>
      <w:r w:rsidR="00B06E15" w:rsidRPr="00B06E15">
        <w:rPr>
          <w:rFonts w:ascii="Arial" w:hAnsi="Arial" w:cs="Arial"/>
          <w:bCs/>
          <w:sz w:val="20"/>
          <w:szCs w:val="20"/>
        </w:rPr>
        <w:t xml:space="preserve">ssessing the risks of surgery </w:t>
      </w:r>
      <w:r w:rsidR="00B06E15">
        <w:rPr>
          <w:rFonts w:ascii="Arial" w:hAnsi="Arial" w:cs="Arial"/>
          <w:bCs/>
          <w:sz w:val="20"/>
          <w:szCs w:val="20"/>
        </w:rPr>
        <w:t xml:space="preserve">in </w:t>
      </w:r>
      <w:r>
        <w:rPr>
          <w:rFonts w:ascii="Arial" w:hAnsi="Arial" w:cs="Arial"/>
          <w:bCs/>
          <w:sz w:val="20"/>
          <w:szCs w:val="20"/>
        </w:rPr>
        <w:t xml:space="preserve">preoperative care. </w:t>
      </w:r>
      <w:r w:rsidR="004D1562">
        <w:rPr>
          <w:rFonts w:ascii="Arial" w:hAnsi="Arial" w:cs="Arial"/>
          <w:bCs/>
          <w:sz w:val="20"/>
          <w:szCs w:val="20"/>
        </w:rPr>
        <w:t>Therefore,</w:t>
      </w:r>
      <w:r>
        <w:rPr>
          <w:rFonts w:ascii="Arial" w:hAnsi="Arial" w:cs="Arial"/>
          <w:bCs/>
          <w:sz w:val="20"/>
          <w:szCs w:val="20"/>
        </w:rPr>
        <w:t xml:space="preserve"> no </w:t>
      </w:r>
      <w:r w:rsidR="00854DB9">
        <w:rPr>
          <w:rFonts w:ascii="Arial" w:hAnsi="Arial" w:cs="Arial"/>
          <w:bCs/>
          <w:sz w:val="20"/>
          <w:szCs w:val="20"/>
        </w:rPr>
        <w:t xml:space="preserve">potential </w:t>
      </w:r>
      <w:r>
        <w:rPr>
          <w:rFonts w:ascii="Arial" w:hAnsi="Arial" w:cs="Arial"/>
          <w:bCs/>
          <w:sz w:val="20"/>
          <w:szCs w:val="20"/>
        </w:rPr>
        <w:t xml:space="preserve">quality statement was </w:t>
      </w:r>
      <w:r w:rsidR="00854DB9">
        <w:rPr>
          <w:rFonts w:ascii="Arial" w:hAnsi="Arial" w:cs="Arial"/>
          <w:bCs/>
          <w:sz w:val="20"/>
          <w:szCs w:val="20"/>
        </w:rPr>
        <w:t xml:space="preserve">progressed </w:t>
      </w:r>
      <w:r>
        <w:rPr>
          <w:rFonts w:ascii="Arial" w:hAnsi="Arial" w:cs="Arial"/>
          <w:bCs/>
          <w:sz w:val="20"/>
          <w:szCs w:val="20"/>
        </w:rPr>
        <w:t xml:space="preserve">on perioperative programs. </w:t>
      </w:r>
    </w:p>
    <w:p w14:paraId="0C826904" w14:textId="77777777" w:rsidR="00445968" w:rsidRDefault="00445968" w:rsidP="00445968">
      <w:pPr>
        <w:spacing w:after="0"/>
        <w:rPr>
          <w:rFonts w:ascii="Arial" w:hAnsi="Arial" w:cs="Arial"/>
          <w:bCs/>
          <w:sz w:val="20"/>
          <w:szCs w:val="20"/>
        </w:rPr>
      </w:pPr>
    </w:p>
    <w:p w14:paraId="68FF9DFB" w14:textId="32CBCA0C" w:rsidR="00396A03" w:rsidRPr="00396A03" w:rsidRDefault="006D2EE7" w:rsidP="00396A03">
      <w:pPr>
        <w:spacing w:after="0" w:line="240" w:lineRule="auto"/>
        <w:rPr>
          <w:rFonts w:ascii="Arial" w:hAnsi="Arial" w:cs="Arial"/>
          <w:b/>
          <w:sz w:val="20"/>
          <w:szCs w:val="20"/>
        </w:rPr>
      </w:pPr>
      <w:r w:rsidRPr="00396A03">
        <w:rPr>
          <w:rFonts w:ascii="Arial" w:hAnsi="Arial" w:cs="Arial"/>
          <w:b/>
          <w:sz w:val="20"/>
          <w:szCs w:val="20"/>
        </w:rPr>
        <w:t>P</w:t>
      </w:r>
      <w:r w:rsidR="00396A03">
        <w:rPr>
          <w:rFonts w:ascii="Arial" w:hAnsi="Arial" w:cs="Arial"/>
          <w:b/>
          <w:sz w:val="20"/>
          <w:szCs w:val="20"/>
        </w:rPr>
        <w:t xml:space="preserve">reoperative </w:t>
      </w:r>
      <w:r w:rsidRPr="00396A03">
        <w:rPr>
          <w:rFonts w:ascii="Arial" w:hAnsi="Arial" w:cs="Arial"/>
          <w:b/>
          <w:sz w:val="20"/>
          <w:szCs w:val="20"/>
        </w:rPr>
        <w:t xml:space="preserve">care </w:t>
      </w:r>
    </w:p>
    <w:p w14:paraId="039D17B7" w14:textId="7B64E705" w:rsidR="009321F8" w:rsidRDefault="006D2EE7" w:rsidP="00396A03">
      <w:pPr>
        <w:pStyle w:val="ListParagraph"/>
        <w:numPr>
          <w:ilvl w:val="0"/>
          <w:numId w:val="26"/>
        </w:numPr>
        <w:spacing w:after="0" w:line="240" w:lineRule="auto"/>
        <w:rPr>
          <w:rFonts w:ascii="Arial" w:hAnsi="Arial" w:cs="Arial"/>
          <w:sz w:val="20"/>
          <w:szCs w:val="20"/>
        </w:rPr>
      </w:pPr>
      <w:r w:rsidRPr="00396A03">
        <w:rPr>
          <w:rFonts w:ascii="Arial" w:hAnsi="Arial" w:cs="Arial"/>
          <w:b/>
          <w:sz w:val="20"/>
          <w:szCs w:val="20"/>
        </w:rPr>
        <w:lastRenderedPageBreak/>
        <w:t>Assessing the risks of surgery</w:t>
      </w:r>
      <w:r w:rsidR="009321F8" w:rsidRPr="00396A03">
        <w:rPr>
          <w:rFonts w:ascii="Arial" w:hAnsi="Arial" w:cs="Arial"/>
          <w:sz w:val="20"/>
          <w:szCs w:val="20"/>
        </w:rPr>
        <w:t xml:space="preserve"> </w:t>
      </w:r>
    </w:p>
    <w:p w14:paraId="6F66B99B" w14:textId="7D880406" w:rsidR="00396A03" w:rsidRPr="00396A03" w:rsidRDefault="00396A03" w:rsidP="00396A03">
      <w:pPr>
        <w:pStyle w:val="ListParagraph"/>
        <w:numPr>
          <w:ilvl w:val="0"/>
          <w:numId w:val="26"/>
        </w:numPr>
        <w:spacing w:after="0" w:line="240" w:lineRule="auto"/>
        <w:rPr>
          <w:rFonts w:ascii="Arial" w:hAnsi="Arial" w:cs="Arial"/>
          <w:b/>
          <w:bCs/>
          <w:sz w:val="20"/>
          <w:szCs w:val="20"/>
        </w:rPr>
      </w:pPr>
      <w:r w:rsidRPr="00396A03">
        <w:rPr>
          <w:rFonts w:ascii="Arial" w:hAnsi="Arial" w:cs="Arial"/>
          <w:b/>
          <w:bCs/>
          <w:sz w:val="20"/>
          <w:szCs w:val="20"/>
        </w:rPr>
        <w:t xml:space="preserve">Management of existing conditions </w:t>
      </w:r>
    </w:p>
    <w:p w14:paraId="770B07C3" w14:textId="312B6882" w:rsidR="00396A03" w:rsidRPr="00396A03" w:rsidRDefault="00396A03" w:rsidP="00396A03">
      <w:pPr>
        <w:pStyle w:val="ListParagraph"/>
        <w:numPr>
          <w:ilvl w:val="0"/>
          <w:numId w:val="26"/>
        </w:numPr>
        <w:spacing w:after="0" w:line="240" w:lineRule="auto"/>
        <w:rPr>
          <w:rFonts w:ascii="Arial" w:hAnsi="Arial" w:cs="Arial"/>
          <w:b/>
          <w:bCs/>
          <w:sz w:val="20"/>
          <w:szCs w:val="20"/>
        </w:rPr>
      </w:pPr>
      <w:r w:rsidRPr="00396A03">
        <w:rPr>
          <w:rFonts w:ascii="Arial" w:hAnsi="Arial" w:cs="Arial"/>
          <w:b/>
          <w:bCs/>
          <w:sz w:val="20"/>
          <w:szCs w:val="20"/>
        </w:rPr>
        <w:t xml:space="preserve">Nutritional assessment </w:t>
      </w:r>
    </w:p>
    <w:p w14:paraId="7D665397" w14:textId="77777777" w:rsidR="00396A03" w:rsidRDefault="00396A03" w:rsidP="00396A03">
      <w:pPr>
        <w:spacing w:after="0" w:line="240" w:lineRule="auto"/>
        <w:rPr>
          <w:rFonts w:ascii="Arial" w:hAnsi="Arial" w:cs="Arial"/>
          <w:sz w:val="20"/>
          <w:szCs w:val="20"/>
        </w:rPr>
      </w:pPr>
    </w:p>
    <w:p w14:paraId="198EC451" w14:textId="762D1DB9" w:rsidR="00716299" w:rsidRPr="00DE0EC1" w:rsidRDefault="00396A03" w:rsidP="00DE0EC1">
      <w:pPr>
        <w:rPr>
          <w:rFonts w:ascii="Arial" w:hAnsi="Arial" w:cs="Arial"/>
          <w:sz w:val="20"/>
          <w:szCs w:val="20"/>
        </w:rPr>
      </w:pPr>
      <w:r>
        <w:rPr>
          <w:rFonts w:ascii="Arial" w:hAnsi="Arial" w:cs="Arial"/>
          <w:sz w:val="20"/>
          <w:szCs w:val="20"/>
        </w:rPr>
        <w:t xml:space="preserve">KOD </w:t>
      </w:r>
      <w:r w:rsidR="00FE3478">
        <w:rPr>
          <w:rFonts w:ascii="Arial" w:hAnsi="Arial" w:cs="Arial"/>
          <w:sz w:val="20"/>
          <w:szCs w:val="20"/>
        </w:rPr>
        <w:t xml:space="preserve">gave an overview of </w:t>
      </w:r>
      <w:r>
        <w:rPr>
          <w:rFonts w:ascii="Arial" w:hAnsi="Arial" w:cs="Arial"/>
          <w:sz w:val="20"/>
          <w:szCs w:val="20"/>
        </w:rPr>
        <w:t xml:space="preserve">the suggested areas for improvement and current UK practice for preoperative care.  </w:t>
      </w:r>
      <w:r w:rsidR="00DE0EC1">
        <w:rPr>
          <w:rFonts w:ascii="Arial" w:hAnsi="Arial" w:cs="Arial"/>
          <w:sz w:val="20"/>
          <w:szCs w:val="20"/>
        </w:rPr>
        <w:t xml:space="preserve">She advised the </w:t>
      </w:r>
      <w:r>
        <w:rPr>
          <w:rFonts w:ascii="Arial" w:hAnsi="Arial" w:cs="Arial"/>
          <w:sz w:val="20"/>
          <w:szCs w:val="20"/>
        </w:rPr>
        <w:t xml:space="preserve">committee of the existing quality standards that relate to preoperative care.  </w:t>
      </w:r>
    </w:p>
    <w:p w14:paraId="57A54780" w14:textId="3F948217" w:rsidR="00716299" w:rsidRDefault="00FE3478" w:rsidP="00716299">
      <w:pPr>
        <w:pStyle w:val="CommentText"/>
        <w:spacing w:after="0"/>
        <w:rPr>
          <w:rFonts w:ascii="Arial" w:hAnsi="Arial" w:cs="Arial"/>
          <w:bCs/>
        </w:rPr>
      </w:pPr>
      <w:r w:rsidRPr="00FE3478">
        <w:rPr>
          <w:rFonts w:ascii="Arial" w:hAnsi="Arial" w:cs="Arial"/>
          <w:bCs/>
        </w:rPr>
        <w:t>The committee</w:t>
      </w:r>
      <w:r>
        <w:rPr>
          <w:rFonts w:ascii="Arial" w:hAnsi="Arial" w:cs="Arial"/>
          <w:b/>
        </w:rPr>
        <w:t xml:space="preserve"> </w:t>
      </w:r>
      <w:r>
        <w:rPr>
          <w:rFonts w:ascii="Arial" w:hAnsi="Arial" w:cs="Arial"/>
          <w:bCs/>
        </w:rPr>
        <w:t xml:space="preserve">discussed </w:t>
      </w:r>
      <w:r w:rsidR="004D1562">
        <w:rPr>
          <w:rFonts w:ascii="Arial" w:hAnsi="Arial" w:cs="Arial"/>
          <w:bCs/>
        </w:rPr>
        <w:t xml:space="preserve">the </w:t>
      </w:r>
      <w:r w:rsidR="000512D0">
        <w:rPr>
          <w:rFonts w:ascii="Arial" w:hAnsi="Arial" w:cs="Arial"/>
          <w:bCs/>
        </w:rPr>
        <w:t>importance of</w:t>
      </w:r>
      <w:r w:rsidR="0079462F">
        <w:rPr>
          <w:rFonts w:ascii="Arial" w:hAnsi="Arial" w:cs="Arial"/>
          <w:bCs/>
        </w:rPr>
        <w:t xml:space="preserve"> </w:t>
      </w:r>
      <w:r w:rsidR="00B8590E">
        <w:rPr>
          <w:rFonts w:ascii="Arial" w:hAnsi="Arial" w:cs="Arial"/>
          <w:bCs/>
        </w:rPr>
        <w:t xml:space="preserve">risk stratification </w:t>
      </w:r>
      <w:r w:rsidR="000512D0">
        <w:rPr>
          <w:rFonts w:ascii="Arial" w:hAnsi="Arial" w:cs="Arial"/>
          <w:bCs/>
        </w:rPr>
        <w:t>and</w:t>
      </w:r>
      <w:r w:rsidR="00504B70">
        <w:rPr>
          <w:rFonts w:ascii="Arial" w:hAnsi="Arial" w:cs="Arial"/>
          <w:bCs/>
        </w:rPr>
        <w:t xml:space="preserve"> how </w:t>
      </w:r>
      <w:r w:rsidR="004D1562">
        <w:rPr>
          <w:rFonts w:ascii="Arial" w:hAnsi="Arial" w:cs="Arial"/>
          <w:bCs/>
        </w:rPr>
        <w:t>this could be achieved</w:t>
      </w:r>
      <w:r w:rsidR="00B8590E">
        <w:rPr>
          <w:rFonts w:ascii="Arial" w:hAnsi="Arial" w:cs="Arial"/>
          <w:bCs/>
        </w:rPr>
        <w:t xml:space="preserve"> earlier </w:t>
      </w:r>
      <w:r w:rsidR="004D1562">
        <w:rPr>
          <w:rFonts w:ascii="Arial" w:hAnsi="Arial" w:cs="Arial"/>
          <w:bCs/>
        </w:rPr>
        <w:t xml:space="preserve">such as at </w:t>
      </w:r>
      <w:r w:rsidR="00B8590E">
        <w:rPr>
          <w:rFonts w:ascii="Arial" w:hAnsi="Arial" w:cs="Arial"/>
          <w:bCs/>
        </w:rPr>
        <w:t xml:space="preserve">pre-operative </w:t>
      </w:r>
      <w:r w:rsidR="000512D0">
        <w:rPr>
          <w:rFonts w:ascii="Arial" w:hAnsi="Arial" w:cs="Arial"/>
          <w:bCs/>
        </w:rPr>
        <w:t>assessment</w:t>
      </w:r>
      <w:r w:rsidR="004D1562">
        <w:rPr>
          <w:rFonts w:ascii="Arial" w:hAnsi="Arial" w:cs="Arial"/>
          <w:bCs/>
        </w:rPr>
        <w:t xml:space="preserve">, or when a </w:t>
      </w:r>
      <w:r w:rsidR="00721F05">
        <w:rPr>
          <w:rFonts w:ascii="Arial" w:hAnsi="Arial" w:cs="Arial"/>
          <w:bCs/>
        </w:rPr>
        <w:t>person</w:t>
      </w:r>
      <w:r w:rsidR="004D1562">
        <w:rPr>
          <w:rFonts w:ascii="Arial" w:hAnsi="Arial" w:cs="Arial"/>
          <w:bCs/>
        </w:rPr>
        <w:t xml:space="preserve"> is first referred from primary care</w:t>
      </w:r>
      <w:r w:rsidR="000512D0">
        <w:rPr>
          <w:rFonts w:ascii="Arial" w:hAnsi="Arial" w:cs="Arial"/>
          <w:bCs/>
        </w:rPr>
        <w:t xml:space="preserve">.  </w:t>
      </w:r>
      <w:r w:rsidR="004D1562">
        <w:rPr>
          <w:rFonts w:ascii="Arial" w:hAnsi="Arial" w:cs="Arial"/>
          <w:bCs/>
        </w:rPr>
        <w:t>The committee</w:t>
      </w:r>
      <w:r w:rsidR="00B8590E">
        <w:rPr>
          <w:rFonts w:ascii="Arial" w:hAnsi="Arial" w:cs="Arial"/>
          <w:bCs/>
        </w:rPr>
        <w:t xml:space="preserve"> noted </w:t>
      </w:r>
      <w:r w:rsidR="004D1562">
        <w:rPr>
          <w:rFonts w:ascii="Arial" w:hAnsi="Arial" w:cs="Arial"/>
          <w:bCs/>
        </w:rPr>
        <w:t xml:space="preserve">that </w:t>
      </w:r>
      <w:r w:rsidR="00B8590E">
        <w:rPr>
          <w:rFonts w:ascii="Arial" w:hAnsi="Arial" w:cs="Arial"/>
          <w:bCs/>
        </w:rPr>
        <w:t xml:space="preserve">screening </w:t>
      </w:r>
      <w:r w:rsidR="00721F05">
        <w:rPr>
          <w:rFonts w:ascii="Arial" w:hAnsi="Arial" w:cs="Arial"/>
          <w:bCs/>
        </w:rPr>
        <w:t xml:space="preserve">people </w:t>
      </w:r>
      <w:r w:rsidR="004D1562">
        <w:rPr>
          <w:rFonts w:ascii="Arial" w:hAnsi="Arial" w:cs="Arial"/>
          <w:bCs/>
        </w:rPr>
        <w:t>on the</w:t>
      </w:r>
      <w:r w:rsidR="00B8590E">
        <w:rPr>
          <w:rFonts w:ascii="Arial" w:hAnsi="Arial" w:cs="Arial"/>
          <w:bCs/>
        </w:rPr>
        <w:t xml:space="preserve"> </w:t>
      </w:r>
      <w:r w:rsidR="00721F05">
        <w:rPr>
          <w:rFonts w:ascii="Arial" w:hAnsi="Arial" w:cs="Arial"/>
          <w:bCs/>
        </w:rPr>
        <w:t xml:space="preserve">surgical </w:t>
      </w:r>
      <w:r w:rsidR="00B8590E">
        <w:rPr>
          <w:rFonts w:ascii="Arial" w:hAnsi="Arial" w:cs="Arial"/>
          <w:bCs/>
        </w:rPr>
        <w:t>waiting list could he</w:t>
      </w:r>
      <w:r w:rsidR="000512D0">
        <w:rPr>
          <w:rFonts w:ascii="Arial" w:hAnsi="Arial" w:cs="Arial"/>
          <w:bCs/>
        </w:rPr>
        <w:t>lp identify</w:t>
      </w:r>
      <w:r w:rsidR="00B8590E">
        <w:rPr>
          <w:rFonts w:ascii="Arial" w:hAnsi="Arial" w:cs="Arial"/>
          <w:bCs/>
        </w:rPr>
        <w:t xml:space="preserve"> modifiable </w:t>
      </w:r>
      <w:r w:rsidR="000512D0">
        <w:rPr>
          <w:rFonts w:ascii="Arial" w:hAnsi="Arial" w:cs="Arial"/>
          <w:bCs/>
        </w:rPr>
        <w:t xml:space="preserve">health </w:t>
      </w:r>
      <w:r w:rsidR="004D1562">
        <w:rPr>
          <w:rFonts w:ascii="Arial" w:hAnsi="Arial" w:cs="Arial"/>
          <w:bCs/>
        </w:rPr>
        <w:t xml:space="preserve">risks </w:t>
      </w:r>
      <w:r w:rsidR="00B8590E">
        <w:rPr>
          <w:rFonts w:ascii="Arial" w:hAnsi="Arial" w:cs="Arial"/>
          <w:bCs/>
        </w:rPr>
        <w:t xml:space="preserve">rather than waiting until </w:t>
      </w:r>
      <w:r w:rsidR="004D1562">
        <w:rPr>
          <w:rFonts w:ascii="Arial" w:hAnsi="Arial" w:cs="Arial"/>
          <w:bCs/>
        </w:rPr>
        <w:t xml:space="preserve">the </w:t>
      </w:r>
      <w:r w:rsidR="00721F05">
        <w:rPr>
          <w:rFonts w:ascii="Arial" w:hAnsi="Arial" w:cs="Arial"/>
          <w:bCs/>
        </w:rPr>
        <w:t>person</w:t>
      </w:r>
      <w:r w:rsidR="004D1562">
        <w:rPr>
          <w:rFonts w:ascii="Arial" w:hAnsi="Arial" w:cs="Arial"/>
          <w:bCs/>
        </w:rPr>
        <w:t xml:space="preserve"> has reached</w:t>
      </w:r>
      <w:r w:rsidR="00B8590E">
        <w:rPr>
          <w:rFonts w:ascii="Arial" w:hAnsi="Arial" w:cs="Arial"/>
          <w:bCs/>
        </w:rPr>
        <w:t xml:space="preserve"> preoperative assessment. </w:t>
      </w:r>
    </w:p>
    <w:p w14:paraId="172537BD" w14:textId="77777777" w:rsidR="00F326CD" w:rsidRDefault="00F326CD" w:rsidP="00716299">
      <w:pPr>
        <w:pStyle w:val="CommentText"/>
        <w:spacing w:after="0"/>
        <w:rPr>
          <w:rFonts w:ascii="Arial" w:hAnsi="Arial" w:cs="Arial"/>
          <w:bCs/>
        </w:rPr>
      </w:pPr>
    </w:p>
    <w:p w14:paraId="4C979E27" w14:textId="3E92D11D" w:rsidR="00B8590E" w:rsidRDefault="00B8590E" w:rsidP="006D2EE7">
      <w:pPr>
        <w:pStyle w:val="CommentText"/>
        <w:spacing w:after="0"/>
        <w:rPr>
          <w:rFonts w:ascii="Arial" w:hAnsi="Arial" w:cs="Arial"/>
          <w:bCs/>
        </w:rPr>
      </w:pPr>
      <w:r>
        <w:rPr>
          <w:rFonts w:ascii="Arial" w:hAnsi="Arial" w:cs="Arial"/>
          <w:bCs/>
        </w:rPr>
        <w:t>The committee discuss</w:t>
      </w:r>
      <w:r w:rsidR="007248A4">
        <w:rPr>
          <w:rFonts w:ascii="Arial" w:hAnsi="Arial" w:cs="Arial"/>
          <w:bCs/>
        </w:rPr>
        <w:t>ed the</w:t>
      </w:r>
      <w:r>
        <w:rPr>
          <w:rFonts w:ascii="Arial" w:hAnsi="Arial" w:cs="Arial"/>
          <w:bCs/>
        </w:rPr>
        <w:t xml:space="preserve"> </w:t>
      </w:r>
      <w:r w:rsidR="007248A4">
        <w:rPr>
          <w:rFonts w:ascii="Arial" w:hAnsi="Arial" w:cs="Arial"/>
          <w:bCs/>
        </w:rPr>
        <w:t xml:space="preserve">variation in the use of </w:t>
      </w:r>
      <w:r>
        <w:rPr>
          <w:rFonts w:ascii="Arial" w:hAnsi="Arial" w:cs="Arial"/>
          <w:bCs/>
        </w:rPr>
        <w:t xml:space="preserve">risk </w:t>
      </w:r>
      <w:r w:rsidR="007248A4">
        <w:rPr>
          <w:rFonts w:ascii="Arial" w:hAnsi="Arial" w:cs="Arial"/>
          <w:bCs/>
        </w:rPr>
        <w:t>stratification tools</w:t>
      </w:r>
      <w:r w:rsidR="00445968">
        <w:rPr>
          <w:rFonts w:ascii="Arial" w:hAnsi="Arial" w:cs="Arial"/>
          <w:bCs/>
        </w:rPr>
        <w:t xml:space="preserve"> </w:t>
      </w:r>
      <w:r>
        <w:rPr>
          <w:rFonts w:ascii="Arial" w:hAnsi="Arial" w:cs="Arial"/>
          <w:bCs/>
        </w:rPr>
        <w:t xml:space="preserve">and noted that there is not one </w:t>
      </w:r>
      <w:r w:rsidR="0055575A">
        <w:rPr>
          <w:rFonts w:ascii="Arial" w:hAnsi="Arial" w:cs="Arial"/>
          <w:bCs/>
        </w:rPr>
        <w:t xml:space="preserve">single </w:t>
      </w:r>
      <w:r w:rsidR="003D305A">
        <w:rPr>
          <w:rFonts w:ascii="Arial" w:hAnsi="Arial" w:cs="Arial"/>
          <w:bCs/>
        </w:rPr>
        <w:t xml:space="preserve">tool that is </w:t>
      </w:r>
      <w:r w:rsidR="007248A4">
        <w:rPr>
          <w:rFonts w:ascii="Arial" w:hAnsi="Arial" w:cs="Arial"/>
          <w:bCs/>
        </w:rPr>
        <w:t xml:space="preserve">appropriate </w:t>
      </w:r>
      <w:r w:rsidR="00B80A61">
        <w:rPr>
          <w:rFonts w:ascii="Arial" w:hAnsi="Arial" w:cs="Arial"/>
          <w:bCs/>
        </w:rPr>
        <w:t xml:space="preserve">for all </w:t>
      </w:r>
      <w:r w:rsidR="007248A4">
        <w:rPr>
          <w:rFonts w:ascii="Arial" w:hAnsi="Arial" w:cs="Arial"/>
          <w:bCs/>
        </w:rPr>
        <w:t xml:space="preserve">surgical </w:t>
      </w:r>
      <w:r w:rsidR="00B80A61">
        <w:rPr>
          <w:rFonts w:ascii="Arial" w:hAnsi="Arial" w:cs="Arial"/>
          <w:bCs/>
        </w:rPr>
        <w:t>patients</w:t>
      </w:r>
      <w:r w:rsidR="007248A4">
        <w:rPr>
          <w:rFonts w:ascii="Arial" w:hAnsi="Arial" w:cs="Arial"/>
          <w:bCs/>
        </w:rPr>
        <w:t xml:space="preserve">. </w:t>
      </w:r>
      <w:r w:rsidR="0055575A">
        <w:rPr>
          <w:rFonts w:ascii="Arial" w:hAnsi="Arial" w:cs="Arial"/>
          <w:bCs/>
        </w:rPr>
        <w:t>Risk stratification t</w:t>
      </w:r>
      <w:r w:rsidR="007248A4">
        <w:rPr>
          <w:rFonts w:ascii="Arial" w:hAnsi="Arial" w:cs="Arial"/>
          <w:bCs/>
        </w:rPr>
        <w:t xml:space="preserve">ools are specific to the </w:t>
      </w:r>
      <w:r w:rsidR="007248A4" w:rsidRPr="007248A4">
        <w:rPr>
          <w:rFonts w:ascii="Arial" w:hAnsi="Arial" w:cs="Arial"/>
          <w:bCs/>
        </w:rPr>
        <w:t xml:space="preserve">surgery </w:t>
      </w:r>
      <w:r w:rsidR="002B11DF">
        <w:rPr>
          <w:rFonts w:ascii="Arial" w:hAnsi="Arial" w:cs="Arial"/>
          <w:bCs/>
        </w:rPr>
        <w:t xml:space="preserve">type </w:t>
      </w:r>
      <w:r w:rsidR="007248A4">
        <w:rPr>
          <w:rFonts w:ascii="Arial" w:hAnsi="Arial" w:cs="Arial"/>
          <w:bCs/>
        </w:rPr>
        <w:t xml:space="preserve">and the mode in which the </w:t>
      </w:r>
      <w:r w:rsidR="0055575A">
        <w:rPr>
          <w:rFonts w:ascii="Arial" w:hAnsi="Arial" w:cs="Arial"/>
          <w:bCs/>
        </w:rPr>
        <w:t>person</w:t>
      </w:r>
      <w:r w:rsidR="007248A4">
        <w:rPr>
          <w:rFonts w:ascii="Arial" w:hAnsi="Arial" w:cs="Arial"/>
          <w:bCs/>
        </w:rPr>
        <w:t xml:space="preserve"> presents </w:t>
      </w:r>
      <w:r w:rsidR="0055575A">
        <w:rPr>
          <w:rFonts w:ascii="Arial" w:hAnsi="Arial" w:cs="Arial"/>
          <w:bCs/>
        </w:rPr>
        <w:t xml:space="preserve">for surgery </w:t>
      </w:r>
      <w:r w:rsidR="007248A4">
        <w:rPr>
          <w:rFonts w:ascii="Arial" w:hAnsi="Arial" w:cs="Arial"/>
          <w:bCs/>
        </w:rPr>
        <w:t>(</w:t>
      </w:r>
      <w:r w:rsidR="0055575A">
        <w:rPr>
          <w:rFonts w:ascii="Arial" w:hAnsi="Arial" w:cs="Arial"/>
          <w:bCs/>
        </w:rPr>
        <w:t xml:space="preserve">such as </w:t>
      </w:r>
      <w:r w:rsidR="007248A4">
        <w:rPr>
          <w:rFonts w:ascii="Arial" w:hAnsi="Arial" w:cs="Arial"/>
          <w:bCs/>
        </w:rPr>
        <w:t>elective or emergency)</w:t>
      </w:r>
      <w:r>
        <w:rPr>
          <w:rFonts w:ascii="Arial" w:hAnsi="Arial" w:cs="Arial"/>
          <w:bCs/>
        </w:rPr>
        <w:t xml:space="preserve">.  Advanced directives </w:t>
      </w:r>
      <w:r w:rsidR="007248A4">
        <w:rPr>
          <w:rFonts w:ascii="Arial" w:hAnsi="Arial" w:cs="Arial"/>
          <w:bCs/>
        </w:rPr>
        <w:t xml:space="preserve">should form part of the </w:t>
      </w:r>
      <w:r w:rsidR="003D305A">
        <w:rPr>
          <w:rFonts w:ascii="Arial" w:hAnsi="Arial" w:cs="Arial"/>
          <w:bCs/>
        </w:rPr>
        <w:t xml:space="preserve">risk </w:t>
      </w:r>
      <w:r w:rsidR="0055575A">
        <w:rPr>
          <w:rFonts w:ascii="Arial" w:hAnsi="Arial" w:cs="Arial"/>
          <w:bCs/>
        </w:rPr>
        <w:t>stratification</w:t>
      </w:r>
      <w:r w:rsidR="007248A4">
        <w:rPr>
          <w:rFonts w:ascii="Arial" w:hAnsi="Arial" w:cs="Arial"/>
          <w:bCs/>
        </w:rPr>
        <w:t xml:space="preserve"> in both</w:t>
      </w:r>
      <w:r>
        <w:rPr>
          <w:rFonts w:ascii="Arial" w:hAnsi="Arial" w:cs="Arial"/>
          <w:bCs/>
        </w:rPr>
        <w:t xml:space="preserve"> elective and emergency </w:t>
      </w:r>
      <w:proofErr w:type="gramStart"/>
      <w:r w:rsidR="007248A4">
        <w:rPr>
          <w:rFonts w:ascii="Arial" w:hAnsi="Arial" w:cs="Arial"/>
          <w:bCs/>
        </w:rPr>
        <w:t>surgery</w:t>
      </w:r>
      <w:proofErr w:type="gramEnd"/>
      <w:r w:rsidR="007248A4">
        <w:rPr>
          <w:rFonts w:ascii="Arial" w:hAnsi="Arial" w:cs="Arial"/>
          <w:bCs/>
        </w:rPr>
        <w:t xml:space="preserve"> and a</w:t>
      </w:r>
      <w:r>
        <w:rPr>
          <w:rFonts w:ascii="Arial" w:hAnsi="Arial" w:cs="Arial"/>
          <w:bCs/>
        </w:rPr>
        <w:t xml:space="preserve"> specialist committee member highlighted that </w:t>
      </w:r>
      <w:r w:rsidR="00854DB9">
        <w:rPr>
          <w:rFonts w:ascii="Arial" w:hAnsi="Arial" w:cs="Arial"/>
          <w:bCs/>
        </w:rPr>
        <w:t xml:space="preserve">NICE </w:t>
      </w:r>
      <w:r>
        <w:rPr>
          <w:rFonts w:ascii="Arial" w:hAnsi="Arial" w:cs="Arial"/>
          <w:bCs/>
        </w:rPr>
        <w:t xml:space="preserve">QS194 covers advanced care directives.  </w:t>
      </w:r>
    </w:p>
    <w:p w14:paraId="33E8753E" w14:textId="77777777" w:rsidR="00B8590E" w:rsidRDefault="00B8590E" w:rsidP="006D2EE7">
      <w:pPr>
        <w:pStyle w:val="CommentText"/>
        <w:spacing w:after="0"/>
        <w:rPr>
          <w:rFonts w:ascii="Arial" w:hAnsi="Arial" w:cs="Arial"/>
          <w:bCs/>
        </w:rPr>
      </w:pPr>
    </w:p>
    <w:p w14:paraId="631E3817" w14:textId="2AD09CA1" w:rsidR="00B8590E" w:rsidRDefault="00B8590E" w:rsidP="006D2EE7">
      <w:pPr>
        <w:pStyle w:val="CommentText"/>
        <w:spacing w:after="0"/>
        <w:rPr>
          <w:rFonts w:ascii="Arial" w:hAnsi="Arial" w:cs="Arial"/>
          <w:bCs/>
        </w:rPr>
      </w:pPr>
      <w:r>
        <w:rPr>
          <w:rFonts w:ascii="Arial" w:hAnsi="Arial" w:cs="Arial"/>
          <w:bCs/>
        </w:rPr>
        <w:t xml:space="preserve">The committee agreed that there could be a possible research question relating to the </w:t>
      </w:r>
      <w:r w:rsidR="002B11DF">
        <w:rPr>
          <w:rFonts w:ascii="Arial" w:hAnsi="Arial" w:cs="Arial"/>
          <w:bCs/>
        </w:rPr>
        <w:t xml:space="preserve">use </w:t>
      </w:r>
      <w:r>
        <w:rPr>
          <w:rFonts w:ascii="Arial" w:hAnsi="Arial" w:cs="Arial"/>
          <w:bCs/>
        </w:rPr>
        <w:t xml:space="preserve">of </w:t>
      </w:r>
      <w:r w:rsidR="006307AB">
        <w:rPr>
          <w:rFonts w:ascii="Arial" w:hAnsi="Arial" w:cs="Arial"/>
          <w:bCs/>
        </w:rPr>
        <w:t xml:space="preserve">further </w:t>
      </w:r>
      <w:r w:rsidR="0055563D">
        <w:rPr>
          <w:rFonts w:ascii="Arial" w:hAnsi="Arial" w:cs="Arial"/>
          <w:bCs/>
        </w:rPr>
        <w:t xml:space="preserve">information </w:t>
      </w:r>
      <w:r>
        <w:rPr>
          <w:rFonts w:ascii="Arial" w:hAnsi="Arial" w:cs="Arial"/>
          <w:bCs/>
        </w:rPr>
        <w:t xml:space="preserve">sources to </w:t>
      </w:r>
      <w:r w:rsidR="0055563D">
        <w:rPr>
          <w:rFonts w:ascii="Arial" w:hAnsi="Arial" w:cs="Arial"/>
          <w:bCs/>
        </w:rPr>
        <w:t xml:space="preserve">achieve a well-informed </w:t>
      </w:r>
      <w:r>
        <w:rPr>
          <w:rFonts w:ascii="Arial" w:hAnsi="Arial" w:cs="Arial"/>
          <w:bCs/>
        </w:rPr>
        <w:t>risk score</w:t>
      </w:r>
      <w:r w:rsidR="002B11DF">
        <w:rPr>
          <w:rFonts w:ascii="Arial" w:hAnsi="Arial" w:cs="Arial"/>
          <w:bCs/>
        </w:rPr>
        <w:t xml:space="preserve"> such as </w:t>
      </w:r>
      <w:r w:rsidR="0055563D">
        <w:rPr>
          <w:rFonts w:ascii="Arial" w:hAnsi="Arial" w:cs="Arial"/>
          <w:bCs/>
        </w:rPr>
        <w:t>communicating</w:t>
      </w:r>
      <w:r w:rsidR="002B11DF">
        <w:rPr>
          <w:rFonts w:ascii="Arial" w:hAnsi="Arial" w:cs="Arial"/>
          <w:bCs/>
        </w:rPr>
        <w:t xml:space="preserve"> </w:t>
      </w:r>
      <w:r w:rsidR="0055563D">
        <w:rPr>
          <w:rFonts w:ascii="Arial" w:hAnsi="Arial" w:cs="Arial"/>
          <w:bCs/>
        </w:rPr>
        <w:t>modifiable</w:t>
      </w:r>
      <w:r w:rsidR="0055563D" w:rsidRPr="0055563D">
        <w:rPr>
          <w:rFonts w:ascii="Arial" w:hAnsi="Arial" w:cs="Arial"/>
          <w:bCs/>
        </w:rPr>
        <w:t xml:space="preserve"> risk factors for adverse </w:t>
      </w:r>
      <w:r w:rsidR="0055563D">
        <w:rPr>
          <w:rFonts w:ascii="Arial" w:hAnsi="Arial" w:cs="Arial"/>
          <w:bCs/>
        </w:rPr>
        <w:t xml:space="preserve">surgical </w:t>
      </w:r>
      <w:r w:rsidR="0055563D" w:rsidRPr="0055563D">
        <w:rPr>
          <w:rFonts w:ascii="Arial" w:hAnsi="Arial" w:cs="Arial"/>
          <w:bCs/>
        </w:rPr>
        <w:t xml:space="preserve">outcomes </w:t>
      </w:r>
      <w:r w:rsidR="002B11DF">
        <w:rPr>
          <w:rFonts w:ascii="Arial" w:hAnsi="Arial" w:cs="Arial"/>
          <w:bCs/>
        </w:rPr>
        <w:t xml:space="preserve">during referral </w:t>
      </w:r>
      <w:r w:rsidR="006307AB">
        <w:rPr>
          <w:rFonts w:ascii="Arial" w:hAnsi="Arial" w:cs="Arial"/>
          <w:bCs/>
        </w:rPr>
        <w:t>from</w:t>
      </w:r>
      <w:r w:rsidR="002B11DF">
        <w:rPr>
          <w:rFonts w:ascii="Arial" w:hAnsi="Arial" w:cs="Arial"/>
          <w:bCs/>
        </w:rPr>
        <w:t xml:space="preserve"> primary </w:t>
      </w:r>
      <w:r w:rsidR="006307AB">
        <w:rPr>
          <w:rFonts w:ascii="Arial" w:hAnsi="Arial" w:cs="Arial"/>
          <w:bCs/>
        </w:rPr>
        <w:t>to</w:t>
      </w:r>
      <w:r w:rsidR="002B11DF">
        <w:rPr>
          <w:rFonts w:ascii="Arial" w:hAnsi="Arial" w:cs="Arial"/>
          <w:bCs/>
        </w:rPr>
        <w:t xml:space="preserve"> secondary car</w:t>
      </w:r>
      <w:r w:rsidR="0055563D">
        <w:rPr>
          <w:rFonts w:ascii="Arial" w:hAnsi="Arial" w:cs="Arial"/>
          <w:bCs/>
        </w:rPr>
        <w:t>e</w:t>
      </w:r>
      <w:r>
        <w:rPr>
          <w:rFonts w:ascii="Arial" w:hAnsi="Arial" w:cs="Arial"/>
          <w:bCs/>
        </w:rPr>
        <w:t xml:space="preserve">.  </w:t>
      </w:r>
    </w:p>
    <w:p w14:paraId="336870E4" w14:textId="77777777" w:rsidR="00B8590E" w:rsidRDefault="00B8590E" w:rsidP="006D2EE7">
      <w:pPr>
        <w:pStyle w:val="CommentText"/>
        <w:spacing w:after="0"/>
        <w:rPr>
          <w:rFonts w:ascii="Arial" w:hAnsi="Arial" w:cs="Arial"/>
          <w:bCs/>
        </w:rPr>
      </w:pPr>
    </w:p>
    <w:p w14:paraId="00527CD8" w14:textId="586187F8" w:rsidR="00F326CD" w:rsidRDefault="00B8590E" w:rsidP="00B8590E">
      <w:pPr>
        <w:pStyle w:val="CommentText"/>
        <w:spacing w:after="0"/>
        <w:rPr>
          <w:rFonts w:ascii="Arial" w:hAnsi="Arial" w:cs="Arial"/>
          <w:bCs/>
        </w:rPr>
      </w:pPr>
      <w:r>
        <w:rPr>
          <w:rFonts w:ascii="Arial" w:hAnsi="Arial" w:cs="Arial"/>
          <w:bCs/>
        </w:rPr>
        <w:t xml:space="preserve">The committee advised that patients over 18 years should undergo a risk assessment for both emergency and elective surgery using an appropriate </w:t>
      </w:r>
      <w:r w:rsidR="00191DAB">
        <w:rPr>
          <w:rFonts w:ascii="Arial" w:hAnsi="Arial" w:cs="Arial"/>
          <w:bCs/>
        </w:rPr>
        <w:t xml:space="preserve">risk stratification </w:t>
      </w:r>
      <w:r>
        <w:rPr>
          <w:rFonts w:ascii="Arial" w:hAnsi="Arial" w:cs="Arial"/>
          <w:bCs/>
        </w:rPr>
        <w:t>tool</w:t>
      </w:r>
      <w:r w:rsidR="006307AB">
        <w:rPr>
          <w:rFonts w:ascii="Arial" w:hAnsi="Arial" w:cs="Arial"/>
          <w:bCs/>
        </w:rPr>
        <w:t xml:space="preserve"> for their surgery type</w:t>
      </w:r>
      <w:r>
        <w:rPr>
          <w:rFonts w:ascii="Arial" w:hAnsi="Arial" w:cs="Arial"/>
          <w:bCs/>
        </w:rPr>
        <w:t xml:space="preserve">.  </w:t>
      </w:r>
    </w:p>
    <w:p w14:paraId="3982F801" w14:textId="77777777" w:rsidR="00EC34CD" w:rsidRDefault="00EC34CD" w:rsidP="006D2EE7">
      <w:pPr>
        <w:pStyle w:val="CommentText"/>
        <w:spacing w:after="0"/>
        <w:rPr>
          <w:rFonts w:ascii="Arial" w:hAnsi="Arial" w:cs="Arial"/>
          <w:bCs/>
        </w:rPr>
      </w:pPr>
    </w:p>
    <w:p w14:paraId="05595BC7" w14:textId="7EF46AF9" w:rsidR="00D9306F" w:rsidRDefault="0079462F" w:rsidP="006D2EE7">
      <w:pPr>
        <w:pStyle w:val="CommentText"/>
        <w:spacing w:after="0"/>
        <w:rPr>
          <w:rFonts w:ascii="Arial" w:hAnsi="Arial" w:cs="Arial"/>
          <w:bCs/>
        </w:rPr>
      </w:pPr>
      <w:r>
        <w:rPr>
          <w:rFonts w:ascii="Arial" w:hAnsi="Arial" w:cs="Arial"/>
          <w:bCs/>
        </w:rPr>
        <w:t xml:space="preserve">The committee </w:t>
      </w:r>
      <w:r w:rsidR="003D305A">
        <w:rPr>
          <w:rFonts w:ascii="Arial" w:hAnsi="Arial" w:cs="Arial"/>
          <w:bCs/>
        </w:rPr>
        <w:t xml:space="preserve">agreed that </w:t>
      </w:r>
      <w:r w:rsidR="003D305A" w:rsidRPr="003D305A">
        <w:rPr>
          <w:rFonts w:ascii="Arial" w:hAnsi="Arial" w:cs="Arial"/>
          <w:bCs/>
        </w:rPr>
        <w:t>early intervention</w:t>
      </w:r>
      <w:r w:rsidR="00456AB7">
        <w:rPr>
          <w:rFonts w:ascii="Arial" w:hAnsi="Arial" w:cs="Arial"/>
          <w:bCs/>
        </w:rPr>
        <w:t>s</w:t>
      </w:r>
      <w:r w:rsidR="003D305A" w:rsidRPr="003D305A">
        <w:rPr>
          <w:rFonts w:ascii="Arial" w:hAnsi="Arial" w:cs="Arial"/>
          <w:bCs/>
        </w:rPr>
        <w:t xml:space="preserve"> for any modifiable comorbidities </w:t>
      </w:r>
      <w:r w:rsidR="003D305A">
        <w:rPr>
          <w:rFonts w:ascii="Arial" w:hAnsi="Arial" w:cs="Arial"/>
          <w:bCs/>
        </w:rPr>
        <w:t xml:space="preserve">(informed by </w:t>
      </w:r>
      <w:r w:rsidR="00300030">
        <w:rPr>
          <w:rFonts w:ascii="Arial" w:hAnsi="Arial" w:cs="Arial"/>
          <w:bCs/>
        </w:rPr>
        <w:t xml:space="preserve">the </w:t>
      </w:r>
      <w:r w:rsidR="00191DAB">
        <w:rPr>
          <w:rFonts w:ascii="Arial" w:hAnsi="Arial" w:cs="Arial"/>
          <w:bCs/>
        </w:rPr>
        <w:t>person’s</w:t>
      </w:r>
      <w:r w:rsidR="00300030">
        <w:rPr>
          <w:rFonts w:ascii="Arial" w:hAnsi="Arial" w:cs="Arial"/>
          <w:bCs/>
        </w:rPr>
        <w:t xml:space="preserve"> </w:t>
      </w:r>
      <w:r w:rsidR="003D305A">
        <w:rPr>
          <w:rFonts w:ascii="Arial" w:hAnsi="Arial" w:cs="Arial"/>
          <w:bCs/>
        </w:rPr>
        <w:t xml:space="preserve">risk assessment) </w:t>
      </w:r>
      <w:r w:rsidR="003D305A" w:rsidRPr="003D305A">
        <w:rPr>
          <w:rFonts w:ascii="Arial" w:hAnsi="Arial" w:cs="Arial"/>
          <w:bCs/>
        </w:rPr>
        <w:t xml:space="preserve">would lead to better </w:t>
      </w:r>
      <w:r w:rsidR="00191DAB">
        <w:rPr>
          <w:rFonts w:ascii="Arial" w:hAnsi="Arial" w:cs="Arial"/>
          <w:bCs/>
        </w:rPr>
        <w:t>surgical</w:t>
      </w:r>
      <w:r w:rsidR="003D305A" w:rsidRPr="003D305A">
        <w:rPr>
          <w:rFonts w:ascii="Arial" w:hAnsi="Arial" w:cs="Arial"/>
          <w:bCs/>
        </w:rPr>
        <w:t xml:space="preserve"> outcomes. </w:t>
      </w:r>
      <w:r w:rsidR="003D305A">
        <w:rPr>
          <w:rFonts w:ascii="Arial" w:hAnsi="Arial" w:cs="Arial"/>
          <w:bCs/>
        </w:rPr>
        <w:t xml:space="preserve">However, the approach for health optimisation </w:t>
      </w:r>
      <w:r w:rsidR="00B8590E">
        <w:rPr>
          <w:rFonts w:ascii="Arial" w:hAnsi="Arial" w:cs="Arial"/>
          <w:bCs/>
        </w:rPr>
        <w:t xml:space="preserve">would be different for </w:t>
      </w:r>
      <w:r w:rsidR="00DE39F5">
        <w:rPr>
          <w:rFonts w:ascii="Arial" w:hAnsi="Arial" w:cs="Arial"/>
          <w:bCs/>
        </w:rPr>
        <w:t>emergency and</w:t>
      </w:r>
      <w:r w:rsidR="00B8590E">
        <w:rPr>
          <w:rFonts w:ascii="Arial" w:hAnsi="Arial" w:cs="Arial"/>
          <w:bCs/>
        </w:rPr>
        <w:t xml:space="preserve"> elective surgery.  </w:t>
      </w:r>
      <w:r w:rsidR="00607D5B">
        <w:rPr>
          <w:rFonts w:ascii="Arial" w:hAnsi="Arial" w:cs="Arial"/>
          <w:bCs/>
        </w:rPr>
        <w:t xml:space="preserve">By </w:t>
      </w:r>
      <w:r w:rsidR="00B8590E">
        <w:rPr>
          <w:rFonts w:ascii="Arial" w:hAnsi="Arial" w:cs="Arial"/>
          <w:bCs/>
        </w:rPr>
        <w:t>optimis</w:t>
      </w:r>
      <w:r w:rsidR="00607D5B">
        <w:rPr>
          <w:rFonts w:ascii="Arial" w:hAnsi="Arial" w:cs="Arial"/>
          <w:bCs/>
        </w:rPr>
        <w:t xml:space="preserve">ing risk assessment </w:t>
      </w:r>
      <w:r w:rsidR="00B8590E">
        <w:rPr>
          <w:rFonts w:ascii="Arial" w:hAnsi="Arial" w:cs="Arial"/>
          <w:bCs/>
        </w:rPr>
        <w:t xml:space="preserve">across </w:t>
      </w:r>
      <w:r w:rsidR="00607D5B">
        <w:rPr>
          <w:rFonts w:ascii="Arial" w:hAnsi="Arial" w:cs="Arial"/>
          <w:bCs/>
        </w:rPr>
        <w:t xml:space="preserve">surgical </w:t>
      </w:r>
      <w:r w:rsidR="00B8590E">
        <w:rPr>
          <w:rFonts w:ascii="Arial" w:hAnsi="Arial" w:cs="Arial"/>
          <w:bCs/>
        </w:rPr>
        <w:t xml:space="preserve">specialties, </w:t>
      </w:r>
      <w:r w:rsidR="00607D5B">
        <w:rPr>
          <w:rFonts w:ascii="Arial" w:hAnsi="Arial" w:cs="Arial"/>
          <w:bCs/>
        </w:rPr>
        <w:t xml:space="preserve">informed </w:t>
      </w:r>
      <w:r w:rsidR="00B8590E">
        <w:rPr>
          <w:rFonts w:ascii="Arial" w:hAnsi="Arial" w:cs="Arial"/>
          <w:bCs/>
        </w:rPr>
        <w:t>shared decision making</w:t>
      </w:r>
      <w:r w:rsidR="00607D5B">
        <w:rPr>
          <w:rFonts w:ascii="Arial" w:hAnsi="Arial" w:cs="Arial"/>
          <w:bCs/>
        </w:rPr>
        <w:t xml:space="preserve"> would also be improved</w:t>
      </w:r>
      <w:r w:rsidR="00B8590E">
        <w:rPr>
          <w:rFonts w:ascii="Arial" w:hAnsi="Arial" w:cs="Arial"/>
          <w:bCs/>
        </w:rPr>
        <w:t xml:space="preserve">.  </w:t>
      </w:r>
    </w:p>
    <w:p w14:paraId="6ABB88E7" w14:textId="77777777" w:rsidR="00D9306F" w:rsidRDefault="00D9306F" w:rsidP="006D2EE7">
      <w:pPr>
        <w:pStyle w:val="CommentText"/>
        <w:spacing w:after="0"/>
        <w:rPr>
          <w:rFonts w:ascii="Arial" w:hAnsi="Arial" w:cs="Arial"/>
          <w:b/>
        </w:rPr>
      </w:pPr>
    </w:p>
    <w:p w14:paraId="704AF0E7" w14:textId="77777777" w:rsidR="00504B70" w:rsidRDefault="00504B70" w:rsidP="006D2EE7">
      <w:pPr>
        <w:pStyle w:val="CommentText"/>
        <w:spacing w:after="0"/>
        <w:rPr>
          <w:rFonts w:ascii="Arial" w:hAnsi="Arial" w:cs="Arial"/>
          <w:bCs/>
        </w:rPr>
      </w:pPr>
    </w:p>
    <w:p w14:paraId="1BD38FB9" w14:textId="3C9652D7" w:rsidR="00B8590E" w:rsidRPr="00B8590E" w:rsidRDefault="00B8590E" w:rsidP="00B8590E">
      <w:pPr>
        <w:pStyle w:val="CommentText"/>
        <w:spacing w:after="0"/>
        <w:rPr>
          <w:rFonts w:ascii="Arial" w:hAnsi="Arial" w:cs="Arial"/>
          <w:b/>
        </w:rPr>
      </w:pPr>
      <w:r w:rsidRPr="00B8590E">
        <w:rPr>
          <w:rFonts w:ascii="Arial" w:hAnsi="Arial" w:cs="Arial"/>
          <w:b/>
        </w:rPr>
        <w:t>ACTION</w:t>
      </w:r>
    </w:p>
    <w:p w14:paraId="630BC296" w14:textId="2EC4FF3F" w:rsidR="00B8590E" w:rsidRPr="00B8590E" w:rsidRDefault="00B8590E" w:rsidP="00B8590E">
      <w:pPr>
        <w:pStyle w:val="CommentText"/>
        <w:numPr>
          <w:ilvl w:val="0"/>
          <w:numId w:val="29"/>
        </w:numPr>
        <w:spacing w:after="0"/>
        <w:rPr>
          <w:rFonts w:ascii="Arial" w:hAnsi="Arial" w:cs="Arial"/>
          <w:b/>
        </w:rPr>
      </w:pPr>
      <w:r w:rsidRPr="00B8590E">
        <w:rPr>
          <w:rFonts w:ascii="Arial" w:hAnsi="Arial" w:cs="Arial"/>
          <w:b/>
        </w:rPr>
        <w:t xml:space="preserve">NICE </w:t>
      </w:r>
      <w:r w:rsidR="00DE39F5">
        <w:rPr>
          <w:rFonts w:ascii="Arial" w:hAnsi="Arial" w:cs="Arial"/>
          <w:b/>
        </w:rPr>
        <w:t xml:space="preserve">team </w:t>
      </w:r>
      <w:r w:rsidRPr="00B8590E">
        <w:rPr>
          <w:rFonts w:ascii="Arial" w:hAnsi="Arial" w:cs="Arial"/>
          <w:b/>
        </w:rPr>
        <w:t xml:space="preserve">to prioritise a statement on </w:t>
      </w:r>
      <w:r w:rsidR="008D5B31">
        <w:rPr>
          <w:rFonts w:ascii="Arial" w:hAnsi="Arial" w:cs="Arial"/>
          <w:b/>
        </w:rPr>
        <w:t xml:space="preserve">preoperative </w:t>
      </w:r>
      <w:r w:rsidRPr="00B8590E">
        <w:rPr>
          <w:rFonts w:ascii="Arial" w:hAnsi="Arial" w:cs="Arial"/>
          <w:b/>
        </w:rPr>
        <w:t xml:space="preserve">risk assessment </w:t>
      </w:r>
    </w:p>
    <w:p w14:paraId="120E8E8D" w14:textId="77777777" w:rsidR="00B8590E" w:rsidRDefault="00B8590E" w:rsidP="006D2EE7">
      <w:pPr>
        <w:pStyle w:val="CommentText"/>
        <w:spacing w:after="0"/>
        <w:rPr>
          <w:rFonts w:ascii="Arial" w:hAnsi="Arial" w:cs="Arial"/>
          <w:bCs/>
        </w:rPr>
      </w:pPr>
    </w:p>
    <w:p w14:paraId="2BC04C6D" w14:textId="77777777" w:rsidR="000C7244" w:rsidRDefault="000C7244" w:rsidP="006D2EE7">
      <w:pPr>
        <w:pStyle w:val="CommentText"/>
        <w:spacing w:after="0"/>
        <w:rPr>
          <w:rFonts w:ascii="Arial" w:hAnsi="Arial" w:cs="Arial"/>
          <w:bCs/>
        </w:rPr>
      </w:pPr>
    </w:p>
    <w:p w14:paraId="76FDFB38" w14:textId="51BE0EBD" w:rsidR="00DE39F5" w:rsidRDefault="00504B70" w:rsidP="006D2EE7">
      <w:pPr>
        <w:pStyle w:val="CommentText"/>
        <w:spacing w:after="0"/>
        <w:rPr>
          <w:rFonts w:ascii="Arial" w:hAnsi="Arial" w:cs="Arial"/>
          <w:bCs/>
        </w:rPr>
      </w:pPr>
      <w:r>
        <w:rPr>
          <w:rFonts w:ascii="Arial" w:hAnsi="Arial" w:cs="Arial"/>
          <w:bCs/>
        </w:rPr>
        <w:t xml:space="preserve">The committee discussed </w:t>
      </w:r>
      <w:r w:rsidR="00300030">
        <w:rPr>
          <w:rFonts w:ascii="Arial" w:hAnsi="Arial" w:cs="Arial"/>
          <w:bCs/>
        </w:rPr>
        <w:t xml:space="preserve">how </w:t>
      </w:r>
      <w:r>
        <w:rPr>
          <w:rFonts w:ascii="Arial" w:hAnsi="Arial" w:cs="Arial"/>
          <w:bCs/>
        </w:rPr>
        <w:t xml:space="preserve">the </w:t>
      </w:r>
      <w:r w:rsidR="00AC4E85">
        <w:rPr>
          <w:rFonts w:ascii="Arial" w:hAnsi="Arial" w:cs="Arial"/>
          <w:bCs/>
        </w:rPr>
        <w:t>effective</w:t>
      </w:r>
      <w:r w:rsidR="00300030">
        <w:rPr>
          <w:rFonts w:ascii="Arial" w:hAnsi="Arial" w:cs="Arial"/>
          <w:bCs/>
        </w:rPr>
        <w:t xml:space="preserve"> </w:t>
      </w:r>
      <w:r>
        <w:rPr>
          <w:rFonts w:ascii="Arial" w:hAnsi="Arial" w:cs="Arial"/>
          <w:bCs/>
        </w:rPr>
        <w:t xml:space="preserve">management of existing conditions prior to surgery can impact </w:t>
      </w:r>
      <w:r w:rsidR="00AC4E85">
        <w:rPr>
          <w:rFonts w:ascii="Arial" w:hAnsi="Arial" w:cs="Arial"/>
          <w:bCs/>
        </w:rPr>
        <w:t xml:space="preserve">positively </w:t>
      </w:r>
      <w:r>
        <w:rPr>
          <w:rFonts w:ascii="Arial" w:hAnsi="Arial" w:cs="Arial"/>
          <w:bCs/>
        </w:rPr>
        <w:t xml:space="preserve">on surgical outcomes.  </w:t>
      </w:r>
      <w:r w:rsidR="00DE39F5">
        <w:rPr>
          <w:rFonts w:ascii="Arial" w:hAnsi="Arial" w:cs="Arial"/>
          <w:bCs/>
        </w:rPr>
        <w:t xml:space="preserve">It was noted that </w:t>
      </w:r>
      <w:r w:rsidR="00300030">
        <w:rPr>
          <w:rFonts w:ascii="Arial" w:hAnsi="Arial" w:cs="Arial"/>
          <w:bCs/>
        </w:rPr>
        <w:t xml:space="preserve">as </w:t>
      </w:r>
      <w:r w:rsidR="00AC4E85">
        <w:rPr>
          <w:rFonts w:ascii="Arial" w:hAnsi="Arial" w:cs="Arial"/>
          <w:bCs/>
        </w:rPr>
        <w:t>the National Institute for Health and Care research (</w:t>
      </w:r>
      <w:r w:rsidR="00DE39F5">
        <w:rPr>
          <w:rFonts w:ascii="Arial" w:hAnsi="Arial" w:cs="Arial"/>
          <w:bCs/>
        </w:rPr>
        <w:t>NIHR</w:t>
      </w:r>
      <w:r w:rsidR="00AC4E85">
        <w:rPr>
          <w:rFonts w:ascii="Arial" w:hAnsi="Arial" w:cs="Arial"/>
          <w:bCs/>
        </w:rPr>
        <w:t>)</w:t>
      </w:r>
      <w:r w:rsidR="00DE39F5">
        <w:rPr>
          <w:rFonts w:ascii="Arial" w:hAnsi="Arial" w:cs="Arial"/>
          <w:bCs/>
        </w:rPr>
        <w:t xml:space="preserve"> are </w:t>
      </w:r>
      <w:r w:rsidR="00300030">
        <w:rPr>
          <w:rFonts w:ascii="Arial" w:hAnsi="Arial" w:cs="Arial"/>
          <w:bCs/>
        </w:rPr>
        <w:t xml:space="preserve">currently </w:t>
      </w:r>
      <w:r w:rsidR="00DE39F5">
        <w:rPr>
          <w:rFonts w:ascii="Arial" w:hAnsi="Arial" w:cs="Arial"/>
          <w:bCs/>
        </w:rPr>
        <w:t xml:space="preserve">undertaking </w:t>
      </w:r>
      <w:r w:rsidR="00300030">
        <w:rPr>
          <w:rFonts w:ascii="Arial" w:hAnsi="Arial" w:cs="Arial"/>
          <w:bCs/>
        </w:rPr>
        <w:t xml:space="preserve">research </w:t>
      </w:r>
      <w:r w:rsidR="00DE39F5">
        <w:rPr>
          <w:rFonts w:ascii="Arial" w:hAnsi="Arial" w:cs="Arial"/>
          <w:bCs/>
        </w:rPr>
        <w:t xml:space="preserve">in this area </w:t>
      </w:r>
      <w:r w:rsidR="00300030">
        <w:rPr>
          <w:rFonts w:ascii="Arial" w:hAnsi="Arial" w:cs="Arial"/>
          <w:bCs/>
        </w:rPr>
        <w:t>there may not be enough evidence to form a</w:t>
      </w:r>
      <w:r w:rsidR="00DE39F5">
        <w:rPr>
          <w:rFonts w:ascii="Arial" w:hAnsi="Arial" w:cs="Arial"/>
          <w:bCs/>
        </w:rPr>
        <w:t xml:space="preserve"> </w:t>
      </w:r>
      <w:r w:rsidR="00AC4E85">
        <w:rPr>
          <w:rFonts w:ascii="Arial" w:hAnsi="Arial" w:cs="Arial"/>
          <w:bCs/>
        </w:rPr>
        <w:t xml:space="preserve">quality </w:t>
      </w:r>
      <w:r w:rsidR="00DE39F5">
        <w:rPr>
          <w:rFonts w:ascii="Arial" w:hAnsi="Arial" w:cs="Arial"/>
          <w:bCs/>
        </w:rPr>
        <w:t>statement</w:t>
      </w:r>
      <w:r w:rsidR="00AC4E85">
        <w:rPr>
          <w:rFonts w:ascii="Arial" w:hAnsi="Arial" w:cs="Arial"/>
          <w:bCs/>
        </w:rPr>
        <w:t xml:space="preserve"> currently</w:t>
      </w:r>
      <w:r w:rsidR="00DE39F5">
        <w:rPr>
          <w:rFonts w:ascii="Arial" w:hAnsi="Arial" w:cs="Arial"/>
          <w:bCs/>
        </w:rPr>
        <w:t xml:space="preserve">. </w:t>
      </w:r>
    </w:p>
    <w:p w14:paraId="525BA055" w14:textId="77777777" w:rsidR="00DE39F5" w:rsidRDefault="00DE39F5" w:rsidP="006D2EE7">
      <w:pPr>
        <w:pStyle w:val="CommentText"/>
        <w:spacing w:after="0"/>
        <w:rPr>
          <w:rFonts w:ascii="Arial" w:hAnsi="Arial" w:cs="Arial"/>
          <w:bCs/>
        </w:rPr>
      </w:pPr>
    </w:p>
    <w:p w14:paraId="57EE858F" w14:textId="041FC465" w:rsidR="00B8702E" w:rsidRDefault="003C72CD" w:rsidP="006D2EE7">
      <w:pPr>
        <w:pStyle w:val="CommentText"/>
        <w:spacing w:after="0"/>
        <w:rPr>
          <w:rFonts w:ascii="Arial" w:hAnsi="Arial" w:cs="Arial"/>
          <w:bCs/>
        </w:rPr>
      </w:pPr>
      <w:r>
        <w:rPr>
          <w:rFonts w:ascii="Arial" w:hAnsi="Arial" w:cs="Arial"/>
          <w:bCs/>
        </w:rPr>
        <w:t>Anaemia</w:t>
      </w:r>
      <w:r w:rsidR="00504B70">
        <w:rPr>
          <w:rFonts w:ascii="Arial" w:hAnsi="Arial" w:cs="Arial"/>
          <w:bCs/>
        </w:rPr>
        <w:t xml:space="preserve"> </w:t>
      </w:r>
      <w:r w:rsidR="00300030">
        <w:rPr>
          <w:rFonts w:ascii="Arial" w:hAnsi="Arial" w:cs="Arial"/>
          <w:bCs/>
        </w:rPr>
        <w:t xml:space="preserve">was highlighted as a common and important condition to be managed in the surgical population; however other conditions were also highlighted </w:t>
      </w:r>
      <w:r w:rsidR="005F043C">
        <w:rPr>
          <w:rFonts w:ascii="Arial" w:hAnsi="Arial" w:cs="Arial"/>
          <w:bCs/>
        </w:rPr>
        <w:t xml:space="preserve">by the committee </w:t>
      </w:r>
      <w:r w:rsidR="00300030">
        <w:rPr>
          <w:rFonts w:ascii="Arial" w:hAnsi="Arial" w:cs="Arial"/>
          <w:bCs/>
        </w:rPr>
        <w:t>such as diabetes and frailty. E</w:t>
      </w:r>
      <w:r w:rsidR="00293EF0">
        <w:rPr>
          <w:rFonts w:ascii="Arial" w:hAnsi="Arial" w:cs="Arial"/>
          <w:bCs/>
        </w:rPr>
        <w:t xml:space="preserve">arly </w:t>
      </w:r>
      <w:r w:rsidR="00300030">
        <w:rPr>
          <w:rFonts w:ascii="Arial" w:hAnsi="Arial" w:cs="Arial"/>
          <w:bCs/>
        </w:rPr>
        <w:t>manage</w:t>
      </w:r>
      <w:r w:rsidR="00AC4E85">
        <w:rPr>
          <w:rFonts w:ascii="Arial" w:hAnsi="Arial" w:cs="Arial"/>
          <w:bCs/>
        </w:rPr>
        <w:t>ment of</w:t>
      </w:r>
      <w:r w:rsidR="00300030">
        <w:rPr>
          <w:rFonts w:ascii="Arial" w:hAnsi="Arial" w:cs="Arial"/>
          <w:bCs/>
        </w:rPr>
        <w:t xml:space="preserve"> </w:t>
      </w:r>
      <w:r w:rsidR="00992AAD">
        <w:rPr>
          <w:rFonts w:ascii="Arial" w:hAnsi="Arial" w:cs="Arial"/>
          <w:bCs/>
        </w:rPr>
        <w:t>known</w:t>
      </w:r>
      <w:r w:rsidR="00300030">
        <w:rPr>
          <w:rFonts w:ascii="Arial" w:hAnsi="Arial" w:cs="Arial"/>
          <w:bCs/>
        </w:rPr>
        <w:t xml:space="preserve"> condition</w:t>
      </w:r>
      <w:r w:rsidR="00992AAD">
        <w:rPr>
          <w:rFonts w:ascii="Arial" w:hAnsi="Arial" w:cs="Arial"/>
          <w:bCs/>
        </w:rPr>
        <w:t>s</w:t>
      </w:r>
      <w:r w:rsidR="00300030">
        <w:rPr>
          <w:rFonts w:ascii="Arial" w:hAnsi="Arial" w:cs="Arial"/>
          <w:bCs/>
        </w:rPr>
        <w:t xml:space="preserve"> </w:t>
      </w:r>
      <w:r w:rsidR="00293EF0">
        <w:rPr>
          <w:rFonts w:ascii="Arial" w:hAnsi="Arial" w:cs="Arial"/>
          <w:bCs/>
        </w:rPr>
        <w:t xml:space="preserve">would improve </w:t>
      </w:r>
      <w:r w:rsidR="00992AAD">
        <w:rPr>
          <w:rFonts w:ascii="Arial" w:hAnsi="Arial" w:cs="Arial"/>
          <w:bCs/>
        </w:rPr>
        <w:t xml:space="preserve">surgical </w:t>
      </w:r>
      <w:r w:rsidR="00293EF0">
        <w:rPr>
          <w:rFonts w:ascii="Arial" w:hAnsi="Arial" w:cs="Arial"/>
          <w:bCs/>
        </w:rPr>
        <w:t>outcomes</w:t>
      </w:r>
      <w:r w:rsidR="00445968">
        <w:rPr>
          <w:rFonts w:ascii="Arial" w:hAnsi="Arial" w:cs="Arial"/>
          <w:bCs/>
        </w:rPr>
        <w:t xml:space="preserve"> </w:t>
      </w:r>
      <w:r w:rsidR="00AC4E85">
        <w:rPr>
          <w:rFonts w:ascii="Arial" w:hAnsi="Arial" w:cs="Arial"/>
          <w:bCs/>
        </w:rPr>
        <w:t>and reduce</w:t>
      </w:r>
      <w:r w:rsidR="005F043C">
        <w:rPr>
          <w:rFonts w:ascii="Arial" w:hAnsi="Arial" w:cs="Arial"/>
          <w:bCs/>
        </w:rPr>
        <w:t xml:space="preserve"> </w:t>
      </w:r>
      <w:r w:rsidR="00111104">
        <w:rPr>
          <w:rFonts w:ascii="Arial" w:hAnsi="Arial" w:cs="Arial"/>
          <w:bCs/>
        </w:rPr>
        <w:t xml:space="preserve">cancellations and delays to </w:t>
      </w:r>
      <w:r w:rsidR="005F043C">
        <w:rPr>
          <w:rFonts w:ascii="Arial" w:hAnsi="Arial" w:cs="Arial"/>
          <w:bCs/>
        </w:rPr>
        <w:t xml:space="preserve">surgery </w:t>
      </w:r>
      <w:r w:rsidR="00111104">
        <w:rPr>
          <w:rFonts w:ascii="Arial" w:hAnsi="Arial" w:cs="Arial"/>
          <w:bCs/>
        </w:rPr>
        <w:t xml:space="preserve">because </w:t>
      </w:r>
      <w:r w:rsidR="00AC4E85">
        <w:rPr>
          <w:rFonts w:ascii="Arial" w:hAnsi="Arial" w:cs="Arial"/>
          <w:bCs/>
        </w:rPr>
        <w:t>a</w:t>
      </w:r>
      <w:r w:rsidR="00111104">
        <w:rPr>
          <w:rFonts w:ascii="Arial" w:hAnsi="Arial" w:cs="Arial"/>
          <w:bCs/>
        </w:rPr>
        <w:t xml:space="preserve"> </w:t>
      </w:r>
      <w:r w:rsidR="00AC4E85">
        <w:rPr>
          <w:rFonts w:ascii="Arial" w:hAnsi="Arial" w:cs="Arial"/>
          <w:bCs/>
        </w:rPr>
        <w:t>person</w:t>
      </w:r>
      <w:r w:rsidR="005F043C">
        <w:rPr>
          <w:rFonts w:ascii="Arial" w:hAnsi="Arial" w:cs="Arial"/>
          <w:bCs/>
        </w:rPr>
        <w:t xml:space="preserve"> is not fit for surgery. </w:t>
      </w:r>
    </w:p>
    <w:p w14:paraId="6C0D5EA1" w14:textId="77777777" w:rsidR="00B8702E" w:rsidRDefault="00B8702E" w:rsidP="006D2EE7">
      <w:pPr>
        <w:pStyle w:val="CommentText"/>
        <w:spacing w:after="0"/>
        <w:rPr>
          <w:rFonts w:ascii="Arial" w:hAnsi="Arial" w:cs="Arial"/>
          <w:bCs/>
        </w:rPr>
      </w:pPr>
    </w:p>
    <w:p w14:paraId="33DBC53B" w14:textId="77777777" w:rsidR="00032957" w:rsidRDefault="00032957" w:rsidP="006D2EE7">
      <w:pPr>
        <w:pStyle w:val="CommentText"/>
        <w:spacing w:after="0"/>
        <w:rPr>
          <w:rFonts w:ascii="Arial" w:hAnsi="Arial" w:cs="Arial"/>
          <w:bCs/>
        </w:rPr>
      </w:pPr>
    </w:p>
    <w:p w14:paraId="15C5AB3A" w14:textId="77777777" w:rsidR="00B8702E" w:rsidRPr="00B8590E" w:rsidRDefault="00B8702E" w:rsidP="00B8702E">
      <w:pPr>
        <w:pStyle w:val="CommentText"/>
        <w:spacing w:after="0"/>
        <w:rPr>
          <w:rFonts w:ascii="Arial" w:hAnsi="Arial" w:cs="Arial"/>
          <w:b/>
        </w:rPr>
      </w:pPr>
      <w:r w:rsidRPr="00B8590E">
        <w:rPr>
          <w:rFonts w:ascii="Arial" w:hAnsi="Arial" w:cs="Arial"/>
          <w:b/>
        </w:rPr>
        <w:t>ACTION</w:t>
      </w:r>
    </w:p>
    <w:p w14:paraId="5B468F29" w14:textId="795A99A7" w:rsidR="00B8702E" w:rsidRPr="00B8590E" w:rsidRDefault="00B8702E" w:rsidP="00B8702E">
      <w:pPr>
        <w:pStyle w:val="CommentText"/>
        <w:numPr>
          <w:ilvl w:val="0"/>
          <w:numId w:val="29"/>
        </w:numPr>
        <w:spacing w:after="0"/>
        <w:rPr>
          <w:rFonts w:ascii="Arial" w:hAnsi="Arial" w:cs="Arial"/>
          <w:b/>
        </w:rPr>
      </w:pPr>
      <w:r w:rsidRPr="00B8590E">
        <w:rPr>
          <w:rFonts w:ascii="Arial" w:hAnsi="Arial" w:cs="Arial"/>
          <w:b/>
        </w:rPr>
        <w:t xml:space="preserve">NICE </w:t>
      </w:r>
      <w:r>
        <w:rPr>
          <w:rFonts w:ascii="Arial" w:hAnsi="Arial" w:cs="Arial"/>
          <w:b/>
        </w:rPr>
        <w:t xml:space="preserve">team </w:t>
      </w:r>
      <w:r w:rsidRPr="00B8590E">
        <w:rPr>
          <w:rFonts w:ascii="Arial" w:hAnsi="Arial" w:cs="Arial"/>
          <w:b/>
        </w:rPr>
        <w:t>to prioritise a statement</w:t>
      </w:r>
      <w:r w:rsidR="00922D04">
        <w:rPr>
          <w:rFonts w:ascii="Arial" w:hAnsi="Arial" w:cs="Arial"/>
          <w:b/>
        </w:rPr>
        <w:t xml:space="preserve"> on </w:t>
      </w:r>
      <w:r w:rsidR="00B32F01">
        <w:rPr>
          <w:rFonts w:ascii="Arial" w:hAnsi="Arial" w:cs="Arial"/>
          <w:b/>
        </w:rPr>
        <w:t>the management of</w:t>
      </w:r>
      <w:r w:rsidR="00922D04">
        <w:rPr>
          <w:rFonts w:ascii="Arial" w:hAnsi="Arial" w:cs="Arial"/>
          <w:b/>
        </w:rPr>
        <w:t xml:space="preserve"> known health </w:t>
      </w:r>
      <w:r w:rsidR="00B32F01">
        <w:rPr>
          <w:rFonts w:ascii="Arial" w:hAnsi="Arial" w:cs="Arial"/>
          <w:b/>
        </w:rPr>
        <w:t>conditions following</w:t>
      </w:r>
      <w:r w:rsidR="002528C2">
        <w:rPr>
          <w:rFonts w:ascii="Arial" w:hAnsi="Arial" w:cs="Arial"/>
          <w:b/>
        </w:rPr>
        <w:t xml:space="preserve"> </w:t>
      </w:r>
      <w:r w:rsidR="00B32F01">
        <w:rPr>
          <w:rFonts w:ascii="Arial" w:hAnsi="Arial" w:cs="Arial"/>
          <w:b/>
        </w:rPr>
        <w:t>preoperative</w:t>
      </w:r>
      <w:r w:rsidR="00445968">
        <w:rPr>
          <w:rFonts w:ascii="Arial" w:hAnsi="Arial" w:cs="Arial"/>
          <w:b/>
        </w:rPr>
        <w:t xml:space="preserve"> </w:t>
      </w:r>
      <w:r w:rsidRPr="00B8590E">
        <w:rPr>
          <w:rFonts w:ascii="Arial" w:hAnsi="Arial" w:cs="Arial"/>
          <w:b/>
        </w:rPr>
        <w:t xml:space="preserve">assessment </w:t>
      </w:r>
    </w:p>
    <w:p w14:paraId="56298523" w14:textId="77777777" w:rsidR="000C7244" w:rsidRDefault="000C7244" w:rsidP="006D2EE7">
      <w:pPr>
        <w:pStyle w:val="CommentText"/>
        <w:spacing w:after="0"/>
        <w:rPr>
          <w:rFonts w:ascii="Arial" w:hAnsi="Arial" w:cs="Arial"/>
          <w:bCs/>
        </w:rPr>
      </w:pPr>
    </w:p>
    <w:p w14:paraId="2AE3C92E" w14:textId="77777777" w:rsidR="000C7244" w:rsidRDefault="000C7244" w:rsidP="006D2EE7">
      <w:pPr>
        <w:pStyle w:val="CommentText"/>
        <w:spacing w:after="0"/>
        <w:rPr>
          <w:rFonts w:ascii="Arial" w:hAnsi="Arial" w:cs="Arial"/>
          <w:bCs/>
        </w:rPr>
      </w:pPr>
    </w:p>
    <w:p w14:paraId="0F9D51E2" w14:textId="45E9AEC5" w:rsidR="002528C2" w:rsidRDefault="002528C2" w:rsidP="006D2EE7">
      <w:pPr>
        <w:pStyle w:val="CommentText"/>
        <w:spacing w:after="0"/>
        <w:rPr>
          <w:rFonts w:ascii="Arial" w:hAnsi="Arial" w:cs="Arial"/>
          <w:bCs/>
        </w:rPr>
      </w:pPr>
      <w:r>
        <w:rPr>
          <w:rFonts w:ascii="Arial" w:hAnsi="Arial" w:cs="Arial"/>
          <w:bCs/>
        </w:rPr>
        <w:t xml:space="preserve">The committee </w:t>
      </w:r>
      <w:r w:rsidR="00922D04">
        <w:rPr>
          <w:rFonts w:ascii="Arial" w:hAnsi="Arial" w:cs="Arial"/>
          <w:bCs/>
        </w:rPr>
        <w:t xml:space="preserve">agreed that </w:t>
      </w:r>
      <w:r>
        <w:rPr>
          <w:rFonts w:ascii="Arial" w:hAnsi="Arial" w:cs="Arial"/>
          <w:bCs/>
        </w:rPr>
        <w:t xml:space="preserve">nutritional assessment, is </w:t>
      </w:r>
      <w:r w:rsidR="00922D04">
        <w:rPr>
          <w:rFonts w:ascii="Arial" w:hAnsi="Arial" w:cs="Arial"/>
          <w:bCs/>
        </w:rPr>
        <w:t xml:space="preserve">currently </w:t>
      </w:r>
      <w:r>
        <w:rPr>
          <w:rFonts w:ascii="Arial" w:hAnsi="Arial" w:cs="Arial"/>
          <w:bCs/>
        </w:rPr>
        <w:t xml:space="preserve">standard practice and is </w:t>
      </w:r>
      <w:r w:rsidR="00922D04">
        <w:rPr>
          <w:rFonts w:ascii="Arial" w:hAnsi="Arial" w:cs="Arial"/>
          <w:bCs/>
        </w:rPr>
        <w:t>usually completed with</w:t>
      </w:r>
      <w:r>
        <w:rPr>
          <w:rFonts w:ascii="Arial" w:hAnsi="Arial" w:cs="Arial"/>
          <w:bCs/>
        </w:rPr>
        <w:t xml:space="preserve"> the </w:t>
      </w:r>
      <w:r w:rsidR="00922D04" w:rsidRPr="00922D04">
        <w:rPr>
          <w:rFonts w:ascii="Arial" w:hAnsi="Arial" w:cs="Arial"/>
          <w:bCs/>
        </w:rPr>
        <w:t>Malnutrition Universal Screening Too</w:t>
      </w:r>
      <w:r w:rsidR="00922D04">
        <w:rPr>
          <w:rFonts w:ascii="Arial" w:hAnsi="Arial" w:cs="Arial"/>
          <w:bCs/>
        </w:rPr>
        <w:t>l (</w:t>
      </w:r>
      <w:r>
        <w:rPr>
          <w:rFonts w:ascii="Arial" w:hAnsi="Arial" w:cs="Arial"/>
          <w:bCs/>
        </w:rPr>
        <w:t>MUST</w:t>
      </w:r>
      <w:r w:rsidR="00922D04">
        <w:rPr>
          <w:rFonts w:ascii="Arial" w:hAnsi="Arial" w:cs="Arial"/>
          <w:bCs/>
        </w:rPr>
        <w:t>)</w:t>
      </w:r>
      <w:r>
        <w:rPr>
          <w:rFonts w:ascii="Arial" w:hAnsi="Arial" w:cs="Arial"/>
          <w:bCs/>
        </w:rPr>
        <w:t xml:space="preserve">.  </w:t>
      </w:r>
      <w:r w:rsidR="00922D04">
        <w:rPr>
          <w:rFonts w:ascii="Arial" w:hAnsi="Arial" w:cs="Arial"/>
          <w:bCs/>
        </w:rPr>
        <w:t>However, there is</w:t>
      </w:r>
      <w:r>
        <w:rPr>
          <w:rFonts w:ascii="Arial" w:hAnsi="Arial" w:cs="Arial"/>
          <w:bCs/>
        </w:rPr>
        <w:t xml:space="preserve"> variability in </w:t>
      </w:r>
      <w:r w:rsidR="00922D04">
        <w:rPr>
          <w:rFonts w:ascii="Arial" w:hAnsi="Arial" w:cs="Arial"/>
          <w:bCs/>
        </w:rPr>
        <w:t>practice and</w:t>
      </w:r>
      <w:r>
        <w:rPr>
          <w:rFonts w:ascii="Arial" w:hAnsi="Arial" w:cs="Arial"/>
          <w:bCs/>
        </w:rPr>
        <w:t xml:space="preserve"> </w:t>
      </w:r>
      <w:r w:rsidR="00922D04" w:rsidRPr="00922D04">
        <w:rPr>
          <w:rFonts w:ascii="Arial" w:hAnsi="Arial" w:cs="Arial"/>
          <w:bCs/>
        </w:rPr>
        <w:t xml:space="preserve">room for </w:t>
      </w:r>
      <w:r w:rsidR="00922D04">
        <w:rPr>
          <w:rFonts w:ascii="Arial" w:hAnsi="Arial" w:cs="Arial"/>
          <w:bCs/>
        </w:rPr>
        <w:t xml:space="preserve">quality </w:t>
      </w:r>
      <w:r w:rsidR="00922D04" w:rsidRPr="00922D04">
        <w:rPr>
          <w:rFonts w:ascii="Arial" w:hAnsi="Arial" w:cs="Arial"/>
          <w:bCs/>
        </w:rPr>
        <w:t>improvement</w:t>
      </w:r>
      <w:r w:rsidR="00922D04">
        <w:rPr>
          <w:rFonts w:ascii="Arial" w:hAnsi="Arial" w:cs="Arial"/>
          <w:bCs/>
        </w:rPr>
        <w:t>.</w:t>
      </w:r>
    </w:p>
    <w:p w14:paraId="5CE676B6" w14:textId="77777777" w:rsidR="002528C2" w:rsidRDefault="002528C2" w:rsidP="006D2EE7">
      <w:pPr>
        <w:pStyle w:val="CommentText"/>
        <w:spacing w:after="0"/>
        <w:rPr>
          <w:rFonts w:ascii="Arial" w:hAnsi="Arial" w:cs="Arial"/>
          <w:bCs/>
        </w:rPr>
      </w:pPr>
    </w:p>
    <w:p w14:paraId="0CAEDA58" w14:textId="1151BCE2" w:rsidR="002528C2" w:rsidRDefault="002528C2" w:rsidP="006D2EE7">
      <w:pPr>
        <w:pStyle w:val="CommentText"/>
        <w:spacing w:after="0"/>
        <w:rPr>
          <w:rFonts w:ascii="Arial" w:hAnsi="Arial" w:cs="Arial"/>
          <w:bCs/>
        </w:rPr>
      </w:pPr>
      <w:r>
        <w:rPr>
          <w:rFonts w:ascii="Arial" w:hAnsi="Arial" w:cs="Arial"/>
          <w:bCs/>
        </w:rPr>
        <w:t xml:space="preserve">The committee noted that there </w:t>
      </w:r>
      <w:proofErr w:type="gramStart"/>
      <w:r>
        <w:rPr>
          <w:rFonts w:ascii="Arial" w:hAnsi="Arial" w:cs="Arial"/>
          <w:bCs/>
        </w:rPr>
        <w:t>are</w:t>
      </w:r>
      <w:proofErr w:type="gramEnd"/>
      <w:r>
        <w:rPr>
          <w:rFonts w:ascii="Arial" w:hAnsi="Arial" w:cs="Arial"/>
          <w:bCs/>
        </w:rPr>
        <w:t xml:space="preserve"> </w:t>
      </w:r>
      <w:r w:rsidR="00D92A4C">
        <w:rPr>
          <w:rFonts w:ascii="Arial" w:hAnsi="Arial" w:cs="Arial"/>
          <w:bCs/>
        </w:rPr>
        <w:t xml:space="preserve">health </w:t>
      </w:r>
      <w:r>
        <w:rPr>
          <w:rFonts w:ascii="Arial" w:hAnsi="Arial" w:cs="Arial"/>
          <w:bCs/>
        </w:rPr>
        <w:t xml:space="preserve">inequalities in this area </w:t>
      </w:r>
      <w:r w:rsidR="00922D04">
        <w:rPr>
          <w:rFonts w:ascii="Arial" w:hAnsi="Arial" w:cs="Arial"/>
          <w:bCs/>
        </w:rPr>
        <w:t>related to the</w:t>
      </w:r>
      <w:r>
        <w:rPr>
          <w:rFonts w:ascii="Arial" w:hAnsi="Arial" w:cs="Arial"/>
          <w:bCs/>
        </w:rPr>
        <w:t xml:space="preserve"> social economic status</w:t>
      </w:r>
      <w:r w:rsidR="00D92A4C">
        <w:rPr>
          <w:rFonts w:ascii="Arial" w:hAnsi="Arial" w:cs="Arial"/>
          <w:bCs/>
        </w:rPr>
        <w:t xml:space="preserve"> of the patient. </w:t>
      </w:r>
      <w:r w:rsidR="00922D04">
        <w:rPr>
          <w:rFonts w:ascii="Arial" w:hAnsi="Arial" w:cs="Arial"/>
          <w:bCs/>
        </w:rPr>
        <w:t xml:space="preserve">For example, </w:t>
      </w:r>
      <w:r w:rsidR="003559A1">
        <w:rPr>
          <w:rFonts w:ascii="Arial" w:hAnsi="Arial" w:cs="Arial"/>
          <w:bCs/>
        </w:rPr>
        <w:t>people in deprived areas</w:t>
      </w:r>
      <w:r w:rsidR="003559A1" w:rsidRPr="00922D04">
        <w:rPr>
          <w:rFonts w:ascii="Arial" w:hAnsi="Arial" w:cs="Arial"/>
          <w:bCs/>
        </w:rPr>
        <w:t xml:space="preserve"> </w:t>
      </w:r>
      <w:r w:rsidR="00922D04" w:rsidRPr="00922D04">
        <w:rPr>
          <w:rFonts w:ascii="Arial" w:hAnsi="Arial" w:cs="Arial"/>
          <w:bCs/>
        </w:rPr>
        <w:t>may not have access</w:t>
      </w:r>
      <w:r w:rsidR="003559A1">
        <w:rPr>
          <w:rFonts w:ascii="Arial" w:hAnsi="Arial" w:cs="Arial"/>
          <w:bCs/>
        </w:rPr>
        <w:t xml:space="preserve"> to, or be able to afford</w:t>
      </w:r>
      <w:r w:rsidR="00922D04" w:rsidRPr="00922D04">
        <w:rPr>
          <w:rFonts w:ascii="Arial" w:hAnsi="Arial" w:cs="Arial"/>
          <w:bCs/>
        </w:rPr>
        <w:t xml:space="preserve"> good quality food</w:t>
      </w:r>
      <w:r w:rsidR="003559A1">
        <w:rPr>
          <w:rFonts w:ascii="Arial" w:hAnsi="Arial" w:cs="Arial"/>
          <w:bCs/>
        </w:rPr>
        <w:t xml:space="preserve"> and are more likely to be malnourished</w:t>
      </w:r>
      <w:r w:rsidR="00922D04" w:rsidRPr="00922D04">
        <w:rPr>
          <w:rFonts w:ascii="Arial" w:hAnsi="Arial" w:cs="Arial"/>
          <w:bCs/>
        </w:rPr>
        <w:t xml:space="preserve">.  </w:t>
      </w:r>
      <w:r w:rsidR="00FD5EA8">
        <w:rPr>
          <w:rFonts w:ascii="Arial" w:hAnsi="Arial" w:cs="Arial"/>
          <w:bCs/>
        </w:rPr>
        <w:t xml:space="preserve">The committee heard that </w:t>
      </w:r>
      <w:proofErr w:type="gramStart"/>
      <w:r w:rsidR="00FD5EA8">
        <w:rPr>
          <w:rFonts w:ascii="Arial" w:hAnsi="Arial" w:cs="Arial"/>
          <w:bCs/>
        </w:rPr>
        <w:t xml:space="preserve">some </w:t>
      </w:r>
      <w:r w:rsidR="003559A1">
        <w:rPr>
          <w:rFonts w:ascii="Arial" w:hAnsi="Arial" w:cs="Arial"/>
          <w:bCs/>
        </w:rPr>
        <w:t>,</w:t>
      </w:r>
      <w:proofErr w:type="gramEnd"/>
      <w:r w:rsidR="003559A1">
        <w:rPr>
          <w:rFonts w:ascii="Arial" w:hAnsi="Arial" w:cs="Arial"/>
          <w:bCs/>
        </w:rPr>
        <w:t xml:space="preserve"> </w:t>
      </w:r>
      <w:r w:rsidR="003559A1">
        <w:rPr>
          <w:rFonts w:ascii="Arial" w:hAnsi="Arial" w:cs="Arial"/>
          <w:bCs/>
        </w:rPr>
        <w:lastRenderedPageBreak/>
        <w:t xml:space="preserve">people are </w:t>
      </w:r>
      <w:r w:rsidR="003559A1" w:rsidRPr="003559A1">
        <w:rPr>
          <w:rFonts w:ascii="Arial" w:hAnsi="Arial" w:cs="Arial"/>
          <w:bCs/>
        </w:rPr>
        <w:t>finding it harder to have a nutritious diet</w:t>
      </w:r>
      <w:r w:rsidR="003559A1">
        <w:rPr>
          <w:rFonts w:ascii="Arial" w:hAnsi="Arial" w:cs="Arial"/>
          <w:bCs/>
        </w:rPr>
        <w:t xml:space="preserve"> and this can be</w:t>
      </w:r>
      <w:r w:rsidR="003559A1" w:rsidRPr="003559A1">
        <w:rPr>
          <w:rFonts w:ascii="Arial" w:hAnsi="Arial" w:cs="Arial"/>
          <w:bCs/>
        </w:rPr>
        <w:t xml:space="preserve"> a barrier to surgery due to </w:t>
      </w:r>
      <w:r w:rsidR="003559A1">
        <w:rPr>
          <w:rFonts w:ascii="Arial" w:hAnsi="Arial" w:cs="Arial"/>
          <w:bCs/>
        </w:rPr>
        <w:t>resulting mal</w:t>
      </w:r>
      <w:r w:rsidR="003559A1" w:rsidRPr="003559A1">
        <w:rPr>
          <w:rFonts w:ascii="Arial" w:hAnsi="Arial" w:cs="Arial"/>
          <w:bCs/>
        </w:rPr>
        <w:t>nutrition</w:t>
      </w:r>
      <w:r w:rsidR="003559A1">
        <w:rPr>
          <w:rFonts w:ascii="Arial" w:hAnsi="Arial" w:cs="Arial"/>
          <w:bCs/>
        </w:rPr>
        <w:t xml:space="preserve"> (which presents in both people who are underweight and overweight or obese)</w:t>
      </w:r>
      <w:r w:rsidR="003559A1" w:rsidRPr="003559A1">
        <w:rPr>
          <w:rFonts w:ascii="Arial" w:hAnsi="Arial" w:cs="Arial"/>
          <w:bCs/>
        </w:rPr>
        <w:t xml:space="preserve">. </w:t>
      </w:r>
      <w:r w:rsidR="00D92A4C">
        <w:rPr>
          <w:rFonts w:ascii="Arial" w:hAnsi="Arial" w:cs="Arial"/>
          <w:bCs/>
        </w:rPr>
        <w:t xml:space="preserve">  </w:t>
      </w:r>
    </w:p>
    <w:p w14:paraId="7268DC35" w14:textId="77777777" w:rsidR="00032957" w:rsidRDefault="00032957" w:rsidP="006D2EE7">
      <w:pPr>
        <w:pStyle w:val="CommentText"/>
        <w:spacing w:after="0"/>
        <w:rPr>
          <w:rFonts w:ascii="Arial" w:hAnsi="Arial" w:cs="Arial"/>
          <w:bCs/>
        </w:rPr>
      </w:pPr>
    </w:p>
    <w:p w14:paraId="3987999D" w14:textId="3CE52F3D" w:rsidR="00820169" w:rsidRDefault="00912190" w:rsidP="006D2EE7">
      <w:pPr>
        <w:pStyle w:val="CommentText"/>
        <w:spacing w:after="0"/>
        <w:rPr>
          <w:rFonts w:ascii="Arial" w:hAnsi="Arial" w:cs="Arial"/>
          <w:bCs/>
        </w:rPr>
      </w:pPr>
      <w:r>
        <w:rPr>
          <w:rFonts w:ascii="Arial" w:hAnsi="Arial" w:cs="Arial"/>
          <w:bCs/>
        </w:rPr>
        <w:t xml:space="preserve">The committee discussed </w:t>
      </w:r>
      <w:r w:rsidR="003559A1">
        <w:rPr>
          <w:rFonts w:ascii="Arial" w:hAnsi="Arial" w:cs="Arial"/>
          <w:bCs/>
        </w:rPr>
        <w:t>how w</w:t>
      </w:r>
      <w:r>
        <w:rPr>
          <w:rFonts w:ascii="Arial" w:hAnsi="Arial" w:cs="Arial"/>
          <w:bCs/>
        </w:rPr>
        <w:t xml:space="preserve">eight management </w:t>
      </w:r>
      <w:r w:rsidR="003559A1">
        <w:rPr>
          <w:rFonts w:ascii="Arial" w:hAnsi="Arial" w:cs="Arial"/>
          <w:bCs/>
        </w:rPr>
        <w:t xml:space="preserve">and proper nutrition </w:t>
      </w:r>
      <w:r>
        <w:rPr>
          <w:rFonts w:ascii="Arial" w:hAnsi="Arial" w:cs="Arial"/>
          <w:bCs/>
        </w:rPr>
        <w:t xml:space="preserve">preoperatively </w:t>
      </w:r>
      <w:r w:rsidR="003559A1">
        <w:rPr>
          <w:rFonts w:ascii="Arial" w:hAnsi="Arial" w:cs="Arial"/>
          <w:bCs/>
        </w:rPr>
        <w:t>are</w:t>
      </w:r>
      <w:r>
        <w:rPr>
          <w:rFonts w:ascii="Arial" w:hAnsi="Arial" w:cs="Arial"/>
          <w:bCs/>
        </w:rPr>
        <w:t xml:space="preserve"> important</w:t>
      </w:r>
      <w:r w:rsidR="00222250">
        <w:rPr>
          <w:rFonts w:ascii="Arial" w:hAnsi="Arial" w:cs="Arial"/>
          <w:bCs/>
        </w:rPr>
        <w:t xml:space="preserve"> and </w:t>
      </w:r>
      <w:r w:rsidR="003559A1">
        <w:rPr>
          <w:rFonts w:ascii="Arial" w:hAnsi="Arial" w:cs="Arial"/>
          <w:bCs/>
        </w:rPr>
        <w:t xml:space="preserve">can </w:t>
      </w:r>
      <w:r w:rsidR="00222250">
        <w:rPr>
          <w:rFonts w:ascii="Arial" w:hAnsi="Arial" w:cs="Arial"/>
          <w:bCs/>
        </w:rPr>
        <w:t xml:space="preserve">significantly </w:t>
      </w:r>
      <w:r w:rsidR="003559A1">
        <w:rPr>
          <w:rFonts w:ascii="Arial" w:hAnsi="Arial" w:cs="Arial"/>
          <w:bCs/>
        </w:rPr>
        <w:t>improve</w:t>
      </w:r>
      <w:r w:rsidR="00222250">
        <w:rPr>
          <w:rFonts w:ascii="Arial" w:hAnsi="Arial" w:cs="Arial"/>
          <w:bCs/>
        </w:rPr>
        <w:t xml:space="preserve"> patient outcomes</w:t>
      </w:r>
      <w:r>
        <w:rPr>
          <w:rFonts w:ascii="Arial" w:hAnsi="Arial" w:cs="Arial"/>
          <w:bCs/>
        </w:rPr>
        <w:t xml:space="preserve">.  </w:t>
      </w:r>
    </w:p>
    <w:p w14:paraId="01A88465" w14:textId="77777777" w:rsidR="00820169" w:rsidRDefault="00820169" w:rsidP="006D2EE7">
      <w:pPr>
        <w:pStyle w:val="CommentText"/>
        <w:spacing w:after="0"/>
        <w:rPr>
          <w:rFonts w:ascii="Arial" w:hAnsi="Arial" w:cs="Arial"/>
          <w:bCs/>
        </w:rPr>
      </w:pPr>
    </w:p>
    <w:p w14:paraId="7BA4D3E5" w14:textId="24E207F5" w:rsidR="003A5508" w:rsidRDefault="00222250" w:rsidP="00222250">
      <w:pPr>
        <w:pStyle w:val="CommentText"/>
        <w:spacing w:after="0"/>
        <w:rPr>
          <w:rFonts w:ascii="Arial" w:hAnsi="Arial" w:cs="Arial"/>
          <w:bCs/>
        </w:rPr>
      </w:pPr>
      <w:r>
        <w:rPr>
          <w:rFonts w:ascii="Arial" w:hAnsi="Arial" w:cs="Arial"/>
          <w:bCs/>
        </w:rPr>
        <w:t xml:space="preserve">The committee noted that every </w:t>
      </w:r>
      <w:r w:rsidR="00117EC4">
        <w:rPr>
          <w:rFonts w:ascii="Arial" w:hAnsi="Arial" w:cs="Arial"/>
          <w:bCs/>
        </w:rPr>
        <w:t>person scheduled for surgery</w:t>
      </w:r>
      <w:r w:rsidR="009C13FA">
        <w:rPr>
          <w:rFonts w:ascii="Arial" w:hAnsi="Arial" w:cs="Arial"/>
          <w:bCs/>
        </w:rPr>
        <w:t xml:space="preserve"> will receive a</w:t>
      </w:r>
      <w:r>
        <w:rPr>
          <w:rFonts w:ascii="Arial" w:hAnsi="Arial" w:cs="Arial"/>
          <w:bCs/>
        </w:rPr>
        <w:t xml:space="preserve"> nutritional assessment</w:t>
      </w:r>
      <w:r w:rsidR="009C13FA">
        <w:rPr>
          <w:rFonts w:ascii="Arial" w:hAnsi="Arial" w:cs="Arial"/>
          <w:bCs/>
        </w:rPr>
        <w:t>, therefore this area was not prioritised for a quality statement.</w:t>
      </w:r>
    </w:p>
    <w:p w14:paraId="0EB0E39E" w14:textId="77777777" w:rsidR="003A5508" w:rsidRDefault="003A5508" w:rsidP="006D2EE7">
      <w:pPr>
        <w:pStyle w:val="CommentText"/>
        <w:spacing w:after="0"/>
        <w:rPr>
          <w:rFonts w:ascii="Arial" w:hAnsi="Arial" w:cs="Arial"/>
          <w:bCs/>
        </w:rPr>
      </w:pPr>
    </w:p>
    <w:p w14:paraId="7154E39A" w14:textId="77777777" w:rsidR="000C7244" w:rsidRDefault="000C7244" w:rsidP="006D2EE7">
      <w:pPr>
        <w:pStyle w:val="CommentText"/>
        <w:spacing w:after="0"/>
        <w:rPr>
          <w:rFonts w:ascii="Arial" w:hAnsi="Arial" w:cs="Arial"/>
          <w:bCs/>
        </w:rPr>
      </w:pPr>
    </w:p>
    <w:p w14:paraId="5FFA4A7E" w14:textId="365C7FBB" w:rsidR="006D2EE7" w:rsidRDefault="006D2EE7" w:rsidP="006D2EE7">
      <w:pPr>
        <w:pStyle w:val="CommentText"/>
        <w:spacing w:after="0"/>
        <w:rPr>
          <w:rFonts w:ascii="Arial" w:hAnsi="Arial" w:cs="Arial"/>
          <w:b/>
        </w:rPr>
      </w:pPr>
      <w:r>
        <w:rPr>
          <w:rFonts w:ascii="Arial" w:hAnsi="Arial" w:cs="Arial"/>
          <w:b/>
        </w:rPr>
        <w:t>Intr</w:t>
      </w:r>
      <w:r w:rsidR="009C13FA">
        <w:rPr>
          <w:rFonts w:ascii="Arial" w:hAnsi="Arial" w:cs="Arial"/>
          <w:b/>
        </w:rPr>
        <w:t>a</w:t>
      </w:r>
      <w:r>
        <w:rPr>
          <w:rFonts w:ascii="Arial" w:hAnsi="Arial" w:cs="Arial"/>
          <w:b/>
        </w:rPr>
        <w:t>operative care</w:t>
      </w:r>
      <w:r w:rsidR="00B96741">
        <w:rPr>
          <w:rFonts w:ascii="Arial" w:hAnsi="Arial" w:cs="Arial"/>
          <w:b/>
        </w:rPr>
        <w:t xml:space="preserve"> </w:t>
      </w:r>
    </w:p>
    <w:p w14:paraId="2536B063" w14:textId="2D313466" w:rsidR="0062596F" w:rsidRDefault="0062596F" w:rsidP="0062596F">
      <w:pPr>
        <w:pStyle w:val="CommentText"/>
        <w:numPr>
          <w:ilvl w:val="0"/>
          <w:numId w:val="22"/>
        </w:numPr>
        <w:spacing w:after="0"/>
        <w:rPr>
          <w:rFonts w:ascii="Arial" w:hAnsi="Arial" w:cs="Arial"/>
          <w:b/>
        </w:rPr>
      </w:pPr>
      <w:r>
        <w:rPr>
          <w:rFonts w:ascii="Arial" w:hAnsi="Arial" w:cs="Arial"/>
          <w:b/>
        </w:rPr>
        <w:t xml:space="preserve">Monitoring </w:t>
      </w:r>
    </w:p>
    <w:p w14:paraId="36C93358" w14:textId="3E65C840" w:rsidR="0062596F" w:rsidRDefault="0062596F" w:rsidP="0062596F">
      <w:pPr>
        <w:pStyle w:val="CommentText"/>
        <w:numPr>
          <w:ilvl w:val="0"/>
          <w:numId w:val="22"/>
        </w:numPr>
        <w:spacing w:after="0"/>
        <w:rPr>
          <w:rFonts w:ascii="Arial" w:hAnsi="Arial" w:cs="Arial"/>
          <w:b/>
        </w:rPr>
      </w:pPr>
      <w:r>
        <w:rPr>
          <w:rFonts w:ascii="Arial" w:hAnsi="Arial" w:cs="Arial"/>
          <w:b/>
        </w:rPr>
        <w:t>Surgical safety checklists</w:t>
      </w:r>
    </w:p>
    <w:p w14:paraId="178C19AE" w14:textId="75127B49" w:rsidR="00015593" w:rsidRDefault="00015593" w:rsidP="006D2EE7">
      <w:pPr>
        <w:pStyle w:val="CommentText"/>
        <w:spacing w:after="0"/>
        <w:rPr>
          <w:rFonts w:ascii="Arial" w:hAnsi="Arial" w:cs="Arial"/>
          <w:bCs/>
        </w:rPr>
      </w:pPr>
    </w:p>
    <w:p w14:paraId="28BE757D" w14:textId="2C44438B" w:rsidR="00DE0EC1" w:rsidRPr="008B0B4B" w:rsidRDefault="00DE0EC1" w:rsidP="00DE0EC1">
      <w:pPr>
        <w:rPr>
          <w:rFonts w:ascii="Arial" w:hAnsi="Arial" w:cs="Arial"/>
          <w:b/>
          <w:sz w:val="20"/>
          <w:szCs w:val="20"/>
        </w:rPr>
      </w:pPr>
      <w:r>
        <w:rPr>
          <w:rFonts w:ascii="Arial" w:hAnsi="Arial" w:cs="Arial"/>
          <w:sz w:val="20"/>
          <w:szCs w:val="20"/>
        </w:rPr>
        <w:t>KOD outlined the suggested areas for improvement and current UK practice for intr</w:t>
      </w:r>
      <w:r w:rsidR="009C13FA">
        <w:rPr>
          <w:rFonts w:ascii="Arial" w:hAnsi="Arial" w:cs="Arial"/>
          <w:sz w:val="20"/>
          <w:szCs w:val="20"/>
        </w:rPr>
        <w:t>a</w:t>
      </w:r>
      <w:r>
        <w:rPr>
          <w:rFonts w:ascii="Arial" w:hAnsi="Arial" w:cs="Arial"/>
          <w:sz w:val="20"/>
          <w:szCs w:val="20"/>
        </w:rPr>
        <w:t>operative care.  She advised that there were no existing quality standards that link</w:t>
      </w:r>
      <w:r w:rsidR="009C13FA">
        <w:rPr>
          <w:rFonts w:ascii="Arial" w:hAnsi="Arial" w:cs="Arial"/>
          <w:sz w:val="20"/>
          <w:szCs w:val="20"/>
        </w:rPr>
        <w:t>ed</w:t>
      </w:r>
      <w:r>
        <w:rPr>
          <w:rFonts w:ascii="Arial" w:hAnsi="Arial" w:cs="Arial"/>
          <w:sz w:val="20"/>
          <w:szCs w:val="20"/>
        </w:rPr>
        <w:t xml:space="preserve"> to this area.</w:t>
      </w:r>
    </w:p>
    <w:p w14:paraId="36FB16D9" w14:textId="17F82ED2" w:rsidR="00015593" w:rsidRPr="00222250" w:rsidRDefault="00222250" w:rsidP="006D2EE7">
      <w:pPr>
        <w:pStyle w:val="CommentText"/>
        <w:spacing w:after="0"/>
        <w:rPr>
          <w:rFonts w:ascii="Arial" w:hAnsi="Arial" w:cs="Arial"/>
          <w:bCs/>
        </w:rPr>
      </w:pPr>
      <w:r>
        <w:rPr>
          <w:rFonts w:ascii="Arial" w:hAnsi="Arial" w:cs="Arial"/>
          <w:bCs/>
        </w:rPr>
        <w:t>The committee discussed the current practice for intr</w:t>
      </w:r>
      <w:r w:rsidR="009C13FA">
        <w:rPr>
          <w:rFonts w:ascii="Arial" w:hAnsi="Arial" w:cs="Arial"/>
          <w:bCs/>
        </w:rPr>
        <w:t>a</w:t>
      </w:r>
      <w:r>
        <w:rPr>
          <w:rFonts w:ascii="Arial" w:hAnsi="Arial" w:cs="Arial"/>
          <w:bCs/>
        </w:rPr>
        <w:t xml:space="preserve">operative care and agreed that </w:t>
      </w:r>
      <w:r w:rsidR="009C13FA">
        <w:rPr>
          <w:rFonts w:ascii="Arial" w:hAnsi="Arial" w:cs="Arial"/>
          <w:bCs/>
        </w:rPr>
        <w:t xml:space="preserve">the brief and </w:t>
      </w:r>
      <w:r>
        <w:rPr>
          <w:rFonts w:ascii="Arial" w:hAnsi="Arial" w:cs="Arial"/>
          <w:bCs/>
        </w:rPr>
        <w:t xml:space="preserve">debrief </w:t>
      </w:r>
      <w:r w:rsidR="009C13FA">
        <w:rPr>
          <w:rFonts w:ascii="Arial" w:hAnsi="Arial" w:cs="Arial"/>
          <w:bCs/>
        </w:rPr>
        <w:t xml:space="preserve">should be happening across hospitals as part of the World Health Organization (WHO) surgical safety checklist. </w:t>
      </w:r>
      <w:r w:rsidR="00F05454">
        <w:rPr>
          <w:rFonts w:ascii="Arial" w:hAnsi="Arial" w:cs="Arial"/>
          <w:bCs/>
        </w:rPr>
        <w:t>T</w:t>
      </w:r>
      <w:r>
        <w:rPr>
          <w:rFonts w:ascii="Arial" w:hAnsi="Arial" w:cs="Arial"/>
          <w:bCs/>
        </w:rPr>
        <w:t xml:space="preserve">here are targets set for </w:t>
      </w:r>
      <w:r w:rsidR="00F05454">
        <w:rPr>
          <w:rFonts w:ascii="Arial" w:hAnsi="Arial" w:cs="Arial"/>
          <w:bCs/>
        </w:rPr>
        <w:t xml:space="preserve">completing the WHO surgical safety checklist </w:t>
      </w:r>
      <w:r>
        <w:rPr>
          <w:rFonts w:ascii="Arial" w:hAnsi="Arial" w:cs="Arial"/>
          <w:bCs/>
        </w:rPr>
        <w:t xml:space="preserve">in </w:t>
      </w:r>
      <w:r w:rsidR="009C13FA">
        <w:rPr>
          <w:rFonts w:ascii="Arial" w:hAnsi="Arial" w:cs="Arial"/>
          <w:bCs/>
        </w:rPr>
        <w:t xml:space="preserve">surgical </w:t>
      </w:r>
      <w:r>
        <w:rPr>
          <w:rFonts w:ascii="Arial" w:hAnsi="Arial" w:cs="Arial"/>
          <w:bCs/>
        </w:rPr>
        <w:t xml:space="preserve">theatres.  </w:t>
      </w:r>
    </w:p>
    <w:p w14:paraId="2C22F6B5" w14:textId="77777777" w:rsidR="00015593" w:rsidRDefault="00015593" w:rsidP="006D2EE7">
      <w:pPr>
        <w:pStyle w:val="CommentText"/>
        <w:spacing w:after="0"/>
        <w:rPr>
          <w:rFonts w:ascii="Arial" w:hAnsi="Arial" w:cs="Arial"/>
          <w:b/>
        </w:rPr>
      </w:pPr>
    </w:p>
    <w:p w14:paraId="4B6EE902" w14:textId="3F4F6FF1" w:rsidR="009B5986" w:rsidRPr="009B5986" w:rsidRDefault="00222250" w:rsidP="00F05454">
      <w:pPr>
        <w:pStyle w:val="CommentText"/>
        <w:spacing w:after="0"/>
        <w:rPr>
          <w:rFonts w:ascii="Arial" w:hAnsi="Arial" w:cs="Arial"/>
          <w:bCs/>
        </w:rPr>
      </w:pPr>
      <w:r>
        <w:rPr>
          <w:rFonts w:ascii="Arial" w:hAnsi="Arial" w:cs="Arial"/>
          <w:bCs/>
        </w:rPr>
        <w:t xml:space="preserve">The committee had a conversation about </w:t>
      </w:r>
      <w:r w:rsidR="00F05454">
        <w:rPr>
          <w:rFonts w:ascii="Arial" w:hAnsi="Arial" w:cs="Arial"/>
          <w:bCs/>
        </w:rPr>
        <w:t xml:space="preserve">the current practice </w:t>
      </w:r>
      <w:r w:rsidR="00F05454" w:rsidRPr="00F05454">
        <w:rPr>
          <w:rFonts w:ascii="Arial" w:hAnsi="Arial" w:cs="Arial"/>
          <w:bCs/>
        </w:rPr>
        <w:t xml:space="preserve">Strategic Executive Information System (StEIS) </w:t>
      </w:r>
      <w:r w:rsidR="00F05454">
        <w:rPr>
          <w:rFonts w:ascii="Arial" w:hAnsi="Arial" w:cs="Arial"/>
          <w:bCs/>
        </w:rPr>
        <w:t xml:space="preserve">evidence on </w:t>
      </w:r>
      <w:r>
        <w:rPr>
          <w:rFonts w:ascii="Arial" w:hAnsi="Arial" w:cs="Arial"/>
          <w:bCs/>
        </w:rPr>
        <w:t>never events</w:t>
      </w:r>
      <w:r w:rsidR="00F05454">
        <w:rPr>
          <w:rFonts w:ascii="Arial" w:hAnsi="Arial" w:cs="Arial"/>
          <w:bCs/>
        </w:rPr>
        <w:t>. They discussed how</w:t>
      </w:r>
      <w:r>
        <w:rPr>
          <w:rFonts w:ascii="Arial" w:hAnsi="Arial" w:cs="Arial"/>
          <w:bCs/>
        </w:rPr>
        <w:t xml:space="preserve"> </w:t>
      </w:r>
      <w:r w:rsidR="009C13FA">
        <w:rPr>
          <w:rFonts w:ascii="Arial" w:hAnsi="Arial" w:cs="Arial"/>
          <w:bCs/>
        </w:rPr>
        <w:t>the</w:t>
      </w:r>
      <w:r w:rsidR="00F05454">
        <w:rPr>
          <w:rFonts w:ascii="Arial" w:hAnsi="Arial" w:cs="Arial"/>
          <w:bCs/>
        </w:rPr>
        <w:t xml:space="preserve">re </w:t>
      </w:r>
      <w:r w:rsidR="00EC08FE">
        <w:rPr>
          <w:rFonts w:ascii="Arial" w:hAnsi="Arial" w:cs="Arial"/>
          <w:bCs/>
        </w:rPr>
        <w:t xml:space="preserve">is </w:t>
      </w:r>
      <w:r w:rsidR="009C13FA">
        <w:rPr>
          <w:rFonts w:ascii="Arial" w:hAnsi="Arial" w:cs="Arial"/>
          <w:bCs/>
        </w:rPr>
        <w:t>increas</w:t>
      </w:r>
      <w:r w:rsidR="00EC08FE">
        <w:rPr>
          <w:rFonts w:ascii="Arial" w:hAnsi="Arial" w:cs="Arial"/>
          <w:bCs/>
        </w:rPr>
        <w:t>ing</w:t>
      </w:r>
      <w:r w:rsidR="009C13FA">
        <w:rPr>
          <w:rFonts w:ascii="Arial" w:hAnsi="Arial" w:cs="Arial"/>
          <w:bCs/>
        </w:rPr>
        <w:t xml:space="preserve"> </w:t>
      </w:r>
      <w:r>
        <w:rPr>
          <w:rFonts w:ascii="Arial" w:hAnsi="Arial" w:cs="Arial"/>
          <w:bCs/>
        </w:rPr>
        <w:t xml:space="preserve">pressure to </w:t>
      </w:r>
      <w:r w:rsidR="009C13FA">
        <w:rPr>
          <w:rFonts w:ascii="Arial" w:hAnsi="Arial" w:cs="Arial"/>
          <w:bCs/>
        </w:rPr>
        <w:t xml:space="preserve">reach high surgical targets and </w:t>
      </w:r>
      <w:r w:rsidR="00EC08FE">
        <w:rPr>
          <w:rFonts w:ascii="Arial" w:hAnsi="Arial" w:cs="Arial"/>
          <w:bCs/>
        </w:rPr>
        <w:t xml:space="preserve">there is </w:t>
      </w:r>
      <w:r w:rsidR="009C13FA">
        <w:rPr>
          <w:rFonts w:ascii="Arial" w:hAnsi="Arial" w:cs="Arial"/>
          <w:bCs/>
        </w:rPr>
        <w:t>potential for</w:t>
      </w:r>
      <w:r>
        <w:rPr>
          <w:rFonts w:ascii="Arial" w:hAnsi="Arial" w:cs="Arial"/>
          <w:bCs/>
        </w:rPr>
        <w:t xml:space="preserve"> </w:t>
      </w:r>
      <w:r w:rsidR="00B56EB8">
        <w:rPr>
          <w:rFonts w:ascii="Arial" w:hAnsi="Arial" w:cs="Arial"/>
          <w:bCs/>
        </w:rPr>
        <w:t>surgical</w:t>
      </w:r>
      <w:r>
        <w:rPr>
          <w:rFonts w:ascii="Arial" w:hAnsi="Arial" w:cs="Arial"/>
          <w:bCs/>
        </w:rPr>
        <w:t xml:space="preserve"> safety checklists </w:t>
      </w:r>
      <w:r w:rsidR="009C13FA">
        <w:rPr>
          <w:rFonts w:ascii="Arial" w:hAnsi="Arial" w:cs="Arial"/>
          <w:bCs/>
        </w:rPr>
        <w:t>to not be completed</w:t>
      </w:r>
      <w:r>
        <w:rPr>
          <w:rFonts w:ascii="Arial" w:hAnsi="Arial" w:cs="Arial"/>
          <w:bCs/>
        </w:rPr>
        <w:t xml:space="preserve">.  </w:t>
      </w:r>
      <w:r w:rsidR="00F05454">
        <w:rPr>
          <w:rFonts w:ascii="Arial" w:hAnsi="Arial" w:cs="Arial"/>
          <w:bCs/>
        </w:rPr>
        <w:t>The committee agreed that the surgical safety checklists is a</w:t>
      </w:r>
      <w:r>
        <w:rPr>
          <w:rFonts w:ascii="Arial" w:hAnsi="Arial" w:cs="Arial"/>
          <w:bCs/>
        </w:rPr>
        <w:t xml:space="preserve"> vital part of surgical care</w:t>
      </w:r>
      <w:r w:rsidR="00F05454">
        <w:rPr>
          <w:rFonts w:ascii="Arial" w:hAnsi="Arial" w:cs="Arial"/>
          <w:bCs/>
        </w:rPr>
        <w:t xml:space="preserve">, and reduces the likelihood of surgical errors, including never events. </w:t>
      </w:r>
    </w:p>
    <w:p w14:paraId="50488ADD" w14:textId="77777777" w:rsidR="009B5986" w:rsidRDefault="009B5986" w:rsidP="006D2EE7">
      <w:pPr>
        <w:pStyle w:val="CommentText"/>
        <w:spacing w:after="0"/>
        <w:rPr>
          <w:rFonts w:ascii="Arial" w:hAnsi="Arial" w:cs="Arial"/>
          <w:bCs/>
        </w:rPr>
      </w:pPr>
    </w:p>
    <w:p w14:paraId="765C4270" w14:textId="5E67B3E4" w:rsidR="00B56EB8" w:rsidRDefault="00B56EB8" w:rsidP="006D2EE7">
      <w:pPr>
        <w:pStyle w:val="CommentText"/>
        <w:spacing w:after="0"/>
        <w:rPr>
          <w:rFonts w:ascii="Arial" w:hAnsi="Arial" w:cs="Arial"/>
          <w:bCs/>
        </w:rPr>
      </w:pPr>
      <w:r>
        <w:rPr>
          <w:rFonts w:ascii="Arial" w:hAnsi="Arial" w:cs="Arial"/>
          <w:bCs/>
        </w:rPr>
        <w:t xml:space="preserve">The committee suggested that a </w:t>
      </w:r>
      <w:r w:rsidR="00F05454">
        <w:rPr>
          <w:rFonts w:ascii="Arial" w:hAnsi="Arial" w:cs="Arial"/>
          <w:bCs/>
        </w:rPr>
        <w:t xml:space="preserve">quality </w:t>
      </w:r>
      <w:r>
        <w:rPr>
          <w:rFonts w:ascii="Arial" w:hAnsi="Arial" w:cs="Arial"/>
          <w:bCs/>
        </w:rPr>
        <w:t xml:space="preserve">statement </w:t>
      </w:r>
      <w:r w:rsidR="00F05454">
        <w:rPr>
          <w:rFonts w:ascii="Arial" w:hAnsi="Arial" w:cs="Arial"/>
          <w:bCs/>
        </w:rPr>
        <w:t>to</w:t>
      </w:r>
      <w:r>
        <w:rPr>
          <w:rFonts w:ascii="Arial" w:hAnsi="Arial" w:cs="Arial"/>
          <w:bCs/>
        </w:rPr>
        <w:t xml:space="preserve"> reinforce the completion of the</w:t>
      </w:r>
      <w:r w:rsidR="00F05454">
        <w:rPr>
          <w:rFonts w:ascii="Arial" w:hAnsi="Arial" w:cs="Arial"/>
          <w:bCs/>
        </w:rPr>
        <w:t xml:space="preserve"> WHO surgical safety </w:t>
      </w:r>
      <w:r>
        <w:rPr>
          <w:rFonts w:ascii="Arial" w:hAnsi="Arial" w:cs="Arial"/>
          <w:bCs/>
        </w:rPr>
        <w:t>checklist</w:t>
      </w:r>
      <w:r w:rsidR="00405B93">
        <w:rPr>
          <w:rFonts w:ascii="Arial" w:hAnsi="Arial" w:cs="Arial"/>
          <w:bCs/>
        </w:rPr>
        <w:t xml:space="preserve"> would be useful</w:t>
      </w:r>
      <w:r>
        <w:rPr>
          <w:rFonts w:ascii="Arial" w:hAnsi="Arial" w:cs="Arial"/>
          <w:bCs/>
        </w:rPr>
        <w:t xml:space="preserve">.  </w:t>
      </w:r>
    </w:p>
    <w:p w14:paraId="598DB941" w14:textId="0478A2D5" w:rsidR="009B5986" w:rsidRPr="009B5986" w:rsidRDefault="009B5986" w:rsidP="006D2EE7">
      <w:pPr>
        <w:pStyle w:val="CommentText"/>
        <w:spacing w:after="0"/>
        <w:rPr>
          <w:rFonts w:ascii="Arial" w:hAnsi="Arial" w:cs="Arial"/>
          <w:bCs/>
        </w:rPr>
      </w:pPr>
    </w:p>
    <w:p w14:paraId="13603796" w14:textId="435EF809" w:rsidR="009B5986" w:rsidRDefault="00B56EB8" w:rsidP="006D2EE7">
      <w:pPr>
        <w:pStyle w:val="CommentText"/>
        <w:spacing w:after="0"/>
        <w:rPr>
          <w:rFonts w:ascii="Arial" w:hAnsi="Arial" w:cs="Arial"/>
          <w:bCs/>
        </w:rPr>
      </w:pPr>
      <w:r>
        <w:rPr>
          <w:rFonts w:ascii="Arial" w:hAnsi="Arial" w:cs="Arial"/>
          <w:bCs/>
        </w:rPr>
        <w:t>A specialist committee member noted that the</w:t>
      </w:r>
      <w:r w:rsidR="009F1011">
        <w:rPr>
          <w:rFonts w:ascii="Arial" w:hAnsi="Arial" w:cs="Arial"/>
          <w:bCs/>
        </w:rPr>
        <w:t xml:space="preserve"> HQIP </w:t>
      </w:r>
      <w:r>
        <w:rPr>
          <w:rFonts w:ascii="Arial" w:hAnsi="Arial" w:cs="Arial"/>
          <w:bCs/>
        </w:rPr>
        <w:t xml:space="preserve">audit for perioperative care </w:t>
      </w:r>
      <w:r w:rsidR="009F1011">
        <w:rPr>
          <w:rFonts w:ascii="Arial" w:hAnsi="Arial" w:cs="Arial"/>
          <w:bCs/>
        </w:rPr>
        <w:t xml:space="preserve">currently </w:t>
      </w:r>
      <w:r w:rsidR="00405B93">
        <w:rPr>
          <w:rFonts w:ascii="Arial" w:hAnsi="Arial" w:cs="Arial"/>
          <w:bCs/>
        </w:rPr>
        <w:t xml:space="preserve">in progress may </w:t>
      </w:r>
      <w:r>
        <w:rPr>
          <w:rFonts w:ascii="Arial" w:hAnsi="Arial" w:cs="Arial"/>
          <w:bCs/>
        </w:rPr>
        <w:t xml:space="preserve">record </w:t>
      </w:r>
      <w:r w:rsidR="00405B93">
        <w:rPr>
          <w:rFonts w:ascii="Arial" w:hAnsi="Arial" w:cs="Arial"/>
          <w:bCs/>
        </w:rPr>
        <w:t xml:space="preserve">data on the completion of surgical safety checklists. </w:t>
      </w:r>
      <w:r>
        <w:rPr>
          <w:rFonts w:ascii="Arial" w:hAnsi="Arial" w:cs="Arial"/>
          <w:bCs/>
        </w:rPr>
        <w:t xml:space="preserve"> </w:t>
      </w:r>
    </w:p>
    <w:p w14:paraId="03663191" w14:textId="77777777" w:rsidR="00B56EB8" w:rsidRDefault="00B56EB8" w:rsidP="006D2EE7">
      <w:pPr>
        <w:pStyle w:val="CommentText"/>
        <w:spacing w:after="0"/>
        <w:rPr>
          <w:rFonts w:ascii="Arial" w:hAnsi="Arial" w:cs="Arial"/>
          <w:bCs/>
        </w:rPr>
      </w:pPr>
    </w:p>
    <w:p w14:paraId="3E638393" w14:textId="3EADF2BA" w:rsidR="00B56EB8" w:rsidRPr="009B5986" w:rsidRDefault="00B56EB8" w:rsidP="006D2EE7">
      <w:pPr>
        <w:pStyle w:val="CommentText"/>
        <w:spacing w:after="0"/>
        <w:rPr>
          <w:rFonts w:ascii="Arial" w:hAnsi="Arial" w:cs="Arial"/>
          <w:bCs/>
        </w:rPr>
      </w:pPr>
      <w:r>
        <w:rPr>
          <w:rFonts w:ascii="Arial" w:hAnsi="Arial" w:cs="Arial"/>
          <w:bCs/>
        </w:rPr>
        <w:t>The committee agreed that intr</w:t>
      </w:r>
      <w:r w:rsidR="00090217">
        <w:rPr>
          <w:rFonts w:ascii="Arial" w:hAnsi="Arial" w:cs="Arial"/>
          <w:bCs/>
        </w:rPr>
        <w:t>a</w:t>
      </w:r>
      <w:r>
        <w:rPr>
          <w:rFonts w:ascii="Arial" w:hAnsi="Arial" w:cs="Arial"/>
          <w:bCs/>
        </w:rPr>
        <w:t xml:space="preserve">operative monitoring is not an area that should be prioritised for </w:t>
      </w:r>
      <w:r w:rsidR="008D5B31">
        <w:rPr>
          <w:rFonts w:ascii="Arial" w:hAnsi="Arial" w:cs="Arial"/>
          <w:bCs/>
        </w:rPr>
        <w:t>a quality statement</w:t>
      </w:r>
      <w:r>
        <w:rPr>
          <w:rFonts w:ascii="Arial" w:hAnsi="Arial" w:cs="Arial"/>
          <w:bCs/>
        </w:rPr>
        <w:t xml:space="preserve">.  </w:t>
      </w:r>
    </w:p>
    <w:p w14:paraId="4FCDBE54" w14:textId="77777777" w:rsidR="009B5986" w:rsidRDefault="009B5986" w:rsidP="006D2EE7">
      <w:pPr>
        <w:pStyle w:val="CommentText"/>
        <w:spacing w:after="0"/>
        <w:rPr>
          <w:rFonts w:ascii="Arial" w:hAnsi="Arial" w:cs="Arial"/>
          <w:bCs/>
        </w:rPr>
      </w:pPr>
    </w:p>
    <w:p w14:paraId="5874C320" w14:textId="73D97C44" w:rsidR="009B5986" w:rsidRPr="00B56EB8" w:rsidRDefault="00B56EB8" w:rsidP="006D2EE7">
      <w:pPr>
        <w:pStyle w:val="CommentText"/>
        <w:spacing w:after="0"/>
        <w:rPr>
          <w:rFonts w:ascii="Arial" w:hAnsi="Arial" w:cs="Arial"/>
          <w:b/>
        </w:rPr>
      </w:pPr>
      <w:r w:rsidRPr="00B56EB8">
        <w:rPr>
          <w:rFonts w:ascii="Arial" w:hAnsi="Arial" w:cs="Arial"/>
          <w:b/>
        </w:rPr>
        <w:t>ACTION</w:t>
      </w:r>
    </w:p>
    <w:p w14:paraId="13F82656" w14:textId="28296410" w:rsidR="00B56EB8" w:rsidRPr="00B56EB8" w:rsidRDefault="00B56EB8" w:rsidP="00B56EB8">
      <w:pPr>
        <w:pStyle w:val="CommentText"/>
        <w:numPr>
          <w:ilvl w:val="0"/>
          <w:numId w:val="30"/>
        </w:numPr>
        <w:spacing w:after="0"/>
        <w:rPr>
          <w:rFonts w:ascii="Arial" w:hAnsi="Arial" w:cs="Arial"/>
          <w:b/>
        </w:rPr>
      </w:pPr>
      <w:r w:rsidRPr="00B56EB8">
        <w:rPr>
          <w:rFonts w:ascii="Arial" w:hAnsi="Arial" w:cs="Arial"/>
          <w:b/>
        </w:rPr>
        <w:t xml:space="preserve">NICE team to </w:t>
      </w:r>
      <w:r w:rsidR="008D5B31">
        <w:rPr>
          <w:rFonts w:ascii="Arial" w:hAnsi="Arial" w:cs="Arial"/>
          <w:b/>
        </w:rPr>
        <w:t>prioritise a</w:t>
      </w:r>
      <w:r w:rsidRPr="00B56EB8">
        <w:rPr>
          <w:rFonts w:ascii="Arial" w:hAnsi="Arial" w:cs="Arial"/>
          <w:b/>
        </w:rPr>
        <w:t xml:space="preserve"> statement on completing the </w:t>
      </w:r>
      <w:r w:rsidR="00F05454">
        <w:rPr>
          <w:rFonts w:ascii="Arial" w:hAnsi="Arial" w:cs="Arial"/>
          <w:b/>
        </w:rPr>
        <w:t xml:space="preserve">WHO </w:t>
      </w:r>
      <w:r w:rsidRPr="00B56EB8">
        <w:rPr>
          <w:rFonts w:ascii="Arial" w:hAnsi="Arial" w:cs="Arial"/>
          <w:b/>
        </w:rPr>
        <w:t xml:space="preserve">surgical safety checklist </w:t>
      </w:r>
    </w:p>
    <w:p w14:paraId="33513A79" w14:textId="77777777" w:rsidR="00015593" w:rsidRDefault="00015593" w:rsidP="006D2EE7">
      <w:pPr>
        <w:pStyle w:val="CommentText"/>
        <w:spacing w:after="0"/>
        <w:rPr>
          <w:rFonts w:ascii="Arial" w:hAnsi="Arial" w:cs="Arial"/>
          <w:b/>
        </w:rPr>
      </w:pPr>
    </w:p>
    <w:p w14:paraId="13D07973" w14:textId="77777777" w:rsidR="009C6797" w:rsidRDefault="009C6797" w:rsidP="006D2EE7">
      <w:pPr>
        <w:pStyle w:val="CommentText"/>
        <w:spacing w:after="0"/>
        <w:rPr>
          <w:rFonts w:ascii="Arial" w:hAnsi="Arial" w:cs="Arial"/>
          <w:b/>
        </w:rPr>
      </w:pPr>
    </w:p>
    <w:p w14:paraId="270B5B68" w14:textId="655BF4F0" w:rsidR="00DE0EC1" w:rsidRDefault="006D2EE7" w:rsidP="006D2EE7">
      <w:pPr>
        <w:pStyle w:val="CommentText"/>
        <w:spacing w:after="0"/>
        <w:rPr>
          <w:rFonts w:ascii="Arial" w:hAnsi="Arial" w:cs="Arial"/>
          <w:b/>
        </w:rPr>
      </w:pPr>
      <w:r>
        <w:rPr>
          <w:rFonts w:ascii="Arial" w:hAnsi="Arial" w:cs="Arial"/>
          <w:b/>
        </w:rPr>
        <w:t>Managing pain</w:t>
      </w:r>
      <w:r w:rsidR="009B5986">
        <w:rPr>
          <w:rFonts w:ascii="Arial" w:hAnsi="Arial" w:cs="Arial"/>
          <w:b/>
        </w:rPr>
        <w:t xml:space="preserve"> </w:t>
      </w:r>
    </w:p>
    <w:p w14:paraId="426991BC" w14:textId="77777777" w:rsidR="00DE0EC1" w:rsidRDefault="00DE0EC1" w:rsidP="006D2EE7">
      <w:pPr>
        <w:pStyle w:val="CommentText"/>
        <w:spacing w:after="0"/>
        <w:rPr>
          <w:rFonts w:ascii="Arial" w:hAnsi="Arial" w:cs="Arial"/>
          <w:bCs/>
        </w:rPr>
      </w:pPr>
    </w:p>
    <w:p w14:paraId="4ECF518D" w14:textId="17E01510" w:rsidR="00DE0EC1" w:rsidRPr="008B0B4B" w:rsidRDefault="00DE0EC1" w:rsidP="00DE0EC1">
      <w:pPr>
        <w:rPr>
          <w:rFonts w:ascii="Arial" w:hAnsi="Arial" w:cs="Arial"/>
          <w:b/>
          <w:sz w:val="20"/>
          <w:szCs w:val="20"/>
        </w:rPr>
      </w:pPr>
      <w:r>
        <w:rPr>
          <w:rFonts w:ascii="Arial" w:hAnsi="Arial" w:cs="Arial"/>
          <w:sz w:val="20"/>
          <w:szCs w:val="20"/>
        </w:rPr>
        <w:t xml:space="preserve">KOD outlined the suggested areas for improvement and current UK practice for managing pain.   She advised the committee that there were no existing quality standards that link to </w:t>
      </w:r>
      <w:r w:rsidR="00B56EB8">
        <w:rPr>
          <w:rFonts w:ascii="Arial" w:hAnsi="Arial" w:cs="Arial"/>
          <w:sz w:val="20"/>
          <w:szCs w:val="20"/>
        </w:rPr>
        <w:t xml:space="preserve">the </w:t>
      </w:r>
      <w:r>
        <w:rPr>
          <w:rFonts w:ascii="Arial" w:hAnsi="Arial" w:cs="Arial"/>
          <w:sz w:val="20"/>
          <w:szCs w:val="20"/>
        </w:rPr>
        <w:t xml:space="preserve">broad area of managing pain. </w:t>
      </w:r>
    </w:p>
    <w:p w14:paraId="73624393" w14:textId="3601E64E" w:rsidR="009B5986" w:rsidRDefault="00B56EB8" w:rsidP="006D2EE7">
      <w:pPr>
        <w:pStyle w:val="CommentText"/>
        <w:spacing w:after="0"/>
        <w:rPr>
          <w:rFonts w:ascii="Arial" w:hAnsi="Arial" w:cs="Arial"/>
          <w:bCs/>
        </w:rPr>
      </w:pPr>
      <w:r>
        <w:rPr>
          <w:rFonts w:ascii="Arial" w:hAnsi="Arial" w:cs="Arial"/>
          <w:bCs/>
        </w:rPr>
        <w:t xml:space="preserve">A committee member stated that </w:t>
      </w:r>
      <w:r w:rsidR="00D21E09">
        <w:rPr>
          <w:rFonts w:ascii="Arial" w:hAnsi="Arial" w:cs="Arial"/>
          <w:bCs/>
        </w:rPr>
        <w:t xml:space="preserve">the feedback from </w:t>
      </w:r>
      <w:r>
        <w:rPr>
          <w:rFonts w:ascii="Arial" w:hAnsi="Arial" w:cs="Arial"/>
          <w:bCs/>
        </w:rPr>
        <w:t xml:space="preserve">patient focus groups </w:t>
      </w:r>
      <w:r w:rsidR="00D21E09">
        <w:rPr>
          <w:rFonts w:ascii="Arial" w:hAnsi="Arial" w:cs="Arial"/>
          <w:bCs/>
        </w:rPr>
        <w:t>is that managing pain is a priority area.</w:t>
      </w:r>
      <w:r>
        <w:rPr>
          <w:rFonts w:ascii="Arial" w:hAnsi="Arial" w:cs="Arial"/>
          <w:bCs/>
        </w:rPr>
        <w:t xml:space="preserve">  A discussion took place around pain management</w:t>
      </w:r>
      <w:r w:rsidR="000D74F8">
        <w:rPr>
          <w:rFonts w:ascii="Arial" w:hAnsi="Arial" w:cs="Arial"/>
          <w:bCs/>
        </w:rPr>
        <w:t xml:space="preserve">.  It was noted that </w:t>
      </w:r>
      <w:r w:rsidR="009C6797">
        <w:rPr>
          <w:rFonts w:ascii="Arial" w:hAnsi="Arial" w:cs="Arial"/>
          <w:bCs/>
        </w:rPr>
        <w:t xml:space="preserve">health inequalities </w:t>
      </w:r>
      <w:r w:rsidR="00D21E09">
        <w:rPr>
          <w:rFonts w:ascii="Arial" w:hAnsi="Arial" w:cs="Arial"/>
          <w:bCs/>
        </w:rPr>
        <w:t xml:space="preserve">exist in this area, particularly in </w:t>
      </w:r>
      <w:r>
        <w:rPr>
          <w:rFonts w:ascii="Arial" w:hAnsi="Arial" w:cs="Arial"/>
          <w:bCs/>
        </w:rPr>
        <w:t>maternity care</w:t>
      </w:r>
      <w:r w:rsidR="009F1011">
        <w:rPr>
          <w:rFonts w:ascii="Arial" w:hAnsi="Arial" w:cs="Arial"/>
          <w:bCs/>
        </w:rPr>
        <w:t xml:space="preserve"> </w:t>
      </w:r>
      <w:r w:rsidR="00117EC4">
        <w:rPr>
          <w:rFonts w:ascii="Arial" w:hAnsi="Arial" w:cs="Arial"/>
          <w:bCs/>
        </w:rPr>
        <w:t xml:space="preserve">for </w:t>
      </w:r>
      <w:r>
        <w:rPr>
          <w:rFonts w:ascii="Arial" w:hAnsi="Arial" w:cs="Arial"/>
          <w:bCs/>
        </w:rPr>
        <w:t xml:space="preserve">black and </w:t>
      </w:r>
      <w:r w:rsidR="000C7244">
        <w:rPr>
          <w:rFonts w:ascii="Arial" w:hAnsi="Arial" w:cs="Arial"/>
          <w:bCs/>
        </w:rPr>
        <w:t>Asian</w:t>
      </w:r>
      <w:r>
        <w:rPr>
          <w:rFonts w:ascii="Arial" w:hAnsi="Arial" w:cs="Arial"/>
          <w:bCs/>
        </w:rPr>
        <w:t xml:space="preserve"> women. </w:t>
      </w:r>
      <w:r w:rsidR="009C6797">
        <w:rPr>
          <w:rFonts w:ascii="Arial" w:hAnsi="Arial" w:cs="Arial"/>
          <w:bCs/>
        </w:rPr>
        <w:t xml:space="preserve"> </w:t>
      </w:r>
      <w:r w:rsidR="000D74F8">
        <w:rPr>
          <w:rFonts w:ascii="Arial" w:hAnsi="Arial" w:cs="Arial"/>
          <w:bCs/>
        </w:rPr>
        <w:t xml:space="preserve">The </w:t>
      </w:r>
      <w:r w:rsidR="00D21E09">
        <w:rPr>
          <w:rFonts w:ascii="Arial" w:hAnsi="Arial" w:cs="Arial"/>
          <w:bCs/>
        </w:rPr>
        <w:t xml:space="preserve">committee noted that the current UK practice </w:t>
      </w:r>
      <w:r w:rsidR="00117EC4">
        <w:rPr>
          <w:rFonts w:ascii="Arial" w:hAnsi="Arial" w:cs="Arial"/>
          <w:bCs/>
        </w:rPr>
        <w:t xml:space="preserve">evidence on pain management from the </w:t>
      </w:r>
      <w:r w:rsidR="00117EC4" w:rsidRPr="00117EC4">
        <w:rPr>
          <w:rFonts w:ascii="Arial" w:hAnsi="Arial" w:cs="Arial"/>
          <w:bCs/>
        </w:rPr>
        <w:t xml:space="preserve">Perioperative Quality Improvement Programme </w:t>
      </w:r>
      <w:r w:rsidR="00117EC4">
        <w:rPr>
          <w:rFonts w:ascii="Arial" w:hAnsi="Arial" w:cs="Arial"/>
          <w:bCs/>
        </w:rPr>
        <w:t xml:space="preserve">(PQIP) report </w:t>
      </w:r>
      <w:r w:rsidR="000D74F8">
        <w:rPr>
          <w:rFonts w:ascii="Arial" w:hAnsi="Arial" w:cs="Arial"/>
          <w:bCs/>
        </w:rPr>
        <w:t xml:space="preserve">may present </w:t>
      </w:r>
      <w:r w:rsidR="00D21E09">
        <w:rPr>
          <w:rFonts w:ascii="Arial" w:hAnsi="Arial" w:cs="Arial"/>
          <w:bCs/>
        </w:rPr>
        <w:t xml:space="preserve">a </w:t>
      </w:r>
      <w:r w:rsidR="000D74F8">
        <w:rPr>
          <w:rFonts w:ascii="Arial" w:hAnsi="Arial" w:cs="Arial"/>
          <w:bCs/>
        </w:rPr>
        <w:t xml:space="preserve">distorted picture </w:t>
      </w:r>
      <w:r w:rsidR="00D21E09">
        <w:rPr>
          <w:rFonts w:ascii="Arial" w:hAnsi="Arial" w:cs="Arial"/>
          <w:bCs/>
        </w:rPr>
        <w:t xml:space="preserve">as some surgical specialities are underrepresented or overrepresented in the data. They discussed how the experience of </w:t>
      </w:r>
      <w:r w:rsidR="000D74F8">
        <w:rPr>
          <w:rFonts w:ascii="Arial" w:hAnsi="Arial" w:cs="Arial"/>
          <w:bCs/>
        </w:rPr>
        <w:t xml:space="preserve">pain </w:t>
      </w:r>
      <w:r w:rsidR="00D21E09">
        <w:rPr>
          <w:rFonts w:ascii="Arial" w:hAnsi="Arial" w:cs="Arial"/>
          <w:bCs/>
        </w:rPr>
        <w:t xml:space="preserve">is personal and </w:t>
      </w:r>
      <w:r w:rsidR="000D74F8">
        <w:rPr>
          <w:rFonts w:ascii="Arial" w:hAnsi="Arial" w:cs="Arial"/>
          <w:bCs/>
        </w:rPr>
        <w:t xml:space="preserve">subjective. </w:t>
      </w:r>
    </w:p>
    <w:p w14:paraId="21691273" w14:textId="77777777" w:rsidR="00B56EB8" w:rsidRDefault="00B56EB8" w:rsidP="006D2EE7">
      <w:pPr>
        <w:pStyle w:val="CommentText"/>
        <w:spacing w:after="0"/>
        <w:rPr>
          <w:rFonts w:ascii="Arial" w:hAnsi="Arial" w:cs="Arial"/>
          <w:bCs/>
        </w:rPr>
      </w:pPr>
    </w:p>
    <w:p w14:paraId="285A01EC" w14:textId="5EFBE12D" w:rsidR="009C6797" w:rsidRDefault="009C6797" w:rsidP="006D2EE7">
      <w:pPr>
        <w:pStyle w:val="CommentText"/>
        <w:spacing w:after="0"/>
        <w:rPr>
          <w:rFonts w:ascii="Arial" w:hAnsi="Arial" w:cs="Arial"/>
          <w:bCs/>
        </w:rPr>
      </w:pPr>
      <w:r>
        <w:rPr>
          <w:rFonts w:ascii="Arial" w:hAnsi="Arial" w:cs="Arial"/>
          <w:bCs/>
        </w:rPr>
        <w:t xml:space="preserve">The committee highlighted the importance of functional recovery to get people moving </w:t>
      </w:r>
      <w:r w:rsidR="00D21E09">
        <w:rPr>
          <w:rFonts w:ascii="Arial" w:hAnsi="Arial" w:cs="Arial"/>
          <w:bCs/>
        </w:rPr>
        <w:t xml:space="preserve">as </w:t>
      </w:r>
      <w:r w:rsidR="00065896">
        <w:rPr>
          <w:rFonts w:ascii="Arial" w:hAnsi="Arial" w:cs="Arial"/>
          <w:bCs/>
        </w:rPr>
        <w:t>soon</w:t>
      </w:r>
      <w:r w:rsidR="00D21E09">
        <w:rPr>
          <w:rFonts w:ascii="Arial" w:hAnsi="Arial" w:cs="Arial"/>
          <w:bCs/>
        </w:rPr>
        <w:t xml:space="preserve"> as possible </w:t>
      </w:r>
      <w:r>
        <w:rPr>
          <w:rFonts w:ascii="Arial" w:hAnsi="Arial" w:cs="Arial"/>
          <w:bCs/>
        </w:rPr>
        <w:t xml:space="preserve">post-surgery to </w:t>
      </w:r>
      <w:r w:rsidR="000D74F8">
        <w:rPr>
          <w:rFonts w:ascii="Arial" w:hAnsi="Arial" w:cs="Arial"/>
          <w:bCs/>
        </w:rPr>
        <w:t xml:space="preserve">reduce </w:t>
      </w:r>
      <w:r>
        <w:rPr>
          <w:rFonts w:ascii="Arial" w:hAnsi="Arial" w:cs="Arial"/>
          <w:bCs/>
        </w:rPr>
        <w:t xml:space="preserve">the risk of complications.  Early assessment </w:t>
      </w:r>
      <w:r w:rsidR="00D21E09">
        <w:rPr>
          <w:rFonts w:ascii="Arial" w:hAnsi="Arial" w:cs="Arial"/>
          <w:bCs/>
        </w:rPr>
        <w:t xml:space="preserve">of patients at risk of increased pain (such as </w:t>
      </w:r>
      <w:r w:rsidR="00BB15C8">
        <w:rPr>
          <w:rFonts w:ascii="Arial" w:hAnsi="Arial" w:cs="Arial"/>
          <w:bCs/>
        </w:rPr>
        <w:t xml:space="preserve">those with </w:t>
      </w:r>
      <w:r w:rsidR="00D21E09">
        <w:rPr>
          <w:rFonts w:ascii="Arial" w:hAnsi="Arial" w:cs="Arial"/>
          <w:bCs/>
        </w:rPr>
        <w:t>existing chronic pain conditions) could result in</w:t>
      </w:r>
      <w:r>
        <w:rPr>
          <w:rFonts w:ascii="Arial" w:hAnsi="Arial" w:cs="Arial"/>
          <w:bCs/>
        </w:rPr>
        <w:t xml:space="preserve"> bespoke pain management</w:t>
      </w:r>
      <w:r w:rsidR="00D21E09">
        <w:rPr>
          <w:rFonts w:ascii="Arial" w:hAnsi="Arial" w:cs="Arial"/>
          <w:bCs/>
        </w:rPr>
        <w:t xml:space="preserve"> and improved recovery</w:t>
      </w:r>
      <w:r>
        <w:rPr>
          <w:rFonts w:ascii="Arial" w:hAnsi="Arial" w:cs="Arial"/>
          <w:bCs/>
        </w:rPr>
        <w:t xml:space="preserve">.  </w:t>
      </w:r>
    </w:p>
    <w:p w14:paraId="56C368F8" w14:textId="77777777" w:rsidR="00F2634F" w:rsidRDefault="00F2634F" w:rsidP="006D2EE7">
      <w:pPr>
        <w:pStyle w:val="CommentText"/>
        <w:spacing w:after="0"/>
        <w:rPr>
          <w:rFonts w:ascii="Arial" w:hAnsi="Arial" w:cs="Arial"/>
          <w:bCs/>
        </w:rPr>
      </w:pPr>
    </w:p>
    <w:p w14:paraId="5D75E9E7" w14:textId="33D7A243" w:rsidR="009C6797" w:rsidRDefault="009C6797" w:rsidP="006D2EE7">
      <w:pPr>
        <w:pStyle w:val="CommentText"/>
        <w:spacing w:after="0"/>
        <w:rPr>
          <w:rFonts w:ascii="Arial" w:hAnsi="Arial" w:cs="Arial"/>
          <w:bCs/>
        </w:rPr>
      </w:pPr>
      <w:r>
        <w:rPr>
          <w:rFonts w:ascii="Arial" w:hAnsi="Arial" w:cs="Arial"/>
          <w:bCs/>
        </w:rPr>
        <w:lastRenderedPageBreak/>
        <w:t xml:space="preserve">The committee suggested </w:t>
      </w:r>
      <w:r w:rsidR="00BB15C8">
        <w:rPr>
          <w:rFonts w:ascii="Arial" w:hAnsi="Arial" w:cs="Arial"/>
          <w:bCs/>
        </w:rPr>
        <w:t xml:space="preserve">the development of a statement on </w:t>
      </w:r>
      <w:r>
        <w:rPr>
          <w:rFonts w:ascii="Arial" w:hAnsi="Arial" w:cs="Arial"/>
          <w:bCs/>
        </w:rPr>
        <w:t xml:space="preserve">preoperative assessment </w:t>
      </w:r>
      <w:r w:rsidR="00BB15C8">
        <w:rPr>
          <w:rFonts w:ascii="Arial" w:hAnsi="Arial" w:cs="Arial"/>
          <w:bCs/>
        </w:rPr>
        <w:t>that includes</w:t>
      </w:r>
      <w:r>
        <w:rPr>
          <w:rFonts w:ascii="Arial" w:hAnsi="Arial" w:cs="Arial"/>
          <w:bCs/>
        </w:rPr>
        <w:t xml:space="preserve"> pain</w:t>
      </w:r>
      <w:r w:rsidR="00BB15C8">
        <w:rPr>
          <w:rFonts w:ascii="Arial" w:hAnsi="Arial" w:cs="Arial"/>
          <w:bCs/>
        </w:rPr>
        <w:t xml:space="preserve"> assessment</w:t>
      </w:r>
      <w:r>
        <w:rPr>
          <w:rFonts w:ascii="Arial" w:hAnsi="Arial" w:cs="Arial"/>
          <w:bCs/>
        </w:rPr>
        <w:t xml:space="preserve">.  It was noted that </w:t>
      </w:r>
      <w:r w:rsidR="00BB15C8">
        <w:rPr>
          <w:rFonts w:ascii="Arial" w:hAnsi="Arial" w:cs="Arial"/>
          <w:bCs/>
        </w:rPr>
        <w:t>some people will have</w:t>
      </w:r>
      <w:r>
        <w:rPr>
          <w:rFonts w:ascii="Arial" w:hAnsi="Arial" w:cs="Arial"/>
          <w:bCs/>
        </w:rPr>
        <w:t xml:space="preserve"> difficult</w:t>
      </w:r>
      <w:r w:rsidR="00BB15C8">
        <w:rPr>
          <w:rFonts w:ascii="Arial" w:hAnsi="Arial" w:cs="Arial"/>
          <w:bCs/>
        </w:rPr>
        <w:t>y</w:t>
      </w:r>
      <w:r>
        <w:rPr>
          <w:rFonts w:ascii="Arial" w:hAnsi="Arial" w:cs="Arial"/>
          <w:bCs/>
        </w:rPr>
        <w:t xml:space="preserve"> expressing levels of pain</w:t>
      </w:r>
      <w:r w:rsidR="00BB15C8">
        <w:rPr>
          <w:rFonts w:ascii="Arial" w:hAnsi="Arial" w:cs="Arial"/>
          <w:bCs/>
        </w:rPr>
        <w:t xml:space="preserve"> and this should be factored into the preoperative assessment</w:t>
      </w:r>
      <w:r>
        <w:rPr>
          <w:rFonts w:ascii="Arial" w:hAnsi="Arial" w:cs="Arial"/>
          <w:bCs/>
        </w:rPr>
        <w:t xml:space="preserve">.  </w:t>
      </w:r>
    </w:p>
    <w:p w14:paraId="3C624727" w14:textId="77777777" w:rsidR="000D74F8" w:rsidRDefault="000D74F8" w:rsidP="006D2EE7">
      <w:pPr>
        <w:pStyle w:val="CommentText"/>
        <w:spacing w:after="0"/>
        <w:rPr>
          <w:rFonts w:ascii="Arial" w:hAnsi="Arial" w:cs="Arial"/>
          <w:bCs/>
        </w:rPr>
      </w:pPr>
    </w:p>
    <w:p w14:paraId="27D88766" w14:textId="06ED239A" w:rsidR="000D74F8" w:rsidRDefault="000D74F8" w:rsidP="006D2EE7">
      <w:pPr>
        <w:pStyle w:val="CommentText"/>
        <w:spacing w:after="0"/>
        <w:rPr>
          <w:rFonts w:ascii="Arial" w:hAnsi="Arial" w:cs="Arial"/>
          <w:bCs/>
        </w:rPr>
      </w:pPr>
      <w:r>
        <w:rPr>
          <w:rFonts w:ascii="Arial" w:hAnsi="Arial" w:cs="Arial"/>
          <w:bCs/>
        </w:rPr>
        <w:t xml:space="preserve">The committee discussed the importance of the </w:t>
      </w:r>
      <w:r w:rsidR="007B51CF">
        <w:rPr>
          <w:rFonts w:ascii="Arial" w:hAnsi="Arial" w:cs="Arial"/>
          <w:bCs/>
        </w:rPr>
        <w:t xml:space="preserve">level </w:t>
      </w:r>
      <w:r>
        <w:rPr>
          <w:rFonts w:ascii="Arial" w:hAnsi="Arial" w:cs="Arial"/>
          <w:bCs/>
        </w:rPr>
        <w:t xml:space="preserve">of information </w:t>
      </w:r>
      <w:r w:rsidR="007B51CF">
        <w:rPr>
          <w:rFonts w:ascii="Arial" w:hAnsi="Arial" w:cs="Arial"/>
          <w:bCs/>
        </w:rPr>
        <w:t xml:space="preserve">in the referral </w:t>
      </w:r>
      <w:r>
        <w:rPr>
          <w:rFonts w:ascii="Arial" w:hAnsi="Arial" w:cs="Arial"/>
          <w:bCs/>
        </w:rPr>
        <w:t>between</w:t>
      </w:r>
      <w:r w:rsidR="007B51CF">
        <w:rPr>
          <w:rFonts w:ascii="Arial" w:hAnsi="Arial" w:cs="Arial"/>
          <w:bCs/>
        </w:rPr>
        <w:t xml:space="preserve"> </w:t>
      </w:r>
      <w:r>
        <w:rPr>
          <w:rFonts w:ascii="Arial" w:hAnsi="Arial" w:cs="Arial"/>
          <w:bCs/>
        </w:rPr>
        <w:t xml:space="preserve">primary </w:t>
      </w:r>
      <w:r w:rsidR="00BB15C8">
        <w:rPr>
          <w:rFonts w:ascii="Arial" w:hAnsi="Arial" w:cs="Arial"/>
          <w:bCs/>
        </w:rPr>
        <w:t xml:space="preserve">and </w:t>
      </w:r>
      <w:r>
        <w:rPr>
          <w:rFonts w:ascii="Arial" w:hAnsi="Arial" w:cs="Arial"/>
          <w:bCs/>
        </w:rPr>
        <w:t>secondary care</w:t>
      </w:r>
      <w:r w:rsidR="00BB15C8">
        <w:rPr>
          <w:rFonts w:ascii="Arial" w:hAnsi="Arial" w:cs="Arial"/>
          <w:bCs/>
        </w:rPr>
        <w:t xml:space="preserve"> and how this can impact on the outcome of preoperative assessment. For example, if in the referral, information on the </w:t>
      </w:r>
      <w:proofErr w:type="gramStart"/>
      <w:r w:rsidR="00BB15C8">
        <w:rPr>
          <w:rFonts w:ascii="Arial" w:hAnsi="Arial" w:cs="Arial"/>
          <w:bCs/>
        </w:rPr>
        <w:t>patients</w:t>
      </w:r>
      <w:proofErr w:type="gramEnd"/>
      <w:r w:rsidR="00BB15C8">
        <w:rPr>
          <w:rFonts w:ascii="Arial" w:hAnsi="Arial" w:cs="Arial"/>
          <w:bCs/>
        </w:rPr>
        <w:t xml:space="preserve"> </w:t>
      </w:r>
      <w:r w:rsidR="00BB15C8" w:rsidRPr="00BB15C8">
        <w:rPr>
          <w:rFonts w:ascii="Arial" w:hAnsi="Arial" w:cs="Arial"/>
          <w:bCs/>
        </w:rPr>
        <w:t xml:space="preserve">current pain medication and the reasons for </w:t>
      </w:r>
      <w:r w:rsidR="00BB15C8">
        <w:rPr>
          <w:rFonts w:ascii="Arial" w:hAnsi="Arial" w:cs="Arial"/>
          <w:bCs/>
        </w:rPr>
        <w:t>the medication</w:t>
      </w:r>
      <w:r w:rsidR="00BB15C8" w:rsidRPr="00BB15C8">
        <w:rPr>
          <w:rFonts w:ascii="Arial" w:hAnsi="Arial" w:cs="Arial"/>
          <w:bCs/>
        </w:rPr>
        <w:t xml:space="preserve"> </w:t>
      </w:r>
      <w:r w:rsidR="00BB15C8">
        <w:rPr>
          <w:rFonts w:ascii="Arial" w:hAnsi="Arial" w:cs="Arial"/>
          <w:bCs/>
        </w:rPr>
        <w:t>are provided, decisions can be made as to whether a patient is</w:t>
      </w:r>
      <w:r w:rsidR="00BB15C8" w:rsidRPr="00BB15C8">
        <w:rPr>
          <w:rFonts w:ascii="Arial" w:hAnsi="Arial" w:cs="Arial"/>
          <w:bCs/>
        </w:rPr>
        <w:t xml:space="preserve"> referral to </w:t>
      </w:r>
      <w:r w:rsidR="007B51CF">
        <w:rPr>
          <w:rFonts w:ascii="Arial" w:hAnsi="Arial" w:cs="Arial"/>
          <w:bCs/>
        </w:rPr>
        <w:t xml:space="preserve">a </w:t>
      </w:r>
      <w:r w:rsidR="00BB15C8" w:rsidRPr="00BB15C8">
        <w:rPr>
          <w:rFonts w:ascii="Arial" w:hAnsi="Arial" w:cs="Arial"/>
          <w:bCs/>
        </w:rPr>
        <w:t>pain clinic</w:t>
      </w:r>
      <w:r w:rsidR="00BB15C8">
        <w:rPr>
          <w:rFonts w:ascii="Arial" w:hAnsi="Arial" w:cs="Arial"/>
          <w:bCs/>
        </w:rPr>
        <w:t xml:space="preserve"> at the point of preoperative assessment. The committee discussed how this did not only apply to pain management, but also nutritional management and the management of preoperative conditions to effectively optimise the patient for surgery.</w:t>
      </w:r>
    </w:p>
    <w:p w14:paraId="65F2EF4F" w14:textId="77777777" w:rsidR="009F1011" w:rsidRDefault="009F1011" w:rsidP="006D2EE7">
      <w:pPr>
        <w:pStyle w:val="CommentText"/>
        <w:spacing w:after="0"/>
        <w:rPr>
          <w:rFonts w:ascii="Arial" w:hAnsi="Arial" w:cs="Arial"/>
          <w:bCs/>
        </w:rPr>
      </w:pPr>
    </w:p>
    <w:p w14:paraId="6DF80D50" w14:textId="11CDD1FF" w:rsidR="00B32F01" w:rsidRDefault="00B32F01" w:rsidP="006D2EE7">
      <w:pPr>
        <w:pStyle w:val="CommentText"/>
        <w:spacing w:after="0"/>
        <w:rPr>
          <w:rFonts w:ascii="Arial" w:hAnsi="Arial" w:cs="Arial"/>
          <w:bCs/>
        </w:rPr>
      </w:pPr>
      <w:r>
        <w:rPr>
          <w:rFonts w:ascii="Arial" w:hAnsi="Arial" w:cs="Arial"/>
          <w:bCs/>
        </w:rPr>
        <w:t>The committee agreed not to prioritise pain management for a quality statement but that this area could be factored into a statement relating to preoperative assessment.</w:t>
      </w:r>
    </w:p>
    <w:p w14:paraId="3D1E8722" w14:textId="77777777" w:rsidR="009C6797" w:rsidRDefault="009C6797" w:rsidP="006D2EE7">
      <w:pPr>
        <w:pStyle w:val="CommentText"/>
        <w:spacing w:after="0"/>
        <w:rPr>
          <w:rFonts w:ascii="Arial" w:hAnsi="Arial" w:cs="Arial"/>
          <w:bCs/>
        </w:rPr>
      </w:pPr>
    </w:p>
    <w:p w14:paraId="20446C74" w14:textId="77777777" w:rsidR="006D2EE7" w:rsidRDefault="006D2EE7" w:rsidP="006D2EE7">
      <w:pPr>
        <w:pStyle w:val="CommentText"/>
        <w:spacing w:after="0"/>
        <w:rPr>
          <w:rFonts w:ascii="Arial" w:hAnsi="Arial" w:cs="Arial"/>
          <w:b/>
        </w:rPr>
      </w:pPr>
    </w:p>
    <w:p w14:paraId="5D764019" w14:textId="2F87F198" w:rsidR="006D2EE7" w:rsidRDefault="006D2EE7" w:rsidP="006D2EE7">
      <w:pPr>
        <w:pStyle w:val="CommentText"/>
        <w:spacing w:after="0"/>
        <w:rPr>
          <w:rFonts w:ascii="Arial" w:hAnsi="Arial" w:cs="Arial"/>
          <w:b/>
        </w:rPr>
      </w:pPr>
      <w:r>
        <w:rPr>
          <w:rFonts w:ascii="Arial" w:hAnsi="Arial" w:cs="Arial"/>
          <w:b/>
        </w:rPr>
        <w:t xml:space="preserve">Information for people having surgery </w:t>
      </w:r>
    </w:p>
    <w:p w14:paraId="639A591E" w14:textId="53CBF165" w:rsidR="0062596F" w:rsidRDefault="0062596F" w:rsidP="0062596F">
      <w:pPr>
        <w:pStyle w:val="CommentText"/>
        <w:numPr>
          <w:ilvl w:val="0"/>
          <w:numId w:val="23"/>
        </w:numPr>
        <w:spacing w:after="0"/>
        <w:rPr>
          <w:rFonts w:ascii="Arial" w:hAnsi="Arial" w:cs="Arial"/>
          <w:b/>
        </w:rPr>
      </w:pPr>
      <w:r>
        <w:rPr>
          <w:rFonts w:ascii="Arial" w:hAnsi="Arial" w:cs="Arial"/>
          <w:b/>
        </w:rPr>
        <w:t xml:space="preserve">Whole pathway approach </w:t>
      </w:r>
    </w:p>
    <w:p w14:paraId="754704F5" w14:textId="0677E4C9" w:rsidR="006D2EE7" w:rsidRDefault="0062596F" w:rsidP="0062596F">
      <w:pPr>
        <w:pStyle w:val="CommentText"/>
        <w:numPr>
          <w:ilvl w:val="0"/>
          <w:numId w:val="23"/>
        </w:numPr>
        <w:spacing w:after="0"/>
        <w:rPr>
          <w:rFonts w:ascii="Arial" w:hAnsi="Arial" w:cs="Arial"/>
          <w:b/>
        </w:rPr>
      </w:pPr>
      <w:r>
        <w:rPr>
          <w:rFonts w:ascii="Arial" w:hAnsi="Arial" w:cs="Arial"/>
          <w:b/>
        </w:rPr>
        <w:t>Communicating and giving information</w:t>
      </w:r>
    </w:p>
    <w:p w14:paraId="753D52B4" w14:textId="13C7A614" w:rsidR="00DE0EC1" w:rsidRPr="00FE3478" w:rsidRDefault="006D2EE7" w:rsidP="00DE0EC1">
      <w:pPr>
        <w:pStyle w:val="CommentText"/>
        <w:numPr>
          <w:ilvl w:val="0"/>
          <w:numId w:val="23"/>
        </w:numPr>
        <w:spacing w:after="0"/>
        <w:rPr>
          <w:rFonts w:ascii="Arial" w:hAnsi="Arial" w:cs="Arial"/>
        </w:rPr>
      </w:pPr>
      <w:r>
        <w:rPr>
          <w:rFonts w:ascii="Arial" w:hAnsi="Arial" w:cs="Arial"/>
          <w:b/>
        </w:rPr>
        <w:t xml:space="preserve">Information and support for people with learning disabilities </w:t>
      </w:r>
    </w:p>
    <w:p w14:paraId="0FB17B7F" w14:textId="77777777" w:rsidR="00FE3478" w:rsidRPr="00FE3478" w:rsidRDefault="00FE3478" w:rsidP="00FE3478">
      <w:pPr>
        <w:pStyle w:val="CommentText"/>
        <w:spacing w:after="0"/>
        <w:ind w:left="720"/>
        <w:rPr>
          <w:rFonts w:ascii="Arial" w:hAnsi="Arial" w:cs="Arial"/>
        </w:rPr>
      </w:pPr>
    </w:p>
    <w:p w14:paraId="654F9BEF" w14:textId="1954CD30" w:rsidR="002909DC" w:rsidRDefault="00DE0EC1" w:rsidP="00DE0EC1">
      <w:pPr>
        <w:rPr>
          <w:rFonts w:ascii="Arial" w:hAnsi="Arial" w:cs="Arial"/>
          <w:bCs/>
        </w:rPr>
      </w:pPr>
      <w:r w:rsidRPr="00DE0EC1">
        <w:rPr>
          <w:rFonts w:ascii="Arial" w:hAnsi="Arial" w:cs="Arial"/>
          <w:sz w:val="20"/>
          <w:szCs w:val="20"/>
        </w:rPr>
        <w:t xml:space="preserve">KOD outlined the suggested areas for improvement and current UK practice for </w:t>
      </w:r>
      <w:r>
        <w:rPr>
          <w:rFonts w:ascii="Arial" w:hAnsi="Arial" w:cs="Arial"/>
          <w:sz w:val="20"/>
          <w:szCs w:val="20"/>
        </w:rPr>
        <w:t xml:space="preserve">information for people having surgery.  She advised the committee of the existing quality standards that relate to this area.  </w:t>
      </w:r>
    </w:p>
    <w:p w14:paraId="73DDC090" w14:textId="588CF452" w:rsidR="0064312B" w:rsidRDefault="0064312B" w:rsidP="009321F8">
      <w:pPr>
        <w:pStyle w:val="CommentText"/>
        <w:rPr>
          <w:rFonts w:ascii="Arial" w:hAnsi="Arial" w:cs="Arial"/>
          <w:bCs/>
        </w:rPr>
      </w:pPr>
      <w:r>
        <w:rPr>
          <w:rFonts w:ascii="Arial" w:hAnsi="Arial" w:cs="Arial"/>
          <w:bCs/>
        </w:rPr>
        <w:t>A committee member advised that the National Clinical Director is working on this information from a national perspective.  The committee agreed that</w:t>
      </w:r>
      <w:r w:rsidR="00F9795C">
        <w:rPr>
          <w:rFonts w:ascii="Arial" w:hAnsi="Arial" w:cs="Arial"/>
          <w:bCs/>
        </w:rPr>
        <w:t xml:space="preserve"> communication between primary care and secondary care is </w:t>
      </w:r>
      <w:r>
        <w:rPr>
          <w:rFonts w:ascii="Arial" w:hAnsi="Arial" w:cs="Arial"/>
          <w:bCs/>
        </w:rPr>
        <w:t>an important area to</w:t>
      </w:r>
      <w:r w:rsidR="00F9795C">
        <w:rPr>
          <w:rFonts w:ascii="Arial" w:hAnsi="Arial" w:cs="Arial"/>
          <w:bCs/>
        </w:rPr>
        <w:t xml:space="preserve"> consider</w:t>
      </w:r>
      <w:r w:rsidR="00FE3478">
        <w:rPr>
          <w:rFonts w:ascii="Arial" w:hAnsi="Arial" w:cs="Arial"/>
          <w:bCs/>
        </w:rPr>
        <w:t xml:space="preserve"> but may not be measurable</w:t>
      </w:r>
      <w:r w:rsidR="00F9795C">
        <w:rPr>
          <w:rFonts w:ascii="Arial" w:hAnsi="Arial" w:cs="Arial"/>
          <w:bCs/>
        </w:rPr>
        <w:t xml:space="preserve">. </w:t>
      </w:r>
      <w:r>
        <w:rPr>
          <w:rFonts w:ascii="Arial" w:hAnsi="Arial" w:cs="Arial"/>
          <w:bCs/>
        </w:rPr>
        <w:t xml:space="preserve"> </w:t>
      </w:r>
    </w:p>
    <w:p w14:paraId="5666F4BC" w14:textId="66111765" w:rsidR="0015115F" w:rsidRDefault="0064312B" w:rsidP="009321F8">
      <w:pPr>
        <w:pStyle w:val="CommentText"/>
        <w:rPr>
          <w:rFonts w:ascii="Arial" w:hAnsi="Arial" w:cs="Arial"/>
          <w:bCs/>
        </w:rPr>
      </w:pPr>
      <w:r>
        <w:rPr>
          <w:rFonts w:ascii="Arial" w:hAnsi="Arial" w:cs="Arial"/>
          <w:bCs/>
        </w:rPr>
        <w:t xml:space="preserve">The committee </w:t>
      </w:r>
      <w:r w:rsidR="00FE3478">
        <w:rPr>
          <w:rFonts w:ascii="Arial" w:hAnsi="Arial" w:cs="Arial"/>
          <w:bCs/>
        </w:rPr>
        <w:t xml:space="preserve">agreed </w:t>
      </w:r>
      <w:r>
        <w:rPr>
          <w:rFonts w:ascii="Arial" w:hAnsi="Arial" w:cs="Arial"/>
          <w:bCs/>
        </w:rPr>
        <w:t>that support for people learning disabilities</w:t>
      </w:r>
      <w:r w:rsidR="00F9795C">
        <w:rPr>
          <w:rFonts w:ascii="Arial" w:hAnsi="Arial" w:cs="Arial"/>
          <w:bCs/>
        </w:rPr>
        <w:t xml:space="preserve"> who are having surgery</w:t>
      </w:r>
      <w:r>
        <w:rPr>
          <w:rFonts w:ascii="Arial" w:hAnsi="Arial" w:cs="Arial"/>
          <w:bCs/>
        </w:rPr>
        <w:t xml:space="preserve"> and other vulnerable groups is important including those individuals that do have a family support network.  It was noted that within some trusts there are acute liais</w:t>
      </w:r>
      <w:r w:rsidR="00FE3478">
        <w:rPr>
          <w:rFonts w:ascii="Arial" w:hAnsi="Arial" w:cs="Arial"/>
          <w:bCs/>
        </w:rPr>
        <w:t>on</w:t>
      </w:r>
      <w:r>
        <w:rPr>
          <w:rFonts w:ascii="Arial" w:hAnsi="Arial" w:cs="Arial"/>
          <w:bCs/>
        </w:rPr>
        <w:t xml:space="preserve"> nurses who provide support for </w:t>
      </w:r>
      <w:r w:rsidR="00F9795C">
        <w:rPr>
          <w:rFonts w:ascii="Arial" w:hAnsi="Arial" w:cs="Arial"/>
          <w:bCs/>
        </w:rPr>
        <w:t xml:space="preserve">those </w:t>
      </w:r>
      <w:r>
        <w:rPr>
          <w:rFonts w:ascii="Arial" w:hAnsi="Arial" w:cs="Arial"/>
          <w:bCs/>
        </w:rPr>
        <w:t>individuals who are having surgery however acute liais</w:t>
      </w:r>
      <w:r w:rsidR="00FE3478">
        <w:rPr>
          <w:rFonts w:ascii="Arial" w:hAnsi="Arial" w:cs="Arial"/>
          <w:bCs/>
        </w:rPr>
        <w:t>on</w:t>
      </w:r>
      <w:r>
        <w:rPr>
          <w:rFonts w:ascii="Arial" w:hAnsi="Arial" w:cs="Arial"/>
          <w:bCs/>
        </w:rPr>
        <w:t xml:space="preserve"> nurses are not available in all trust</w:t>
      </w:r>
      <w:r w:rsidR="00B32F01">
        <w:rPr>
          <w:rFonts w:ascii="Arial" w:hAnsi="Arial" w:cs="Arial"/>
          <w:bCs/>
        </w:rPr>
        <w:t>s</w:t>
      </w:r>
      <w:r>
        <w:rPr>
          <w:rFonts w:ascii="Arial" w:hAnsi="Arial" w:cs="Arial"/>
          <w:bCs/>
        </w:rPr>
        <w:t xml:space="preserve">. </w:t>
      </w:r>
    </w:p>
    <w:p w14:paraId="7CCDF803" w14:textId="38BB5F8C" w:rsidR="00F9795C" w:rsidRDefault="00F9795C" w:rsidP="009321F8">
      <w:pPr>
        <w:pStyle w:val="CommentText"/>
        <w:rPr>
          <w:rFonts w:ascii="Arial" w:hAnsi="Arial" w:cs="Arial"/>
          <w:bCs/>
        </w:rPr>
      </w:pPr>
      <w:r>
        <w:rPr>
          <w:rFonts w:ascii="Arial" w:hAnsi="Arial" w:cs="Arial"/>
          <w:bCs/>
        </w:rPr>
        <w:t xml:space="preserve">The committee noted that this is complex </w:t>
      </w:r>
      <w:r w:rsidR="00FE3478">
        <w:rPr>
          <w:rFonts w:ascii="Arial" w:hAnsi="Arial" w:cs="Arial"/>
          <w:bCs/>
        </w:rPr>
        <w:t xml:space="preserve">area but </w:t>
      </w:r>
      <w:r>
        <w:rPr>
          <w:rFonts w:ascii="Arial" w:hAnsi="Arial" w:cs="Arial"/>
          <w:bCs/>
        </w:rPr>
        <w:t xml:space="preserve">could be considered </w:t>
      </w:r>
      <w:r w:rsidR="00FE3478">
        <w:rPr>
          <w:rFonts w:ascii="Arial" w:hAnsi="Arial" w:cs="Arial"/>
          <w:bCs/>
        </w:rPr>
        <w:t xml:space="preserve">as area </w:t>
      </w:r>
      <w:r>
        <w:rPr>
          <w:rFonts w:ascii="Arial" w:hAnsi="Arial" w:cs="Arial"/>
          <w:bCs/>
        </w:rPr>
        <w:t xml:space="preserve">for further research. </w:t>
      </w:r>
    </w:p>
    <w:p w14:paraId="7BEFE9A8" w14:textId="3891650E" w:rsidR="007F0242" w:rsidRDefault="00033EC7" w:rsidP="00103359">
      <w:pPr>
        <w:pStyle w:val="CommentText"/>
        <w:spacing w:after="0" w:line="360" w:lineRule="auto"/>
        <w:rPr>
          <w:rFonts w:ascii="Arial" w:hAnsi="Arial" w:cs="Arial"/>
          <w:bCs/>
        </w:rPr>
      </w:pPr>
      <w:r>
        <w:rPr>
          <w:rFonts w:ascii="Arial" w:hAnsi="Arial" w:cs="Arial"/>
          <w:bCs/>
        </w:rPr>
        <w:t>In summary, t</w:t>
      </w:r>
      <w:r w:rsidR="007F0242" w:rsidRPr="00103359">
        <w:rPr>
          <w:rFonts w:ascii="Arial" w:hAnsi="Arial" w:cs="Arial"/>
          <w:bCs/>
        </w:rPr>
        <w:t xml:space="preserve">he committee suggested </w:t>
      </w:r>
      <w:r>
        <w:rPr>
          <w:rFonts w:ascii="Arial" w:hAnsi="Arial" w:cs="Arial"/>
          <w:bCs/>
        </w:rPr>
        <w:t xml:space="preserve">prioritising </w:t>
      </w:r>
      <w:r w:rsidR="00103359">
        <w:rPr>
          <w:rFonts w:ascii="Arial" w:hAnsi="Arial" w:cs="Arial"/>
          <w:bCs/>
        </w:rPr>
        <w:t xml:space="preserve">the </w:t>
      </w:r>
      <w:r>
        <w:rPr>
          <w:rFonts w:ascii="Arial" w:hAnsi="Arial" w:cs="Arial"/>
          <w:bCs/>
        </w:rPr>
        <w:t>following areas for quality improvement</w:t>
      </w:r>
      <w:r w:rsidR="00103359">
        <w:rPr>
          <w:rFonts w:ascii="Arial" w:hAnsi="Arial" w:cs="Arial"/>
          <w:bCs/>
        </w:rPr>
        <w:t xml:space="preserve">: </w:t>
      </w:r>
    </w:p>
    <w:p w14:paraId="6AF4A0B0" w14:textId="77777777" w:rsidR="000C7244" w:rsidRPr="00103359" w:rsidRDefault="000C7244" w:rsidP="00682040">
      <w:pPr>
        <w:pStyle w:val="CommentText"/>
        <w:spacing w:after="0"/>
        <w:rPr>
          <w:rFonts w:ascii="Arial" w:hAnsi="Arial" w:cs="Arial"/>
          <w:bCs/>
        </w:rPr>
      </w:pPr>
    </w:p>
    <w:p w14:paraId="03580CF4" w14:textId="3CDE9A56" w:rsidR="007F0242" w:rsidRPr="00103359" w:rsidRDefault="007F0242" w:rsidP="00682040">
      <w:pPr>
        <w:pStyle w:val="Paragraph"/>
        <w:numPr>
          <w:ilvl w:val="0"/>
          <w:numId w:val="27"/>
        </w:numPr>
        <w:spacing w:before="0" w:after="0" w:line="240" w:lineRule="auto"/>
        <w:rPr>
          <w:sz w:val="20"/>
          <w:szCs w:val="20"/>
        </w:rPr>
      </w:pPr>
      <w:r w:rsidRPr="00103359">
        <w:rPr>
          <w:sz w:val="20"/>
          <w:szCs w:val="20"/>
        </w:rPr>
        <w:t>Referral from GP to secondary care to include relevant information regarding risk factors for adverse outcomes (</w:t>
      </w:r>
      <w:r w:rsidR="00033EC7" w:rsidRPr="00103359">
        <w:rPr>
          <w:sz w:val="20"/>
          <w:szCs w:val="20"/>
        </w:rPr>
        <w:t>e.g.</w:t>
      </w:r>
      <w:r w:rsidRPr="00103359">
        <w:rPr>
          <w:sz w:val="20"/>
          <w:szCs w:val="20"/>
        </w:rPr>
        <w:t xml:space="preserve"> </w:t>
      </w:r>
      <w:r w:rsidR="00033EC7">
        <w:rPr>
          <w:sz w:val="20"/>
          <w:szCs w:val="20"/>
        </w:rPr>
        <w:t>Body Mass Index (</w:t>
      </w:r>
      <w:r w:rsidRPr="00103359">
        <w:rPr>
          <w:sz w:val="20"/>
          <w:szCs w:val="20"/>
        </w:rPr>
        <w:t>BMI</w:t>
      </w:r>
      <w:r w:rsidR="00033EC7">
        <w:rPr>
          <w:sz w:val="20"/>
          <w:szCs w:val="20"/>
        </w:rPr>
        <w:t>)</w:t>
      </w:r>
      <w:r w:rsidRPr="00103359">
        <w:rPr>
          <w:sz w:val="20"/>
          <w:szCs w:val="20"/>
        </w:rPr>
        <w:t xml:space="preserve">, smoking, diabetes, anaemia, </w:t>
      </w:r>
      <w:r w:rsidR="00033EC7">
        <w:rPr>
          <w:sz w:val="20"/>
          <w:szCs w:val="20"/>
        </w:rPr>
        <w:t xml:space="preserve">and </w:t>
      </w:r>
      <w:r w:rsidRPr="00103359">
        <w:rPr>
          <w:sz w:val="20"/>
          <w:szCs w:val="20"/>
        </w:rPr>
        <w:t>frailty etc) – no recs (placeholder)</w:t>
      </w:r>
    </w:p>
    <w:p w14:paraId="63F5B17F" w14:textId="30F2EEA8" w:rsidR="007F0242" w:rsidRPr="00103359" w:rsidRDefault="007F0242" w:rsidP="00682040">
      <w:pPr>
        <w:pStyle w:val="Paragraph"/>
        <w:numPr>
          <w:ilvl w:val="0"/>
          <w:numId w:val="27"/>
        </w:numPr>
        <w:spacing w:before="0" w:after="0" w:line="240" w:lineRule="auto"/>
        <w:rPr>
          <w:sz w:val="20"/>
          <w:szCs w:val="20"/>
        </w:rPr>
      </w:pPr>
      <w:r w:rsidRPr="00103359">
        <w:rPr>
          <w:sz w:val="20"/>
          <w:szCs w:val="20"/>
        </w:rPr>
        <w:t xml:space="preserve">Preoperative assessment should include assessment of anaemia, diabetes, frailty, dementia, pain management, nutrition </w:t>
      </w:r>
    </w:p>
    <w:p w14:paraId="63A75291" w14:textId="72BA735A" w:rsidR="007F0242" w:rsidRPr="00103359" w:rsidRDefault="007F0242" w:rsidP="00682040">
      <w:pPr>
        <w:pStyle w:val="Paragraph"/>
        <w:numPr>
          <w:ilvl w:val="0"/>
          <w:numId w:val="27"/>
        </w:numPr>
        <w:spacing w:before="0" w:after="0" w:line="240" w:lineRule="auto"/>
        <w:rPr>
          <w:sz w:val="20"/>
          <w:szCs w:val="20"/>
        </w:rPr>
      </w:pPr>
      <w:r w:rsidRPr="00103359">
        <w:rPr>
          <w:sz w:val="20"/>
          <w:szCs w:val="20"/>
        </w:rPr>
        <w:t xml:space="preserve">Use a validated risk assessment tool validated for the surgical specialty, the mode of presentation </w:t>
      </w:r>
    </w:p>
    <w:p w14:paraId="25176110" w14:textId="2AE86838" w:rsidR="007F0242" w:rsidRPr="00103359" w:rsidRDefault="007F0242" w:rsidP="00682040">
      <w:pPr>
        <w:pStyle w:val="Paragraph"/>
        <w:numPr>
          <w:ilvl w:val="0"/>
          <w:numId w:val="27"/>
        </w:numPr>
        <w:spacing w:before="0" w:after="0" w:line="240" w:lineRule="auto"/>
        <w:rPr>
          <w:sz w:val="20"/>
          <w:szCs w:val="20"/>
        </w:rPr>
      </w:pPr>
      <w:r w:rsidRPr="00103359">
        <w:rPr>
          <w:sz w:val="20"/>
          <w:szCs w:val="20"/>
        </w:rPr>
        <w:t xml:space="preserve">Optimisation across </w:t>
      </w:r>
      <w:r w:rsidR="009F1011">
        <w:rPr>
          <w:sz w:val="20"/>
          <w:szCs w:val="20"/>
        </w:rPr>
        <w:t>multiple long</w:t>
      </w:r>
      <w:r w:rsidR="002908F2">
        <w:rPr>
          <w:sz w:val="20"/>
          <w:szCs w:val="20"/>
        </w:rPr>
        <w:t>-</w:t>
      </w:r>
      <w:r w:rsidR="009F1011">
        <w:rPr>
          <w:sz w:val="20"/>
          <w:szCs w:val="20"/>
        </w:rPr>
        <w:t>term conditions</w:t>
      </w:r>
      <w:r w:rsidRPr="00103359">
        <w:rPr>
          <w:sz w:val="20"/>
          <w:szCs w:val="20"/>
        </w:rPr>
        <w:t>, frailty and use of surgery school approach (activity, nutrition, smoking, alcohol)</w:t>
      </w:r>
    </w:p>
    <w:p w14:paraId="0CF37B3B" w14:textId="674D79DA" w:rsidR="007F0242" w:rsidRPr="00103359" w:rsidRDefault="007F0242" w:rsidP="00682040">
      <w:pPr>
        <w:pStyle w:val="Paragraph"/>
        <w:numPr>
          <w:ilvl w:val="0"/>
          <w:numId w:val="27"/>
        </w:numPr>
        <w:spacing w:before="0" w:after="0" w:line="240" w:lineRule="auto"/>
        <w:rPr>
          <w:sz w:val="20"/>
          <w:szCs w:val="20"/>
        </w:rPr>
      </w:pPr>
      <w:r w:rsidRPr="00103359">
        <w:rPr>
          <w:sz w:val="20"/>
          <w:szCs w:val="20"/>
        </w:rPr>
        <w:t>S</w:t>
      </w:r>
      <w:r w:rsidR="009F1011">
        <w:rPr>
          <w:sz w:val="20"/>
          <w:szCs w:val="20"/>
        </w:rPr>
        <w:t>hared decision making</w:t>
      </w:r>
      <w:r w:rsidRPr="00103359">
        <w:rPr>
          <w:sz w:val="20"/>
          <w:szCs w:val="20"/>
        </w:rPr>
        <w:t xml:space="preserve"> informed by clinical assessment, use of risk tool and realistic choice</w:t>
      </w:r>
    </w:p>
    <w:p w14:paraId="73CB46CB" w14:textId="75E8391B" w:rsidR="007F0242" w:rsidRPr="00103359" w:rsidRDefault="007F0242" w:rsidP="00682040">
      <w:pPr>
        <w:pStyle w:val="Paragraph"/>
        <w:numPr>
          <w:ilvl w:val="0"/>
          <w:numId w:val="27"/>
        </w:numPr>
        <w:spacing w:before="0" w:after="0" w:line="240" w:lineRule="auto"/>
        <w:rPr>
          <w:sz w:val="20"/>
          <w:szCs w:val="20"/>
        </w:rPr>
      </w:pPr>
      <w:r w:rsidRPr="00103359">
        <w:rPr>
          <w:sz w:val="20"/>
          <w:szCs w:val="20"/>
        </w:rPr>
        <w:t xml:space="preserve">Use of level 2 and 3 informed by risk assessment tool </w:t>
      </w:r>
    </w:p>
    <w:p w14:paraId="5867DB12" w14:textId="0A9B44FE" w:rsidR="007F0242" w:rsidRPr="00103359" w:rsidRDefault="007F0242" w:rsidP="00682040">
      <w:pPr>
        <w:pStyle w:val="Paragraph"/>
        <w:numPr>
          <w:ilvl w:val="0"/>
          <w:numId w:val="27"/>
        </w:numPr>
        <w:spacing w:before="0" w:after="0" w:line="240" w:lineRule="auto"/>
        <w:rPr>
          <w:sz w:val="20"/>
          <w:szCs w:val="20"/>
        </w:rPr>
      </w:pPr>
      <w:r w:rsidRPr="00103359">
        <w:rPr>
          <w:sz w:val="20"/>
          <w:szCs w:val="20"/>
        </w:rPr>
        <w:t>Comm</w:t>
      </w:r>
      <w:r w:rsidR="009F1011">
        <w:rPr>
          <w:sz w:val="20"/>
          <w:szCs w:val="20"/>
        </w:rPr>
        <w:t>unicating</w:t>
      </w:r>
      <w:r w:rsidRPr="00103359">
        <w:rPr>
          <w:sz w:val="20"/>
          <w:szCs w:val="20"/>
        </w:rPr>
        <w:t xml:space="preserve"> with patients throughout the periop</w:t>
      </w:r>
      <w:r w:rsidR="00BE371F">
        <w:rPr>
          <w:sz w:val="20"/>
          <w:szCs w:val="20"/>
        </w:rPr>
        <w:t>erative</w:t>
      </w:r>
      <w:r w:rsidRPr="00103359">
        <w:rPr>
          <w:sz w:val="20"/>
          <w:szCs w:val="20"/>
        </w:rPr>
        <w:t xml:space="preserve"> pathway</w:t>
      </w:r>
    </w:p>
    <w:p w14:paraId="234C2F29" w14:textId="039BB98E" w:rsidR="007F0242" w:rsidRPr="00103359" w:rsidRDefault="002908F2" w:rsidP="00682040">
      <w:pPr>
        <w:pStyle w:val="Paragraph"/>
        <w:numPr>
          <w:ilvl w:val="0"/>
          <w:numId w:val="27"/>
        </w:numPr>
        <w:spacing w:before="0" w:after="0" w:line="240" w:lineRule="auto"/>
        <w:rPr>
          <w:sz w:val="20"/>
          <w:szCs w:val="20"/>
        </w:rPr>
      </w:pPr>
      <w:r>
        <w:rPr>
          <w:sz w:val="20"/>
          <w:szCs w:val="20"/>
        </w:rPr>
        <w:t>WHO s</w:t>
      </w:r>
      <w:r w:rsidR="007F0242" w:rsidRPr="00103359">
        <w:rPr>
          <w:sz w:val="20"/>
          <w:szCs w:val="20"/>
        </w:rPr>
        <w:t>urgical checklist</w:t>
      </w:r>
    </w:p>
    <w:p w14:paraId="397D5122" w14:textId="77777777" w:rsidR="00682040" w:rsidRDefault="00682040" w:rsidP="001241F1">
      <w:pPr>
        <w:pStyle w:val="CommentText"/>
        <w:rPr>
          <w:rFonts w:ascii="Arial" w:hAnsi="Arial" w:cs="Arial"/>
          <w:bCs/>
        </w:rPr>
      </w:pPr>
    </w:p>
    <w:p w14:paraId="75E49F11" w14:textId="65C008E8" w:rsidR="007F0242" w:rsidRDefault="007F0242" w:rsidP="001241F1">
      <w:pPr>
        <w:pStyle w:val="CommentText"/>
        <w:rPr>
          <w:rFonts w:ascii="Arial" w:hAnsi="Arial" w:cs="Arial"/>
          <w:bCs/>
        </w:rPr>
      </w:pPr>
      <w:r>
        <w:rPr>
          <w:rFonts w:ascii="Arial" w:hAnsi="Arial" w:cs="Arial"/>
          <w:bCs/>
        </w:rPr>
        <w:t xml:space="preserve">The NICE team advised the committee that some of these </w:t>
      </w:r>
      <w:r w:rsidR="00033EC7">
        <w:rPr>
          <w:rFonts w:ascii="Arial" w:hAnsi="Arial" w:cs="Arial"/>
          <w:bCs/>
        </w:rPr>
        <w:t xml:space="preserve">areas do </w:t>
      </w:r>
      <w:r>
        <w:rPr>
          <w:rFonts w:ascii="Arial" w:hAnsi="Arial" w:cs="Arial"/>
          <w:bCs/>
        </w:rPr>
        <w:t>not have underpinning recommendations and</w:t>
      </w:r>
      <w:r w:rsidR="00033EC7">
        <w:rPr>
          <w:rFonts w:ascii="Arial" w:hAnsi="Arial" w:cs="Arial"/>
          <w:bCs/>
        </w:rPr>
        <w:t xml:space="preserve">/or may not be </w:t>
      </w:r>
      <w:r w:rsidR="00A756BA">
        <w:rPr>
          <w:rFonts w:ascii="Arial" w:hAnsi="Arial" w:cs="Arial"/>
          <w:bCs/>
        </w:rPr>
        <w:t>measurable and</w:t>
      </w:r>
      <w:r w:rsidR="002908F2">
        <w:rPr>
          <w:rFonts w:ascii="Arial" w:hAnsi="Arial" w:cs="Arial"/>
          <w:bCs/>
        </w:rPr>
        <w:t xml:space="preserve"> </w:t>
      </w:r>
      <w:r>
        <w:rPr>
          <w:rFonts w:ascii="Arial" w:hAnsi="Arial" w:cs="Arial"/>
          <w:bCs/>
        </w:rPr>
        <w:t>wouldn’t be taken forward</w:t>
      </w:r>
      <w:r w:rsidR="00033EC7">
        <w:rPr>
          <w:rFonts w:ascii="Arial" w:hAnsi="Arial" w:cs="Arial"/>
          <w:bCs/>
        </w:rPr>
        <w:t xml:space="preserve"> as quality statements</w:t>
      </w:r>
      <w:r>
        <w:rPr>
          <w:rFonts w:ascii="Arial" w:hAnsi="Arial" w:cs="Arial"/>
          <w:bCs/>
        </w:rPr>
        <w:t xml:space="preserve">.  </w:t>
      </w:r>
    </w:p>
    <w:p w14:paraId="1C6140F3" w14:textId="59E99DEB" w:rsidR="00F44B78" w:rsidRPr="007F0242" w:rsidRDefault="007F0242" w:rsidP="007F0242">
      <w:pPr>
        <w:pStyle w:val="CommentText"/>
        <w:spacing w:after="0"/>
        <w:rPr>
          <w:rFonts w:ascii="Arial" w:hAnsi="Arial" w:cs="Arial"/>
          <w:b/>
        </w:rPr>
      </w:pPr>
      <w:r w:rsidRPr="007F0242">
        <w:rPr>
          <w:rFonts w:ascii="Arial" w:hAnsi="Arial" w:cs="Arial"/>
          <w:b/>
        </w:rPr>
        <w:t xml:space="preserve">ACTION: </w:t>
      </w:r>
    </w:p>
    <w:p w14:paraId="55B93502" w14:textId="01DDE622" w:rsidR="007F0242" w:rsidRDefault="007F0242" w:rsidP="007F0242">
      <w:pPr>
        <w:pStyle w:val="CommentText"/>
        <w:numPr>
          <w:ilvl w:val="0"/>
          <w:numId w:val="28"/>
        </w:numPr>
        <w:spacing w:after="0"/>
        <w:ind w:left="714" w:hanging="357"/>
        <w:rPr>
          <w:rFonts w:ascii="Arial" w:hAnsi="Arial" w:cs="Arial"/>
          <w:b/>
        </w:rPr>
      </w:pPr>
      <w:r w:rsidRPr="007F0242">
        <w:rPr>
          <w:rFonts w:ascii="Arial" w:hAnsi="Arial" w:cs="Arial"/>
          <w:b/>
        </w:rPr>
        <w:t xml:space="preserve">NICE team to explore </w:t>
      </w:r>
      <w:r w:rsidR="00033EC7">
        <w:rPr>
          <w:rFonts w:ascii="Arial" w:hAnsi="Arial" w:cs="Arial"/>
          <w:b/>
        </w:rPr>
        <w:t>developing quality statements in the eight</w:t>
      </w:r>
      <w:r w:rsidR="002908F2">
        <w:rPr>
          <w:rFonts w:ascii="Arial" w:hAnsi="Arial" w:cs="Arial"/>
          <w:b/>
        </w:rPr>
        <w:t xml:space="preserve"> </w:t>
      </w:r>
      <w:r w:rsidR="00033EC7">
        <w:rPr>
          <w:rFonts w:ascii="Arial" w:hAnsi="Arial" w:cs="Arial"/>
          <w:b/>
        </w:rPr>
        <w:t>prioritised areas</w:t>
      </w:r>
    </w:p>
    <w:p w14:paraId="0A430F3D" w14:textId="77777777" w:rsidR="007F0242" w:rsidRDefault="007F0242" w:rsidP="007F0242">
      <w:pPr>
        <w:pStyle w:val="CommentText"/>
        <w:spacing w:after="0"/>
        <w:ind w:left="714"/>
        <w:rPr>
          <w:rFonts w:ascii="Arial" w:hAnsi="Arial" w:cs="Arial"/>
          <w:b/>
        </w:rPr>
      </w:pPr>
    </w:p>
    <w:p w14:paraId="71287E58" w14:textId="77777777" w:rsidR="007F0242" w:rsidRPr="007F0242" w:rsidRDefault="007F0242" w:rsidP="007F0242">
      <w:pPr>
        <w:pStyle w:val="CommentText"/>
        <w:spacing w:after="0"/>
        <w:ind w:left="714"/>
        <w:rPr>
          <w:rFonts w:ascii="Arial" w:hAnsi="Arial" w:cs="Arial"/>
          <w:b/>
        </w:rPr>
      </w:pPr>
    </w:p>
    <w:p w14:paraId="68D8C1D8" w14:textId="77777777" w:rsidR="009321F8" w:rsidRDefault="009321F8" w:rsidP="009321F8">
      <w:pPr>
        <w:pStyle w:val="CommentText"/>
        <w:numPr>
          <w:ilvl w:val="0"/>
          <w:numId w:val="11"/>
        </w:numPr>
        <w:spacing w:after="0"/>
        <w:rPr>
          <w:rFonts w:ascii="Arial" w:hAnsi="Arial" w:cs="Arial"/>
          <w:b/>
        </w:rPr>
      </w:pPr>
      <w:r>
        <w:rPr>
          <w:rFonts w:ascii="Arial" w:hAnsi="Arial" w:cs="Arial"/>
          <w:b/>
          <w:u w:val="single"/>
        </w:rPr>
        <w:lastRenderedPageBreak/>
        <w:t>Additional quality improvement areas suggested by stakeholders at topic engagement</w:t>
      </w:r>
    </w:p>
    <w:p w14:paraId="5E91633E" w14:textId="77777777" w:rsidR="009321F8" w:rsidRDefault="009321F8" w:rsidP="009321F8">
      <w:pPr>
        <w:pStyle w:val="CommentText"/>
        <w:rPr>
          <w:rFonts w:ascii="Arial" w:hAnsi="Arial" w:cs="Arial"/>
        </w:rPr>
      </w:pPr>
    </w:p>
    <w:p w14:paraId="172714C2" w14:textId="77777777" w:rsidR="00C16100" w:rsidRDefault="00C16100" w:rsidP="00C16100">
      <w:pPr>
        <w:widowControl w:val="0"/>
        <w:autoSpaceDE w:val="0"/>
        <w:autoSpaceDN w:val="0"/>
        <w:adjustRightInd w:val="0"/>
        <w:spacing w:after="0"/>
        <w:rPr>
          <w:rFonts w:ascii="Arial" w:hAnsi="Arial" w:cs="Arial"/>
          <w:sz w:val="20"/>
          <w:szCs w:val="20"/>
        </w:rPr>
      </w:pPr>
      <w:r w:rsidRPr="00C16100">
        <w:rPr>
          <w:rFonts w:ascii="Arial" w:hAnsi="Arial" w:cs="Arial"/>
          <w:sz w:val="20"/>
          <w:szCs w:val="20"/>
        </w:rPr>
        <w:t>The following areas were not progressed for inclusion in the final quality standard as it was agreed that they are out of the scope and remit of this quality standard:</w:t>
      </w:r>
    </w:p>
    <w:p w14:paraId="43F72F99" w14:textId="77777777" w:rsidR="00C16100" w:rsidRPr="00C16100" w:rsidRDefault="00C16100" w:rsidP="00C16100">
      <w:pPr>
        <w:widowControl w:val="0"/>
        <w:autoSpaceDE w:val="0"/>
        <w:autoSpaceDN w:val="0"/>
        <w:adjustRightInd w:val="0"/>
        <w:spacing w:after="0"/>
        <w:rPr>
          <w:rFonts w:ascii="Arial" w:hAnsi="Arial" w:cs="Arial"/>
          <w:sz w:val="20"/>
          <w:szCs w:val="20"/>
        </w:rPr>
      </w:pPr>
    </w:p>
    <w:p w14:paraId="554BEE82" w14:textId="77777777" w:rsidR="0062596F" w:rsidRPr="008D55B8" w:rsidRDefault="0062596F" w:rsidP="0062596F">
      <w:pPr>
        <w:pStyle w:val="CommentText"/>
        <w:numPr>
          <w:ilvl w:val="0"/>
          <w:numId w:val="3"/>
        </w:numPr>
        <w:spacing w:after="0"/>
        <w:rPr>
          <w:rFonts w:ascii="Arial" w:hAnsi="Arial" w:cs="Arial"/>
        </w:rPr>
      </w:pPr>
      <w:r w:rsidRPr="008D55B8">
        <w:rPr>
          <w:rFonts w:ascii="Arial" w:hAnsi="Arial" w:cs="Arial"/>
        </w:rPr>
        <w:t xml:space="preserve">Workforce </w:t>
      </w:r>
    </w:p>
    <w:p w14:paraId="5D09E477" w14:textId="77777777" w:rsidR="0062596F" w:rsidRPr="008D55B8" w:rsidRDefault="0062596F" w:rsidP="0062596F">
      <w:pPr>
        <w:pStyle w:val="CommentText"/>
        <w:numPr>
          <w:ilvl w:val="0"/>
          <w:numId w:val="3"/>
        </w:numPr>
        <w:spacing w:after="0"/>
        <w:rPr>
          <w:rFonts w:ascii="Arial" w:hAnsi="Arial" w:cs="Arial"/>
        </w:rPr>
      </w:pPr>
      <w:r w:rsidRPr="008D55B8">
        <w:rPr>
          <w:rFonts w:ascii="Arial" w:hAnsi="Arial" w:cs="Arial"/>
        </w:rPr>
        <w:t xml:space="preserve">Environmental impact of anaesthesia </w:t>
      </w:r>
    </w:p>
    <w:p w14:paraId="588A37D3" w14:textId="77777777" w:rsidR="009321F8" w:rsidRDefault="009321F8" w:rsidP="009321F8">
      <w:pPr>
        <w:pStyle w:val="CommentText"/>
        <w:rPr>
          <w:rFonts w:ascii="Arial" w:hAnsi="Arial" w:cs="Arial"/>
        </w:rPr>
      </w:pPr>
    </w:p>
    <w:p w14:paraId="498C8FBD" w14:textId="77777777" w:rsidR="009321F8" w:rsidRDefault="009321F8" w:rsidP="009321F8">
      <w:pPr>
        <w:pStyle w:val="CommentText"/>
        <w:numPr>
          <w:ilvl w:val="0"/>
          <w:numId w:val="11"/>
        </w:numPr>
        <w:spacing w:after="0"/>
        <w:rPr>
          <w:rFonts w:ascii="Arial" w:hAnsi="Arial" w:cs="Arial"/>
          <w:b/>
          <w:u w:val="single"/>
        </w:rPr>
      </w:pPr>
      <w:r>
        <w:rPr>
          <w:rFonts w:ascii="Arial" w:hAnsi="Arial" w:cs="Arial"/>
          <w:b/>
          <w:u w:val="single"/>
        </w:rPr>
        <w:t>Resource impact and overarching outcomes</w:t>
      </w:r>
    </w:p>
    <w:p w14:paraId="307329B1" w14:textId="77777777" w:rsidR="009321F8" w:rsidRDefault="009321F8" w:rsidP="009321F8">
      <w:pPr>
        <w:pStyle w:val="CommentText"/>
        <w:rPr>
          <w:rFonts w:ascii="Arial" w:hAnsi="Arial" w:cs="Arial"/>
          <w:b/>
          <w:u w:val="single"/>
        </w:rPr>
      </w:pPr>
    </w:p>
    <w:p w14:paraId="33BF4706" w14:textId="1EAAD230" w:rsidR="00C16100" w:rsidRPr="00BE556A" w:rsidRDefault="00E00A78" w:rsidP="00C16100">
      <w:pPr>
        <w:pStyle w:val="CommentText"/>
        <w:spacing w:after="0"/>
        <w:rPr>
          <w:rFonts w:ascii="Arial" w:hAnsi="Arial" w:cs="Arial"/>
        </w:rPr>
      </w:pPr>
      <w:r>
        <w:rPr>
          <w:rFonts w:ascii="Arial" w:hAnsi="Arial" w:cs="Arial"/>
        </w:rPr>
        <w:t xml:space="preserve">The committee noted the potential resource impact of the quality </w:t>
      </w:r>
      <w:r w:rsidRPr="008B0B4B">
        <w:rPr>
          <w:rFonts w:ascii="Arial" w:hAnsi="Arial" w:cs="Arial"/>
        </w:rPr>
        <w:t>standard</w:t>
      </w:r>
      <w:r>
        <w:rPr>
          <w:rFonts w:ascii="Arial" w:hAnsi="Arial" w:cs="Arial"/>
        </w:rPr>
        <w:t xml:space="preserve"> throughout the meeting discussions</w:t>
      </w:r>
      <w:r w:rsidRPr="008B0B4B">
        <w:rPr>
          <w:rFonts w:ascii="Arial" w:hAnsi="Arial" w:cs="Arial"/>
        </w:rPr>
        <w:t>.</w:t>
      </w:r>
      <w:r w:rsidR="00B96741">
        <w:rPr>
          <w:rFonts w:ascii="Arial" w:hAnsi="Arial" w:cs="Arial"/>
        </w:rPr>
        <w:t xml:space="preserve">  </w:t>
      </w:r>
      <w:r w:rsidR="00C16100">
        <w:rPr>
          <w:rFonts w:ascii="Arial" w:hAnsi="Arial" w:cs="Arial"/>
        </w:rPr>
        <w:t xml:space="preserve">It was noted that a question will be included at consultation on the potential resource impact of the proposed quality standard. </w:t>
      </w:r>
    </w:p>
    <w:p w14:paraId="7362E384" w14:textId="77777777" w:rsidR="00C16100" w:rsidRDefault="00C16100" w:rsidP="00E00A78">
      <w:pPr>
        <w:pStyle w:val="CommentText"/>
        <w:spacing w:after="0"/>
        <w:rPr>
          <w:rFonts w:ascii="Arial" w:hAnsi="Arial" w:cs="Arial"/>
        </w:rPr>
      </w:pPr>
    </w:p>
    <w:p w14:paraId="712BF8A1" w14:textId="77777777" w:rsidR="009321F8" w:rsidRDefault="009321F8" w:rsidP="009321F8">
      <w:pPr>
        <w:pStyle w:val="CommentText"/>
        <w:rPr>
          <w:rFonts w:ascii="Arial" w:hAnsi="Arial" w:cs="Arial"/>
        </w:rPr>
      </w:pPr>
    </w:p>
    <w:p w14:paraId="3EEE2E33" w14:textId="77777777" w:rsidR="009321F8" w:rsidRDefault="009321F8" w:rsidP="009321F8">
      <w:pPr>
        <w:pStyle w:val="CommentText"/>
        <w:numPr>
          <w:ilvl w:val="0"/>
          <w:numId w:val="11"/>
        </w:numPr>
        <w:spacing w:after="0"/>
        <w:rPr>
          <w:rFonts w:ascii="Arial" w:hAnsi="Arial" w:cs="Arial"/>
          <w:b/>
          <w:u w:val="single"/>
        </w:rPr>
      </w:pPr>
      <w:r>
        <w:rPr>
          <w:rFonts w:ascii="Arial" w:hAnsi="Arial" w:cs="Arial"/>
          <w:b/>
          <w:u w:val="single"/>
        </w:rPr>
        <w:t>Equality and diversity</w:t>
      </w:r>
    </w:p>
    <w:p w14:paraId="376240E8" w14:textId="77777777" w:rsidR="00E00A78" w:rsidRDefault="00E00A78" w:rsidP="009321F8">
      <w:pPr>
        <w:pStyle w:val="CommentText"/>
        <w:rPr>
          <w:rFonts w:ascii="Arial" w:hAnsi="Arial" w:cs="Arial"/>
        </w:rPr>
      </w:pPr>
    </w:p>
    <w:p w14:paraId="0F2AA8CE" w14:textId="0AE7228A" w:rsidR="00C16100" w:rsidRDefault="00C16100" w:rsidP="00C16100">
      <w:pPr>
        <w:pStyle w:val="CommentText"/>
        <w:rPr>
          <w:rFonts w:ascii="Arial" w:hAnsi="Arial" w:cs="Arial"/>
        </w:rPr>
      </w:pPr>
      <w:r>
        <w:rPr>
          <w:rFonts w:ascii="Arial" w:hAnsi="Arial" w:cs="Arial"/>
        </w:rPr>
        <w:t>The committee noted the potential equality and diversity considerations throughout the discussions of the meeting.  KOD requested that the committee submit any further suggestions when the quality standard is sent to them for review prior to consultation.</w:t>
      </w:r>
    </w:p>
    <w:p w14:paraId="4EC0C4C4" w14:textId="77777777" w:rsidR="00E00A78" w:rsidRDefault="00E00A78" w:rsidP="009321F8">
      <w:pPr>
        <w:pStyle w:val="CommentText"/>
        <w:rPr>
          <w:rFonts w:ascii="Arial" w:hAnsi="Arial" w:cs="Arial"/>
        </w:rPr>
      </w:pPr>
    </w:p>
    <w:p w14:paraId="52F36F17" w14:textId="2D10DF85" w:rsidR="00E00A78" w:rsidRPr="00E00A78" w:rsidRDefault="00E00A78" w:rsidP="00E00A78">
      <w:pPr>
        <w:pStyle w:val="ListParagraph"/>
        <w:numPr>
          <w:ilvl w:val="0"/>
          <w:numId w:val="11"/>
        </w:numPr>
        <w:spacing w:after="0" w:line="240" w:lineRule="auto"/>
        <w:rPr>
          <w:rFonts w:ascii="Arial" w:hAnsi="Arial" w:cs="Arial"/>
          <w:b/>
          <w:sz w:val="20"/>
          <w:szCs w:val="20"/>
          <w:lang w:val="en-US"/>
        </w:rPr>
      </w:pPr>
      <w:r w:rsidRPr="00E00A78">
        <w:rPr>
          <w:rFonts w:ascii="Arial" w:hAnsi="Arial" w:cs="Arial"/>
          <w:b/>
          <w:sz w:val="20"/>
          <w:szCs w:val="20"/>
        </w:rPr>
        <w:t>Any other business</w:t>
      </w:r>
    </w:p>
    <w:p w14:paraId="09A89A8B" w14:textId="77777777" w:rsidR="00E00A78" w:rsidRPr="00E00A78" w:rsidRDefault="00E00A78" w:rsidP="00E00A78">
      <w:pPr>
        <w:pStyle w:val="ListParagraph"/>
        <w:spacing w:after="0" w:line="240" w:lineRule="auto"/>
        <w:ind w:left="360"/>
        <w:rPr>
          <w:rFonts w:ascii="Arial" w:hAnsi="Arial" w:cs="Arial"/>
          <w:b/>
          <w:sz w:val="20"/>
          <w:szCs w:val="20"/>
          <w:lang w:val="en-US"/>
        </w:rPr>
      </w:pPr>
    </w:p>
    <w:p w14:paraId="7D2E6757" w14:textId="77777777" w:rsidR="00E00A78" w:rsidRPr="00E00A78" w:rsidRDefault="00E00A78" w:rsidP="00E00A78">
      <w:pPr>
        <w:pStyle w:val="ListParagraph"/>
        <w:spacing w:after="0" w:line="240" w:lineRule="auto"/>
        <w:ind w:left="360"/>
        <w:rPr>
          <w:rFonts w:ascii="Arial" w:hAnsi="Arial" w:cs="Arial"/>
          <w:b/>
          <w:sz w:val="20"/>
          <w:szCs w:val="20"/>
          <w:u w:val="single"/>
          <w:lang w:val="en-US"/>
        </w:rPr>
      </w:pPr>
    </w:p>
    <w:p w14:paraId="037D40CD" w14:textId="77777777" w:rsidR="00E00A78" w:rsidRDefault="00E00A78" w:rsidP="00E00A78">
      <w:pPr>
        <w:pStyle w:val="ListParagraph"/>
        <w:numPr>
          <w:ilvl w:val="0"/>
          <w:numId w:val="21"/>
        </w:numPr>
        <w:rPr>
          <w:rFonts w:ascii="Arial" w:hAnsi="Arial" w:cs="Arial"/>
          <w:b/>
          <w:sz w:val="20"/>
          <w:szCs w:val="20"/>
          <w:lang w:val="en-US"/>
        </w:rPr>
      </w:pPr>
      <w:r w:rsidRPr="008E3783">
        <w:rPr>
          <w:rFonts w:ascii="Arial" w:hAnsi="Arial" w:cs="Arial"/>
          <w:b/>
          <w:sz w:val="20"/>
          <w:szCs w:val="20"/>
          <w:lang w:val="en-US"/>
        </w:rPr>
        <w:t xml:space="preserve">Next steps </w:t>
      </w:r>
    </w:p>
    <w:p w14:paraId="207776AC" w14:textId="6BB198E7" w:rsidR="00F44B78" w:rsidRPr="00720366" w:rsidRDefault="00C16100" w:rsidP="00720366">
      <w:pPr>
        <w:pStyle w:val="ListParagraph"/>
        <w:numPr>
          <w:ilvl w:val="1"/>
          <w:numId w:val="21"/>
        </w:numPr>
        <w:rPr>
          <w:rFonts w:ascii="Arial" w:hAnsi="Arial" w:cs="Arial"/>
          <w:bCs/>
          <w:sz w:val="20"/>
          <w:szCs w:val="20"/>
          <w:lang w:val="en-US"/>
        </w:rPr>
      </w:pPr>
      <w:r>
        <w:rPr>
          <w:rFonts w:ascii="Arial" w:hAnsi="Arial" w:cs="Arial"/>
          <w:bCs/>
          <w:sz w:val="20"/>
          <w:szCs w:val="20"/>
          <w:lang w:val="en-US"/>
        </w:rPr>
        <w:t xml:space="preserve">NICE team to circulate to </w:t>
      </w:r>
      <w:r w:rsidR="00F44B78" w:rsidRPr="00720366">
        <w:rPr>
          <w:rFonts w:ascii="Arial" w:hAnsi="Arial" w:cs="Arial"/>
          <w:bCs/>
          <w:sz w:val="20"/>
          <w:szCs w:val="20"/>
          <w:lang w:val="en-US"/>
        </w:rPr>
        <w:t xml:space="preserve">SCM </w:t>
      </w:r>
      <w:r>
        <w:rPr>
          <w:rFonts w:ascii="Arial" w:hAnsi="Arial" w:cs="Arial"/>
          <w:bCs/>
          <w:sz w:val="20"/>
          <w:szCs w:val="20"/>
          <w:lang w:val="en-US"/>
        </w:rPr>
        <w:t xml:space="preserve">the draft QS for review: </w:t>
      </w:r>
      <w:r w:rsidR="00BF3EF0">
        <w:rPr>
          <w:rFonts w:ascii="Arial" w:hAnsi="Arial" w:cs="Arial"/>
          <w:bCs/>
          <w:sz w:val="20"/>
          <w:szCs w:val="20"/>
          <w:lang w:val="en-US"/>
        </w:rPr>
        <w:t xml:space="preserve">Tuesday </w:t>
      </w:r>
      <w:r w:rsidR="00F44B78" w:rsidRPr="00720366">
        <w:rPr>
          <w:rFonts w:ascii="Arial" w:hAnsi="Arial" w:cs="Arial"/>
          <w:bCs/>
          <w:sz w:val="20"/>
          <w:szCs w:val="20"/>
          <w:lang w:val="en-US"/>
        </w:rPr>
        <w:t>0</w:t>
      </w:r>
      <w:r w:rsidR="00BF3EF0">
        <w:rPr>
          <w:rFonts w:ascii="Arial" w:hAnsi="Arial" w:cs="Arial"/>
          <w:bCs/>
          <w:sz w:val="20"/>
          <w:szCs w:val="20"/>
          <w:lang w:val="en-US"/>
        </w:rPr>
        <w:t>4</w:t>
      </w:r>
      <w:r w:rsidR="00720366" w:rsidRPr="00720366">
        <w:rPr>
          <w:rFonts w:ascii="Arial" w:hAnsi="Arial" w:cs="Arial"/>
          <w:bCs/>
          <w:sz w:val="20"/>
          <w:szCs w:val="20"/>
          <w:lang w:val="en-US"/>
        </w:rPr>
        <w:t xml:space="preserve"> November to </w:t>
      </w:r>
      <w:r w:rsidR="00BF3EF0">
        <w:rPr>
          <w:rFonts w:ascii="Arial" w:hAnsi="Arial" w:cs="Arial"/>
          <w:bCs/>
          <w:sz w:val="20"/>
          <w:szCs w:val="20"/>
          <w:lang w:val="en-US"/>
        </w:rPr>
        <w:t xml:space="preserve">Tuesday </w:t>
      </w:r>
      <w:r w:rsidR="00720366" w:rsidRPr="00720366">
        <w:rPr>
          <w:rFonts w:ascii="Arial" w:hAnsi="Arial" w:cs="Arial"/>
          <w:bCs/>
          <w:sz w:val="20"/>
          <w:szCs w:val="20"/>
          <w:lang w:val="en-US"/>
        </w:rPr>
        <w:t xml:space="preserve">11 November </w:t>
      </w:r>
      <w:r w:rsidR="00F44B78" w:rsidRPr="00720366">
        <w:rPr>
          <w:rFonts w:ascii="Arial" w:hAnsi="Arial" w:cs="Arial"/>
          <w:bCs/>
          <w:sz w:val="20"/>
          <w:szCs w:val="20"/>
          <w:lang w:val="en-US"/>
        </w:rPr>
        <w:t xml:space="preserve">2025 </w:t>
      </w:r>
    </w:p>
    <w:p w14:paraId="2BF661F0" w14:textId="75C41C6E" w:rsidR="0062596F" w:rsidRPr="0062596F" w:rsidRDefault="0062596F" w:rsidP="0062596F">
      <w:pPr>
        <w:pStyle w:val="ListParagraph"/>
        <w:numPr>
          <w:ilvl w:val="1"/>
          <w:numId w:val="21"/>
        </w:numPr>
        <w:rPr>
          <w:rFonts w:ascii="Arial" w:hAnsi="Arial" w:cs="Arial"/>
          <w:bCs/>
          <w:sz w:val="20"/>
          <w:szCs w:val="20"/>
          <w:lang w:val="en-US"/>
        </w:rPr>
      </w:pPr>
      <w:r w:rsidRPr="0062596F">
        <w:rPr>
          <w:rFonts w:ascii="Arial" w:hAnsi="Arial" w:cs="Arial"/>
          <w:bCs/>
          <w:sz w:val="20"/>
          <w:szCs w:val="20"/>
          <w:lang w:val="en-US"/>
        </w:rPr>
        <w:t xml:space="preserve">Consultation </w:t>
      </w:r>
      <w:r>
        <w:rPr>
          <w:rFonts w:ascii="Arial" w:hAnsi="Arial" w:cs="Arial"/>
          <w:bCs/>
          <w:sz w:val="20"/>
          <w:szCs w:val="20"/>
          <w:lang w:val="en-US"/>
        </w:rPr>
        <w:t xml:space="preserve">period: </w:t>
      </w:r>
      <w:r w:rsidR="00C16100">
        <w:rPr>
          <w:rFonts w:ascii="Arial" w:hAnsi="Arial" w:cs="Arial"/>
          <w:bCs/>
          <w:sz w:val="20"/>
          <w:szCs w:val="20"/>
          <w:lang w:val="en-US"/>
        </w:rPr>
        <w:t xml:space="preserve">Wednesday </w:t>
      </w:r>
      <w:r w:rsidRPr="0062596F">
        <w:rPr>
          <w:rFonts w:ascii="Arial" w:hAnsi="Arial" w:cs="Arial"/>
          <w:bCs/>
          <w:sz w:val="20"/>
          <w:szCs w:val="20"/>
          <w:lang w:val="en-US"/>
        </w:rPr>
        <w:t>07</w:t>
      </w:r>
      <w:r>
        <w:rPr>
          <w:rFonts w:ascii="Arial" w:hAnsi="Arial" w:cs="Arial"/>
          <w:bCs/>
          <w:sz w:val="20"/>
          <w:szCs w:val="20"/>
          <w:lang w:val="en-US"/>
        </w:rPr>
        <w:t xml:space="preserve"> January </w:t>
      </w:r>
      <w:r w:rsidRPr="0062596F">
        <w:rPr>
          <w:rFonts w:ascii="Arial" w:hAnsi="Arial" w:cs="Arial"/>
          <w:bCs/>
          <w:sz w:val="20"/>
          <w:szCs w:val="20"/>
          <w:lang w:val="en-US"/>
        </w:rPr>
        <w:t xml:space="preserve">2026 </w:t>
      </w:r>
      <w:r>
        <w:rPr>
          <w:rFonts w:ascii="Arial" w:hAnsi="Arial" w:cs="Arial"/>
          <w:bCs/>
          <w:sz w:val="20"/>
          <w:szCs w:val="20"/>
          <w:lang w:val="en-US"/>
        </w:rPr>
        <w:t xml:space="preserve">to </w:t>
      </w:r>
      <w:r w:rsidR="00C16100">
        <w:rPr>
          <w:rFonts w:ascii="Arial" w:hAnsi="Arial" w:cs="Arial"/>
          <w:bCs/>
          <w:sz w:val="20"/>
          <w:szCs w:val="20"/>
          <w:lang w:val="en-US"/>
        </w:rPr>
        <w:t xml:space="preserve">Wednesday </w:t>
      </w:r>
      <w:r w:rsidRPr="0062596F">
        <w:rPr>
          <w:rFonts w:ascii="Arial" w:hAnsi="Arial" w:cs="Arial"/>
          <w:bCs/>
          <w:sz w:val="20"/>
          <w:szCs w:val="20"/>
          <w:lang w:val="en-US"/>
        </w:rPr>
        <w:t>04</w:t>
      </w:r>
      <w:r>
        <w:rPr>
          <w:rFonts w:ascii="Arial" w:hAnsi="Arial" w:cs="Arial"/>
          <w:bCs/>
          <w:sz w:val="20"/>
          <w:szCs w:val="20"/>
          <w:lang w:val="en-US"/>
        </w:rPr>
        <w:t xml:space="preserve"> February </w:t>
      </w:r>
      <w:r w:rsidRPr="0062596F">
        <w:rPr>
          <w:rFonts w:ascii="Arial" w:hAnsi="Arial" w:cs="Arial"/>
          <w:bCs/>
          <w:sz w:val="20"/>
          <w:szCs w:val="20"/>
          <w:lang w:val="en-US"/>
        </w:rPr>
        <w:t>202</w:t>
      </w:r>
      <w:r>
        <w:rPr>
          <w:rFonts w:ascii="Arial" w:hAnsi="Arial" w:cs="Arial"/>
          <w:bCs/>
          <w:sz w:val="20"/>
          <w:szCs w:val="20"/>
          <w:lang w:val="en-US"/>
        </w:rPr>
        <w:t>6</w:t>
      </w:r>
    </w:p>
    <w:p w14:paraId="62FF8451" w14:textId="14914F27" w:rsidR="0062596F" w:rsidRPr="0062596F" w:rsidRDefault="0062596F" w:rsidP="0062596F">
      <w:pPr>
        <w:pStyle w:val="ListParagraph"/>
        <w:numPr>
          <w:ilvl w:val="1"/>
          <w:numId w:val="21"/>
        </w:numPr>
        <w:rPr>
          <w:rFonts w:ascii="Arial" w:hAnsi="Arial" w:cs="Arial"/>
          <w:bCs/>
          <w:sz w:val="20"/>
          <w:szCs w:val="20"/>
          <w:lang w:val="en-US"/>
        </w:rPr>
      </w:pPr>
      <w:r w:rsidRPr="0062596F">
        <w:rPr>
          <w:rFonts w:ascii="Arial" w:hAnsi="Arial" w:cs="Arial"/>
          <w:bCs/>
          <w:sz w:val="20"/>
          <w:szCs w:val="20"/>
          <w:lang w:val="en-US"/>
        </w:rPr>
        <w:t>Post consultation QSAC</w:t>
      </w:r>
      <w:r>
        <w:rPr>
          <w:rFonts w:ascii="Arial" w:hAnsi="Arial" w:cs="Arial"/>
          <w:bCs/>
          <w:sz w:val="20"/>
          <w:szCs w:val="20"/>
          <w:lang w:val="en-US"/>
        </w:rPr>
        <w:t>: Thursday</w:t>
      </w:r>
      <w:r w:rsidRPr="0062596F">
        <w:rPr>
          <w:rFonts w:ascii="Arial" w:hAnsi="Arial" w:cs="Arial"/>
          <w:bCs/>
          <w:sz w:val="20"/>
          <w:szCs w:val="20"/>
          <w:lang w:val="en-US"/>
        </w:rPr>
        <w:t xml:space="preserve"> 02 April 202</w:t>
      </w:r>
      <w:r>
        <w:rPr>
          <w:rFonts w:ascii="Arial" w:hAnsi="Arial" w:cs="Arial"/>
          <w:bCs/>
          <w:sz w:val="20"/>
          <w:szCs w:val="20"/>
          <w:lang w:val="en-US"/>
        </w:rPr>
        <w:t>6</w:t>
      </w:r>
    </w:p>
    <w:p w14:paraId="2777B4F5" w14:textId="77777777" w:rsidR="00E00A78" w:rsidRDefault="00E00A78" w:rsidP="00E00A78">
      <w:pPr>
        <w:pStyle w:val="Paragraph"/>
        <w:numPr>
          <w:ilvl w:val="0"/>
          <w:numId w:val="21"/>
        </w:numPr>
        <w:spacing w:line="240" w:lineRule="auto"/>
        <w:rPr>
          <w:rFonts w:cs="Arial"/>
          <w:b/>
          <w:bCs/>
          <w:kern w:val="32"/>
          <w:sz w:val="20"/>
          <w:szCs w:val="20"/>
        </w:rPr>
      </w:pPr>
      <w:r w:rsidRPr="00D26669">
        <w:rPr>
          <w:rFonts w:cs="Arial"/>
          <w:b/>
          <w:bCs/>
          <w:kern w:val="32"/>
          <w:sz w:val="20"/>
          <w:szCs w:val="20"/>
        </w:rPr>
        <w:t xml:space="preserve">Next QSAC meeting </w:t>
      </w:r>
    </w:p>
    <w:p w14:paraId="4BA525C3" w14:textId="721141E4" w:rsidR="00E00A78" w:rsidRDefault="00E00A78" w:rsidP="00C16100">
      <w:pPr>
        <w:ind w:firstLine="720"/>
        <w:rPr>
          <w:rFonts w:ascii="Arial" w:hAnsi="Arial" w:cs="Arial"/>
          <w:b/>
          <w:sz w:val="20"/>
          <w:szCs w:val="20"/>
          <w:lang w:val="en-US"/>
        </w:rPr>
      </w:pPr>
      <w:r>
        <w:rPr>
          <w:rFonts w:ascii="Arial" w:hAnsi="Arial" w:cs="Arial"/>
          <w:b/>
          <w:sz w:val="20"/>
          <w:szCs w:val="20"/>
          <w:lang w:val="en-US"/>
        </w:rPr>
        <w:t>Thursday 20 November 2025</w:t>
      </w:r>
      <w:r w:rsidR="00C16100">
        <w:rPr>
          <w:rFonts w:ascii="Arial" w:hAnsi="Arial" w:cs="Arial"/>
          <w:b/>
          <w:sz w:val="20"/>
          <w:szCs w:val="20"/>
          <w:lang w:val="en-US"/>
        </w:rPr>
        <w:t xml:space="preserve"> - </w:t>
      </w:r>
      <w:r>
        <w:rPr>
          <w:rFonts w:ascii="Arial" w:hAnsi="Arial" w:cs="Arial"/>
          <w:b/>
          <w:sz w:val="20"/>
          <w:szCs w:val="20"/>
          <w:lang w:val="en-US"/>
        </w:rPr>
        <w:t>Rare diseases</w:t>
      </w:r>
    </w:p>
    <w:p w14:paraId="7E52E381" w14:textId="29A3549D" w:rsidR="00F44B78" w:rsidRPr="00E00A78" w:rsidRDefault="00F44B78" w:rsidP="00E00A78">
      <w:pPr>
        <w:rPr>
          <w:rFonts w:ascii="Arial" w:hAnsi="Arial" w:cs="Arial"/>
          <w:b/>
          <w:sz w:val="20"/>
          <w:szCs w:val="20"/>
          <w:lang w:val="en-US"/>
        </w:rPr>
      </w:pPr>
      <w:r w:rsidRPr="00F44B78">
        <w:rPr>
          <w:rFonts w:ascii="Arial" w:hAnsi="Arial" w:cs="Arial"/>
          <w:bCs/>
          <w:sz w:val="20"/>
          <w:szCs w:val="20"/>
          <w:lang w:val="en-US"/>
        </w:rPr>
        <w:t xml:space="preserve">MM outlined the </w:t>
      </w:r>
      <w:r w:rsidR="00C20877">
        <w:rPr>
          <w:rFonts w:ascii="Arial" w:hAnsi="Arial" w:cs="Arial"/>
          <w:bCs/>
          <w:sz w:val="20"/>
          <w:szCs w:val="20"/>
          <w:lang w:val="en-US"/>
        </w:rPr>
        <w:t>approach for the next QSAC</w:t>
      </w:r>
      <w:r w:rsidR="00103359">
        <w:rPr>
          <w:rFonts w:ascii="Arial" w:hAnsi="Arial" w:cs="Arial"/>
          <w:bCs/>
          <w:sz w:val="20"/>
          <w:szCs w:val="20"/>
          <w:lang w:val="en-US"/>
        </w:rPr>
        <w:t xml:space="preserve"> for rare diseases will be different</w:t>
      </w:r>
      <w:r w:rsidR="00C20877">
        <w:rPr>
          <w:rFonts w:ascii="Arial" w:hAnsi="Arial" w:cs="Arial"/>
          <w:bCs/>
          <w:sz w:val="20"/>
          <w:szCs w:val="20"/>
          <w:lang w:val="en-US"/>
        </w:rPr>
        <w:t>.</w:t>
      </w:r>
      <w:r w:rsidR="00103359">
        <w:rPr>
          <w:rFonts w:ascii="Arial" w:hAnsi="Arial" w:cs="Arial"/>
          <w:bCs/>
          <w:sz w:val="20"/>
          <w:szCs w:val="20"/>
          <w:lang w:val="en-US"/>
        </w:rPr>
        <w:t xml:space="preserve">  This topic will cover</w:t>
      </w:r>
      <w:r w:rsidRPr="00F44B78">
        <w:rPr>
          <w:rFonts w:ascii="Arial" w:hAnsi="Arial" w:cs="Arial"/>
          <w:bCs/>
          <w:sz w:val="20"/>
          <w:szCs w:val="20"/>
          <w:lang w:val="en-US"/>
        </w:rPr>
        <w:t xml:space="preserve"> up to 7000 conditions</w:t>
      </w:r>
      <w:r w:rsidR="00FD5EA8">
        <w:rPr>
          <w:rFonts w:ascii="Arial" w:hAnsi="Arial" w:cs="Arial"/>
          <w:bCs/>
          <w:sz w:val="20"/>
          <w:szCs w:val="20"/>
          <w:lang w:val="en-US"/>
        </w:rPr>
        <w:t xml:space="preserve"> and will involve assessing a quality standard developed outside of NICE, albeit with NICE input and support</w:t>
      </w:r>
      <w:r w:rsidR="00103359">
        <w:rPr>
          <w:rFonts w:ascii="Arial" w:hAnsi="Arial" w:cs="Arial"/>
          <w:bCs/>
          <w:sz w:val="20"/>
          <w:szCs w:val="20"/>
          <w:lang w:val="en-US"/>
        </w:rPr>
        <w:t>.</w:t>
      </w:r>
      <w:r>
        <w:rPr>
          <w:rFonts w:ascii="Arial" w:hAnsi="Arial" w:cs="Arial"/>
          <w:b/>
          <w:sz w:val="20"/>
          <w:szCs w:val="20"/>
          <w:lang w:val="en-US"/>
        </w:rPr>
        <w:t xml:space="preserve"> </w:t>
      </w:r>
    </w:p>
    <w:p w14:paraId="3F9EEBCC" w14:textId="6747E9F0" w:rsidR="00E00A78" w:rsidRPr="008F4886" w:rsidRDefault="00E00A78" w:rsidP="00E00A78">
      <w:pPr>
        <w:pStyle w:val="Paragraph"/>
        <w:numPr>
          <w:ilvl w:val="0"/>
          <w:numId w:val="0"/>
        </w:numPr>
        <w:spacing w:line="240" w:lineRule="auto"/>
        <w:ind w:left="851" w:hanging="851"/>
        <w:rPr>
          <w:rFonts w:cs="Arial"/>
          <w:kern w:val="32"/>
          <w:sz w:val="20"/>
          <w:szCs w:val="20"/>
        </w:rPr>
      </w:pPr>
      <w:r>
        <w:rPr>
          <w:rFonts w:cs="Arial"/>
          <w:kern w:val="32"/>
          <w:sz w:val="20"/>
          <w:szCs w:val="20"/>
        </w:rPr>
        <w:t xml:space="preserve">The </w:t>
      </w:r>
      <w:r w:rsidR="00103359">
        <w:rPr>
          <w:rFonts w:cs="Arial"/>
          <w:kern w:val="32"/>
          <w:sz w:val="20"/>
          <w:szCs w:val="20"/>
        </w:rPr>
        <w:t>C</w:t>
      </w:r>
      <w:r>
        <w:rPr>
          <w:rFonts w:cs="Arial"/>
          <w:kern w:val="32"/>
          <w:sz w:val="20"/>
          <w:szCs w:val="20"/>
        </w:rPr>
        <w:t xml:space="preserve">hair </w:t>
      </w:r>
      <w:r w:rsidRPr="008F4886">
        <w:rPr>
          <w:rFonts w:cs="Arial"/>
          <w:kern w:val="32"/>
          <w:sz w:val="20"/>
          <w:szCs w:val="20"/>
        </w:rPr>
        <w:t>thanked the committee</w:t>
      </w:r>
      <w:r>
        <w:rPr>
          <w:rFonts w:cs="Arial"/>
          <w:kern w:val="32"/>
          <w:sz w:val="20"/>
          <w:szCs w:val="20"/>
        </w:rPr>
        <w:t xml:space="preserve"> members</w:t>
      </w:r>
      <w:r w:rsidRPr="008F4886">
        <w:rPr>
          <w:rFonts w:cs="Arial"/>
          <w:kern w:val="32"/>
          <w:sz w:val="20"/>
          <w:szCs w:val="20"/>
        </w:rPr>
        <w:t xml:space="preserve"> for their contribution to the discussions. </w:t>
      </w:r>
    </w:p>
    <w:p w14:paraId="1E8284B6" w14:textId="77777777" w:rsidR="009321F8" w:rsidRPr="00E00A78" w:rsidRDefault="009321F8" w:rsidP="009321F8">
      <w:pPr>
        <w:pStyle w:val="Paragraph"/>
        <w:numPr>
          <w:ilvl w:val="0"/>
          <w:numId w:val="11"/>
        </w:numPr>
        <w:spacing w:line="240" w:lineRule="auto"/>
        <w:rPr>
          <w:rFonts w:cs="Arial"/>
          <w:b/>
          <w:bCs/>
          <w:kern w:val="32"/>
          <w:sz w:val="20"/>
          <w:szCs w:val="20"/>
        </w:rPr>
      </w:pPr>
      <w:r w:rsidRPr="00E00A78">
        <w:rPr>
          <w:rFonts w:cs="Arial"/>
          <w:b/>
          <w:bCs/>
          <w:kern w:val="32"/>
          <w:sz w:val="20"/>
          <w:szCs w:val="20"/>
        </w:rPr>
        <w:t>Close of the meeting</w:t>
      </w:r>
    </w:p>
    <w:p w14:paraId="102A0220" w14:textId="77777777" w:rsidR="009321F8" w:rsidRDefault="009321F8" w:rsidP="009321F8">
      <w:pPr>
        <w:pStyle w:val="Paragraph"/>
        <w:numPr>
          <w:ilvl w:val="0"/>
          <w:numId w:val="0"/>
        </w:numPr>
        <w:spacing w:line="240" w:lineRule="auto"/>
        <w:rPr>
          <w:rFonts w:cs="Arial"/>
          <w:b/>
          <w:sz w:val="20"/>
          <w:szCs w:val="20"/>
          <w:lang w:val="en-US"/>
        </w:rPr>
      </w:pPr>
    </w:p>
    <w:p w14:paraId="03E7BAFA" w14:textId="7D9FFEBD" w:rsidR="000B36E1" w:rsidRPr="001363F9" w:rsidRDefault="000B36E1" w:rsidP="001363F9">
      <w:pPr>
        <w:pStyle w:val="NoSpacing"/>
      </w:pPr>
    </w:p>
    <w:sectPr w:rsidR="000B36E1" w:rsidRPr="001363F9"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71632B6C"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17489EED"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8333ED"/>
    <w:multiLevelType w:val="hybridMultilevel"/>
    <w:tmpl w:val="74CC3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9009F"/>
    <w:multiLevelType w:val="hybridMultilevel"/>
    <w:tmpl w:val="09380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452DE"/>
    <w:multiLevelType w:val="hybridMultilevel"/>
    <w:tmpl w:val="C42E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F76F4"/>
    <w:multiLevelType w:val="hybridMultilevel"/>
    <w:tmpl w:val="8B748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B40A5"/>
    <w:multiLevelType w:val="hybridMultilevel"/>
    <w:tmpl w:val="6B9A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F1B5E"/>
    <w:multiLevelType w:val="hybridMultilevel"/>
    <w:tmpl w:val="5678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A2439F"/>
    <w:multiLevelType w:val="hybridMultilevel"/>
    <w:tmpl w:val="F04E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F0589E"/>
    <w:multiLevelType w:val="hybridMultilevel"/>
    <w:tmpl w:val="F880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B4D66"/>
    <w:multiLevelType w:val="hybridMultilevel"/>
    <w:tmpl w:val="239A3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D53113"/>
    <w:multiLevelType w:val="hybridMultilevel"/>
    <w:tmpl w:val="2ED64C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D640B"/>
    <w:multiLevelType w:val="hybridMultilevel"/>
    <w:tmpl w:val="EEBC3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469FB"/>
    <w:multiLevelType w:val="hybridMultilevel"/>
    <w:tmpl w:val="0D2C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633E5"/>
    <w:multiLevelType w:val="hybridMultilevel"/>
    <w:tmpl w:val="49B8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95E3A"/>
    <w:multiLevelType w:val="hybridMultilevel"/>
    <w:tmpl w:val="43E2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14"/>
  </w:num>
  <w:num w:numId="3" w16cid:durableId="2133087075">
    <w:abstractNumId w:val="17"/>
  </w:num>
  <w:num w:numId="4" w16cid:durableId="1424453355">
    <w:abstractNumId w:val="3"/>
  </w:num>
  <w:num w:numId="5" w16cid:durableId="210845673">
    <w:abstractNumId w:val="15"/>
  </w:num>
  <w:num w:numId="6" w16cid:durableId="404844737">
    <w:abstractNumId w:val="13"/>
  </w:num>
  <w:num w:numId="7" w16cid:durableId="1736275017">
    <w:abstractNumId w:val="11"/>
  </w:num>
  <w:num w:numId="8" w16cid:durableId="1546916446">
    <w:abstractNumId w:val="21"/>
  </w:num>
  <w:num w:numId="9" w16cid:durableId="1712223663">
    <w:abstractNumId w:val="8"/>
  </w:num>
  <w:num w:numId="10" w16cid:durableId="583611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11"/>
  </w:num>
  <w:num w:numId="12" w16cid:durableId="15913106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3"/>
  </w:num>
  <w:num w:numId="14" w16cid:durableId="1680502436">
    <w:abstractNumId w:val="15"/>
  </w:num>
  <w:num w:numId="15" w16cid:durableId="1442844317">
    <w:abstractNumId w:val="13"/>
  </w:num>
  <w:num w:numId="16" w16cid:durableId="496309800">
    <w:abstractNumId w:val="17"/>
  </w:num>
  <w:num w:numId="17" w16cid:durableId="7584483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191563">
    <w:abstractNumId w:val="2"/>
  </w:num>
  <w:num w:numId="19" w16cid:durableId="1969386199">
    <w:abstractNumId w:val="18"/>
  </w:num>
  <w:num w:numId="20" w16cid:durableId="1543864038">
    <w:abstractNumId w:val="1"/>
  </w:num>
  <w:num w:numId="21" w16cid:durableId="386271300">
    <w:abstractNumId w:val="12"/>
  </w:num>
  <w:num w:numId="22" w16cid:durableId="1873028659">
    <w:abstractNumId w:val="6"/>
  </w:num>
  <w:num w:numId="23" w16cid:durableId="2112580350">
    <w:abstractNumId w:val="19"/>
  </w:num>
  <w:num w:numId="24" w16cid:durableId="489054184">
    <w:abstractNumId w:val="7"/>
  </w:num>
  <w:num w:numId="25" w16cid:durableId="429935162">
    <w:abstractNumId w:val="5"/>
  </w:num>
  <w:num w:numId="26" w16cid:durableId="1696685640">
    <w:abstractNumId w:val="9"/>
  </w:num>
  <w:num w:numId="27" w16cid:durableId="299238069">
    <w:abstractNumId w:val="16"/>
  </w:num>
  <w:num w:numId="28" w16cid:durableId="372198117">
    <w:abstractNumId w:val="20"/>
  </w:num>
  <w:num w:numId="29" w16cid:durableId="1959987108">
    <w:abstractNumId w:val="10"/>
  </w:num>
  <w:num w:numId="30" w16cid:durableId="1991472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757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03AB"/>
    <w:rsid w:val="0000619B"/>
    <w:rsid w:val="00015593"/>
    <w:rsid w:val="00032957"/>
    <w:rsid w:val="00033EC7"/>
    <w:rsid w:val="00035D96"/>
    <w:rsid w:val="000468DC"/>
    <w:rsid w:val="000512D0"/>
    <w:rsid w:val="00065896"/>
    <w:rsid w:val="00085181"/>
    <w:rsid w:val="00090217"/>
    <w:rsid w:val="000A37BA"/>
    <w:rsid w:val="000A72EB"/>
    <w:rsid w:val="000B352B"/>
    <w:rsid w:val="000B36E1"/>
    <w:rsid w:val="000C7244"/>
    <w:rsid w:val="000D74F8"/>
    <w:rsid w:val="00103359"/>
    <w:rsid w:val="0010511E"/>
    <w:rsid w:val="00111104"/>
    <w:rsid w:val="00117EC4"/>
    <w:rsid w:val="00117FA4"/>
    <w:rsid w:val="001241F1"/>
    <w:rsid w:val="001363F9"/>
    <w:rsid w:val="0013649F"/>
    <w:rsid w:val="0015115F"/>
    <w:rsid w:val="0015618C"/>
    <w:rsid w:val="0016004F"/>
    <w:rsid w:val="00176AA4"/>
    <w:rsid w:val="00191DAB"/>
    <w:rsid w:val="001B0599"/>
    <w:rsid w:val="001B18AC"/>
    <w:rsid w:val="001D525D"/>
    <w:rsid w:val="001D5BD2"/>
    <w:rsid w:val="001F7D44"/>
    <w:rsid w:val="002059FA"/>
    <w:rsid w:val="00207814"/>
    <w:rsid w:val="00222250"/>
    <w:rsid w:val="0022689E"/>
    <w:rsid w:val="002528C2"/>
    <w:rsid w:val="002715BB"/>
    <w:rsid w:val="002908F2"/>
    <w:rsid w:val="002909DC"/>
    <w:rsid w:val="00291929"/>
    <w:rsid w:val="00293EF0"/>
    <w:rsid w:val="002A4ED5"/>
    <w:rsid w:val="002B11DF"/>
    <w:rsid w:val="002E7344"/>
    <w:rsid w:val="002F6C92"/>
    <w:rsid w:val="00300030"/>
    <w:rsid w:val="00305147"/>
    <w:rsid w:val="00306DE5"/>
    <w:rsid w:val="00317B9F"/>
    <w:rsid w:val="00320722"/>
    <w:rsid w:val="00321B75"/>
    <w:rsid w:val="00350790"/>
    <w:rsid w:val="003559A1"/>
    <w:rsid w:val="0036243F"/>
    <w:rsid w:val="00364449"/>
    <w:rsid w:val="00396A03"/>
    <w:rsid w:val="003A1465"/>
    <w:rsid w:val="003A3E2E"/>
    <w:rsid w:val="003A5508"/>
    <w:rsid w:val="003A79BD"/>
    <w:rsid w:val="003C5DC3"/>
    <w:rsid w:val="003C72CD"/>
    <w:rsid w:val="003D305A"/>
    <w:rsid w:val="003D614E"/>
    <w:rsid w:val="003E0ED3"/>
    <w:rsid w:val="00405B93"/>
    <w:rsid w:val="004141BC"/>
    <w:rsid w:val="00415772"/>
    <w:rsid w:val="004215D9"/>
    <w:rsid w:val="00427970"/>
    <w:rsid w:val="00440468"/>
    <w:rsid w:val="00442B65"/>
    <w:rsid w:val="0044585F"/>
    <w:rsid w:val="00445968"/>
    <w:rsid w:val="00453774"/>
    <w:rsid w:val="00456AB7"/>
    <w:rsid w:val="00493D2F"/>
    <w:rsid w:val="004A5FC1"/>
    <w:rsid w:val="004C2D22"/>
    <w:rsid w:val="004C6AA5"/>
    <w:rsid w:val="004D1562"/>
    <w:rsid w:val="004D2DAF"/>
    <w:rsid w:val="004E4493"/>
    <w:rsid w:val="004F29D7"/>
    <w:rsid w:val="004F3D6E"/>
    <w:rsid w:val="00504B70"/>
    <w:rsid w:val="00535753"/>
    <w:rsid w:val="00544D83"/>
    <w:rsid w:val="0055563D"/>
    <w:rsid w:val="0055575A"/>
    <w:rsid w:val="005611DA"/>
    <w:rsid w:val="005A7541"/>
    <w:rsid w:val="005B078B"/>
    <w:rsid w:val="005D4783"/>
    <w:rsid w:val="005E0434"/>
    <w:rsid w:val="005E6D7F"/>
    <w:rsid w:val="005F043C"/>
    <w:rsid w:val="0060381C"/>
    <w:rsid w:val="00607D5B"/>
    <w:rsid w:val="00614694"/>
    <w:rsid w:val="00624169"/>
    <w:rsid w:val="0062596F"/>
    <w:rsid w:val="006307AB"/>
    <w:rsid w:val="0064312B"/>
    <w:rsid w:val="00682040"/>
    <w:rsid w:val="0069376C"/>
    <w:rsid w:val="006A69F5"/>
    <w:rsid w:val="006B44BE"/>
    <w:rsid w:val="006D0C62"/>
    <w:rsid w:val="006D2EE7"/>
    <w:rsid w:val="006F031D"/>
    <w:rsid w:val="007031BD"/>
    <w:rsid w:val="00706F04"/>
    <w:rsid w:val="00716299"/>
    <w:rsid w:val="00720366"/>
    <w:rsid w:val="00721F05"/>
    <w:rsid w:val="007248A4"/>
    <w:rsid w:val="0072627B"/>
    <w:rsid w:val="00732227"/>
    <w:rsid w:val="007368C3"/>
    <w:rsid w:val="00753CCF"/>
    <w:rsid w:val="0078602F"/>
    <w:rsid w:val="0079462F"/>
    <w:rsid w:val="007A4545"/>
    <w:rsid w:val="007A7112"/>
    <w:rsid w:val="007A75F6"/>
    <w:rsid w:val="007B51CF"/>
    <w:rsid w:val="007C4A40"/>
    <w:rsid w:val="007D5F10"/>
    <w:rsid w:val="007F0242"/>
    <w:rsid w:val="00810C61"/>
    <w:rsid w:val="00814F10"/>
    <w:rsid w:val="00820169"/>
    <w:rsid w:val="00827774"/>
    <w:rsid w:val="00854DB9"/>
    <w:rsid w:val="00855F50"/>
    <w:rsid w:val="008A7BE6"/>
    <w:rsid w:val="008C3E3E"/>
    <w:rsid w:val="008D55B8"/>
    <w:rsid w:val="008D5B31"/>
    <w:rsid w:val="00912151"/>
    <w:rsid w:val="00912190"/>
    <w:rsid w:val="00922D04"/>
    <w:rsid w:val="00926212"/>
    <w:rsid w:val="009321F8"/>
    <w:rsid w:val="00953F14"/>
    <w:rsid w:val="0096613A"/>
    <w:rsid w:val="00992AAD"/>
    <w:rsid w:val="009B5986"/>
    <w:rsid w:val="009C13FA"/>
    <w:rsid w:val="009C26D7"/>
    <w:rsid w:val="009C6797"/>
    <w:rsid w:val="009D23C1"/>
    <w:rsid w:val="009E2F15"/>
    <w:rsid w:val="009F1011"/>
    <w:rsid w:val="009F7676"/>
    <w:rsid w:val="00A141A2"/>
    <w:rsid w:val="00A37939"/>
    <w:rsid w:val="00A618BD"/>
    <w:rsid w:val="00A6418E"/>
    <w:rsid w:val="00A666AB"/>
    <w:rsid w:val="00A756BA"/>
    <w:rsid w:val="00AC4E85"/>
    <w:rsid w:val="00AD3487"/>
    <w:rsid w:val="00AE303D"/>
    <w:rsid w:val="00AF1C8C"/>
    <w:rsid w:val="00AF4AB5"/>
    <w:rsid w:val="00B06E15"/>
    <w:rsid w:val="00B13204"/>
    <w:rsid w:val="00B32101"/>
    <w:rsid w:val="00B32B71"/>
    <w:rsid w:val="00B32F01"/>
    <w:rsid w:val="00B51182"/>
    <w:rsid w:val="00B56EB8"/>
    <w:rsid w:val="00B80A61"/>
    <w:rsid w:val="00B81B9E"/>
    <w:rsid w:val="00B8590E"/>
    <w:rsid w:val="00B8702E"/>
    <w:rsid w:val="00B96741"/>
    <w:rsid w:val="00BB15C8"/>
    <w:rsid w:val="00BB7E69"/>
    <w:rsid w:val="00BD4492"/>
    <w:rsid w:val="00BE371F"/>
    <w:rsid w:val="00BF3EF0"/>
    <w:rsid w:val="00BF411E"/>
    <w:rsid w:val="00C03113"/>
    <w:rsid w:val="00C10441"/>
    <w:rsid w:val="00C16100"/>
    <w:rsid w:val="00C20877"/>
    <w:rsid w:val="00C334D3"/>
    <w:rsid w:val="00C55359"/>
    <w:rsid w:val="00C8480D"/>
    <w:rsid w:val="00C96687"/>
    <w:rsid w:val="00CC1FC5"/>
    <w:rsid w:val="00CE7F60"/>
    <w:rsid w:val="00D210B1"/>
    <w:rsid w:val="00D21E09"/>
    <w:rsid w:val="00D224D3"/>
    <w:rsid w:val="00D358F1"/>
    <w:rsid w:val="00D6050E"/>
    <w:rsid w:val="00D664F2"/>
    <w:rsid w:val="00D92A4C"/>
    <w:rsid w:val="00D9306F"/>
    <w:rsid w:val="00DA1590"/>
    <w:rsid w:val="00DB423B"/>
    <w:rsid w:val="00DC1B1B"/>
    <w:rsid w:val="00DC4745"/>
    <w:rsid w:val="00DD0656"/>
    <w:rsid w:val="00DE0EC1"/>
    <w:rsid w:val="00DE39F5"/>
    <w:rsid w:val="00E00A78"/>
    <w:rsid w:val="00E03263"/>
    <w:rsid w:val="00E14149"/>
    <w:rsid w:val="00E345C1"/>
    <w:rsid w:val="00E44894"/>
    <w:rsid w:val="00E47B60"/>
    <w:rsid w:val="00E622D7"/>
    <w:rsid w:val="00E92ED8"/>
    <w:rsid w:val="00EA3919"/>
    <w:rsid w:val="00EC08FE"/>
    <w:rsid w:val="00EC34CD"/>
    <w:rsid w:val="00ED1D39"/>
    <w:rsid w:val="00ED2BBE"/>
    <w:rsid w:val="00ED373E"/>
    <w:rsid w:val="00EE6553"/>
    <w:rsid w:val="00F05454"/>
    <w:rsid w:val="00F1265E"/>
    <w:rsid w:val="00F233EA"/>
    <w:rsid w:val="00F238F5"/>
    <w:rsid w:val="00F2634F"/>
    <w:rsid w:val="00F271E8"/>
    <w:rsid w:val="00F306E5"/>
    <w:rsid w:val="00F326CD"/>
    <w:rsid w:val="00F44B78"/>
    <w:rsid w:val="00F56696"/>
    <w:rsid w:val="00F95AA8"/>
    <w:rsid w:val="00F9795C"/>
    <w:rsid w:val="00FD5EA8"/>
    <w:rsid w:val="00FE3296"/>
    <w:rsid w:val="00FE3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81"/>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uiPriority w:val="99"/>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99"/>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paragraph" w:styleId="Revision">
    <w:name w:val="Revision"/>
    <w:hidden/>
    <w:uiPriority w:val="99"/>
    <w:semiHidden/>
    <w:rsid w:val="00C1044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027484221">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204729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2307</Words>
  <Characters>13156</Characters>
  <Application>Microsoft Office Word</Application>
  <DocSecurity>0</DocSecurity>
  <Lines>286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2025-11-27T15:53:00Z</dcterms:created>
  <dcterms:modified xsi:type="dcterms:W3CDTF">2025-11-27T15:57:00Z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2025-11-27T15:57:27Z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b7a18f46-531f-4884-a848-dc938614ddd4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