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1C656881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B652AD" w:rsidRPr="00B652AD">
        <w:rPr>
          <w:b/>
          <w:sz w:val="22"/>
        </w:rPr>
        <w:t>22 June</w:t>
      </w:r>
      <w:r w:rsidR="00913137" w:rsidRPr="00B652AD">
        <w:rPr>
          <w:b/>
          <w:sz w:val="22"/>
        </w:rPr>
        <w:t xml:space="preserve"> 2022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5"/>
        <w:gridCol w:w="1129"/>
        <w:gridCol w:w="2607"/>
        <w:gridCol w:w="12"/>
        <w:gridCol w:w="6196"/>
        <w:gridCol w:w="49"/>
        <w:gridCol w:w="1201"/>
        <w:gridCol w:w="1264"/>
        <w:gridCol w:w="1028"/>
      </w:tblGrid>
      <w:tr w:rsidR="00A10C18" w:rsidRPr="00DC513F" w14:paraId="1F515381" w14:textId="77777777" w:rsidTr="007B139C">
        <w:trPr>
          <w:trHeight w:val="255"/>
          <w:tblHeader/>
        </w:trPr>
        <w:tc>
          <w:tcPr>
            <w:tcW w:w="1965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29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19" w:type="dxa"/>
            <w:gridSpan w:val="2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45" w:type="dxa"/>
            <w:gridSpan w:val="2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201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4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31C75ACD" w14:textId="77777777" w:rsidTr="007B139C">
        <w:tc>
          <w:tcPr>
            <w:tcW w:w="1965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201" w:type="dxa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7B139C">
        <w:tc>
          <w:tcPr>
            <w:tcW w:w="1965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201" w:type="dxa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7B139C">
        <w:tc>
          <w:tcPr>
            <w:tcW w:w="1965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201" w:type="dxa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7B139C">
        <w:tc>
          <w:tcPr>
            <w:tcW w:w="1965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201" w:type="dxa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7B139C">
        <w:tc>
          <w:tcPr>
            <w:tcW w:w="1965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7B139C">
        <w:tc>
          <w:tcPr>
            <w:tcW w:w="1965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221ACAF" w14:textId="51BC4CB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7B139C">
        <w:tc>
          <w:tcPr>
            <w:tcW w:w="1965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9099BB0" w14:textId="22C927CF" w:rsidR="00A97BAF" w:rsidRPr="00DC513F" w:rsidRDefault="004C44F1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="00A97BAF"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="00A97BAF"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201" w:type="dxa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56414BB5" w14:textId="77777777" w:rsidTr="007B139C">
        <w:tc>
          <w:tcPr>
            <w:tcW w:w="1965" w:type="dxa"/>
            <w:vAlign w:val="center"/>
          </w:tcPr>
          <w:p w14:paraId="304C552D" w14:textId="07394576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6C7058" w14:textId="6CCE4232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A1EC760" w14:textId="66304D4B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59D35476" w14:textId="2456A67E" w:rsidR="004C44F1" w:rsidRPr="00DC513F" w:rsidRDefault="004C44F1" w:rsidP="004C44F1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Innovation Agency project on New Career Routes into Psychological Professions in Health and Care, Clinical advisor and project co-author</w:t>
            </w:r>
          </w:p>
        </w:tc>
        <w:tc>
          <w:tcPr>
            <w:tcW w:w="1201" w:type="dxa"/>
            <w:vAlign w:val="center"/>
          </w:tcPr>
          <w:p w14:paraId="1B5C219D" w14:textId="715528F8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38824958" w14:textId="3B4CF456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C44F1" w:rsidRPr="00DC513F" w14:paraId="1B1D7628" w14:textId="77777777" w:rsidTr="007B139C">
        <w:tc>
          <w:tcPr>
            <w:tcW w:w="1965" w:type="dxa"/>
            <w:vAlign w:val="center"/>
          </w:tcPr>
          <w:p w14:paraId="6DA69A12" w14:textId="4C0F2E76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B718AD1" w14:textId="6E70E561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DE74B84" w14:textId="0E046277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94216DE" w14:textId="77777777" w:rsidR="004C44F1" w:rsidRPr="00EE755A" w:rsidRDefault="004C44F1" w:rsidP="004C44F1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4C44F1" w:rsidRPr="00DC513F" w:rsidRDefault="004C44F1" w:rsidP="004C44F1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201" w:type="dxa"/>
            <w:vAlign w:val="center"/>
          </w:tcPr>
          <w:p w14:paraId="21D5E70C" w14:textId="4DAAD119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260D7A6C" w14:textId="5BD056EE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1EEE8375" w14:textId="77777777" w:rsidTr="007B139C">
        <w:tc>
          <w:tcPr>
            <w:tcW w:w="1965" w:type="dxa"/>
            <w:vAlign w:val="center"/>
          </w:tcPr>
          <w:p w14:paraId="42653CD0" w14:textId="3AE6532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0DABE12" w14:textId="72E78CDD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2BA8F75" w14:textId="06F6DBB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A1E49F4" w14:textId="6DFBB75A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201" w:type="dxa"/>
            <w:vAlign w:val="center"/>
          </w:tcPr>
          <w:p w14:paraId="2707F64D" w14:textId="6CB5E384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4" w:type="dxa"/>
            <w:vAlign w:val="center"/>
          </w:tcPr>
          <w:p w14:paraId="7780A795" w14:textId="62A3C4D9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153E96A0" w14:textId="77777777" w:rsidTr="007B139C">
        <w:tc>
          <w:tcPr>
            <w:tcW w:w="1965" w:type="dxa"/>
            <w:vAlign w:val="center"/>
          </w:tcPr>
          <w:p w14:paraId="43BA68F2" w14:textId="1E318CBB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158E334" w14:textId="712CE2C6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A11332F" w14:textId="4758EE60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0E55E20" w14:textId="50855C25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201" w:type="dxa"/>
            <w:vAlign w:val="center"/>
          </w:tcPr>
          <w:p w14:paraId="2A58D97A" w14:textId="272CD5B4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4" w:type="dxa"/>
            <w:vAlign w:val="center"/>
          </w:tcPr>
          <w:p w14:paraId="2D9BEDDF" w14:textId="3FC3913F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4C44F1" w:rsidRPr="00DC513F" w14:paraId="646ACC66" w14:textId="77777777" w:rsidTr="007B139C">
        <w:tc>
          <w:tcPr>
            <w:tcW w:w="1965" w:type="dxa"/>
            <w:vAlign w:val="center"/>
          </w:tcPr>
          <w:p w14:paraId="32FCE019" w14:textId="44FF0805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2A2DF39A" w14:textId="108CBC7E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FE73097" w14:textId="39BDB75C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33FDBF0" w14:textId="25796DF5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201" w:type="dxa"/>
            <w:vAlign w:val="center"/>
          </w:tcPr>
          <w:p w14:paraId="63E539D0" w14:textId="3E7C0DF8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4" w:type="dxa"/>
            <w:vAlign w:val="center"/>
          </w:tcPr>
          <w:p w14:paraId="6BE7C02B" w14:textId="4CA8049D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5797B04A" w14:textId="77777777" w:rsidTr="007B139C">
        <w:tc>
          <w:tcPr>
            <w:tcW w:w="1965" w:type="dxa"/>
            <w:vAlign w:val="center"/>
          </w:tcPr>
          <w:p w14:paraId="7C41DC26" w14:textId="5F98EB38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5A78B81" w14:textId="50E78FAD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79F8458" w14:textId="3E302022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DA4EB74" w14:textId="420C002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201" w:type="dxa"/>
            <w:vAlign w:val="center"/>
          </w:tcPr>
          <w:p w14:paraId="0AE97F8F" w14:textId="616E4163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ACF5030" w14:textId="64C5D5FF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6209AF0E" w14:textId="77777777" w:rsidTr="007B139C">
        <w:tc>
          <w:tcPr>
            <w:tcW w:w="1965" w:type="dxa"/>
            <w:vAlign w:val="center"/>
          </w:tcPr>
          <w:p w14:paraId="4FCF6882" w14:textId="679C6B8C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2E91D10" w14:textId="67F49BBA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40CE6DA" w14:textId="574D9EC7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E00EC39" w14:textId="794018C6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North West </w:t>
            </w:r>
          </w:p>
        </w:tc>
        <w:tc>
          <w:tcPr>
            <w:tcW w:w="1201" w:type="dxa"/>
            <w:vAlign w:val="center"/>
          </w:tcPr>
          <w:p w14:paraId="247314EF" w14:textId="2B0364E2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DF6E093" w14:textId="14AF851C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447EAE62" w14:textId="77777777" w:rsidTr="007B139C">
        <w:tc>
          <w:tcPr>
            <w:tcW w:w="1965" w:type="dxa"/>
            <w:vAlign w:val="center"/>
          </w:tcPr>
          <w:p w14:paraId="7D6AFB00" w14:textId="297300C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C2C313B" w14:textId="62586D98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6694C39" w14:textId="57D11DB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09DEB7D" w14:textId="4A8C4859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256010E0" w14:textId="02C04C30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1741B84" w14:textId="2C92451C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3F3AD4D4" w14:textId="77777777" w:rsidTr="007B139C">
        <w:tc>
          <w:tcPr>
            <w:tcW w:w="1965" w:type="dxa"/>
            <w:vAlign w:val="center"/>
          </w:tcPr>
          <w:p w14:paraId="623E7160" w14:textId="2C495928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109056FB" w14:textId="1722DCB7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C658C44" w14:textId="0C6EFFFB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EC2BF35" w14:textId="38C414EB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002E1811" w14:textId="55634B05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4" w:type="dxa"/>
            <w:vAlign w:val="center"/>
          </w:tcPr>
          <w:p w14:paraId="035E066B" w14:textId="02721705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1C2B13AA" w14:textId="77777777" w:rsidTr="007B139C">
        <w:tc>
          <w:tcPr>
            <w:tcW w:w="1965" w:type="dxa"/>
            <w:vAlign w:val="center"/>
          </w:tcPr>
          <w:p w14:paraId="00DEAB4C" w14:textId="0FF92B11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95E308A" w14:textId="78A801FB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D79053D" w14:textId="195F00A0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6CAB1C8" w14:textId="429D112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01" w:type="dxa"/>
            <w:vAlign w:val="center"/>
          </w:tcPr>
          <w:p w14:paraId="7912F71B" w14:textId="1EA77A15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79EC283" w14:textId="6DE9D81B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2C0DB51A" w14:textId="77777777" w:rsidTr="007B139C">
        <w:tc>
          <w:tcPr>
            <w:tcW w:w="1965" w:type="dxa"/>
            <w:vAlign w:val="center"/>
          </w:tcPr>
          <w:p w14:paraId="5CDE5494" w14:textId="48A1F05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85F987E" w14:textId="04F3A863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6669F4BC" w14:textId="52DD1A7B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9DEBDC5" w14:textId="00727ABA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North West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201" w:type="dxa"/>
            <w:vAlign w:val="center"/>
          </w:tcPr>
          <w:p w14:paraId="4122F081" w14:textId="42DAE7D2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747158B5" w14:textId="72DFD833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0260325F" w14:textId="77777777" w:rsidTr="007B139C">
        <w:tc>
          <w:tcPr>
            <w:tcW w:w="1965" w:type="dxa"/>
            <w:vAlign w:val="center"/>
          </w:tcPr>
          <w:p w14:paraId="1395F9C6" w14:textId="20C3E2C3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9BCEEF" w14:textId="00F28862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35E94E5" w14:textId="074DB222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E82E895" w14:textId="00A6B270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201" w:type="dxa"/>
            <w:vAlign w:val="center"/>
          </w:tcPr>
          <w:p w14:paraId="7F21A2B2" w14:textId="16182232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86B8F8F" w14:textId="10760727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220D9BC8" w14:textId="77777777" w:rsidTr="007B139C">
        <w:tc>
          <w:tcPr>
            <w:tcW w:w="1965" w:type="dxa"/>
            <w:vAlign w:val="center"/>
          </w:tcPr>
          <w:p w14:paraId="2154B35C" w14:textId="2C23F382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9718CAA" w14:textId="470E4C85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42E3119" w14:textId="4AB786D6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9B9A525" w14:textId="77777777" w:rsidR="004C44F1" w:rsidRPr="00DC513F" w:rsidRDefault="004C44F1" w:rsidP="004C44F1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62016BC8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201" w:type="dxa"/>
            <w:vAlign w:val="center"/>
          </w:tcPr>
          <w:p w14:paraId="74E326D0" w14:textId="6B90D4DC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954F5A5" w14:textId="1AFD28EE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C44F1" w:rsidRPr="00DC513F" w14:paraId="14D91B9E" w14:textId="77777777" w:rsidTr="007B139C">
        <w:tc>
          <w:tcPr>
            <w:tcW w:w="1965" w:type="dxa"/>
            <w:vAlign w:val="center"/>
          </w:tcPr>
          <w:p w14:paraId="15EAA8E4" w14:textId="3EEDEDCD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65E0060" w14:textId="602F2222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F416301" w14:textId="7DBC9A5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A7FE811" w14:textId="580EE921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201" w:type="dxa"/>
            <w:vAlign w:val="center"/>
          </w:tcPr>
          <w:p w14:paraId="27F6B1B0" w14:textId="4F128A87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E0B7ACA" w14:textId="7D17EA0E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4C44F1" w:rsidRPr="00DC513F" w14:paraId="5778DBBC" w14:textId="77777777" w:rsidTr="007B139C">
        <w:tc>
          <w:tcPr>
            <w:tcW w:w="1965" w:type="dxa"/>
            <w:vAlign w:val="center"/>
          </w:tcPr>
          <w:p w14:paraId="075CD67B" w14:textId="54867790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F9CD05A" w14:textId="4B2D73A0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DF1D1DC" w14:textId="47797982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10C8B23" w14:textId="1B1F87D4" w:rsidR="004C44F1" w:rsidRPr="00092B5E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01" w:type="dxa"/>
            <w:vAlign w:val="center"/>
          </w:tcPr>
          <w:p w14:paraId="2942899E" w14:textId="23AA854B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8A64C4F" w14:textId="197B12C0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4C44F1" w:rsidRPr="00DC513F" w14:paraId="4ED9497B" w14:textId="77777777" w:rsidTr="007B139C">
        <w:tc>
          <w:tcPr>
            <w:tcW w:w="1965" w:type="dxa"/>
            <w:vAlign w:val="center"/>
          </w:tcPr>
          <w:p w14:paraId="51FEB5A9" w14:textId="003744C2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338BECF6" w14:textId="186DC3D1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A0E67AB" w14:textId="1A3746C5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5ABDDD8" w14:textId="2165BE2E" w:rsidR="004C44F1" w:rsidRPr="00092B5E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01" w:type="dxa"/>
            <w:vAlign w:val="center"/>
          </w:tcPr>
          <w:p w14:paraId="1D6A6F54" w14:textId="573DC1ED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73DA469" w14:textId="218B0660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4C44F1" w:rsidRPr="00DC513F" w14:paraId="5264C2BC" w14:textId="77777777" w:rsidTr="007B139C">
        <w:tc>
          <w:tcPr>
            <w:tcW w:w="1965" w:type="dxa"/>
            <w:vAlign w:val="center"/>
          </w:tcPr>
          <w:p w14:paraId="0B35FC37" w14:textId="444CBA8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1198267" w14:textId="38A0DA36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AAC7AA4" w14:textId="1AC6F46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05E9BB86" w14:textId="06BD5F24" w:rsidR="004C44F1" w:rsidRPr="00092B5E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201" w:type="dxa"/>
          </w:tcPr>
          <w:p w14:paraId="72CBC444" w14:textId="29F797BC" w:rsidR="004C44F1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E355493" w14:textId="0DF0612E" w:rsidR="004C44F1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4C44F1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4C44F1" w:rsidRPr="00DC513F" w14:paraId="0C798757" w14:textId="77777777" w:rsidTr="007B139C">
        <w:tc>
          <w:tcPr>
            <w:tcW w:w="1965" w:type="dxa"/>
            <w:vAlign w:val="center"/>
          </w:tcPr>
          <w:p w14:paraId="07BB2339" w14:textId="18590F11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143037F" w14:textId="66BDBF37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2E9E50B" w14:textId="44372940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1204C2E5" w14:textId="317DFB6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>Clinical advisor to HEE funded and Innovation Agency hosted project on New roles and career routes into the Psychological Professions</w:t>
            </w:r>
          </w:p>
        </w:tc>
        <w:tc>
          <w:tcPr>
            <w:tcW w:w="1201" w:type="dxa"/>
            <w:vAlign w:val="center"/>
          </w:tcPr>
          <w:p w14:paraId="5BB5943F" w14:textId="6DE92986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6005128C" w14:textId="141F0600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4C44F1" w:rsidRPr="00DC513F" w14:paraId="4BA4F296" w14:textId="77777777" w:rsidTr="007B139C">
        <w:tc>
          <w:tcPr>
            <w:tcW w:w="1965" w:type="dxa"/>
            <w:vAlign w:val="center"/>
          </w:tcPr>
          <w:p w14:paraId="3A9FFAED" w14:textId="13365BC9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66A285F" w14:textId="5690CCB3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519B88EC" w14:textId="741D8F9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56E0995A" w14:textId="49220624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201" w:type="dxa"/>
            <w:vAlign w:val="center"/>
          </w:tcPr>
          <w:p w14:paraId="016806D0" w14:textId="45734AAA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0EDA095F" w14:textId="42384D79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4C44F1" w:rsidRPr="00DC513F" w14:paraId="3A6BDFB8" w14:textId="77777777" w:rsidTr="007B139C">
        <w:tc>
          <w:tcPr>
            <w:tcW w:w="1965" w:type="dxa"/>
            <w:vAlign w:val="center"/>
          </w:tcPr>
          <w:p w14:paraId="48BCCBF3" w14:textId="002FD2BF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DE91733" w14:textId="7037A9A0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22BC4E9" w14:textId="42027E68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42E0021" w14:textId="74B84367" w:rsidR="004C44F1" w:rsidRPr="00DC513F" w:rsidRDefault="004C44F1" w:rsidP="004C44F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3C7B188" w14:textId="5BFECEA3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EF26314" w14:textId="6D80544F" w:rsidR="004C44F1" w:rsidRPr="00DC513F" w:rsidRDefault="004C44F1" w:rsidP="004C44F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4C44F1" w:rsidRPr="00DC513F" w:rsidRDefault="004C44F1" w:rsidP="004C44F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7B139C">
        <w:tc>
          <w:tcPr>
            <w:tcW w:w="1965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201" w:type="dxa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4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7B139C">
        <w:tc>
          <w:tcPr>
            <w:tcW w:w="1965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201" w:type="dxa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7B139C">
        <w:tc>
          <w:tcPr>
            <w:tcW w:w="1965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 xml:space="preserve">I am </w:t>
            </w:r>
            <w:proofErr w:type="spellStart"/>
            <w:r w:rsidRPr="00E47E83">
              <w:rPr>
                <w:rFonts w:cs="Arial"/>
                <w:b w:val="0"/>
                <w:sz w:val="20"/>
                <w:szCs w:val="20"/>
              </w:rPr>
              <w:t>am</w:t>
            </w:r>
            <w:proofErr w:type="spellEnd"/>
            <w:r w:rsidRPr="00E47E83">
              <w:rPr>
                <w:rFonts w:cs="Arial"/>
                <w:b w:val="0"/>
                <w:sz w:val="20"/>
                <w:szCs w:val="20"/>
              </w:rPr>
              <w:t xml:space="preserve">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7B139C">
        <w:tc>
          <w:tcPr>
            <w:tcW w:w="1965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7B139C">
        <w:tc>
          <w:tcPr>
            <w:tcW w:w="1965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7B139C">
        <w:tc>
          <w:tcPr>
            <w:tcW w:w="1965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7B139C">
        <w:tc>
          <w:tcPr>
            <w:tcW w:w="1965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7B139C">
        <w:tc>
          <w:tcPr>
            <w:tcW w:w="1965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01" w:type="dxa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7B139C">
        <w:tc>
          <w:tcPr>
            <w:tcW w:w="1965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29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01" w:type="dxa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7B139C">
        <w:tc>
          <w:tcPr>
            <w:tcW w:w="1965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01" w:type="dxa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7B139C">
        <w:tc>
          <w:tcPr>
            <w:tcW w:w="1965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01" w:type="dxa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7B139C">
        <w:tc>
          <w:tcPr>
            <w:tcW w:w="1965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01" w:type="dxa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7B139C">
        <w:tc>
          <w:tcPr>
            <w:tcW w:w="1965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01" w:type="dxa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7B139C">
        <w:tc>
          <w:tcPr>
            <w:tcW w:w="1965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201" w:type="dxa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7B139C">
        <w:tc>
          <w:tcPr>
            <w:tcW w:w="1965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7B139C">
        <w:tc>
          <w:tcPr>
            <w:tcW w:w="1965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45" w:type="dxa"/>
            <w:gridSpan w:val="2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01" w:type="dxa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65A4789" w14:textId="77777777" w:rsidTr="007B139C">
        <w:tc>
          <w:tcPr>
            <w:tcW w:w="1965" w:type="dxa"/>
            <w:vAlign w:val="center"/>
          </w:tcPr>
          <w:p w14:paraId="061CEBC6" w14:textId="4B1E86C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1E8DB258" w14:textId="6D52AA6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CFFA246" w14:textId="175FB5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36013C22" w14:textId="13A500AB" w:rsidR="00A97BAF" w:rsidRPr="00DC513F" w:rsidRDefault="00551023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</w:tc>
        <w:tc>
          <w:tcPr>
            <w:tcW w:w="1201" w:type="dxa"/>
            <w:vAlign w:val="center"/>
          </w:tcPr>
          <w:p w14:paraId="686CC2FC" w14:textId="4991AD56" w:rsidR="00A97BAF" w:rsidRPr="00DC513F" w:rsidRDefault="00551023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64" w:type="dxa"/>
            <w:vAlign w:val="center"/>
          </w:tcPr>
          <w:p w14:paraId="2F812732" w14:textId="5C446A24" w:rsidR="00A97BAF" w:rsidRPr="00DC513F" w:rsidRDefault="00551023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028" w:type="dxa"/>
            <w:vAlign w:val="center"/>
          </w:tcPr>
          <w:p w14:paraId="08C9875A" w14:textId="47A8DB5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07CD3FD1" w14:textId="77777777" w:rsidTr="007B139C">
        <w:tc>
          <w:tcPr>
            <w:tcW w:w="1965" w:type="dxa"/>
            <w:vAlign w:val="center"/>
          </w:tcPr>
          <w:p w14:paraId="5B872008" w14:textId="248A022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69E4C266" w14:textId="5D81575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802BEB1" w14:textId="664D516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C5A3489" w14:textId="7E4A7AFA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B9E5A5D" w14:textId="452E87C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4FD7F85" w14:textId="7DC0C5B7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6C11F412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24B73E15" w14:textId="77777777" w:rsidTr="007B139C">
        <w:tc>
          <w:tcPr>
            <w:tcW w:w="1965" w:type="dxa"/>
            <w:vAlign w:val="center"/>
          </w:tcPr>
          <w:p w14:paraId="612B8FFF" w14:textId="52BD87B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5F4002F3" w14:textId="4C0C3F90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5BE11E6" w14:textId="2362133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7C1746D" w14:textId="0487C14F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201" w:type="dxa"/>
            <w:vAlign w:val="center"/>
          </w:tcPr>
          <w:p w14:paraId="339C6B91" w14:textId="09A6910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4" w:type="dxa"/>
            <w:vAlign w:val="center"/>
          </w:tcPr>
          <w:p w14:paraId="12D757B8" w14:textId="65DC54D9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6A4CF09A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600DF051" w14:textId="77777777" w:rsidTr="007B139C">
        <w:tc>
          <w:tcPr>
            <w:tcW w:w="1965" w:type="dxa"/>
            <w:vAlign w:val="center"/>
          </w:tcPr>
          <w:p w14:paraId="6D3A9366" w14:textId="1350F6F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7B35AC0F" w14:textId="241F4D8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516ACF7" w14:textId="5FEF02A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1254FEAF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Consultancy/freelance writer for EIU Healthcare/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Bazian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(The Economist Newspaper Ltd).  </w:t>
            </w:r>
          </w:p>
          <w:p w14:paraId="61F660C3" w14:textId="61BB2B5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201" w:type="dxa"/>
            <w:vAlign w:val="center"/>
          </w:tcPr>
          <w:p w14:paraId="43EAFB4C" w14:textId="647A38B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4" w:type="dxa"/>
            <w:vAlign w:val="center"/>
          </w:tcPr>
          <w:p w14:paraId="28B76003" w14:textId="7AEDA56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551023" w:rsidRPr="00DC513F" w14:paraId="68738072" w14:textId="77777777" w:rsidTr="007B139C">
        <w:tc>
          <w:tcPr>
            <w:tcW w:w="1965" w:type="dxa"/>
            <w:vAlign w:val="center"/>
          </w:tcPr>
          <w:p w14:paraId="66F6D9D6" w14:textId="776ACE8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270FCEE5" w14:textId="658F61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480ED1A" w14:textId="0C101D2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114C3FC" w14:textId="3FDEA0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201" w:type="dxa"/>
            <w:vAlign w:val="center"/>
          </w:tcPr>
          <w:p w14:paraId="14AF3D3E" w14:textId="5ABA1DF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4" w:type="dxa"/>
            <w:vAlign w:val="center"/>
          </w:tcPr>
          <w:p w14:paraId="21CD2AD3" w14:textId="2EA06B8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84BFCC1" w14:textId="77777777" w:rsidTr="007B139C">
        <w:tc>
          <w:tcPr>
            <w:tcW w:w="1965" w:type="dxa"/>
            <w:vAlign w:val="center"/>
          </w:tcPr>
          <w:p w14:paraId="6703C7D7" w14:textId="5780EC6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7167C6B" w14:textId="4891563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4AFCB45" w14:textId="613BE80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715EAF5" w14:textId="311C904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201" w:type="dxa"/>
            <w:vAlign w:val="center"/>
          </w:tcPr>
          <w:p w14:paraId="1EE3B17E" w14:textId="4741CBFD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1CE540" w14:textId="7EE8DED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0C33E37C" w14:textId="77777777" w:rsidTr="007B139C">
        <w:tc>
          <w:tcPr>
            <w:tcW w:w="1965" w:type="dxa"/>
            <w:vAlign w:val="center"/>
          </w:tcPr>
          <w:p w14:paraId="4033A46F" w14:textId="0D58B83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Jane Dalton </w:t>
            </w:r>
          </w:p>
        </w:tc>
        <w:tc>
          <w:tcPr>
            <w:tcW w:w="1129" w:type="dxa"/>
            <w:vAlign w:val="center"/>
          </w:tcPr>
          <w:p w14:paraId="1838041A" w14:textId="1FA0D10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80221C0" w14:textId="7780D83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4D5A774" w14:textId="2FD8D8A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201" w:type="dxa"/>
            <w:vAlign w:val="center"/>
          </w:tcPr>
          <w:p w14:paraId="5385EBC6" w14:textId="2CFD449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3B2F494" w14:textId="0CBC345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887F322" w14:textId="77777777" w:rsidTr="007B139C">
        <w:tc>
          <w:tcPr>
            <w:tcW w:w="1965" w:type="dxa"/>
            <w:vAlign w:val="center"/>
          </w:tcPr>
          <w:p w14:paraId="65BAE4F9" w14:textId="24F3461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DEF08B6" w14:textId="23D4BC4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62E094E" w14:textId="33485E3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F27D15A" w14:textId="0B3DCD6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201" w:type="dxa"/>
            <w:vAlign w:val="center"/>
          </w:tcPr>
          <w:p w14:paraId="05971F46" w14:textId="5CFD626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1976F0A" w14:textId="05B43C6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49916F31" w:rsidR="00551023" w:rsidRPr="00DC513F" w:rsidRDefault="00F821F4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551023" w:rsidRPr="00DC513F" w14:paraId="4D8DF7C7" w14:textId="77777777" w:rsidTr="007B139C">
        <w:tc>
          <w:tcPr>
            <w:tcW w:w="1965" w:type="dxa"/>
            <w:vAlign w:val="center"/>
          </w:tcPr>
          <w:p w14:paraId="14D3E27D" w14:textId="7A533D1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FA49913" w14:textId="665AB44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8912235" w14:textId="40C1FDD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2D9F67D" w14:textId="7FB5B50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201" w:type="dxa"/>
            <w:vAlign w:val="center"/>
          </w:tcPr>
          <w:p w14:paraId="3ED1EBD5" w14:textId="78EFC28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16511CBA" w14:textId="4E6DBE8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6C84B20A" w:rsidR="00551023" w:rsidRPr="00DC513F" w:rsidRDefault="00F821F4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7B139C" w:rsidRPr="00DC513F" w14:paraId="29C83EA1" w14:textId="77777777" w:rsidTr="007B139C">
        <w:tc>
          <w:tcPr>
            <w:tcW w:w="1965" w:type="dxa"/>
            <w:vAlign w:val="center"/>
          </w:tcPr>
          <w:p w14:paraId="7FED3E2E" w14:textId="77777777" w:rsidR="007B139C" w:rsidRPr="00DC513F" w:rsidRDefault="007B139C" w:rsidP="00E56D3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B775B41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07" w:type="dxa"/>
            <w:vAlign w:val="center"/>
          </w:tcPr>
          <w:p w14:paraId="3CF49FDC" w14:textId="77777777" w:rsidR="007B139C" w:rsidRPr="00DC513F" w:rsidRDefault="007B139C" w:rsidP="00E56D3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08" w:type="dxa"/>
            <w:gridSpan w:val="2"/>
            <w:vAlign w:val="center"/>
          </w:tcPr>
          <w:p w14:paraId="0FA58D32" w14:textId="77777777" w:rsidR="007B139C" w:rsidRPr="00DC513F" w:rsidRDefault="007B139C" w:rsidP="00E56D3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F103D">
              <w:rPr>
                <w:rFonts w:cs="Arial"/>
                <w:b w:val="0"/>
                <w:sz w:val="20"/>
                <w:szCs w:val="20"/>
              </w:rPr>
              <w:t>NHS England &amp; Improvement: Peer Trainer with the Public Participation Team, Learning and Development Programme</w:t>
            </w:r>
          </w:p>
        </w:tc>
        <w:tc>
          <w:tcPr>
            <w:tcW w:w="1250" w:type="dxa"/>
            <w:gridSpan w:val="2"/>
            <w:vAlign w:val="center"/>
          </w:tcPr>
          <w:p w14:paraId="5D267B92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07/01/22</w:t>
            </w:r>
          </w:p>
        </w:tc>
        <w:tc>
          <w:tcPr>
            <w:tcW w:w="1264" w:type="dxa"/>
            <w:vAlign w:val="center"/>
          </w:tcPr>
          <w:p w14:paraId="285F8A06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19/01/22</w:t>
            </w:r>
          </w:p>
        </w:tc>
        <w:tc>
          <w:tcPr>
            <w:tcW w:w="1028" w:type="dxa"/>
            <w:vAlign w:val="center"/>
          </w:tcPr>
          <w:p w14:paraId="743ED6ED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551023" w:rsidRPr="00DC513F" w14:paraId="19C043CE" w14:textId="77777777" w:rsidTr="007B139C">
        <w:tc>
          <w:tcPr>
            <w:tcW w:w="1965" w:type="dxa"/>
            <w:vAlign w:val="center"/>
          </w:tcPr>
          <w:p w14:paraId="2944CACC" w14:textId="07FAE90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F24C781" w14:textId="0AA66B8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1068012" w14:textId="5240C2C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16C1513" w14:textId="2106E3B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A7127E9" w14:textId="205A337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14DD5A" w14:textId="32DBBB0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04CF59C" w14:textId="77777777" w:rsidTr="007B139C">
        <w:tc>
          <w:tcPr>
            <w:tcW w:w="1965" w:type="dxa"/>
            <w:vAlign w:val="center"/>
          </w:tcPr>
          <w:p w14:paraId="4E8C8F43" w14:textId="3BD7AFB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160D47C" w14:textId="5C7D446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C45609" w14:textId="4CB597A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92591ED" w14:textId="602FEE1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and Daiichi Sankyo to support the Nottingham Acute Kidney Injury Course March 2019 (for which I am course director). No personal honoraria.</w:t>
            </w:r>
          </w:p>
        </w:tc>
        <w:tc>
          <w:tcPr>
            <w:tcW w:w="1201" w:type="dxa"/>
            <w:vAlign w:val="center"/>
          </w:tcPr>
          <w:p w14:paraId="115C23D1" w14:textId="6D71E99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D6BFED" w14:textId="32F976C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551023" w:rsidRPr="00DC513F" w14:paraId="69D2B163" w14:textId="77777777" w:rsidTr="007B139C">
        <w:tc>
          <w:tcPr>
            <w:tcW w:w="1965" w:type="dxa"/>
            <w:vAlign w:val="center"/>
          </w:tcPr>
          <w:p w14:paraId="1DAC2FD7" w14:textId="6D87CE0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1B410A3" w14:textId="0DF73BF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3EF2CA3" w14:textId="60C3EB0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9902097" w14:textId="461AB4D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201" w:type="dxa"/>
            <w:vAlign w:val="center"/>
          </w:tcPr>
          <w:p w14:paraId="193EFD40" w14:textId="0998B9D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86432A" w14:textId="20A5430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551023" w:rsidRPr="00DC513F" w14:paraId="4F2DD704" w14:textId="77777777" w:rsidTr="007B139C">
        <w:tc>
          <w:tcPr>
            <w:tcW w:w="1965" w:type="dxa"/>
            <w:vAlign w:val="center"/>
          </w:tcPr>
          <w:p w14:paraId="4E4AE0B6" w14:textId="571BB71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99B7FE2" w14:textId="5D4BE7D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D85CBCE" w14:textId="440AE27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0E87B59" w14:textId="431DE16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201" w:type="dxa"/>
            <w:vAlign w:val="center"/>
          </w:tcPr>
          <w:p w14:paraId="11D0D330" w14:textId="6C5D92D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4" w:type="dxa"/>
            <w:vAlign w:val="center"/>
          </w:tcPr>
          <w:p w14:paraId="1342815A" w14:textId="7F0862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3E6A49C0" w14:textId="77777777" w:rsidTr="007B139C">
        <w:tc>
          <w:tcPr>
            <w:tcW w:w="1965" w:type="dxa"/>
            <w:vAlign w:val="center"/>
          </w:tcPr>
          <w:p w14:paraId="331A10D7" w14:textId="709E357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A04E266" w14:textId="0075C7F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86E11CF" w14:textId="4185D96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1AE193A" w14:textId="5CD6710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201" w:type="dxa"/>
            <w:vAlign w:val="center"/>
          </w:tcPr>
          <w:p w14:paraId="7F0A969D" w14:textId="29BB2BB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54410F5A" w14:textId="7FACC48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7C042542" w14:textId="77777777" w:rsidTr="007B139C">
        <w:tc>
          <w:tcPr>
            <w:tcW w:w="1965" w:type="dxa"/>
            <w:vAlign w:val="center"/>
          </w:tcPr>
          <w:p w14:paraId="5005272D" w14:textId="4500F2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0BCCDE6" w14:textId="2D770BA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633E79E" w14:textId="2CC0901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0496400" w14:textId="0C89670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201" w:type="dxa"/>
            <w:vAlign w:val="center"/>
          </w:tcPr>
          <w:p w14:paraId="7A8E3867" w14:textId="0E420C9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D16B08B" w14:textId="21FD36B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551023" w:rsidRPr="00DC513F" w14:paraId="2BA4A48B" w14:textId="77777777" w:rsidTr="007B139C">
        <w:tc>
          <w:tcPr>
            <w:tcW w:w="1965" w:type="dxa"/>
            <w:vAlign w:val="center"/>
          </w:tcPr>
          <w:p w14:paraId="2F088ECA" w14:textId="505DE75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65ABA9D" w14:textId="4B07E78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B61412" w14:textId="7264520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12CB3E9" w14:textId="16EA24F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201" w:type="dxa"/>
            <w:vAlign w:val="center"/>
          </w:tcPr>
          <w:p w14:paraId="7AFE9C0D" w14:textId="2F9A153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4" w:type="dxa"/>
            <w:vAlign w:val="center"/>
          </w:tcPr>
          <w:p w14:paraId="14B59796" w14:textId="0A287D5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26031146" w14:textId="77777777" w:rsidTr="007B139C">
        <w:tc>
          <w:tcPr>
            <w:tcW w:w="1965" w:type="dxa"/>
            <w:vAlign w:val="center"/>
          </w:tcPr>
          <w:p w14:paraId="6D93C2C0" w14:textId="5D09B28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29" w:type="dxa"/>
            <w:vAlign w:val="center"/>
          </w:tcPr>
          <w:p w14:paraId="58A32F2B" w14:textId="5812D3F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755625C" w14:textId="6559886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1AB1FD0" w14:textId="452BC86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201" w:type="dxa"/>
            <w:vAlign w:val="center"/>
          </w:tcPr>
          <w:p w14:paraId="4CF057D6" w14:textId="3BB2E0F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3B668E86" w14:textId="4E5E612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0E3A4DC6" w14:textId="77777777" w:rsidTr="007B139C">
        <w:tc>
          <w:tcPr>
            <w:tcW w:w="1965" w:type="dxa"/>
            <w:vAlign w:val="center"/>
          </w:tcPr>
          <w:p w14:paraId="357717CE" w14:textId="309553D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4D908E3" w14:textId="6BBF3CA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36B825" w14:textId="22866D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F432874" w14:textId="586D589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201" w:type="dxa"/>
            <w:vAlign w:val="center"/>
          </w:tcPr>
          <w:p w14:paraId="6E73A8C7" w14:textId="75ED8D0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661ED4CC" w14:textId="15C2057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3F28F69A" w14:textId="77777777" w:rsidTr="007B139C">
        <w:tc>
          <w:tcPr>
            <w:tcW w:w="1965" w:type="dxa"/>
            <w:vAlign w:val="center"/>
          </w:tcPr>
          <w:p w14:paraId="2AE82AEB" w14:textId="3D81F35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7C34A85" w14:textId="094B082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A0E9F4B" w14:textId="0DAB4A4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E01C4F4" w14:textId="3548010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54EDB422" w14:textId="265C98CD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4" w:type="dxa"/>
            <w:vAlign w:val="center"/>
          </w:tcPr>
          <w:p w14:paraId="3E2460FB" w14:textId="4F594A9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551023" w:rsidRPr="00DC513F" w14:paraId="59361D61" w14:textId="77777777" w:rsidTr="007B139C">
        <w:tc>
          <w:tcPr>
            <w:tcW w:w="1965" w:type="dxa"/>
            <w:vAlign w:val="center"/>
          </w:tcPr>
          <w:p w14:paraId="480A97B2" w14:textId="7356946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96A6147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122C3EC" w14:textId="3C3AC1D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DC31A7E" w14:textId="11D2045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201" w:type="dxa"/>
            <w:vAlign w:val="center"/>
          </w:tcPr>
          <w:p w14:paraId="10DBFA84" w14:textId="40FCCD8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22649E8" w14:textId="055C5B7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551023" w:rsidRPr="00DC513F" w14:paraId="78DA7982" w14:textId="77777777" w:rsidTr="007B139C">
        <w:tc>
          <w:tcPr>
            <w:tcW w:w="1965" w:type="dxa"/>
            <w:vAlign w:val="center"/>
          </w:tcPr>
          <w:p w14:paraId="0C11F55F" w14:textId="32B990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7FEFCE7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C38F704" w14:textId="352A74F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0695123" w14:textId="3D64902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201" w:type="dxa"/>
            <w:vAlign w:val="center"/>
          </w:tcPr>
          <w:p w14:paraId="535A68C8" w14:textId="55FBDEA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E729BEB" w14:textId="696DAAF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1443DFE" w14:textId="77777777" w:rsidTr="007B139C">
        <w:tc>
          <w:tcPr>
            <w:tcW w:w="1965" w:type="dxa"/>
            <w:vAlign w:val="center"/>
          </w:tcPr>
          <w:p w14:paraId="70746BEE" w14:textId="13E175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3D5D8578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7D617BF" w14:textId="38D64C9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B59DB57" w14:textId="3A9A3B8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201" w:type="dxa"/>
            <w:vAlign w:val="center"/>
          </w:tcPr>
          <w:p w14:paraId="41409A75" w14:textId="49EAC27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6724C19" w14:textId="2F4572F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551023" w:rsidRPr="00DC513F" w14:paraId="01F0AC91" w14:textId="77777777" w:rsidTr="007B139C">
        <w:tc>
          <w:tcPr>
            <w:tcW w:w="1965" w:type="dxa"/>
            <w:vAlign w:val="center"/>
          </w:tcPr>
          <w:p w14:paraId="620B2B03" w14:textId="4B56107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617E081A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B09AA82" w14:textId="350411F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CDF07A1" w14:textId="4E327AC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201" w:type="dxa"/>
            <w:vAlign w:val="center"/>
          </w:tcPr>
          <w:p w14:paraId="1334937E" w14:textId="019D560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630B00BE" w14:textId="165768E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551023" w:rsidRPr="00DC513F" w14:paraId="6BAE1464" w14:textId="77777777" w:rsidTr="007B139C">
        <w:tc>
          <w:tcPr>
            <w:tcW w:w="1965" w:type="dxa"/>
            <w:vAlign w:val="center"/>
          </w:tcPr>
          <w:p w14:paraId="0918F505" w14:textId="3FC314B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D7C7918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B3E41A2" w14:textId="7832B7B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E68D016" w14:textId="0BF9F85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201" w:type="dxa"/>
            <w:vAlign w:val="center"/>
          </w:tcPr>
          <w:p w14:paraId="0603B144" w14:textId="0FB8615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56B425F0" w14:textId="325F7E1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551023" w:rsidRPr="00DC513F" w14:paraId="0A9D7A3F" w14:textId="77777777" w:rsidTr="007B139C">
        <w:tc>
          <w:tcPr>
            <w:tcW w:w="1965" w:type="dxa"/>
            <w:vAlign w:val="center"/>
          </w:tcPr>
          <w:p w14:paraId="10512316" w14:textId="39FE04F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3BBC60E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5A9D05E" w14:textId="4CBF49D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EAB7259" w14:textId="2F7A4B9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201" w:type="dxa"/>
            <w:vAlign w:val="center"/>
          </w:tcPr>
          <w:p w14:paraId="124EB61F" w14:textId="01B3867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0AD8B6A" w14:textId="1474357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551023" w:rsidRPr="00DC513F" w14:paraId="4ACC26A6" w14:textId="77777777" w:rsidTr="007B139C">
        <w:tc>
          <w:tcPr>
            <w:tcW w:w="1965" w:type="dxa"/>
            <w:vAlign w:val="center"/>
          </w:tcPr>
          <w:p w14:paraId="56676CFF" w14:textId="6110A3A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8CD4F9F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774708F" w14:textId="61808CE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90F0A13" w14:textId="5F3941F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201" w:type="dxa"/>
            <w:vAlign w:val="center"/>
          </w:tcPr>
          <w:p w14:paraId="41023280" w14:textId="32A405D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0C5829CD" w14:textId="493396D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551023" w:rsidRPr="00DC513F" w14:paraId="4462E2D2" w14:textId="77777777" w:rsidTr="007B139C">
        <w:tc>
          <w:tcPr>
            <w:tcW w:w="1965" w:type="dxa"/>
            <w:vAlign w:val="center"/>
          </w:tcPr>
          <w:p w14:paraId="14F37830" w14:textId="56636BE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5680A9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092A837" w14:textId="1BAA64E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54C1122" w14:textId="598215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201" w:type="dxa"/>
            <w:vAlign w:val="center"/>
          </w:tcPr>
          <w:p w14:paraId="423A264F" w14:textId="6E705F2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BDC8030" w14:textId="5B2E2E3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CCA54D5" w14:textId="77777777" w:rsidTr="007B139C">
        <w:tc>
          <w:tcPr>
            <w:tcW w:w="1965" w:type="dxa"/>
            <w:vAlign w:val="center"/>
          </w:tcPr>
          <w:p w14:paraId="471A682F" w14:textId="3F2E564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1BA7F7" w14:textId="0539C4D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F07A737" w14:textId="72EE4D8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3A6C5D0" w14:textId="67FF842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201" w:type="dxa"/>
            <w:vAlign w:val="center"/>
          </w:tcPr>
          <w:p w14:paraId="5FFFBEC9" w14:textId="507CD6E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71471988" w14:textId="15B0B13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551023" w:rsidRPr="00DC513F" w14:paraId="1EA8D15B" w14:textId="77777777" w:rsidTr="007B139C">
        <w:tc>
          <w:tcPr>
            <w:tcW w:w="1965" w:type="dxa"/>
            <w:vAlign w:val="center"/>
          </w:tcPr>
          <w:p w14:paraId="2167D05C" w14:textId="1F8177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29" w:type="dxa"/>
            <w:vAlign w:val="center"/>
          </w:tcPr>
          <w:p w14:paraId="26B10B53" w14:textId="44D6676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10C47F1" w14:textId="704A8C9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F30CBC1" w14:textId="48A9184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201" w:type="dxa"/>
            <w:vAlign w:val="center"/>
          </w:tcPr>
          <w:p w14:paraId="0E0597D6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79EB5CD" w14:textId="4F36834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18D74508" w14:textId="77777777" w:rsidTr="007B139C">
        <w:tc>
          <w:tcPr>
            <w:tcW w:w="1965" w:type="dxa"/>
            <w:vAlign w:val="center"/>
          </w:tcPr>
          <w:p w14:paraId="3FFDFC12" w14:textId="6FB0BCD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0DBC050D" w14:textId="7409E91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1A7448" w14:textId="78A4B37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EEB963E" w14:textId="604D51D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EEFA92E" w14:textId="114A14A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B3A3B3B" w14:textId="368BDA7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7D7E965" w14:textId="77777777" w:rsidTr="007B139C">
        <w:tc>
          <w:tcPr>
            <w:tcW w:w="1965" w:type="dxa"/>
            <w:vAlign w:val="center"/>
          </w:tcPr>
          <w:p w14:paraId="630518E6" w14:textId="111AEF7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559926B1" w14:textId="3B3F0F4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F6E26CB" w14:textId="3EB55CC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FD3396C" w14:textId="04B28A1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Medical Expert Witness[Private Practice]</w:t>
            </w:r>
          </w:p>
        </w:tc>
        <w:tc>
          <w:tcPr>
            <w:tcW w:w="1201" w:type="dxa"/>
            <w:vAlign w:val="center"/>
          </w:tcPr>
          <w:p w14:paraId="154ED1DB" w14:textId="71A911A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4" w:type="dxa"/>
            <w:vAlign w:val="center"/>
          </w:tcPr>
          <w:p w14:paraId="0BD58E83" w14:textId="3D721A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47FCA2C" w14:textId="77777777" w:rsidTr="007B139C">
        <w:tc>
          <w:tcPr>
            <w:tcW w:w="1965" w:type="dxa"/>
            <w:vAlign w:val="center"/>
          </w:tcPr>
          <w:p w14:paraId="5B5E3871" w14:textId="04A9A93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48A82682" w14:textId="7BCC38F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5DA32CC" w14:textId="64B2C4E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EDBB9B0" w14:textId="2BA9D5D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British Institute of Radiology[BIR[] ,Radiotherapy and Oncology Special Interest Group</w:t>
            </w:r>
          </w:p>
        </w:tc>
        <w:tc>
          <w:tcPr>
            <w:tcW w:w="1201" w:type="dxa"/>
            <w:vAlign w:val="center"/>
          </w:tcPr>
          <w:p w14:paraId="5E6F7F42" w14:textId="1A7E00B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4" w:type="dxa"/>
            <w:vAlign w:val="center"/>
          </w:tcPr>
          <w:p w14:paraId="7671FD83" w14:textId="6EED8F7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DF0E900" w14:textId="77777777" w:rsidTr="007B139C">
        <w:tc>
          <w:tcPr>
            <w:tcW w:w="1965" w:type="dxa"/>
            <w:vAlign w:val="center"/>
          </w:tcPr>
          <w:p w14:paraId="26FDB9DD" w14:textId="5161EE6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ED01E36" w14:textId="7D3A42C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123F008" w14:textId="4EB49EF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ABC4AD6" w14:textId="282EE6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201" w:type="dxa"/>
            <w:vAlign w:val="center"/>
          </w:tcPr>
          <w:p w14:paraId="448FA4BF" w14:textId="2A51C28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4" w:type="dxa"/>
            <w:vAlign w:val="center"/>
          </w:tcPr>
          <w:p w14:paraId="55B00548" w14:textId="740FD12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435009FE" w14:textId="77777777" w:rsidTr="007B139C">
        <w:tc>
          <w:tcPr>
            <w:tcW w:w="1965" w:type="dxa"/>
            <w:vAlign w:val="center"/>
          </w:tcPr>
          <w:p w14:paraId="29BD6B6F" w14:textId="3504433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2CF58B0" w14:textId="3F1FBAC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78A5033" w14:textId="0243932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0337C76" w14:textId="1DA025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23A7CBA" w14:textId="23CF9B7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8CFDECF" w14:textId="1DD7627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2927DE5" w14:textId="77777777" w:rsidTr="007B139C">
        <w:tc>
          <w:tcPr>
            <w:tcW w:w="1965" w:type="dxa"/>
            <w:vAlign w:val="center"/>
          </w:tcPr>
          <w:p w14:paraId="684C63EF" w14:textId="3971A4C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55A2B717" w14:textId="3F4D6E6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E56E371" w14:textId="2CDFD58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6604A14" w14:textId="4E8D9BA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706CDE9" w14:textId="299A3F3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B164C05" w14:textId="01227FF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22A7822" w14:textId="77777777" w:rsidTr="007B139C">
        <w:tc>
          <w:tcPr>
            <w:tcW w:w="1965" w:type="dxa"/>
            <w:vAlign w:val="center"/>
          </w:tcPr>
          <w:p w14:paraId="7C428C9E" w14:textId="4226C13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20197273" w14:textId="18909C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B4872BB" w14:textId="221095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5663850" w14:textId="1D774AF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D8B40BB" w14:textId="0483AB7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23F46E3" w14:textId="0975177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89012D1" w14:textId="77777777" w:rsidTr="007B139C">
        <w:tc>
          <w:tcPr>
            <w:tcW w:w="1965" w:type="dxa"/>
            <w:vAlign w:val="center"/>
          </w:tcPr>
          <w:p w14:paraId="3DD54E78" w14:textId="63CEDF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3B30395F" w14:textId="7ED9D12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415BAF1" w14:textId="7148402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0B189B1" w14:textId="4A56B85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5FC127D" w14:textId="7BEBE5C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25DE7F4" w14:textId="0A8F32F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1186F02" w14:textId="77777777" w:rsidTr="007B139C">
        <w:tc>
          <w:tcPr>
            <w:tcW w:w="1965" w:type="dxa"/>
            <w:vAlign w:val="center"/>
          </w:tcPr>
          <w:p w14:paraId="15CF15A6" w14:textId="35ED72C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47E3977" w14:textId="50A3A76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96F563F" w14:textId="66539F3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F4C801B" w14:textId="6D2E970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4DB881E" w14:textId="2F65176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501A78F" w14:textId="74F056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2B7CA78" w14:textId="77777777" w:rsidTr="007B139C">
        <w:tc>
          <w:tcPr>
            <w:tcW w:w="1965" w:type="dxa"/>
            <w:vAlign w:val="center"/>
          </w:tcPr>
          <w:p w14:paraId="07F86CB8" w14:textId="7158E25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06F76C7" w14:textId="315B331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F2CA961" w14:textId="310F2E7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F6AB618" w14:textId="3535E0D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BD897FA" w14:textId="7598BD1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F4B22D1" w14:textId="2916BBD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0A291B9" w14:textId="77777777" w:rsidTr="007B139C">
        <w:tc>
          <w:tcPr>
            <w:tcW w:w="1965" w:type="dxa"/>
            <w:vAlign w:val="center"/>
          </w:tcPr>
          <w:p w14:paraId="2BD6B320" w14:textId="79F0A16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6A2AD5C" w14:textId="12C3535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E1A15B" w14:textId="2E77256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FF7C7FF" w14:textId="2499772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201" w:type="dxa"/>
            <w:vAlign w:val="center"/>
          </w:tcPr>
          <w:p w14:paraId="4FC0545B" w14:textId="2E7DA52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20711548" w14:textId="71A354C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1E017237" w14:textId="77777777" w:rsidTr="007B139C">
        <w:tc>
          <w:tcPr>
            <w:tcW w:w="1965" w:type="dxa"/>
            <w:vAlign w:val="center"/>
          </w:tcPr>
          <w:p w14:paraId="258A3DF3" w14:textId="00AE8CF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3775E95" w14:textId="4361795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57442A9" w14:textId="0D78507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82E20A3" w14:textId="74F9522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201" w:type="dxa"/>
            <w:vAlign w:val="center"/>
          </w:tcPr>
          <w:p w14:paraId="4CA705D9" w14:textId="1BD189F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E98409B" w14:textId="21F82CD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5EF142A0" w:rsidR="00551023" w:rsidRPr="00DC513F" w:rsidRDefault="00913137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Aug 20</w:t>
            </w:r>
          </w:p>
        </w:tc>
      </w:tr>
      <w:tr w:rsidR="00551023" w:rsidRPr="00DC513F" w14:paraId="0825B71F" w14:textId="77777777" w:rsidTr="007B139C">
        <w:tc>
          <w:tcPr>
            <w:tcW w:w="1965" w:type="dxa"/>
            <w:vAlign w:val="center"/>
          </w:tcPr>
          <w:p w14:paraId="741F7B4A" w14:textId="44EF7C2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76C9B36D" w14:textId="327BE42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2F54C04" w14:textId="55ED68A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7721331" w14:textId="7F5A076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201" w:type="dxa"/>
            <w:vAlign w:val="center"/>
          </w:tcPr>
          <w:p w14:paraId="3E56FB32" w14:textId="5FFCAC2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9EF7014" w14:textId="3A66A26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551023" w:rsidRPr="00DC513F" w14:paraId="42767FE8" w14:textId="77777777" w:rsidTr="007B139C">
        <w:tc>
          <w:tcPr>
            <w:tcW w:w="1965" w:type="dxa"/>
            <w:vAlign w:val="center"/>
          </w:tcPr>
          <w:p w14:paraId="1CEC8F15" w14:textId="0D0A32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Ann Nevinson</w:t>
            </w:r>
          </w:p>
        </w:tc>
        <w:tc>
          <w:tcPr>
            <w:tcW w:w="1129" w:type="dxa"/>
            <w:vAlign w:val="center"/>
          </w:tcPr>
          <w:p w14:paraId="3A39D83E" w14:textId="5B38588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829A487" w14:textId="1BA9723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099BF5C" w14:textId="2B84E73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201" w:type="dxa"/>
            <w:vAlign w:val="center"/>
          </w:tcPr>
          <w:p w14:paraId="354F10FA" w14:textId="24A8252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4" w:type="dxa"/>
            <w:vAlign w:val="center"/>
          </w:tcPr>
          <w:p w14:paraId="354B1785" w14:textId="5C821E4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5B83C62" w14:textId="77777777" w:rsidTr="007B139C">
        <w:tc>
          <w:tcPr>
            <w:tcW w:w="1965" w:type="dxa"/>
            <w:vAlign w:val="center"/>
          </w:tcPr>
          <w:p w14:paraId="10A0009C" w14:textId="4E8E5CE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5441D70" w14:textId="468FC07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2A3772" w14:textId="13D89E2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1A6AED2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551023" w:rsidRPr="00DC513F" w:rsidRDefault="00551023" w:rsidP="00551023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551023" w:rsidRPr="00DC513F" w:rsidRDefault="00551023" w:rsidP="00551023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201" w:type="dxa"/>
            <w:vAlign w:val="center"/>
          </w:tcPr>
          <w:p w14:paraId="06AC1501" w14:textId="77777777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551023" w:rsidRPr="00DC513F" w:rsidRDefault="00551023" w:rsidP="00551023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551023" w:rsidRPr="00DC513F" w:rsidRDefault="00551023" w:rsidP="00551023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0EAC68F2" w14:textId="06CF5D3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551023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551023" w:rsidRPr="006662E1" w:rsidRDefault="00551023" w:rsidP="00551023">
            <w:pPr>
              <w:pStyle w:val="Heading1"/>
            </w:pPr>
          </w:p>
          <w:p w14:paraId="7CF85040" w14:textId="77777777" w:rsidR="00551023" w:rsidRPr="006662E1" w:rsidRDefault="00551023" w:rsidP="00551023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551023" w:rsidRPr="006662E1" w:rsidRDefault="00551023" w:rsidP="00551023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551023" w:rsidRPr="00DC513F" w14:paraId="3C4EFAFD" w14:textId="77777777" w:rsidTr="007B139C">
        <w:tc>
          <w:tcPr>
            <w:tcW w:w="1965" w:type="dxa"/>
            <w:vAlign w:val="center"/>
          </w:tcPr>
          <w:p w14:paraId="16BA95E9" w14:textId="78382C1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0F15CB1D" w14:textId="1E0033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21DC53E" w14:textId="08CDBB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0F54862" w14:textId="77777777" w:rsidR="00551023" w:rsidRPr="00B61421" w:rsidRDefault="00551023" w:rsidP="00551023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201" w:type="dxa"/>
            <w:vAlign w:val="center"/>
          </w:tcPr>
          <w:p w14:paraId="29294FA6" w14:textId="03E57B6F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30E16B0C" w14:textId="5C38946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2FF598E8" w14:textId="77777777" w:rsidTr="007B139C">
        <w:tc>
          <w:tcPr>
            <w:tcW w:w="1965" w:type="dxa"/>
            <w:vAlign w:val="center"/>
          </w:tcPr>
          <w:p w14:paraId="19E13F75" w14:textId="3B3233D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714C2A5E" w14:textId="0FFB92F4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2024133" w14:textId="7777777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7B8C0E7A" w14:textId="4F348AF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</w:t>
            </w:r>
            <w:r w:rsidRPr="00791E55">
              <w:rPr>
                <w:rFonts w:cs="Arial"/>
                <w:b w:val="0"/>
                <w:sz w:val="20"/>
                <w:szCs w:val="20"/>
              </w:rPr>
              <w:t>art of advisory group that is looking at tobacco and smoking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47144D10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0DD4AA2" w14:textId="0B80660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22/06/22</w:t>
            </w:r>
          </w:p>
        </w:tc>
        <w:tc>
          <w:tcPr>
            <w:tcW w:w="1028" w:type="dxa"/>
            <w:vAlign w:val="center"/>
          </w:tcPr>
          <w:p w14:paraId="7485114C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91E55" w:rsidRPr="00DC513F" w14:paraId="715B8830" w14:textId="77777777" w:rsidTr="007B139C">
        <w:tc>
          <w:tcPr>
            <w:tcW w:w="1965" w:type="dxa"/>
            <w:vAlign w:val="center"/>
          </w:tcPr>
          <w:p w14:paraId="48D6CA2A" w14:textId="46FF1A5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3167B08" w14:textId="3BAF6EB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07AD093" w14:textId="54384AB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2A07C2E" w14:textId="0E97F4BA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1C8D651" w14:textId="769442A8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0D2A097" w14:textId="2E1CE8C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09C54DEA" w14:textId="77777777" w:rsidTr="007B139C">
        <w:tc>
          <w:tcPr>
            <w:tcW w:w="1965" w:type="dxa"/>
            <w:vAlign w:val="center"/>
          </w:tcPr>
          <w:p w14:paraId="30927D7F" w14:textId="76DF197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EE53984" w14:textId="6B4FEBF9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ADC68A0" w14:textId="602F1E2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4A69CB7" w14:textId="0AA3E39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01" w:type="dxa"/>
            <w:vAlign w:val="center"/>
          </w:tcPr>
          <w:p w14:paraId="76D6E31B" w14:textId="4C5E8DD1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4" w:type="dxa"/>
            <w:vAlign w:val="center"/>
          </w:tcPr>
          <w:p w14:paraId="2CD37FB7" w14:textId="261A669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68CC25BE" w14:textId="77777777" w:rsidTr="007B139C">
        <w:tc>
          <w:tcPr>
            <w:tcW w:w="1965" w:type="dxa"/>
            <w:vAlign w:val="center"/>
          </w:tcPr>
          <w:p w14:paraId="0ECFA7DD" w14:textId="67E03DA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F677C03" w14:textId="741C9821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00D57CE" w14:textId="2295496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AEE5613" w14:textId="7DF95B6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201" w:type="dxa"/>
            <w:vAlign w:val="center"/>
          </w:tcPr>
          <w:p w14:paraId="1468E162" w14:textId="623365CA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9B3536" w14:textId="5DDEA25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69F1DC4A" w14:textId="77777777" w:rsidTr="007B139C">
        <w:tc>
          <w:tcPr>
            <w:tcW w:w="1965" w:type="dxa"/>
            <w:vAlign w:val="center"/>
          </w:tcPr>
          <w:p w14:paraId="3A581FBF" w14:textId="20A9E04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1C6C524" w14:textId="080520C1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85DF5B" w14:textId="542E85D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7D66167" w14:textId="4744EC61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Low and Middle Income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201" w:type="dxa"/>
            <w:vAlign w:val="center"/>
          </w:tcPr>
          <w:p w14:paraId="666380DC" w14:textId="3A2D1EA1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4" w:type="dxa"/>
            <w:vAlign w:val="center"/>
          </w:tcPr>
          <w:p w14:paraId="12536CF7" w14:textId="4105FA1B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63B92800" w14:textId="77777777" w:rsidTr="007B139C">
        <w:tc>
          <w:tcPr>
            <w:tcW w:w="1965" w:type="dxa"/>
            <w:vAlign w:val="center"/>
          </w:tcPr>
          <w:p w14:paraId="128E20F7" w14:textId="300E990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19366DD" w14:textId="47C63BD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EDE22E6" w14:textId="17D10EC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AED99B5" w14:textId="51793C3B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>. I am entitles to attendance allowance of £75 per half day.</w:t>
            </w:r>
          </w:p>
        </w:tc>
        <w:tc>
          <w:tcPr>
            <w:tcW w:w="1201" w:type="dxa"/>
            <w:vAlign w:val="center"/>
          </w:tcPr>
          <w:p w14:paraId="382EB1E3" w14:textId="330895DA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4" w:type="dxa"/>
            <w:vAlign w:val="center"/>
          </w:tcPr>
          <w:p w14:paraId="726B1220" w14:textId="1D58C13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20552F35" w14:textId="77777777" w:rsidTr="007B139C">
        <w:tc>
          <w:tcPr>
            <w:tcW w:w="1965" w:type="dxa"/>
            <w:vAlign w:val="center"/>
          </w:tcPr>
          <w:p w14:paraId="65F4D723" w14:textId="3B117E14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CEE51AC" w14:textId="1AF29BF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DC02C44" w14:textId="4A31A0D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B6D42F9" w14:textId="77777777" w:rsidR="00791E55" w:rsidRPr="00DC513F" w:rsidRDefault="00791E55" w:rsidP="00791E5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proposal </w:t>
            </w:r>
          </w:p>
          <w:p w14:paraId="39AF208D" w14:textId="77777777" w:rsidR="00791E55" w:rsidRPr="00DC513F" w:rsidRDefault="00791E55" w:rsidP="00791E5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201" w:type="dxa"/>
            <w:vAlign w:val="center"/>
          </w:tcPr>
          <w:p w14:paraId="32FB1EE3" w14:textId="75177A02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4" w:type="dxa"/>
            <w:vAlign w:val="center"/>
          </w:tcPr>
          <w:p w14:paraId="66DCB9F6" w14:textId="70FA1C6C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791E55" w:rsidRPr="00DC513F" w14:paraId="189F2260" w14:textId="77777777" w:rsidTr="007B139C">
        <w:tc>
          <w:tcPr>
            <w:tcW w:w="1965" w:type="dxa"/>
            <w:vAlign w:val="center"/>
          </w:tcPr>
          <w:p w14:paraId="02FE0C16" w14:textId="0A13CCC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29" w:type="dxa"/>
            <w:vAlign w:val="center"/>
          </w:tcPr>
          <w:p w14:paraId="67224E6E" w14:textId="685746E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A27B2C6" w14:textId="722AD9D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002141F" w14:textId="70F3EF6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ACAB9F5" w14:textId="593474F9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E4CDDE5" w14:textId="46213E3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48380A78" w14:textId="77777777" w:rsidTr="007B139C">
        <w:tc>
          <w:tcPr>
            <w:tcW w:w="1965" w:type="dxa"/>
            <w:vAlign w:val="center"/>
          </w:tcPr>
          <w:p w14:paraId="3CAD65FB" w14:textId="03DF3BD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632E1537" w14:textId="6A6213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9F0C04F" w14:textId="10D5A3A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40E9508" w14:textId="7DFD19EA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E7810F9" w14:textId="71D82F20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F2FFBB8" w14:textId="06A4C679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1AB60D9B" w14:textId="77777777" w:rsidTr="007B139C">
        <w:tc>
          <w:tcPr>
            <w:tcW w:w="1965" w:type="dxa"/>
            <w:vAlign w:val="center"/>
          </w:tcPr>
          <w:p w14:paraId="6A78CBA6" w14:textId="26077BC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37298908" w14:textId="4F919FA9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F7AB6B2" w14:textId="6EF4133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1BFACBF" w14:textId="58CB266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152EC50" w14:textId="048E61F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5407323" w14:textId="550ABFFB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00979C92" w14:textId="77777777" w:rsidTr="007B139C">
        <w:tc>
          <w:tcPr>
            <w:tcW w:w="1965" w:type="dxa"/>
            <w:vAlign w:val="center"/>
          </w:tcPr>
          <w:p w14:paraId="5490ED2F" w14:textId="08243E8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56E8118B" w14:textId="20A6F1A9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FF5E9CC" w14:textId="2492CF4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8170AF4" w14:textId="484F1EE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70C164B" w14:textId="1E61485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5C02B6A" w14:textId="4A90DB9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142E6B03" w14:textId="77777777" w:rsidTr="007B139C">
        <w:tc>
          <w:tcPr>
            <w:tcW w:w="1965" w:type="dxa"/>
            <w:vAlign w:val="center"/>
          </w:tcPr>
          <w:p w14:paraId="25628F2C" w14:textId="6FB375B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11B5277" w14:textId="52B8C7A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0378403" w14:textId="21842EE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CD02655" w14:textId="6709445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201" w:type="dxa"/>
            <w:vAlign w:val="center"/>
          </w:tcPr>
          <w:p w14:paraId="285B4A0C" w14:textId="698F9C50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4" w:type="dxa"/>
            <w:vAlign w:val="center"/>
          </w:tcPr>
          <w:p w14:paraId="456C99AE" w14:textId="77777777" w:rsidR="00791E55" w:rsidRPr="00604403" w:rsidRDefault="00791E55" w:rsidP="00791E5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72508246" w14:textId="77777777" w:rsidR="00791E55" w:rsidRPr="00604403" w:rsidRDefault="00791E55" w:rsidP="00791E5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5A29E02" w14:textId="77777777" w:rsidR="00791E55" w:rsidRPr="00604403" w:rsidRDefault="00791E55" w:rsidP="00791E5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5134668E" w14:textId="1A947FD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624F3844" w14:textId="4DF8BE55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1AB07500" w14:textId="77777777" w:rsidTr="007B139C">
        <w:tc>
          <w:tcPr>
            <w:tcW w:w="1965" w:type="dxa"/>
            <w:vAlign w:val="center"/>
          </w:tcPr>
          <w:p w14:paraId="53CC118E" w14:textId="15D00C0A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6CA48A8" w14:textId="696AA23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952273B" w14:textId="5AAAA64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FB7BFE0" w14:textId="5FBAFFF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copy and products aimed at the pregnant and very early years population. </w:t>
            </w:r>
          </w:p>
        </w:tc>
        <w:tc>
          <w:tcPr>
            <w:tcW w:w="1201" w:type="dxa"/>
            <w:vAlign w:val="center"/>
          </w:tcPr>
          <w:p w14:paraId="5748CC1D" w14:textId="23FA6359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4" w:type="dxa"/>
            <w:vAlign w:val="center"/>
          </w:tcPr>
          <w:p w14:paraId="1ECB6947" w14:textId="57C2252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C927C1E" w14:textId="4E17F826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2C39E73B" w14:textId="77777777" w:rsidTr="007B139C">
        <w:tc>
          <w:tcPr>
            <w:tcW w:w="1965" w:type="dxa"/>
            <w:vAlign w:val="center"/>
          </w:tcPr>
          <w:p w14:paraId="7E853C44" w14:textId="3ADDF5D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65F08B" w14:textId="702E0FFA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9C9D771" w14:textId="08979F6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F5AE6D0" w14:textId="3BC9E9F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201" w:type="dxa"/>
            <w:vAlign w:val="center"/>
          </w:tcPr>
          <w:p w14:paraId="4D558E75" w14:textId="4C2246A8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4" w:type="dxa"/>
            <w:vAlign w:val="center"/>
          </w:tcPr>
          <w:p w14:paraId="6646F0A0" w14:textId="59FD7A4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4A8A06F6" w14:textId="6C48575F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317FFFF9" w14:textId="77777777" w:rsidTr="007B139C">
        <w:tc>
          <w:tcPr>
            <w:tcW w:w="1965" w:type="dxa"/>
            <w:vAlign w:val="center"/>
          </w:tcPr>
          <w:p w14:paraId="7B468B8A" w14:textId="5952AA6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C642C23" w14:textId="0F53951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FE1010" w14:textId="3A08F8F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2BAE504" w14:textId="05443E0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201" w:type="dxa"/>
            <w:vAlign w:val="center"/>
          </w:tcPr>
          <w:p w14:paraId="06F0B4EE" w14:textId="260C56A8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5B59C648" w14:textId="426522C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1E189E5C" w14:textId="3CF40B8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5F3C2958" w14:textId="77777777" w:rsidTr="007B139C">
        <w:tc>
          <w:tcPr>
            <w:tcW w:w="1965" w:type="dxa"/>
            <w:vAlign w:val="center"/>
          </w:tcPr>
          <w:p w14:paraId="45C4103B" w14:textId="114F394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DAF725E" w14:textId="1961A52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EC325D7" w14:textId="438CBAC1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F8F6A98" w14:textId="08E5500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201" w:type="dxa"/>
            <w:vAlign w:val="center"/>
          </w:tcPr>
          <w:p w14:paraId="7BF9199D" w14:textId="603B4B05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4" w:type="dxa"/>
            <w:vAlign w:val="center"/>
          </w:tcPr>
          <w:p w14:paraId="1E58986B" w14:textId="5DB9E70A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47DC086D" w14:textId="3FE15DDF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5D3B33C5" w14:textId="77777777" w:rsidTr="007B139C">
        <w:tc>
          <w:tcPr>
            <w:tcW w:w="1965" w:type="dxa"/>
            <w:vAlign w:val="center"/>
          </w:tcPr>
          <w:p w14:paraId="12AB47CA" w14:textId="0F4AEC2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FEDC92E" w14:textId="48527E1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04BB769" w14:textId="0553C7D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23C81ED9" w14:textId="7A260D2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ounty Council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1" w:type="dxa"/>
            <w:vAlign w:val="center"/>
          </w:tcPr>
          <w:p w14:paraId="4F542D4B" w14:textId="20D32B52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6B5A7481" w14:textId="6031AB66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834660A" w14:textId="6C895440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1C803790" w14:textId="77777777" w:rsidTr="007B139C">
        <w:tc>
          <w:tcPr>
            <w:tcW w:w="1965" w:type="dxa"/>
            <w:vAlign w:val="center"/>
          </w:tcPr>
          <w:p w14:paraId="580205B1" w14:textId="626EB5A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0A12AC6" w14:textId="4C3C65E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F2C5BF" w14:textId="6B72002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799905BA" w14:textId="0F7DB1F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engaged in writing a research paper on scaling up breastfeeding countrywide in England and in another paper in the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lastRenderedPageBreak/>
              <w:t>UK. This is in collaboration with the University of Central Lancashire.</w:t>
            </w:r>
          </w:p>
        </w:tc>
        <w:tc>
          <w:tcPr>
            <w:tcW w:w="1201" w:type="dxa"/>
            <w:vAlign w:val="center"/>
          </w:tcPr>
          <w:p w14:paraId="7E7DAC80" w14:textId="64210EB2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lastRenderedPageBreak/>
              <w:t>January 2020</w:t>
            </w:r>
          </w:p>
        </w:tc>
        <w:tc>
          <w:tcPr>
            <w:tcW w:w="1264" w:type="dxa"/>
            <w:vAlign w:val="center"/>
          </w:tcPr>
          <w:p w14:paraId="364F9520" w14:textId="633DA4D1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2618B263" w14:textId="4EE8E42E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59E975C7" w14:textId="77777777" w:rsidTr="007B139C">
        <w:tc>
          <w:tcPr>
            <w:tcW w:w="1965" w:type="dxa"/>
            <w:vAlign w:val="center"/>
          </w:tcPr>
          <w:p w14:paraId="7DE0609B" w14:textId="441DD6E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23E71D96" w14:textId="47CB795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466BFF5" w14:textId="5786950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45" w:type="dxa"/>
            <w:gridSpan w:val="2"/>
            <w:vAlign w:val="center"/>
          </w:tcPr>
          <w:p w14:paraId="24DF0A40" w14:textId="610FD8A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201" w:type="dxa"/>
            <w:vAlign w:val="center"/>
          </w:tcPr>
          <w:p w14:paraId="1B98F0A0" w14:textId="37F65CF9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4" w:type="dxa"/>
            <w:vAlign w:val="center"/>
          </w:tcPr>
          <w:p w14:paraId="5553E684" w14:textId="0159970D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EBF3F3B" w14:textId="650471FC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5149D85E" w14:textId="77777777" w:rsidTr="007B139C">
        <w:tc>
          <w:tcPr>
            <w:tcW w:w="1965" w:type="dxa"/>
            <w:vAlign w:val="center"/>
          </w:tcPr>
          <w:p w14:paraId="3ED75ABD" w14:textId="63FC169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6C0E8FD" w14:textId="58FB79F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B71412" w14:textId="2ED2D05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3789A811" w14:textId="688F474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201" w:type="dxa"/>
            <w:vAlign w:val="center"/>
          </w:tcPr>
          <w:p w14:paraId="3701707D" w14:textId="5BAF9A42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4D453CDB" w14:textId="7ABDB9C7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43C8867" w14:textId="5B8D0565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0C72CECE" w14:textId="77777777" w:rsidTr="007B139C">
        <w:tc>
          <w:tcPr>
            <w:tcW w:w="1965" w:type="dxa"/>
            <w:vAlign w:val="center"/>
          </w:tcPr>
          <w:p w14:paraId="64923A0F" w14:textId="4282F42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CA40CB" w14:textId="34DCC2C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2248270" w14:textId="4C14E881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2DACE299" w14:textId="59287D8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201" w:type="dxa"/>
            <w:vAlign w:val="center"/>
          </w:tcPr>
          <w:p w14:paraId="5C7DCE3D" w14:textId="01643D4C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615DDF03" w14:textId="7D904840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94162A9" w14:textId="2330AF92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3480613D" w14:textId="77777777" w:rsidTr="007B139C">
        <w:tc>
          <w:tcPr>
            <w:tcW w:w="1965" w:type="dxa"/>
            <w:vAlign w:val="center"/>
          </w:tcPr>
          <w:p w14:paraId="1592EA9E" w14:textId="15DA51E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03F7AB4" w14:textId="73851B4D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E5313EB" w14:textId="6728F94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343017FB" w14:textId="29F0BB5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the Phi Mu Chapter of Sigma Theta Tau International </w:t>
            </w:r>
            <w:proofErr w:type="spellStart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</w:t>
            </w:r>
            <w:proofErr w:type="spellEnd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Society of Nursing</w:t>
            </w:r>
          </w:p>
        </w:tc>
        <w:tc>
          <w:tcPr>
            <w:tcW w:w="1201" w:type="dxa"/>
            <w:vAlign w:val="center"/>
          </w:tcPr>
          <w:p w14:paraId="3414CA75" w14:textId="1350C810" w:rsidR="00791E55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4" w:type="dxa"/>
            <w:vAlign w:val="center"/>
          </w:tcPr>
          <w:p w14:paraId="1CA7AEEA" w14:textId="1D17C928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7EE1AA0" w14:textId="348CD7FA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24E47CAB" w14:textId="77777777" w:rsidTr="007B139C">
        <w:tc>
          <w:tcPr>
            <w:tcW w:w="1965" w:type="dxa"/>
            <w:vAlign w:val="center"/>
          </w:tcPr>
          <w:p w14:paraId="3C463500" w14:textId="2755E5D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C6C21A8" w14:textId="55AB230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B541003" w14:textId="216CB85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2F6FECF" w14:textId="62E7A1F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89A1C1F" w14:textId="2597402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B35B1B1" w14:textId="3506E20C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35EECABD" w14:textId="072AEB09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7C4AB202" w14:textId="77777777" w:rsidTr="007B139C">
        <w:tc>
          <w:tcPr>
            <w:tcW w:w="1965" w:type="dxa"/>
            <w:vAlign w:val="center"/>
          </w:tcPr>
          <w:p w14:paraId="0B10D784" w14:textId="1BC6555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2028A292" w14:textId="22C4C4F9" w:rsidR="00791E55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1F176AE" w14:textId="7777777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3762E187" w14:textId="26A14F3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P</w:t>
            </w:r>
            <w:r w:rsidRPr="00791E5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revious employment maternity advisor to NHSE.</w:t>
            </w:r>
          </w:p>
        </w:tc>
        <w:tc>
          <w:tcPr>
            <w:tcW w:w="1201" w:type="dxa"/>
            <w:vAlign w:val="center"/>
          </w:tcPr>
          <w:p w14:paraId="6772DC98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3C85AA48" w14:textId="15B6D65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22/06/22</w:t>
            </w:r>
          </w:p>
        </w:tc>
        <w:tc>
          <w:tcPr>
            <w:tcW w:w="1028" w:type="dxa"/>
            <w:vAlign w:val="center"/>
          </w:tcPr>
          <w:p w14:paraId="6EE257AE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91E55" w:rsidRPr="00DC513F" w14:paraId="77471D34" w14:textId="77777777" w:rsidTr="007B139C">
        <w:tc>
          <w:tcPr>
            <w:tcW w:w="1965" w:type="dxa"/>
            <w:vAlign w:val="center"/>
          </w:tcPr>
          <w:p w14:paraId="1408549C" w14:textId="3A003ADA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1EA2A45D" w14:textId="492714A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60884665" w14:textId="70371C8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7017CE3" w14:textId="7D9F04C4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201" w:type="dxa"/>
            <w:vAlign w:val="center"/>
          </w:tcPr>
          <w:p w14:paraId="5886E17E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72F0DD" w14:textId="58E0309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3AE0E0D7" w14:textId="77777777" w:rsidTr="007B139C">
        <w:tc>
          <w:tcPr>
            <w:tcW w:w="1965" w:type="dxa"/>
            <w:vAlign w:val="center"/>
          </w:tcPr>
          <w:p w14:paraId="1112C65D" w14:textId="43BB9E7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18508DE4" w14:textId="7245B5E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65602ED4" w14:textId="0D4F8A0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5F17467" w14:textId="50E5452B" w:rsidR="00791E55" w:rsidRPr="00D44D27" w:rsidRDefault="00791E55" w:rsidP="00791E5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201" w:type="dxa"/>
            <w:vAlign w:val="center"/>
          </w:tcPr>
          <w:p w14:paraId="2014F4D9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C26FFCB" w14:textId="0664AFF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781CBA76" w14:textId="77777777" w:rsidTr="007B139C">
        <w:tc>
          <w:tcPr>
            <w:tcW w:w="1965" w:type="dxa"/>
            <w:vAlign w:val="center"/>
          </w:tcPr>
          <w:p w14:paraId="102F2A67" w14:textId="5D8B32B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7C7A7E24" w14:textId="6ECE118A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2462B49" w14:textId="7C49524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8F73AE7" w14:textId="6A22BFB3" w:rsidR="00791E55" w:rsidRPr="00DC513F" w:rsidRDefault="00791E55" w:rsidP="00791E5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201" w:type="dxa"/>
            <w:vAlign w:val="center"/>
          </w:tcPr>
          <w:p w14:paraId="1F9B9048" w14:textId="03FD4020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4" w:type="dxa"/>
            <w:vAlign w:val="center"/>
          </w:tcPr>
          <w:p w14:paraId="2DFAD4E7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91E55" w:rsidRPr="00DC513F" w14:paraId="45B7F1B7" w14:textId="77777777" w:rsidTr="007B139C">
        <w:tc>
          <w:tcPr>
            <w:tcW w:w="1965" w:type="dxa"/>
            <w:vAlign w:val="center"/>
          </w:tcPr>
          <w:p w14:paraId="2569AF68" w14:textId="1D4B5E5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27ADFA1" w14:textId="46ECCAB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EE1FBD5" w14:textId="202B6B3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E86D3C6" w14:textId="0F3A769E" w:rsidR="00791E55" w:rsidRPr="00D44D27" w:rsidRDefault="00791E55" w:rsidP="00791E5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201" w:type="dxa"/>
            <w:vAlign w:val="center"/>
          </w:tcPr>
          <w:p w14:paraId="67E0382D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8C68A2F" w14:textId="5FBEC6B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66D5A8C6" w14:textId="77777777" w:rsidTr="007B139C">
        <w:tc>
          <w:tcPr>
            <w:tcW w:w="1965" w:type="dxa"/>
            <w:vAlign w:val="center"/>
          </w:tcPr>
          <w:p w14:paraId="4636E9C1" w14:textId="127C641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43B2628F" w14:textId="28C6B380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D7BF2CC" w14:textId="3CBE21D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71E56B4" w14:textId="3E9BC486" w:rsidR="00791E55" w:rsidRPr="00D44D27" w:rsidRDefault="00791E55" w:rsidP="00791E5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This is a professional society based in the UK which published Journal of Hospital Infection on which I am on the Editorial Board. It is a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lastRenderedPageBreak/>
              <w:t>stakeholder for consultations relating to nosocomial infections.</w:t>
            </w:r>
          </w:p>
        </w:tc>
        <w:tc>
          <w:tcPr>
            <w:tcW w:w="1201" w:type="dxa"/>
            <w:vAlign w:val="center"/>
          </w:tcPr>
          <w:p w14:paraId="3D6D8D59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lastRenderedPageBreak/>
              <w:t>Before 2010.</w:t>
            </w:r>
          </w:p>
          <w:p w14:paraId="31F0DBA8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0279294" w14:textId="34D9E7E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0C2659AF" w14:textId="77777777" w:rsidTr="007B139C">
        <w:tc>
          <w:tcPr>
            <w:tcW w:w="1965" w:type="dxa"/>
            <w:vAlign w:val="center"/>
          </w:tcPr>
          <w:p w14:paraId="0CF1F778" w14:textId="302AE76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39AF6520" w14:textId="761CBC0E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8C74EC0" w14:textId="6525C3D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124D239" w14:textId="7730C07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201" w:type="dxa"/>
            <w:vAlign w:val="center"/>
          </w:tcPr>
          <w:p w14:paraId="23A5E7BF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CA1B091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1FF9F0B" w14:textId="26A20360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220DE4E8" w14:textId="77777777" w:rsidTr="007B139C">
        <w:tc>
          <w:tcPr>
            <w:tcW w:w="1965" w:type="dxa"/>
            <w:vAlign w:val="center"/>
          </w:tcPr>
          <w:p w14:paraId="2512C0A7" w14:textId="78579FB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5B758934" w14:textId="64BC989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71D751E" w14:textId="74D63364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022E8F2" w14:textId="68831F3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201" w:type="dxa"/>
            <w:vAlign w:val="center"/>
          </w:tcPr>
          <w:p w14:paraId="71ECE21F" w14:textId="77777777" w:rsidR="00791E55" w:rsidRPr="00DC513F" w:rsidRDefault="00791E55" w:rsidP="00791E5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2CB0313" w14:textId="306842C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64DA0F79" w14:textId="77777777" w:rsidTr="007B139C">
        <w:tc>
          <w:tcPr>
            <w:tcW w:w="1965" w:type="dxa"/>
            <w:vAlign w:val="center"/>
          </w:tcPr>
          <w:p w14:paraId="79E1A87B" w14:textId="6AC20310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1095EC2" w14:textId="704259E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F851DDB" w14:textId="6BB334A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70D72B2E" w14:textId="27ABAA0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09A06EA3" w14:textId="7FA6EEF6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6AC11E7B" w14:textId="2AD6C26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221A347D" w14:textId="77777777" w:rsidTr="007B139C">
        <w:tc>
          <w:tcPr>
            <w:tcW w:w="1965" w:type="dxa"/>
            <w:vAlign w:val="center"/>
          </w:tcPr>
          <w:p w14:paraId="6E5538AA" w14:textId="279621E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566BC645" w14:textId="36B68FB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FA23049" w14:textId="4D12CE15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C235DF4" w14:textId="13FF129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3D80FD0" w14:textId="3B79F41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E384EA" w14:textId="31F975C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40D2770C" w14:textId="77777777" w:rsidTr="007B139C">
        <w:tc>
          <w:tcPr>
            <w:tcW w:w="1965" w:type="dxa"/>
            <w:vAlign w:val="center"/>
          </w:tcPr>
          <w:p w14:paraId="056E1957" w14:textId="45A0412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6BCECBDC" w14:textId="14B363ED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76FAC08" w14:textId="6578CE93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227AB84" w14:textId="5095F524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201" w:type="dxa"/>
            <w:vAlign w:val="center"/>
          </w:tcPr>
          <w:p w14:paraId="16EB9D21" w14:textId="23EA374D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4" w:type="dxa"/>
            <w:vAlign w:val="center"/>
          </w:tcPr>
          <w:p w14:paraId="67F7BAFA" w14:textId="4499861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0C1D80B9" w14:textId="77777777" w:rsidTr="007B139C">
        <w:tc>
          <w:tcPr>
            <w:tcW w:w="1965" w:type="dxa"/>
            <w:vAlign w:val="center"/>
          </w:tcPr>
          <w:p w14:paraId="6C90A74A" w14:textId="1CA59DB1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046EB341" w14:textId="189F4D45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5DF7159" w14:textId="32640BDC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80C27AC" w14:textId="4B2F5EC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201" w:type="dxa"/>
            <w:vAlign w:val="center"/>
          </w:tcPr>
          <w:p w14:paraId="555A97C6" w14:textId="544D4C23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4" w:type="dxa"/>
            <w:vAlign w:val="center"/>
          </w:tcPr>
          <w:p w14:paraId="0F7D59CE" w14:textId="2334D2B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791E55" w:rsidRPr="00DC513F" w14:paraId="5AC628CA" w14:textId="77777777" w:rsidTr="007B139C">
        <w:tc>
          <w:tcPr>
            <w:tcW w:w="1965" w:type="dxa"/>
            <w:vAlign w:val="center"/>
          </w:tcPr>
          <w:p w14:paraId="7539AAE8" w14:textId="7F17B8AD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405E7853" w14:textId="410D40C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33ACD51" w14:textId="6699BA2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1E342A5" w14:textId="43190C06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0680597D" w14:textId="32EF0ADC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4F5B49A" w14:textId="359908D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0FBEE973" w14:textId="77777777" w:rsidTr="007B139C">
        <w:tc>
          <w:tcPr>
            <w:tcW w:w="1965" w:type="dxa"/>
            <w:vAlign w:val="center"/>
          </w:tcPr>
          <w:p w14:paraId="4C67CC28" w14:textId="6119A9C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450FFE09" w14:textId="30931734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918181" w14:textId="77777777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1621EA5D" w14:textId="19606482" w:rsidR="00791E55" w:rsidRPr="00DC513F" w:rsidRDefault="009A6A9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A6A95">
              <w:rPr>
                <w:rFonts w:cs="Arial"/>
                <w:b w:val="0"/>
                <w:sz w:val="20"/>
                <w:szCs w:val="20"/>
              </w:rPr>
              <w:t>P</w:t>
            </w:r>
            <w:r>
              <w:rPr>
                <w:rFonts w:cs="Arial"/>
                <w:b w:val="0"/>
                <w:sz w:val="20"/>
                <w:szCs w:val="20"/>
              </w:rPr>
              <w:t>ublic health</w:t>
            </w:r>
            <w:r w:rsidRPr="009A6A95">
              <w:rPr>
                <w:rFonts w:cs="Arial"/>
                <w:b w:val="0"/>
                <w:sz w:val="20"/>
                <w:szCs w:val="20"/>
              </w:rPr>
              <w:t xml:space="preserve"> lead for </w:t>
            </w:r>
            <w:r>
              <w:rPr>
                <w:rFonts w:cs="Arial"/>
                <w:b w:val="0"/>
                <w:sz w:val="20"/>
                <w:szCs w:val="20"/>
              </w:rPr>
              <w:t>S</w:t>
            </w:r>
            <w:r w:rsidRPr="009A6A95">
              <w:rPr>
                <w:rFonts w:cs="Arial"/>
                <w:b w:val="0"/>
                <w:sz w:val="20"/>
                <w:szCs w:val="20"/>
              </w:rPr>
              <w:t>outh Yorkshire and Bassetlaw local neonatal system</w:t>
            </w:r>
          </w:p>
        </w:tc>
        <w:tc>
          <w:tcPr>
            <w:tcW w:w="1201" w:type="dxa"/>
            <w:vAlign w:val="center"/>
          </w:tcPr>
          <w:p w14:paraId="2E28A39D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8198FDB" w14:textId="477A5A52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22/06/22</w:t>
            </w:r>
          </w:p>
        </w:tc>
        <w:tc>
          <w:tcPr>
            <w:tcW w:w="1028" w:type="dxa"/>
            <w:vAlign w:val="center"/>
          </w:tcPr>
          <w:p w14:paraId="37B0ABE3" w14:textId="77777777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91E55" w:rsidRPr="00DC513F" w14:paraId="6EE893FC" w14:textId="77777777" w:rsidTr="007B139C">
        <w:tc>
          <w:tcPr>
            <w:tcW w:w="1965" w:type="dxa"/>
            <w:vAlign w:val="center"/>
          </w:tcPr>
          <w:p w14:paraId="0CDD6C9F" w14:textId="471F4E2A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59CD7FF" w14:textId="17A3B1D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D170903" w14:textId="53505459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7C1747B" w14:textId="4BC0C45B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39E7BF5" w14:textId="3D39B1B9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0647B6" w14:textId="6963D7CD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43F44EBB" w14:textId="77777777" w:rsidTr="007B139C">
        <w:tc>
          <w:tcPr>
            <w:tcW w:w="1965" w:type="dxa"/>
            <w:vAlign w:val="center"/>
          </w:tcPr>
          <w:p w14:paraId="1E38DE82" w14:textId="1BA419FF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06BCDFDF" w14:textId="01860B41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6E51BCC" w14:textId="545AD25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E6813E9" w14:textId="3B438588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9D0B154" w14:textId="286681E8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62FBBB5" w14:textId="7F927067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91E55" w:rsidRPr="00DC513F" w14:paraId="0FF869E4" w14:textId="77777777" w:rsidTr="007B139C">
        <w:tc>
          <w:tcPr>
            <w:tcW w:w="1965" w:type="dxa"/>
            <w:vAlign w:val="center"/>
          </w:tcPr>
          <w:p w14:paraId="16E0003B" w14:textId="0E6A7842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A759CE5" w14:textId="259445EF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D10BF46" w14:textId="0288F4EE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686E894" w14:textId="5B28EE14" w:rsidR="00791E55" w:rsidRPr="00DC513F" w:rsidRDefault="00791E55" w:rsidP="00791E5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0952AE5" w14:textId="4C426822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59B3E59" w14:textId="2AA1BC4A" w:rsidR="00791E55" w:rsidRPr="00DC513F" w:rsidRDefault="00791E55" w:rsidP="00791E5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791E55" w:rsidRPr="00DC513F" w:rsidRDefault="00791E55" w:rsidP="00791E5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1A05F181" w14:textId="77777777" w:rsidR="00320058" w:rsidRDefault="00320058" w:rsidP="006C2D30">
      <w:pPr>
        <w:pStyle w:val="Paragraphnonumbers"/>
        <w:spacing w:before="240"/>
        <w:ind w:left="1860" w:hanging="1860"/>
        <w:rPr>
          <w:b/>
        </w:rPr>
      </w:pPr>
    </w:p>
    <w:p w14:paraId="7154DA0B" w14:textId="183303C0" w:rsidR="006C2D30" w:rsidRPr="00320058" w:rsidRDefault="006C2D30" w:rsidP="006C2D30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 w:rsidR="00C20DC9">
        <w:rPr>
          <w:b/>
        </w:rPr>
        <w:t>c</w:t>
      </w:r>
      <w:r w:rsidRPr="00320058">
        <w:rPr>
          <w:b/>
        </w:rPr>
        <w:t xml:space="preserve">ommittee </w:t>
      </w:r>
      <w:r w:rsidR="00C20DC9">
        <w:rPr>
          <w:b/>
        </w:rPr>
        <w:t>m</w:t>
      </w:r>
      <w:r w:rsidRPr="00320058">
        <w:rPr>
          <w:b/>
        </w:rPr>
        <w:t>embers</w:t>
      </w:r>
      <w:r w:rsidR="00B652AD">
        <w:rPr>
          <w:b/>
        </w:rPr>
        <w:t xml:space="preserve"> – antenatal care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71"/>
        <w:gridCol w:w="1130"/>
        <w:gridCol w:w="2632"/>
        <w:gridCol w:w="6285"/>
        <w:gridCol w:w="1139"/>
        <w:gridCol w:w="1266"/>
        <w:gridCol w:w="1028"/>
      </w:tblGrid>
      <w:tr w:rsidR="00C20DC9" w:rsidRPr="003B2105" w14:paraId="718F8D36" w14:textId="77777777" w:rsidTr="00C20DC9">
        <w:trPr>
          <w:trHeight w:val="255"/>
          <w:tblHeader/>
        </w:trPr>
        <w:tc>
          <w:tcPr>
            <w:tcW w:w="1971" w:type="dxa"/>
            <w:vAlign w:val="center"/>
          </w:tcPr>
          <w:p w14:paraId="64638599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130" w:type="dxa"/>
            <w:vAlign w:val="center"/>
          </w:tcPr>
          <w:p w14:paraId="59093D9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32" w:type="dxa"/>
            <w:vAlign w:val="center"/>
          </w:tcPr>
          <w:p w14:paraId="528C78C3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85" w:type="dxa"/>
            <w:vAlign w:val="center"/>
          </w:tcPr>
          <w:p w14:paraId="72019F70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39" w:type="dxa"/>
            <w:vAlign w:val="center"/>
          </w:tcPr>
          <w:p w14:paraId="434E7A48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34B5F9E4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6" w:type="dxa"/>
            <w:vAlign w:val="center"/>
          </w:tcPr>
          <w:p w14:paraId="44408295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79DE776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66978C1F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5EE77C11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80251B" w:rsidRPr="00B450C4" w14:paraId="0AF3C1EA" w14:textId="77777777" w:rsidTr="000773F2"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2B29462E" w14:textId="29EA455F" w:rsidR="0080251B" w:rsidRPr="00447C7A" w:rsidRDefault="0080251B" w:rsidP="0080251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9762C66" w14:textId="5F8E9702" w:rsidR="0080251B" w:rsidRDefault="0080251B" w:rsidP="0080251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5922F26" w14:textId="6835666D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427CCCE" w14:textId="67E53742" w:rsidR="0080251B" w:rsidRPr="00B450C4" w:rsidRDefault="00B73702" w:rsidP="0080251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5E8A207" w14:textId="294F0D3F" w:rsidR="0080251B" w:rsidRPr="00B450C4" w:rsidRDefault="00B73702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89C99F2" w14:textId="6EB1B593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ACAA39E" w14:textId="3A86E631" w:rsidR="0080251B" w:rsidRPr="00B450C4" w:rsidRDefault="00B73702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B73702" w:rsidRPr="00B450C4" w14:paraId="17D7BF5C" w14:textId="77777777" w:rsidTr="0055284B">
        <w:tc>
          <w:tcPr>
            <w:tcW w:w="1971" w:type="dxa"/>
            <w:tcBorders>
              <w:bottom w:val="single" w:sz="4" w:space="0" w:color="auto"/>
            </w:tcBorders>
          </w:tcPr>
          <w:p w14:paraId="4C01C010" w14:textId="6D6EDA4A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25FCD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A31FBFA" w14:textId="4EBB2161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6A9CA1AD" w14:textId="63A75E6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15F34D6E" w14:textId="311251DF" w:rsidR="00B73702" w:rsidRPr="00B450C4" w:rsidRDefault="00B73702" w:rsidP="00B73702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1EE37CC" w14:textId="26DBAD5B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ADF67DA" w14:textId="549651A0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079FC867" w14:textId="25C6519A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B73702" w:rsidRPr="00B450C4" w14:paraId="1CAD5995" w14:textId="77777777" w:rsidTr="0055284B">
        <w:tc>
          <w:tcPr>
            <w:tcW w:w="1971" w:type="dxa"/>
            <w:tcBorders>
              <w:bottom w:val="single" w:sz="4" w:space="0" w:color="auto"/>
            </w:tcBorders>
          </w:tcPr>
          <w:p w14:paraId="4AD4D8C7" w14:textId="50B9384D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25FCD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28D3883" w14:textId="7BFC77E7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5EBDDAD8" w14:textId="26DD8A75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348187D5" w14:textId="443538B1" w:rsidR="00B73702" w:rsidRPr="00B450C4" w:rsidRDefault="00B73702" w:rsidP="00B73702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844B76A" w14:textId="48CCBD89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F3D50D3" w14:textId="71900570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5E527708" w14:textId="3D2D7D45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80251B" w:rsidRPr="00B450C4" w14:paraId="29D5DCE2" w14:textId="77777777" w:rsidTr="00925F6F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462D57F" w14:textId="1B7417C5" w:rsidR="0080251B" w:rsidRPr="00447C7A" w:rsidRDefault="0080251B" w:rsidP="0080251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EA5386A" w14:textId="5DD60BD4" w:rsidR="0080251B" w:rsidRDefault="0080251B" w:rsidP="0080251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371F4BA" w14:textId="7790B395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5C66295" w14:textId="504E4F0F" w:rsidR="0080251B" w:rsidRPr="00B450C4" w:rsidRDefault="00B73702" w:rsidP="0080251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6C0ADE5" w14:textId="75CBCA36" w:rsidR="0080251B" w:rsidRPr="00B450C4" w:rsidRDefault="00B73702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8DBF3C5" w14:textId="6E45B30A" w:rsidR="0080251B" w:rsidRPr="00B450C4" w:rsidRDefault="00B73702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923B4A4" w14:textId="3863960E" w:rsidR="0080251B" w:rsidRPr="00B450C4" w:rsidRDefault="00B73702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B73702" w:rsidRPr="00B450C4" w14:paraId="2DE01147" w14:textId="77777777" w:rsidTr="00925F6F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79EFFA1" w14:textId="50357E17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9C1B574" w14:textId="054646BB" w:rsidR="00B73702" w:rsidRPr="003B2105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75B078B" w14:textId="7414211D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7A3D489E" w14:textId="146A4AF2" w:rsidR="00B73702" w:rsidRPr="00813D40" w:rsidRDefault="00B73702" w:rsidP="00813D40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 xml:space="preserve">Clinical Lead for NHS Mum and Baby app, developed by </w:t>
            </w:r>
            <w:proofErr w:type="spellStart"/>
            <w:r w:rsidRPr="00813D40">
              <w:rPr>
                <w:b w:val="0"/>
                <w:sz w:val="20"/>
                <w:szCs w:val="20"/>
              </w:rPr>
              <w:t>Imagineear</w:t>
            </w:r>
            <w:proofErr w:type="spellEnd"/>
            <w:r w:rsidRPr="00813D40">
              <w:rPr>
                <w:b w:val="0"/>
                <w:sz w:val="20"/>
                <w:szCs w:val="20"/>
              </w:rPr>
              <w:t>, in partnership with CW innovation, and NWL LMNS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C17CF9C" w14:textId="3665374A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>30th October 2015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8845109" w14:textId="5442F790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6725BD67" w14:textId="7E8EE5C2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B73702" w:rsidRPr="00B450C4" w14:paraId="1FDA8651" w14:textId="77777777" w:rsidTr="007415D1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0215992" w14:textId="5D54F0AB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A763C29" w14:textId="1EA1BA99" w:rsidR="00B73702" w:rsidRPr="009249BF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34EED021" w14:textId="184434DB" w:rsidR="00B73702" w:rsidRPr="00DC513F" w:rsidRDefault="00B73702" w:rsidP="00B73702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D3FD6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48B356A8" w14:textId="4CC9EEF8" w:rsidR="00B73702" w:rsidRPr="00813D40" w:rsidRDefault="00B73702" w:rsidP="00813D40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 xml:space="preserve">Clinical Lead for Postnatal Digital Suite, developed by </w:t>
            </w:r>
            <w:proofErr w:type="spellStart"/>
            <w:r w:rsidRPr="00813D40">
              <w:rPr>
                <w:b w:val="0"/>
                <w:sz w:val="20"/>
                <w:szCs w:val="20"/>
              </w:rPr>
              <w:t>Lumeon</w:t>
            </w:r>
            <w:proofErr w:type="spellEnd"/>
            <w:r w:rsidRPr="00813D40">
              <w:rPr>
                <w:b w:val="0"/>
                <w:sz w:val="20"/>
                <w:szCs w:val="20"/>
              </w:rPr>
              <w:t>, funded by CW innovation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2BB01B1" w14:textId="77777777" w:rsidR="00B73702" w:rsidRPr="00B73702" w:rsidRDefault="00B73702" w:rsidP="00B73702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 xml:space="preserve">10th December </w:t>
            </w:r>
          </w:p>
          <w:p w14:paraId="23104E9D" w14:textId="2B3C8D1D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3A49FDF" w14:textId="11ACBFD9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01E6B"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1D9608C1" w14:textId="258245C4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B73702" w:rsidRPr="00B450C4" w14:paraId="2DD60732" w14:textId="77777777" w:rsidTr="007415D1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D5F9FBA" w14:textId="3D803754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87F754A" w14:textId="7AD770BF" w:rsidR="00B73702" w:rsidRPr="009249BF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4CC3861A" w14:textId="0BAC7C25" w:rsidR="00B73702" w:rsidRPr="00DC513F" w:rsidRDefault="00B73702" w:rsidP="00B73702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D3FD6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3FC74C8" w14:textId="1B3AD507" w:rsidR="00B73702" w:rsidRPr="00813D40" w:rsidRDefault="00B73702" w:rsidP="00813D40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>Clinical Lead for Beyond Birth Living Library, an NHS online peer support programme for parents, developed as part of Health Foundation Innovating for Improvement program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3057902" w14:textId="270AB6C6" w:rsidR="00813D40" w:rsidRPr="00813D40" w:rsidRDefault="00813D40" w:rsidP="00813D40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813D40">
              <w:rPr>
                <w:b w:val="0"/>
                <w:bCs w:val="0"/>
                <w:sz w:val="20"/>
                <w:szCs w:val="20"/>
              </w:rPr>
              <w:t xml:space="preserve">1st December </w:t>
            </w:r>
          </w:p>
          <w:p w14:paraId="0718CE43" w14:textId="34003BF0" w:rsidR="00B73702" w:rsidRDefault="00813D40" w:rsidP="00813D4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13D40"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DAD9D41" w14:textId="2B48AD38" w:rsidR="00B73702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01E6B"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6876BA4D" w14:textId="37CDD511" w:rsidR="00B73702" w:rsidRDefault="00813D40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B73702" w:rsidRPr="00B450C4" w14:paraId="5977703B" w14:textId="77777777" w:rsidTr="00925F6F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803AA1C" w14:textId="2F330F46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FA1BB6F" w14:textId="434743AE" w:rsidR="00B73702" w:rsidRPr="003B2105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AA03AD6" w14:textId="1FFC44A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7FFDEF57" w14:textId="334C7C80" w:rsidR="00B73702" w:rsidRPr="00B450C4" w:rsidRDefault="00B73702" w:rsidP="00B73702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BD3E75F" w14:textId="460B8383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B6010A3" w14:textId="42C11846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F6B10FC" w14:textId="04CD0D8D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80251B" w:rsidRPr="00B450C4" w14:paraId="78EE17C8" w14:textId="77777777" w:rsidTr="005D31CF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C8793C2" w14:textId="4FC09444" w:rsidR="0080251B" w:rsidRPr="00447C7A" w:rsidRDefault="0080251B" w:rsidP="0080251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 xml:space="preserve">Yana </w:t>
            </w:r>
            <w:proofErr w:type="spellStart"/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Richens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83C4228" w14:textId="0CE8984B" w:rsidR="0080251B" w:rsidRPr="003B2105" w:rsidRDefault="0080251B" w:rsidP="0080251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AC2D9B7" w14:textId="52273EC0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30270B83" w14:textId="12A62AE5" w:rsidR="0080251B" w:rsidRPr="00B450C4" w:rsidRDefault="0080251B" w:rsidP="0080251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4F165BF" w14:textId="2A8A31D3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BD94354" w14:textId="46183A87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78F8B96A" w14:textId="15D2767C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73702" w:rsidRPr="00B450C4" w14:paraId="28461B68" w14:textId="77777777" w:rsidTr="00C643D7">
        <w:tc>
          <w:tcPr>
            <w:tcW w:w="1971" w:type="dxa"/>
            <w:tcBorders>
              <w:bottom w:val="single" w:sz="4" w:space="0" w:color="auto"/>
            </w:tcBorders>
          </w:tcPr>
          <w:p w14:paraId="76A6BA45" w14:textId="5824A266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 xml:space="preserve">Yana </w:t>
            </w:r>
            <w:proofErr w:type="spellStart"/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>Richens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544ECB6" w14:textId="469F2CDB" w:rsidR="00B73702" w:rsidRPr="003B2105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03A07DD" w14:textId="6388B6FB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7D4C8BF6" w14:textId="77777777" w:rsidR="00B73702" w:rsidRPr="00B450C4" w:rsidRDefault="00B73702" w:rsidP="00B73702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CA2651C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D0DD00A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15F30CFE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73702" w:rsidRPr="00B450C4" w14:paraId="31A2ABE7" w14:textId="77777777" w:rsidTr="00C643D7">
        <w:tc>
          <w:tcPr>
            <w:tcW w:w="1971" w:type="dxa"/>
            <w:tcBorders>
              <w:bottom w:val="single" w:sz="4" w:space="0" w:color="auto"/>
            </w:tcBorders>
          </w:tcPr>
          <w:p w14:paraId="249621ED" w14:textId="107719E5" w:rsidR="00B73702" w:rsidRPr="00447C7A" w:rsidRDefault="00B73702" w:rsidP="00B7370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 xml:space="preserve">Yana </w:t>
            </w:r>
            <w:proofErr w:type="spellStart"/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>Richens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EA03CF7" w14:textId="0EE0AAD4" w:rsidR="00B73702" w:rsidRPr="003B2105" w:rsidRDefault="00B73702" w:rsidP="00B73702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544FAE97" w14:textId="5C06533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FE9AF0D" w14:textId="77777777" w:rsidR="00B73702" w:rsidRPr="00B450C4" w:rsidRDefault="00B73702" w:rsidP="00B73702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2ED312F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084990A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69EFDA9D" w14:textId="77777777" w:rsidR="00B73702" w:rsidRPr="00B450C4" w:rsidRDefault="00B73702" w:rsidP="00B73702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21ED8" w:rsidRPr="00B450C4" w14:paraId="5AB171F1" w14:textId="77777777" w:rsidTr="00372D0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11352A8" w14:textId="2A04DB48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D56F2BD" w14:textId="23D42C8B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BAB123A" w14:textId="1DBD8B9E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4A98239B" w14:textId="176B245E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99AD08B" w14:textId="045EF920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33F392A" w14:textId="4A880555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B80E3D7" w14:textId="5F417D5F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C21ED8" w:rsidRPr="00B450C4" w14:paraId="2EB3A2AD" w14:textId="77777777" w:rsidTr="006173DA">
        <w:tc>
          <w:tcPr>
            <w:tcW w:w="1971" w:type="dxa"/>
          </w:tcPr>
          <w:p w14:paraId="18A73428" w14:textId="48A39064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7B5289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</w:tcPr>
          <w:p w14:paraId="61889FD2" w14:textId="0BA1EBF1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51682B75" w14:textId="5DE53139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457FE1F" w14:textId="6E738A23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EBCC433" w14:textId="61875EBE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0ABFC9AC" w14:textId="214A8CF2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7AA88999" w14:textId="440DE54C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C21ED8" w:rsidRPr="00B450C4" w14:paraId="74C3CE60" w14:textId="77777777" w:rsidTr="006173DA">
        <w:tc>
          <w:tcPr>
            <w:tcW w:w="1971" w:type="dxa"/>
          </w:tcPr>
          <w:p w14:paraId="3C74967F" w14:textId="45E71B61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7B5289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</w:tcPr>
          <w:p w14:paraId="5FBE6332" w14:textId="3C9E4C25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25F065EF" w14:textId="1FDC0B9F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2834377" w14:textId="64227617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0BFE434" w14:textId="19193643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6CA26CAA" w14:textId="77435D03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2E2FA46E" w14:textId="6E543087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C21ED8" w:rsidRPr="00B450C4" w14:paraId="643EEA93" w14:textId="77777777" w:rsidTr="00F44728">
        <w:tc>
          <w:tcPr>
            <w:tcW w:w="1971" w:type="dxa"/>
            <w:vAlign w:val="center"/>
          </w:tcPr>
          <w:p w14:paraId="646D0549" w14:textId="175D262F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Lorna Adams</w:t>
            </w:r>
          </w:p>
        </w:tc>
        <w:tc>
          <w:tcPr>
            <w:tcW w:w="1130" w:type="dxa"/>
            <w:vAlign w:val="center"/>
          </w:tcPr>
          <w:p w14:paraId="4570C073" w14:textId="1B0A15C1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1193CA15" w14:textId="6CF13D97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DBC33FC" w14:textId="2298B1F8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82338C4" w14:textId="56F02C4B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2A459889" w14:textId="56E011BC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4AF997BC" w14:textId="6D1546FD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C21ED8" w:rsidRPr="00B450C4" w14:paraId="45D436DB" w14:textId="77777777" w:rsidTr="00806D09">
        <w:tc>
          <w:tcPr>
            <w:tcW w:w="1971" w:type="dxa"/>
          </w:tcPr>
          <w:p w14:paraId="7E3BEB14" w14:textId="2E84185A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52B13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Lorna Adams</w:t>
            </w:r>
          </w:p>
        </w:tc>
        <w:tc>
          <w:tcPr>
            <w:tcW w:w="1130" w:type="dxa"/>
          </w:tcPr>
          <w:p w14:paraId="5BB66596" w14:textId="7DD4B7B2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7F640720" w14:textId="649832F4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B725C73" w14:textId="6451551D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D516B24" w14:textId="1F3B2775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278802DF" w14:textId="3B6578E3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27E2E0BB" w14:textId="3EDB7DF2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C21ED8" w:rsidRPr="00B450C4" w14:paraId="51C9A3D1" w14:textId="77777777" w:rsidTr="00806D09">
        <w:tc>
          <w:tcPr>
            <w:tcW w:w="1971" w:type="dxa"/>
          </w:tcPr>
          <w:p w14:paraId="79494FFD" w14:textId="1CA6F0DD" w:rsidR="00C21ED8" w:rsidRPr="00447C7A" w:rsidRDefault="00C21ED8" w:rsidP="00C21ED8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52B13">
              <w:rPr>
                <w:rFonts w:cs="Arial"/>
                <w:b w:val="0"/>
                <w:color w:val="000000"/>
                <w:sz w:val="20"/>
                <w:szCs w:val="20"/>
              </w:rPr>
              <w:t>Lorna Adams</w:t>
            </w:r>
          </w:p>
        </w:tc>
        <w:tc>
          <w:tcPr>
            <w:tcW w:w="1130" w:type="dxa"/>
          </w:tcPr>
          <w:p w14:paraId="0C8E9459" w14:textId="3DE7AE41" w:rsidR="00C21ED8" w:rsidRPr="00540C1F" w:rsidRDefault="00C21ED8" w:rsidP="00C21ED8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54DDE27D" w14:textId="7C14D7DD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F46AC2D" w14:textId="057B92D2" w:rsidR="00C21ED8" w:rsidRPr="00B450C4" w:rsidRDefault="00C21ED8" w:rsidP="00C21ED8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548213A" w14:textId="70BC36F6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2B2F709C" w14:textId="7F956FCD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55FFCF89" w14:textId="22EF162B" w:rsidR="00C21ED8" w:rsidRPr="00B450C4" w:rsidRDefault="00C21ED8" w:rsidP="00C21ED8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80251B" w:rsidRPr="00B450C4" w14:paraId="6E746E68" w14:textId="77777777" w:rsidTr="00261C14">
        <w:tc>
          <w:tcPr>
            <w:tcW w:w="1971" w:type="dxa"/>
            <w:vAlign w:val="center"/>
          </w:tcPr>
          <w:p w14:paraId="5CB9FD17" w14:textId="6B8EA86C" w:rsidR="0080251B" w:rsidRPr="00447C7A" w:rsidRDefault="0080251B" w:rsidP="0080251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662F4693" w14:textId="6F29FD97" w:rsidR="0080251B" w:rsidRPr="00540C1F" w:rsidRDefault="0080251B" w:rsidP="0080251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3EB372D5" w14:textId="38F2856A" w:rsidR="0080251B" w:rsidRPr="00B450C4" w:rsidRDefault="0080251B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1EFB3855" w14:textId="053CFFF9" w:rsidR="00D66703" w:rsidRPr="00DD28D7" w:rsidRDefault="00D66703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Member of BMA PLG (Patient</w:t>
            </w:r>
            <w:r w:rsidR="00DD28D7">
              <w:rPr>
                <w:b w:val="0"/>
                <w:sz w:val="20"/>
                <w:szCs w:val="20"/>
              </w:rPr>
              <w:t xml:space="preserve"> </w:t>
            </w:r>
            <w:r w:rsidRPr="00DD28D7">
              <w:rPr>
                <w:b w:val="0"/>
                <w:sz w:val="20"/>
                <w:szCs w:val="20"/>
              </w:rPr>
              <w:t xml:space="preserve">Liaison Group) Attendance fee paid </w:t>
            </w:r>
          </w:p>
          <w:p w14:paraId="6407049E" w14:textId="4C658DFB" w:rsidR="0080251B" w:rsidRPr="00DD28D7" w:rsidRDefault="00D66703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for £75 for meetings plus expenses. Large part of the role is voluntary and done from home.</w:t>
            </w:r>
          </w:p>
        </w:tc>
        <w:tc>
          <w:tcPr>
            <w:tcW w:w="1139" w:type="dxa"/>
            <w:vAlign w:val="center"/>
          </w:tcPr>
          <w:p w14:paraId="7C49081F" w14:textId="431E55FD" w:rsidR="0080251B" w:rsidRPr="00B450C4" w:rsidRDefault="00D66703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6" w:type="dxa"/>
          </w:tcPr>
          <w:p w14:paraId="18C98E97" w14:textId="522374A7" w:rsidR="0080251B" w:rsidRPr="00B450C4" w:rsidRDefault="00D66703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076FFE1E" w14:textId="40D9DDE1" w:rsidR="0080251B" w:rsidRPr="00B450C4" w:rsidRDefault="00D66703" w:rsidP="0080251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D66703" w:rsidRPr="00B450C4" w14:paraId="75E8D6A5" w14:textId="77777777" w:rsidTr="001650B3">
        <w:tc>
          <w:tcPr>
            <w:tcW w:w="1971" w:type="dxa"/>
            <w:vAlign w:val="center"/>
          </w:tcPr>
          <w:p w14:paraId="1E8305E2" w14:textId="16471A32" w:rsidR="00D66703" w:rsidRPr="009F0906" w:rsidRDefault="00D66703" w:rsidP="00D667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238578D5" w14:textId="40C4A537" w:rsidR="00D66703" w:rsidRPr="009249BF" w:rsidRDefault="00D66703" w:rsidP="00D66703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52795307" w14:textId="139276CC" w:rsidR="00D66703" w:rsidRPr="00DC513F" w:rsidRDefault="00D66703" w:rsidP="00D66703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74CFB70" w14:textId="6F04C274" w:rsidR="00D66703" w:rsidRPr="00DD28D7" w:rsidRDefault="00D66703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Lay Examiner for RCOG. Volunteer payment of £125 per day is paid</w:t>
            </w:r>
          </w:p>
          <w:p w14:paraId="1373109B" w14:textId="2F56B953" w:rsidR="00D66703" w:rsidRPr="00DD28D7" w:rsidRDefault="00D66703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plus usual expenses.</w:t>
            </w:r>
          </w:p>
        </w:tc>
        <w:tc>
          <w:tcPr>
            <w:tcW w:w="1139" w:type="dxa"/>
            <w:vAlign w:val="center"/>
          </w:tcPr>
          <w:p w14:paraId="4050D4B6" w14:textId="5FFF6C2E" w:rsidR="00D66703" w:rsidRPr="00B450C4" w:rsidRDefault="00D66703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77FD321D" w14:textId="4D97FC31" w:rsidR="00D66703" w:rsidRPr="00B450C4" w:rsidRDefault="00D66703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4778873C" w14:textId="564BAADF" w:rsidR="00D66703" w:rsidRPr="00B450C4" w:rsidRDefault="00D66703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D66703" w:rsidRPr="00B450C4" w14:paraId="16E3510A" w14:textId="77777777" w:rsidTr="001650B3">
        <w:tc>
          <w:tcPr>
            <w:tcW w:w="1971" w:type="dxa"/>
            <w:vAlign w:val="center"/>
          </w:tcPr>
          <w:p w14:paraId="007F6D95" w14:textId="5302F989" w:rsidR="00D66703" w:rsidRPr="009F0906" w:rsidRDefault="00D66703" w:rsidP="00D667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339BA780" w14:textId="342BCC58" w:rsidR="00D66703" w:rsidRPr="009249BF" w:rsidRDefault="00D66703" w:rsidP="00D66703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7575A015" w14:textId="74E41A11" w:rsidR="00D66703" w:rsidRPr="00DC513F" w:rsidRDefault="00D66703" w:rsidP="00D66703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C8B2F04" w14:textId="6DB7C088" w:rsidR="00D66703" w:rsidRPr="00DD28D7" w:rsidRDefault="008F6E2E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Lay member on the steering group of a research project funded by NIHR on long term effects of children from antibiotics. INVOLVE allow for travel and time 2016 16/04/201 8 Ongoing Declare and participate. Interests Register Antenatal Care advisory committee 5 of 15 reimbursement for the 3 meetings that she will attend</w:t>
            </w:r>
          </w:p>
        </w:tc>
        <w:tc>
          <w:tcPr>
            <w:tcW w:w="1139" w:type="dxa"/>
            <w:vAlign w:val="center"/>
          </w:tcPr>
          <w:p w14:paraId="4297858B" w14:textId="73B4FF80" w:rsidR="00D66703" w:rsidRPr="00B450C4" w:rsidRDefault="008F6E2E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49EAFE36" w14:textId="5AB2C8BA" w:rsidR="00D66703" w:rsidRPr="00B450C4" w:rsidRDefault="00D66703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572739DA" w14:textId="49CFEE77" w:rsidR="00D66703" w:rsidRPr="00B450C4" w:rsidRDefault="008F6E2E" w:rsidP="00D6670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8F6E2E" w:rsidRPr="00B450C4" w14:paraId="2B95D367" w14:textId="77777777" w:rsidTr="00855B2B">
        <w:tc>
          <w:tcPr>
            <w:tcW w:w="1971" w:type="dxa"/>
            <w:vAlign w:val="center"/>
          </w:tcPr>
          <w:p w14:paraId="25465E8A" w14:textId="5B685826" w:rsidR="008F6E2E" w:rsidRPr="009F0906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17A5ACED" w14:textId="4D0A8DD5" w:rsidR="008F6E2E" w:rsidRPr="009249B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49E7BCF0" w14:textId="28F01107" w:rsidR="008F6E2E" w:rsidRPr="00DC513F" w:rsidRDefault="008F6E2E" w:rsidP="008F6E2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5A482FE8" w14:textId="0A40C27D" w:rsidR="008F6E2E" w:rsidRPr="00DD28D7" w:rsidRDefault="008F6E2E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Lay and patient panel member RCS (FGDP). Voluntary role, expenses paid when required to travel to the College.</w:t>
            </w:r>
          </w:p>
        </w:tc>
        <w:tc>
          <w:tcPr>
            <w:tcW w:w="1139" w:type="dxa"/>
            <w:vAlign w:val="center"/>
          </w:tcPr>
          <w:p w14:paraId="1E62C6A1" w14:textId="5C0E6263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4E6ABED1" w14:textId="2EE1684D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702737D5" w14:textId="186B20E0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8F6E2E" w:rsidRPr="00B450C4" w14:paraId="047F42AE" w14:textId="77777777" w:rsidTr="009841FC">
        <w:tc>
          <w:tcPr>
            <w:tcW w:w="1971" w:type="dxa"/>
          </w:tcPr>
          <w:p w14:paraId="08B2FE90" w14:textId="199496FD" w:rsidR="008F6E2E" w:rsidRPr="00447C7A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55DC84F2" w14:textId="4AF4FB37" w:rsidR="008F6E2E" w:rsidRPr="00540C1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07E51F52" w14:textId="3356404D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BEF3360" w14:textId="41F46634" w:rsidR="008F6E2E" w:rsidRPr="00DD28D7" w:rsidRDefault="008F6E2E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Patient Champion at Oak Hill Medical Practice</w:t>
            </w:r>
          </w:p>
        </w:tc>
        <w:tc>
          <w:tcPr>
            <w:tcW w:w="1139" w:type="dxa"/>
            <w:vAlign w:val="center"/>
          </w:tcPr>
          <w:p w14:paraId="2292D89F" w14:textId="6D92F2BA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</w:tcPr>
          <w:p w14:paraId="768D1138" w14:textId="1461415D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1CDA79CC" w14:textId="721542E1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8F6E2E" w:rsidRPr="00B450C4" w14:paraId="356CB265" w14:textId="77777777" w:rsidTr="009841FC">
        <w:tc>
          <w:tcPr>
            <w:tcW w:w="1971" w:type="dxa"/>
          </w:tcPr>
          <w:p w14:paraId="4A02525D" w14:textId="1655C994" w:rsidR="008F6E2E" w:rsidRPr="009F0906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561E8B88" w14:textId="7422EFC1" w:rsidR="008F6E2E" w:rsidRPr="009249B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6CDBC0C3" w14:textId="7B54B9C5" w:rsidR="008F6E2E" w:rsidRPr="00DC513F" w:rsidRDefault="008F6E2E" w:rsidP="008F6E2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57EE94F" w14:textId="3B195126" w:rsidR="008F6E2E" w:rsidRPr="00DD28D7" w:rsidRDefault="00DD28D7" w:rsidP="00DD28D7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 xml:space="preserve">RCOG Women’s Involvement Panel Member. Online </w:t>
            </w:r>
            <w:proofErr w:type="spellStart"/>
            <w:r w:rsidRPr="00DD28D7">
              <w:rPr>
                <w:b w:val="0"/>
                <w:sz w:val="20"/>
                <w:szCs w:val="20"/>
              </w:rPr>
              <w:t>facebook</w:t>
            </w:r>
            <w:proofErr w:type="spellEnd"/>
            <w:r w:rsidRPr="00DD28D7">
              <w:rPr>
                <w:b w:val="0"/>
                <w:sz w:val="20"/>
                <w:szCs w:val="20"/>
              </w:rPr>
              <w:t xml:space="preserve"> group</w:t>
            </w:r>
          </w:p>
        </w:tc>
        <w:tc>
          <w:tcPr>
            <w:tcW w:w="1139" w:type="dxa"/>
            <w:vAlign w:val="center"/>
          </w:tcPr>
          <w:p w14:paraId="30C947E7" w14:textId="775AB8AA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</w:tcPr>
          <w:p w14:paraId="34D83858" w14:textId="6E6B45AB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65F6501F" w14:textId="245CB153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080B84" w:rsidRPr="00B450C4" w14:paraId="179A285D" w14:textId="77777777" w:rsidTr="009841FC">
        <w:tc>
          <w:tcPr>
            <w:tcW w:w="1971" w:type="dxa"/>
          </w:tcPr>
          <w:p w14:paraId="064F0487" w14:textId="5657AD64" w:rsidR="00080B84" w:rsidRPr="009F0906" w:rsidRDefault="00080B84" w:rsidP="00080B84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206D70C2" w14:textId="7CA3C857" w:rsidR="00080B84" w:rsidRPr="009249BF" w:rsidRDefault="00080B84" w:rsidP="00080B84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218B816B" w14:textId="3249AAD7" w:rsidR="00080B84" w:rsidRPr="00DC513F" w:rsidRDefault="00080B84" w:rsidP="00080B84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FF0AF86" w14:textId="242C17A4" w:rsidR="00080B84" w:rsidRDefault="00080B84" w:rsidP="00080B84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80B84">
              <w:rPr>
                <w:b w:val="0"/>
                <w:bCs w:val="0"/>
                <w:sz w:val="20"/>
                <w:szCs w:val="20"/>
              </w:rPr>
              <w:t>Patient Safety Partner at NHSE</w:t>
            </w:r>
          </w:p>
        </w:tc>
        <w:tc>
          <w:tcPr>
            <w:tcW w:w="1139" w:type="dxa"/>
            <w:vAlign w:val="center"/>
          </w:tcPr>
          <w:p w14:paraId="4F8A96B9" w14:textId="77777777" w:rsidR="00080B84" w:rsidRPr="00B450C4" w:rsidRDefault="00080B84" w:rsidP="00080B84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2C5188B" w14:textId="0C15FD19" w:rsidR="00080B84" w:rsidRPr="00B450C4" w:rsidRDefault="00080B84" w:rsidP="00080B84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27/5/22</w:t>
            </w:r>
          </w:p>
        </w:tc>
        <w:tc>
          <w:tcPr>
            <w:tcW w:w="1028" w:type="dxa"/>
            <w:vAlign w:val="center"/>
          </w:tcPr>
          <w:p w14:paraId="2E4B3E1A" w14:textId="77777777" w:rsidR="00080B84" w:rsidRPr="00B450C4" w:rsidRDefault="00080B84" w:rsidP="00080B84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6E2E" w:rsidRPr="00B450C4" w14:paraId="2050E75A" w14:textId="77777777" w:rsidTr="009841FC">
        <w:tc>
          <w:tcPr>
            <w:tcW w:w="1971" w:type="dxa"/>
          </w:tcPr>
          <w:p w14:paraId="531B137E" w14:textId="747114B7" w:rsidR="008F6E2E" w:rsidRPr="00447C7A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50C7A95B" w14:textId="0EEDA337" w:rsidR="008F6E2E" w:rsidRPr="00540C1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16B8E712" w14:textId="4D9B3545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4E855D4D" w14:textId="7034F41C" w:rsidR="008F6E2E" w:rsidRPr="00B450C4" w:rsidRDefault="008F6E2E" w:rsidP="008F6E2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D5942EA" w14:textId="77777777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468F316" w14:textId="77777777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9425202" w14:textId="77777777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6E2E" w:rsidRPr="00B450C4" w14:paraId="7A59260B" w14:textId="77777777" w:rsidTr="003817D7">
        <w:tc>
          <w:tcPr>
            <w:tcW w:w="1971" w:type="dxa"/>
            <w:vAlign w:val="center"/>
          </w:tcPr>
          <w:p w14:paraId="03BC7DC0" w14:textId="5AE01EC9" w:rsidR="008F6E2E" w:rsidRPr="00447C7A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 xml:space="preserve">Duncan Fisher </w:t>
            </w:r>
          </w:p>
        </w:tc>
        <w:tc>
          <w:tcPr>
            <w:tcW w:w="1130" w:type="dxa"/>
            <w:vAlign w:val="center"/>
          </w:tcPr>
          <w:p w14:paraId="7130ECDD" w14:textId="388DE632" w:rsidR="008F6E2E" w:rsidRPr="00540C1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7CFBCA60" w14:textId="36C4CFFA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28FBAE3" w14:textId="0C910FDF" w:rsidR="008F6E2E" w:rsidRPr="00B450C4" w:rsidRDefault="008F6E2E" w:rsidP="008F6E2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F01739A" w14:textId="7BBC2986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35BCAC52" w14:textId="3E8FAF68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05/04/22</w:t>
            </w:r>
          </w:p>
        </w:tc>
        <w:tc>
          <w:tcPr>
            <w:tcW w:w="1028" w:type="dxa"/>
            <w:vAlign w:val="center"/>
          </w:tcPr>
          <w:p w14:paraId="222B834F" w14:textId="088AD513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8F6E2E" w:rsidRPr="00B450C4" w14:paraId="554C2258" w14:textId="77777777" w:rsidTr="00FD4B2F">
        <w:tc>
          <w:tcPr>
            <w:tcW w:w="1971" w:type="dxa"/>
          </w:tcPr>
          <w:p w14:paraId="4760F2B5" w14:textId="10FC5606" w:rsidR="008F6E2E" w:rsidRPr="00447C7A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74BF7">
              <w:rPr>
                <w:rFonts w:cs="Arial"/>
                <w:b w:val="0"/>
                <w:color w:val="000000"/>
                <w:sz w:val="20"/>
                <w:szCs w:val="20"/>
              </w:rPr>
              <w:t xml:space="preserve">Duncan Fisher </w:t>
            </w:r>
          </w:p>
        </w:tc>
        <w:tc>
          <w:tcPr>
            <w:tcW w:w="1130" w:type="dxa"/>
          </w:tcPr>
          <w:p w14:paraId="6D4BE3BE" w14:textId="376B6C0F" w:rsidR="008F6E2E" w:rsidRPr="00540C1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136CCFA3" w14:textId="2F1D44CE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0664B00" w14:textId="38D2AD0D" w:rsidR="008F6E2E" w:rsidRPr="00B450C4" w:rsidRDefault="008F6E2E" w:rsidP="008F6E2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C21ED8">
              <w:rPr>
                <w:b w:val="0"/>
                <w:bCs w:val="0"/>
                <w:sz w:val="20"/>
                <w:szCs w:val="20"/>
              </w:rPr>
              <w:t>I have in the past published opinions about maternity care, but have retired from this now and no longer do so.</w:t>
            </w:r>
            <w:r w:rsidRPr="00C21ED8">
              <w:rPr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1139" w:type="dxa"/>
            <w:vAlign w:val="center"/>
          </w:tcPr>
          <w:p w14:paraId="7F580DF9" w14:textId="37C5F1C1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1996</w:t>
            </w:r>
          </w:p>
        </w:tc>
        <w:tc>
          <w:tcPr>
            <w:tcW w:w="1266" w:type="dxa"/>
          </w:tcPr>
          <w:p w14:paraId="701CF487" w14:textId="7CD86700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32190B">
              <w:rPr>
                <w:b w:val="0"/>
                <w:bCs w:val="0"/>
                <w:sz w:val="20"/>
                <w:szCs w:val="20"/>
              </w:rPr>
              <w:t>05/04/22</w:t>
            </w:r>
          </w:p>
        </w:tc>
        <w:tc>
          <w:tcPr>
            <w:tcW w:w="1028" w:type="dxa"/>
            <w:vAlign w:val="center"/>
          </w:tcPr>
          <w:p w14:paraId="21DDCE9D" w14:textId="12DDA54D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</w:tr>
      <w:tr w:rsidR="008F6E2E" w:rsidRPr="00B450C4" w14:paraId="219F31FD" w14:textId="77777777" w:rsidTr="00FD4B2F">
        <w:tc>
          <w:tcPr>
            <w:tcW w:w="1971" w:type="dxa"/>
          </w:tcPr>
          <w:p w14:paraId="01BB3292" w14:textId="3B7CCEBD" w:rsidR="008F6E2E" w:rsidRPr="00447C7A" w:rsidRDefault="008F6E2E" w:rsidP="008F6E2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74BF7">
              <w:rPr>
                <w:rFonts w:cs="Arial"/>
                <w:b w:val="0"/>
                <w:color w:val="000000"/>
                <w:sz w:val="20"/>
                <w:szCs w:val="20"/>
              </w:rPr>
              <w:t xml:space="preserve">Duncan Fisher </w:t>
            </w:r>
          </w:p>
        </w:tc>
        <w:tc>
          <w:tcPr>
            <w:tcW w:w="1130" w:type="dxa"/>
          </w:tcPr>
          <w:p w14:paraId="058FAFAF" w14:textId="10E56602" w:rsidR="008F6E2E" w:rsidRPr="00540C1F" w:rsidRDefault="008F6E2E" w:rsidP="008F6E2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7453793B" w14:textId="4B872607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415EC728" w14:textId="18509229" w:rsidR="008F6E2E" w:rsidRPr="00B450C4" w:rsidRDefault="008F6E2E" w:rsidP="008F6E2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C0B2877" w14:textId="6603ED02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031C3C65" w14:textId="37F128F0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05/04/22</w:t>
            </w:r>
          </w:p>
        </w:tc>
        <w:tc>
          <w:tcPr>
            <w:tcW w:w="1028" w:type="dxa"/>
            <w:vAlign w:val="center"/>
          </w:tcPr>
          <w:p w14:paraId="6D45962D" w14:textId="39BC5C40" w:rsidR="008F6E2E" w:rsidRPr="00B450C4" w:rsidRDefault="008F6E2E" w:rsidP="008F6E2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2166">
    <w:abstractNumId w:val="15"/>
  </w:num>
  <w:num w:numId="2" w16cid:durableId="769350049">
    <w:abstractNumId w:val="18"/>
  </w:num>
  <w:num w:numId="3" w16cid:durableId="1875802613">
    <w:abstractNumId w:val="18"/>
    <w:lvlOverride w:ilvl="0">
      <w:startOverride w:val="1"/>
    </w:lvlOverride>
  </w:num>
  <w:num w:numId="4" w16cid:durableId="1372656983">
    <w:abstractNumId w:val="18"/>
    <w:lvlOverride w:ilvl="0">
      <w:startOverride w:val="1"/>
    </w:lvlOverride>
  </w:num>
  <w:num w:numId="5" w16cid:durableId="1172572061">
    <w:abstractNumId w:val="18"/>
    <w:lvlOverride w:ilvl="0">
      <w:startOverride w:val="1"/>
    </w:lvlOverride>
  </w:num>
  <w:num w:numId="6" w16cid:durableId="388263104">
    <w:abstractNumId w:val="18"/>
    <w:lvlOverride w:ilvl="0">
      <w:startOverride w:val="1"/>
    </w:lvlOverride>
  </w:num>
  <w:num w:numId="7" w16cid:durableId="1110003946">
    <w:abstractNumId w:val="18"/>
    <w:lvlOverride w:ilvl="0">
      <w:startOverride w:val="1"/>
    </w:lvlOverride>
  </w:num>
  <w:num w:numId="8" w16cid:durableId="504706021">
    <w:abstractNumId w:val="9"/>
  </w:num>
  <w:num w:numId="9" w16cid:durableId="444884010">
    <w:abstractNumId w:val="7"/>
  </w:num>
  <w:num w:numId="10" w16cid:durableId="288556705">
    <w:abstractNumId w:val="6"/>
  </w:num>
  <w:num w:numId="11" w16cid:durableId="1892689493">
    <w:abstractNumId w:val="5"/>
  </w:num>
  <w:num w:numId="12" w16cid:durableId="1294093759">
    <w:abstractNumId w:val="4"/>
  </w:num>
  <w:num w:numId="13" w16cid:durableId="1606693557">
    <w:abstractNumId w:val="8"/>
  </w:num>
  <w:num w:numId="14" w16cid:durableId="29914424">
    <w:abstractNumId w:val="3"/>
  </w:num>
  <w:num w:numId="15" w16cid:durableId="322441784">
    <w:abstractNumId w:val="2"/>
  </w:num>
  <w:num w:numId="16" w16cid:durableId="1570534401">
    <w:abstractNumId w:val="1"/>
  </w:num>
  <w:num w:numId="17" w16cid:durableId="5178250">
    <w:abstractNumId w:val="0"/>
  </w:num>
  <w:num w:numId="18" w16cid:durableId="2062053953">
    <w:abstractNumId w:val="11"/>
  </w:num>
  <w:num w:numId="19" w16cid:durableId="1317227412">
    <w:abstractNumId w:val="11"/>
    <w:lvlOverride w:ilvl="0">
      <w:startOverride w:val="1"/>
    </w:lvlOverride>
  </w:num>
  <w:num w:numId="20" w16cid:durableId="17898194">
    <w:abstractNumId w:val="10"/>
  </w:num>
  <w:num w:numId="21" w16cid:durableId="560945364">
    <w:abstractNumId w:val="16"/>
  </w:num>
  <w:num w:numId="22" w16cid:durableId="1834956022">
    <w:abstractNumId w:val="12"/>
  </w:num>
  <w:num w:numId="23" w16cid:durableId="1304046861">
    <w:abstractNumId w:val="14"/>
  </w:num>
  <w:num w:numId="24" w16cid:durableId="4387958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77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73899"/>
    <w:rsid w:val="0007517A"/>
    <w:rsid w:val="00080B84"/>
    <w:rsid w:val="000865AD"/>
    <w:rsid w:val="00092B5E"/>
    <w:rsid w:val="000A4FEE"/>
    <w:rsid w:val="000A7046"/>
    <w:rsid w:val="000B5939"/>
    <w:rsid w:val="000B59E8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A5B6D"/>
    <w:rsid w:val="002B0180"/>
    <w:rsid w:val="002C1A7E"/>
    <w:rsid w:val="002C3B20"/>
    <w:rsid w:val="002D3376"/>
    <w:rsid w:val="002E0341"/>
    <w:rsid w:val="002F21B4"/>
    <w:rsid w:val="002F5984"/>
    <w:rsid w:val="00311ED0"/>
    <w:rsid w:val="00314316"/>
    <w:rsid w:val="00320058"/>
    <w:rsid w:val="003648C5"/>
    <w:rsid w:val="003722FA"/>
    <w:rsid w:val="00382C98"/>
    <w:rsid w:val="003A35DC"/>
    <w:rsid w:val="003C7AAF"/>
    <w:rsid w:val="00400F1D"/>
    <w:rsid w:val="00402997"/>
    <w:rsid w:val="00404F27"/>
    <w:rsid w:val="004075B6"/>
    <w:rsid w:val="00420952"/>
    <w:rsid w:val="004327C3"/>
    <w:rsid w:val="00433EFF"/>
    <w:rsid w:val="00434359"/>
    <w:rsid w:val="00437925"/>
    <w:rsid w:val="00443081"/>
    <w:rsid w:val="00446BEE"/>
    <w:rsid w:val="00447C7A"/>
    <w:rsid w:val="00486D63"/>
    <w:rsid w:val="004C1647"/>
    <w:rsid w:val="004C44F1"/>
    <w:rsid w:val="005025A1"/>
    <w:rsid w:val="00506D5B"/>
    <w:rsid w:val="005144D2"/>
    <w:rsid w:val="00551023"/>
    <w:rsid w:val="0056090A"/>
    <w:rsid w:val="005719CC"/>
    <w:rsid w:val="00583808"/>
    <w:rsid w:val="00597F9C"/>
    <w:rsid w:val="005B4EF4"/>
    <w:rsid w:val="005C65F7"/>
    <w:rsid w:val="005C6A26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7078"/>
    <w:rsid w:val="006F4B25"/>
    <w:rsid w:val="006F6496"/>
    <w:rsid w:val="00705A21"/>
    <w:rsid w:val="00736348"/>
    <w:rsid w:val="00746276"/>
    <w:rsid w:val="00754F95"/>
    <w:rsid w:val="00760908"/>
    <w:rsid w:val="00763180"/>
    <w:rsid w:val="007633EA"/>
    <w:rsid w:val="0077327A"/>
    <w:rsid w:val="00791E55"/>
    <w:rsid w:val="007B139C"/>
    <w:rsid w:val="007F238D"/>
    <w:rsid w:val="007F7240"/>
    <w:rsid w:val="0080251B"/>
    <w:rsid w:val="00812600"/>
    <w:rsid w:val="00813D40"/>
    <w:rsid w:val="00823938"/>
    <w:rsid w:val="00835117"/>
    <w:rsid w:val="00861B92"/>
    <w:rsid w:val="00861E5C"/>
    <w:rsid w:val="008655EC"/>
    <w:rsid w:val="00877C7C"/>
    <w:rsid w:val="008814FB"/>
    <w:rsid w:val="008D28F0"/>
    <w:rsid w:val="008E2766"/>
    <w:rsid w:val="008E3A2D"/>
    <w:rsid w:val="008E54E1"/>
    <w:rsid w:val="008F5E30"/>
    <w:rsid w:val="008F6E2E"/>
    <w:rsid w:val="008F7717"/>
    <w:rsid w:val="009010AE"/>
    <w:rsid w:val="00913137"/>
    <w:rsid w:val="009144D9"/>
    <w:rsid w:val="00914D7F"/>
    <w:rsid w:val="00920498"/>
    <w:rsid w:val="00947FAB"/>
    <w:rsid w:val="00957382"/>
    <w:rsid w:val="00980A80"/>
    <w:rsid w:val="00986BC6"/>
    <w:rsid w:val="0099550F"/>
    <w:rsid w:val="009A6A95"/>
    <w:rsid w:val="009B0D95"/>
    <w:rsid w:val="009B6152"/>
    <w:rsid w:val="009C1F2B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652AD"/>
    <w:rsid w:val="00B73702"/>
    <w:rsid w:val="00BA27AD"/>
    <w:rsid w:val="00BB32E3"/>
    <w:rsid w:val="00BE04DD"/>
    <w:rsid w:val="00BF7FE0"/>
    <w:rsid w:val="00C10BDF"/>
    <w:rsid w:val="00C20DC9"/>
    <w:rsid w:val="00C21BF2"/>
    <w:rsid w:val="00C21ED8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44D27"/>
    <w:rsid w:val="00D504B3"/>
    <w:rsid w:val="00D607D5"/>
    <w:rsid w:val="00D66703"/>
    <w:rsid w:val="00D86BF0"/>
    <w:rsid w:val="00D9620E"/>
    <w:rsid w:val="00D97AA1"/>
    <w:rsid w:val="00DC513F"/>
    <w:rsid w:val="00DD28D7"/>
    <w:rsid w:val="00DE08BD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B3CCD"/>
    <w:rsid w:val="00ED4339"/>
    <w:rsid w:val="00EE0959"/>
    <w:rsid w:val="00EE6AC0"/>
    <w:rsid w:val="00EE755A"/>
    <w:rsid w:val="00F055F1"/>
    <w:rsid w:val="00F11CEF"/>
    <w:rsid w:val="00F1210F"/>
    <w:rsid w:val="00F314C0"/>
    <w:rsid w:val="00F54D35"/>
    <w:rsid w:val="00F56681"/>
    <w:rsid w:val="00F5782E"/>
    <w:rsid w:val="00F610AF"/>
    <w:rsid w:val="00F74737"/>
    <w:rsid w:val="00F821F4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3704</Words>
  <Characters>22315</Characters>
  <Application>Microsoft Office Word</Application>
  <DocSecurity>0</DocSecurity>
  <Lines>185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8</cp:revision>
  <dcterms:created xsi:type="dcterms:W3CDTF">2022-05-12T12:20:00Z</dcterms:created>
  <dcterms:modified xsi:type="dcterms:W3CDTF">2022-06-23T15:17:00Z</dcterms:modified>
</cp:coreProperties>
</file>