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B7451" w:rsidRDefault="00CB7451" w14:paraId="672A6659" w14:textId="77777777">
      <w:pPr>
        <w:pStyle w:val="BodyText"/>
        <w:spacing w:before="138"/>
        <w:ind w:left="0"/>
        <w:rPr>
          <w:rFonts w:ascii="Times New Roman"/>
        </w:rPr>
      </w:pPr>
    </w:p>
    <w:p w:rsidR="00CB7451" w:rsidRDefault="00170351" w14:paraId="422D2F5E" w14:textId="77777777">
      <w:pPr>
        <w:pStyle w:val="BodyText"/>
        <w:spacing w:line="243" w:lineRule="exact"/>
      </w:pPr>
      <w:r>
        <w:rPr>
          <w:spacing w:val="-2"/>
        </w:rPr>
        <w:t>Dr</w:t>
      </w:r>
      <w:r>
        <w:rPr>
          <w:spacing w:val="-11"/>
        </w:rPr>
        <w:t xml:space="preserve"> </w:t>
      </w:r>
      <w:r>
        <w:rPr>
          <w:spacing w:val="-2"/>
        </w:rPr>
        <w:t>Mark</w:t>
      </w:r>
      <w:r>
        <w:rPr>
          <w:spacing w:val="-11"/>
        </w:rPr>
        <w:t xml:space="preserve"> </w:t>
      </w:r>
      <w:r>
        <w:rPr>
          <w:spacing w:val="-2"/>
        </w:rPr>
        <w:t>Chakravarty</w:t>
      </w:r>
    </w:p>
    <w:p w:rsidR="00CB7451" w:rsidRDefault="00170351" w14:paraId="43C8E809" w14:textId="77777777">
      <w:pPr>
        <w:pStyle w:val="BodyText"/>
        <w:spacing w:before="1" w:line="235" w:lineRule="auto"/>
        <w:ind w:right="5351"/>
      </w:pPr>
      <w:r>
        <w:t>Lead non-executive director</w:t>
      </w:r>
      <w:r>
        <w:rPr>
          <w:spacing w:val="24"/>
        </w:rPr>
        <w:t xml:space="preserve"> </w:t>
      </w:r>
      <w:r>
        <w:t>for</w:t>
      </w:r>
      <w:r>
        <w:rPr>
          <w:spacing w:val="24"/>
        </w:rPr>
        <w:t xml:space="preserve"> </w:t>
      </w:r>
      <w:r>
        <w:t>appeals</w:t>
      </w:r>
      <w:r>
        <w:rPr>
          <w:spacing w:val="40"/>
        </w:rPr>
        <w:t xml:space="preserve"> </w:t>
      </w:r>
      <w:r>
        <w:t>National Institute for Health and Care Excellence 2</w:t>
      </w:r>
      <w:r>
        <w:rPr>
          <w:vertAlign w:val="superscript"/>
        </w:rPr>
        <w:t>nd</w:t>
      </w:r>
      <w:r>
        <w:rPr>
          <w:spacing w:val="-8"/>
        </w:rPr>
        <w:t xml:space="preserve"> </w:t>
      </w:r>
      <w:r>
        <w:t>Floor</w:t>
      </w:r>
    </w:p>
    <w:p w:rsidR="00CB7451" w:rsidRDefault="00170351" w14:paraId="2409B795" w14:textId="77777777">
      <w:pPr>
        <w:pStyle w:val="BodyText"/>
        <w:spacing w:line="235" w:lineRule="auto"/>
        <w:ind w:right="7857"/>
      </w:pPr>
      <w:r>
        <w:rPr>
          <w:w w:val="105"/>
        </w:rPr>
        <w:t>2</w:t>
      </w:r>
      <w:r>
        <w:rPr>
          <w:spacing w:val="-14"/>
          <w:w w:val="105"/>
        </w:rPr>
        <w:t xml:space="preserve"> </w:t>
      </w:r>
      <w:r>
        <w:rPr>
          <w:w w:val="105"/>
        </w:rPr>
        <w:t>Redman</w:t>
      </w:r>
      <w:r>
        <w:rPr>
          <w:spacing w:val="-13"/>
          <w:w w:val="105"/>
        </w:rPr>
        <w:t xml:space="preserve"> </w:t>
      </w:r>
      <w:r>
        <w:rPr>
          <w:w w:val="105"/>
        </w:rPr>
        <w:t>Place London</w:t>
      </w:r>
      <w:r>
        <w:rPr>
          <w:spacing w:val="-14"/>
          <w:w w:val="105"/>
        </w:rPr>
        <w:t xml:space="preserve"> </w:t>
      </w:r>
      <w:r>
        <w:rPr>
          <w:w w:val="105"/>
        </w:rPr>
        <w:t>E20</w:t>
      </w:r>
      <w:r>
        <w:rPr>
          <w:spacing w:val="-13"/>
          <w:w w:val="105"/>
        </w:rPr>
        <w:t xml:space="preserve"> </w:t>
      </w:r>
      <w:r>
        <w:rPr>
          <w:w w:val="105"/>
        </w:rPr>
        <w:t>1JQ</w:t>
      </w:r>
    </w:p>
    <w:p w:rsidR="00CB7451" w:rsidRDefault="00170351" w14:paraId="3B17349A" w14:textId="77777777">
      <w:pPr>
        <w:pStyle w:val="BodyText"/>
        <w:spacing w:before="232"/>
      </w:pPr>
      <w:r>
        <w:t>Dear</w:t>
      </w:r>
      <w:r>
        <w:rPr>
          <w:spacing w:val="-9"/>
        </w:rPr>
        <w:t xml:space="preserve"> </w:t>
      </w:r>
      <w:r>
        <w:t>Dr</w:t>
      </w:r>
      <w:r>
        <w:rPr>
          <w:spacing w:val="-8"/>
        </w:rPr>
        <w:t xml:space="preserve"> </w:t>
      </w:r>
      <w:r>
        <w:rPr>
          <w:spacing w:val="-2"/>
        </w:rPr>
        <w:t>Chakravarty,</w:t>
      </w:r>
    </w:p>
    <w:p w:rsidR="00CB7451" w:rsidRDefault="00170351" w14:paraId="1F4E059D" w14:textId="77777777">
      <w:pPr>
        <w:pStyle w:val="BodyText"/>
        <w:spacing w:before="233" w:line="254" w:lineRule="auto"/>
        <w:ind w:right="270"/>
        <w:rPr>
          <w:rFonts w:ascii="Arial Black" w:hAnsi="Arial Black"/>
        </w:rPr>
      </w:pPr>
      <w:r>
        <w:rPr>
          <w:rFonts w:ascii="Arial Black" w:hAnsi="Arial Black"/>
          <w:color w:val="0D0D0D"/>
          <w:spacing w:val="-4"/>
        </w:rPr>
        <w:t>Final</w:t>
      </w:r>
      <w:r>
        <w:rPr>
          <w:rFonts w:ascii="Arial Black" w:hAnsi="Arial Black"/>
          <w:color w:val="0D0D0D"/>
          <w:spacing w:val="-20"/>
        </w:rPr>
        <w:t xml:space="preserve"> </w:t>
      </w:r>
      <w:r>
        <w:rPr>
          <w:rFonts w:ascii="Arial Black" w:hAnsi="Arial Black"/>
          <w:color w:val="0D0D0D"/>
          <w:spacing w:val="-4"/>
        </w:rPr>
        <w:t>Appraisal</w:t>
      </w:r>
      <w:r>
        <w:rPr>
          <w:rFonts w:ascii="Arial Black" w:hAnsi="Arial Black"/>
          <w:color w:val="0D0D0D"/>
          <w:spacing w:val="-20"/>
        </w:rPr>
        <w:t xml:space="preserve"> </w:t>
      </w:r>
      <w:r>
        <w:rPr>
          <w:rFonts w:ascii="Arial Black" w:hAnsi="Arial Black"/>
          <w:color w:val="0D0D0D"/>
          <w:spacing w:val="-4"/>
        </w:rPr>
        <w:t>Document</w:t>
      </w:r>
      <w:r>
        <w:rPr>
          <w:rFonts w:ascii="Arial Black" w:hAnsi="Arial Black"/>
          <w:color w:val="0D0D0D"/>
          <w:spacing w:val="-20"/>
        </w:rPr>
        <w:t xml:space="preserve"> </w:t>
      </w:r>
      <w:r>
        <w:rPr>
          <w:rFonts w:ascii="Arial Black" w:hAnsi="Arial Black"/>
          <w:color w:val="0D0D0D"/>
          <w:spacing w:val="-4"/>
        </w:rPr>
        <w:t>—</w:t>
      </w:r>
      <w:r>
        <w:rPr>
          <w:rFonts w:ascii="Arial Black" w:hAnsi="Arial Black"/>
          <w:color w:val="0D0D0D"/>
          <w:spacing w:val="-20"/>
        </w:rPr>
        <w:t xml:space="preserve"> </w:t>
      </w:r>
      <w:proofErr w:type="spellStart"/>
      <w:r>
        <w:rPr>
          <w:rFonts w:ascii="Arial Black" w:hAnsi="Arial Black"/>
          <w:color w:val="0D0D0D"/>
          <w:spacing w:val="-4"/>
        </w:rPr>
        <w:t>Ruxolitinib</w:t>
      </w:r>
      <w:proofErr w:type="spellEnd"/>
      <w:r>
        <w:rPr>
          <w:rFonts w:ascii="Arial Black" w:hAnsi="Arial Black"/>
          <w:color w:val="0D0D0D"/>
          <w:spacing w:val="-20"/>
        </w:rPr>
        <w:t xml:space="preserve"> </w:t>
      </w:r>
      <w:r>
        <w:rPr>
          <w:rFonts w:ascii="Arial Black" w:hAnsi="Arial Black"/>
          <w:color w:val="0D0D0D"/>
          <w:spacing w:val="-4"/>
        </w:rPr>
        <w:t>for</w:t>
      </w:r>
      <w:r>
        <w:rPr>
          <w:rFonts w:ascii="Arial Black" w:hAnsi="Arial Black"/>
          <w:color w:val="0D0D0D"/>
          <w:spacing w:val="-20"/>
        </w:rPr>
        <w:t xml:space="preserve"> </w:t>
      </w:r>
      <w:r>
        <w:rPr>
          <w:rFonts w:ascii="Arial Black" w:hAnsi="Arial Black"/>
          <w:color w:val="0D0D0D"/>
          <w:spacing w:val="-4"/>
        </w:rPr>
        <w:t>treating</w:t>
      </w:r>
      <w:r>
        <w:rPr>
          <w:rFonts w:ascii="Arial Black" w:hAnsi="Arial Black"/>
          <w:color w:val="0D0D0D"/>
          <w:spacing w:val="-20"/>
        </w:rPr>
        <w:t xml:space="preserve"> </w:t>
      </w:r>
      <w:r>
        <w:rPr>
          <w:rFonts w:ascii="Arial Black" w:hAnsi="Arial Black"/>
          <w:color w:val="0D0D0D"/>
          <w:spacing w:val="-4"/>
        </w:rPr>
        <w:t>non-segmental</w:t>
      </w:r>
      <w:r>
        <w:rPr>
          <w:rFonts w:ascii="Arial Black" w:hAnsi="Arial Black"/>
          <w:color w:val="0D0D0D"/>
          <w:spacing w:val="-20"/>
        </w:rPr>
        <w:t xml:space="preserve"> </w:t>
      </w:r>
      <w:r>
        <w:rPr>
          <w:rFonts w:ascii="Arial Black" w:hAnsi="Arial Black"/>
          <w:color w:val="0D0D0D"/>
          <w:spacing w:val="-4"/>
        </w:rPr>
        <w:t>vitiligo</w:t>
      </w:r>
      <w:r>
        <w:rPr>
          <w:rFonts w:ascii="Arial Black" w:hAnsi="Arial Black"/>
          <w:color w:val="0D0D0D"/>
          <w:spacing w:val="-20"/>
        </w:rPr>
        <w:t xml:space="preserve"> </w:t>
      </w:r>
      <w:r>
        <w:rPr>
          <w:rFonts w:ascii="Arial Black" w:hAnsi="Arial Black"/>
          <w:color w:val="0D0D0D"/>
          <w:spacing w:val="-4"/>
        </w:rPr>
        <w:t>in</w:t>
      </w:r>
      <w:r>
        <w:rPr>
          <w:rFonts w:ascii="Arial Black" w:hAnsi="Arial Black"/>
          <w:color w:val="0D0D0D"/>
          <w:spacing w:val="-20"/>
        </w:rPr>
        <w:t xml:space="preserve"> </w:t>
      </w:r>
      <w:r>
        <w:rPr>
          <w:rFonts w:ascii="Arial Black" w:hAnsi="Arial Black"/>
          <w:color w:val="0D0D0D"/>
          <w:spacing w:val="-4"/>
        </w:rPr>
        <w:t>people</w:t>
      </w:r>
      <w:r>
        <w:rPr>
          <w:rFonts w:ascii="Arial Black" w:hAnsi="Arial Black"/>
          <w:color w:val="0D0D0D"/>
          <w:spacing w:val="-20"/>
        </w:rPr>
        <w:t xml:space="preserve"> </w:t>
      </w:r>
      <w:r>
        <w:rPr>
          <w:rFonts w:ascii="Arial Black" w:hAnsi="Arial Black"/>
          <w:color w:val="0D0D0D"/>
          <w:spacing w:val="-4"/>
        </w:rPr>
        <w:t>12</w:t>
      </w:r>
      <w:r>
        <w:rPr>
          <w:rFonts w:ascii="Arial Black" w:hAnsi="Arial Black"/>
          <w:color w:val="0D0D0D"/>
          <w:spacing w:val="-20"/>
        </w:rPr>
        <w:t xml:space="preserve"> </w:t>
      </w:r>
      <w:r>
        <w:rPr>
          <w:rFonts w:ascii="Arial Black" w:hAnsi="Arial Black"/>
          <w:color w:val="0D0D0D"/>
          <w:spacing w:val="-4"/>
        </w:rPr>
        <w:t>years</w:t>
      </w:r>
      <w:r>
        <w:rPr>
          <w:rFonts w:ascii="Arial Black" w:hAnsi="Arial Black"/>
          <w:color w:val="0D0D0D"/>
          <w:spacing w:val="-20"/>
        </w:rPr>
        <w:t xml:space="preserve"> </w:t>
      </w:r>
      <w:r>
        <w:rPr>
          <w:rFonts w:ascii="Arial Black" w:hAnsi="Arial Black"/>
          <w:color w:val="0D0D0D"/>
          <w:spacing w:val="-4"/>
        </w:rPr>
        <w:t>and</w:t>
      </w:r>
      <w:r>
        <w:rPr>
          <w:rFonts w:ascii="Arial Black" w:hAnsi="Arial Black"/>
          <w:color w:val="0D0D0D"/>
          <w:spacing w:val="-20"/>
        </w:rPr>
        <w:t xml:space="preserve"> </w:t>
      </w:r>
      <w:r>
        <w:rPr>
          <w:rFonts w:ascii="Arial Black" w:hAnsi="Arial Black"/>
          <w:color w:val="0D0D0D"/>
          <w:spacing w:val="-4"/>
        </w:rPr>
        <w:t xml:space="preserve">over </w:t>
      </w:r>
      <w:r>
        <w:rPr>
          <w:rFonts w:ascii="Arial Black" w:hAnsi="Arial Black"/>
          <w:color w:val="0D0D0D"/>
          <w:spacing w:val="-2"/>
        </w:rPr>
        <w:t>[ID3998]</w:t>
      </w:r>
    </w:p>
    <w:p w:rsidR="00CB7451" w:rsidRDefault="00CB7451" w14:paraId="0A37501D" w14:textId="77777777">
      <w:pPr>
        <w:pStyle w:val="BodyText"/>
        <w:spacing w:before="16"/>
        <w:ind w:left="0"/>
        <w:rPr>
          <w:rFonts w:ascii="Arial Black"/>
        </w:rPr>
      </w:pPr>
    </w:p>
    <w:p w:rsidR="00CB7451" w:rsidRDefault="00170351" w14:paraId="788809B2" w14:textId="77777777">
      <w:pPr>
        <w:pStyle w:val="BodyText"/>
        <w:spacing w:line="254" w:lineRule="auto"/>
        <w:ind w:right="270"/>
        <w:rPr>
          <w:rFonts w:ascii="Arial Black"/>
        </w:rPr>
      </w:pPr>
      <w:r>
        <w:rPr>
          <w:rFonts w:ascii="Arial Black"/>
          <w:color w:val="0D0D0D"/>
          <w:spacing w:val="-4"/>
        </w:rPr>
        <w:t>Appeal</w:t>
      </w:r>
      <w:r>
        <w:rPr>
          <w:rFonts w:ascii="Arial Black"/>
          <w:color w:val="0D0D0D"/>
          <w:spacing w:val="-20"/>
        </w:rPr>
        <w:t xml:space="preserve"> </w:t>
      </w:r>
      <w:r>
        <w:rPr>
          <w:rFonts w:ascii="Arial Black"/>
          <w:color w:val="0D0D0D"/>
          <w:spacing w:val="-4"/>
        </w:rPr>
        <w:t>against</w:t>
      </w:r>
      <w:r>
        <w:rPr>
          <w:rFonts w:ascii="Arial Black"/>
          <w:color w:val="0D0D0D"/>
          <w:spacing w:val="-20"/>
        </w:rPr>
        <w:t xml:space="preserve"> </w:t>
      </w:r>
      <w:r>
        <w:rPr>
          <w:rFonts w:ascii="Arial Black"/>
          <w:color w:val="0D0D0D"/>
          <w:spacing w:val="-4"/>
        </w:rPr>
        <w:t>the</w:t>
      </w:r>
      <w:r>
        <w:rPr>
          <w:rFonts w:ascii="Arial Black"/>
          <w:color w:val="0D0D0D"/>
          <w:spacing w:val="-20"/>
        </w:rPr>
        <w:t xml:space="preserve"> </w:t>
      </w:r>
      <w:r>
        <w:rPr>
          <w:rFonts w:ascii="Arial Black"/>
          <w:color w:val="0D0D0D"/>
          <w:spacing w:val="-4"/>
        </w:rPr>
        <w:t>decision</w:t>
      </w:r>
      <w:r>
        <w:rPr>
          <w:rFonts w:ascii="Arial Black"/>
          <w:color w:val="0D0D0D"/>
          <w:spacing w:val="-20"/>
        </w:rPr>
        <w:t xml:space="preserve"> </w:t>
      </w:r>
      <w:r>
        <w:rPr>
          <w:rFonts w:ascii="Arial Black"/>
          <w:color w:val="0D0D0D"/>
          <w:spacing w:val="-4"/>
        </w:rPr>
        <w:t>not</w:t>
      </w:r>
      <w:r>
        <w:rPr>
          <w:rFonts w:ascii="Arial Black"/>
          <w:color w:val="0D0D0D"/>
          <w:spacing w:val="-20"/>
        </w:rPr>
        <w:t xml:space="preserve"> </w:t>
      </w:r>
      <w:r>
        <w:rPr>
          <w:rFonts w:ascii="Arial Black"/>
          <w:color w:val="0D0D0D"/>
          <w:spacing w:val="-4"/>
        </w:rPr>
        <w:t>to</w:t>
      </w:r>
      <w:r>
        <w:rPr>
          <w:rFonts w:ascii="Arial Black"/>
          <w:color w:val="0D0D0D"/>
          <w:spacing w:val="-20"/>
        </w:rPr>
        <w:t xml:space="preserve"> </w:t>
      </w:r>
      <w:r>
        <w:rPr>
          <w:rFonts w:ascii="Arial Black"/>
          <w:color w:val="0D0D0D"/>
          <w:spacing w:val="-4"/>
        </w:rPr>
        <w:t>recommend</w:t>
      </w:r>
      <w:r>
        <w:rPr>
          <w:rFonts w:ascii="Arial Black"/>
          <w:color w:val="0D0D0D"/>
          <w:spacing w:val="-20"/>
        </w:rPr>
        <w:t xml:space="preserve"> </w:t>
      </w:r>
      <w:proofErr w:type="spellStart"/>
      <w:r>
        <w:rPr>
          <w:rFonts w:ascii="Arial Black"/>
          <w:spacing w:val="-4"/>
        </w:rPr>
        <w:t>Ruxolitinib</w:t>
      </w:r>
      <w:proofErr w:type="spellEnd"/>
      <w:r>
        <w:rPr>
          <w:rFonts w:ascii="Arial Black"/>
          <w:spacing w:val="-20"/>
        </w:rPr>
        <w:t xml:space="preserve"> </w:t>
      </w:r>
      <w:r>
        <w:rPr>
          <w:rFonts w:ascii="Arial Black"/>
          <w:spacing w:val="-4"/>
        </w:rPr>
        <w:t>for</w:t>
      </w:r>
      <w:r>
        <w:rPr>
          <w:rFonts w:ascii="Arial Black"/>
          <w:spacing w:val="-20"/>
        </w:rPr>
        <w:t xml:space="preserve"> </w:t>
      </w:r>
      <w:r>
        <w:rPr>
          <w:rFonts w:ascii="Arial Black"/>
          <w:spacing w:val="-4"/>
        </w:rPr>
        <w:t>treating</w:t>
      </w:r>
      <w:r>
        <w:rPr>
          <w:rFonts w:ascii="Arial Black"/>
          <w:spacing w:val="-20"/>
        </w:rPr>
        <w:t xml:space="preserve"> </w:t>
      </w:r>
      <w:r>
        <w:rPr>
          <w:rFonts w:ascii="Arial Black"/>
          <w:spacing w:val="-4"/>
        </w:rPr>
        <w:t>non-segmental</w:t>
      </w:r>
      <w:r>
        <w:rPr>
          <w:rFonts w:ascii="Arial Black"/>
          <w:spacing w:val="-20"/>
        </w:rPr>
        <w:t xml:space="preserve"> </w:t>
      </w:r>
      <w:r>
        <w:rPr>
          <w:rFonts w:ascii="Arial Black"/>
          <w:spacing w:val="-4"/>
        </w:rPr>
        <w:t>vitiligo</w:t>
      </w:r>
      <w:r>
        <w:rPr>
          <w:rFonts w:ascii="Arial Black"/>
          <w:spacing w:val="-20"/>
        </w:rPr>
        <w:t xml:space="preserve"> </w:t>
      </w:r>
      <w:r>
        <w:rPr>
          <w:rFonts w:ascii="Arial Black"/>
          <w:spacing w:val="-4"/>
        </w:rPr>
        <w:t>in</w:t>
      </w:r>
      <w:r>
        <w:rPr>
          <w:rFonts w:ascii="Arial Black"/>
          <w:spacing w:val="-20"/>
        </w:rPr>
        <w:t xml:space="preserve"> </w:t>
      </w:r>
      <w:r>
        <w:rPr>
          <w:rFonts w:ascii="Arial Black"/>
          <w:spacing w:val="-4"/>
        </w:rPr>
        <w:t>people</w:t>
      </w:r>
      <w:r>
        <w:rPr>
          <w:rFonts w:ascii="Arial Black"/>
          <w:spacing w:val="-20"/>
        </w:rPr>
        <w:t xml:space="preserve"> </w:t>
      </w:r>
      <w:r>
        <w:rPr>
          <w:rFonts w:ascii="Arial Black"/>
          <w:spacing w:val="-4"/>
        </w:rPr>
        <w:t xml:space="preserve">12 </w:t>
      </w:r>
      <w:r>
        <w:rPr>
          <w:rFonts w:ascii="Arial Black"/>
        </w:rPr>
        <w:t>years</w:t>
      </w:r>
      <w:r>
        <w:rPr>
          <w:rFonts w:ascii="Arial Black"/>
          <w:spacing w:val="-1"/>
        </w:rPr>
        <w:t xml:space="preserve"> </w:t>
      </w:r>
      <w:r>
        <w:rPr>
          <w:rFonts w:ascii="Arial Black"/>
        </w:rPr>
        <w:t>and</w:t>
      </w:r>
      <w:r>
        <w:rPr>
          <w:rFonts w:ascii="Arial Black"/>
          <w:spacing w:val="-1"/>
        </w:rPr>
        <w:t xml:space="preserve"> </w:t>
      </w:r>
      <w:r>
        <w:rPr>
          <w:rFonts w:ascii="Arial Black"/>
        </w:rPr>
        <w:t>over</w:t>
      </w:r>
      <w:r>
        <w:rPr>
          <w:rFonts w:ascii="Arial Black"/>
          <w:spacing w:val="-1"/>
        </w:rPr>
        <w:t xml:space="preserve"> </w:t>
      </w:r>
      <w:r>
        <w:rPr>
          <w:rFonts w:ascii="Arial Black"/>
        </w:rPr>
        <w:t>[ID3998]</w:t>
      </w:r>
    </w:p>
    <w:p w:rsidR="00CB7451" w:rsidRDefault="00CB7451" w14:paraId="5DAB6C7B" w14:textId="77777777">
      <w:pPr>
        <w:pStyle w:val="BodyText"/>
        <w:spacing w:before="20"/>
        <w:ind w:left="0"/>
        <w:rPr>
          <w:rFonts w:ascii="Arial Black"/>
        </w:rPr>
      </w:pPr>
    </w:p>
    <w:p w:rsidR="00CB7451" w:rsidRDefault="00170351" w14:paraId="2600980A" w14:textId="77777777">
      <w:pPr>
        <w:pStyle w:val="BodyText"/>
        <w:spacing w:line="235" w:lineRule="auto"/>
        <w:ind w:right="270"/>
      </w:pPr>
      <w:r>
        <w:t xml:space="preserve">The Vitiligo Society is the leading UK patient </w:t>
      </w:r>
      <w:proofErr w:type="spellStart"/>
      <w:r>
        <w:t>organisation</w:t>
      </w:r>
      <w:proofErr w:type="spellEnd"/>
      <w:r>
        <w:t xml:space="preserve"> solely dedicated to supporting people affected by</w:t>
      </w:r>
      <w:r>
        <w:rPr>
          <w:spacing w:val="80"/>
        </w:rPr>
        <w:t xml:space="preserve"> </w:t>
      </w:r>
      <w:r>
        <w:t>vitiligo.</w:t>
      </w:r>
      <w:r>
        <w:rPr>
          <w:spacing w:val="-4"/>
        </w:rPr>
        <w:t xml:space="preserve"> </w:t>
      </w:r>
      <w:r>
        <w:t xml:space="preserve">We are appealing the decision to not recommend </w:t>
      </w:r>
      <w:proofErr w:type="spellStart"/>
      <w:r>
        <w:rPr>
          <w:color w:val="0D0D0D"/>
        </w:rPr>
        <w:t>Ruxolitinib</w:t>
      </w:r>
      <w:proofErr w:type="spellEnd"/>
      <w:r>
        <w:rPr>
          <w:color w:val="0D0D0D"/>
        </w:rPr>
        <w:t xml:space="preserve"> for treating non-segmental vitiligo in people 12 years and over on the following grounds:</w:t>
      </w:r>
    </w:p>
    <w:p w:rsidR="00CB7451" w:rsidRDefault="00170351" w14:paraId="7C29CF53" w14:textId="77777777">
      <w:pPr>
        <w:pStyle w:val="ListParagraph"/>
        <w:numPr>
          <w:ilvl w:val="0"/>
          <w:numId w:val="1"/>
        </w:numPr>
        <w:tabs>
          <w:tab w:val="left" w:pos="820"/>
        </w:tabs>
        <w:spacing w:before="238" w:line="235" w:lineRule="auto"/>
        <w:ind w:right="288"/>
        <w:rPr>
          <w:rFonts w:ascii="Arial" w:hAnsi="Arial"/>
          <w:sz w:val="16"/>
        </w:rPr>
      </w:pPr>
      <w:r>
        <w:rPr>
          <w:sz w:val="16"/>
        </w:rPr>
        <w:t xml:space="preserve">Ground 1a: NICE failed to act fairly by excluding all clinical and patient expert nominations from The Vitiligo Society from the committee meetings; failing to confirm the ability to submit a written scoping consultation, or provide access to written scoping consultation documentation, resulting in The Vitiligo Society having just 3 days to complete the submission; failing to send the Phase 2 ‘Invitation to Participate’ to the lead contact for the </w:t>
      </w:r>
      <w:proofErr w:type="spellStart"/>
      <w:r>
        <w:rPr>
          <w:sz w:val="16"/>
        </w:rPr>
        <w:t>organisation</w:t>
      </w:r>
      <w:proofErr w:type="spellEnd"/>
      <w:r>
        <w:rPr>
          <w:sz w:val="16"/>
        </w:rPr>
        <w:t>, and instead only sending it to the scoping</w:t>
      </w:r>
      <w:r>
        <w:rPr>
          <w:spacing w:val="80"/>
          <w:sz w:val="16"/>
        </w:rPr>
        <w:t xml:space="preserve"> </w:t>
      </w:r>
      <w:r>
        <w:rPr>
          <w:sz w:val="16"/>
        </w:rPr>
        <w:t xml:space="preserve">workshop representatives from the </w:t>
      </w:r>
      <w:proofErr w:type="spellStart"/>
      <w:r>
        <w:rPr>
          <w:sz w:val="16"/>
        </w:rPr>
        <w:t>organisation</w:t>
      </w:r>
      <w:proofErr w:type="spellEnd"/>
      <w:r>
        <w:rPr>
          <w:sz w:val="16"/>
        </w:rPr>
        <w:t xml:space="preserve"> - resulting in The Vitiligo Society having 13 days to complete the Phase 2 written submission.</w:t>
      </w:r>
    </w:p>
    <w:p w:rsidR="00CB7451" w:rsidRDefault="00170351" w14:paraId="42E1A4E6" w14:textId="77777777">
      <w:pPr>
        <w:pStyle w:val="ListParagraph"/>
        <w:numPr>
          <w:ilvl w:val="0"/>
          <w:numId w:val="1"/>
        </w:numPr>
        <w:tabs>
          <w:tab w:val="left" w:pos="820"/>
        </w:tabs>
        <w:spacing w:line="235" w:lineRule="auto"/>
        <w:ind w:right="505"/>
        <w:rPr>
          <w:rFonts w:ascii="Arial" w:hAnsi="Arial"/>
          <w:b/>
          <w:sz w:val="16"/>
        </w:rPr>
      </w:pPr>
      <w:r>
        <w:rPr>
          <w:sz w:val="16"/>
        </w:rPr>
        <w:t>Ground 2: the recommendation is unreasonable in the light of the evidence submitted on the use of phototherapy in current clinical care has been misunderstood and not taken into full consideration.</w:t>
      </w:r>
    </w:p>
    <w:p w:rsidR="00CB7451" w:rsidRDefault="00170351" w14:paraId="255A4BD4" w14:textId="77777777">
      <w:pPr>
        <w:pStyle w:val="BodyText"/>
        <w:spacing w:before="227"/>
        <w:rPr>
          <w:rFonts w:ascii="Arial Black"/>
        </w:rPr>
      </w:pPr>
      <w:r>
        <w:rPr>
          <w:rFonts w:ascii="Arial Black"/>
          <w:w w:val="90"/>
        </w:rPr>
        <w:t>Ground</w:t>
      </w:r>
      <w:r>
        <w:rPr>
          <w:rFonts w:ascii="Arial Black"/>
          <w:spacing w:val="-8"/>
          <w:w w:val="90"/>
        </w:rPr>
        <w:t xml:space="preserve"> </w:t>
      </w:r>
      <w:r>
        <w:rPr>
          <w:rFonts w:ascii="Arial Black"/>
          <w:w w:val="90"/>
        </w:rPr>
        <w:t>1a:</w:t>
      </w:r>
      <w:r>
        <w:rPr>
          <w:rFonts w:ascii="Arial Black"/>
          <w:spacing w:val="-8"/>
          <w:w w:val="90"/>
        </w:rPr>
        <w:t xml:space="preserve"> </w:t>
      </w:r>
      <w:r>
        <w:rPr>
          <w:rFonts w:ascii="Arial Black"/>
          <w:w w:val="90"/>
        </w:rPr>
        <w:t>NICE</w:t>
      </w:r>
      <w:r>
        <w:rPr>
          <w:rFonts w:ascii="Arial Black"/>
          <w:spacing w:val="-8"/>
          <w:w w:val="90"/>
        </w:rPr>
        <w:t xml:space="preserve"> </w:t>
      </w:r>
      <w:r>
        <w:rPr>
          <w:rFonts w:ascii="Arial Black"/>
          <w:w w:val="90"/>
        </w:rPr>
        <w:t>failed</w:t>
      </w:r>
      <w:r>
        <w:rPr>
          <w:rFonts w:ascii="Arial Black"/>
          <w:spacing w:val="-8"/>
          <w:w w:val="90"/>
        </w:rPr>
        <w:t xml:space="preserve"> </w:t>
      </w:r>
      <w:r>
        <w:rPr>
          <w:rFonts w:ascii="Arial Black"/>
          <w:w w:val="90"/>
        </w:rPr>
        <w:t>to</w:t>
      </w:r>
      <w:r>
        <w:rPr>
          <w:rFonts w:ascii="Arial Black"/>
          <w:spacing w:val="-8"/>
          <w:w w:val="90"/>
        </w:rPr>
        <w:t xml:space="preserve"> </w:t>
      </w:r>
      <w:r>
        <w:rPr>
          <w:rFonts w:ascii="Arial Black"/>
          <w:w w:val="90"/>
        </w:rPr>
        <w:t>act</w:t>
      </w:r>
      <w:r>
        <w:rPr>
          <w:rFonts w:ascii="Arial Black"/>
          <w:spacing w:val="-7"/>
          <w:w w:val="90"/>
        </w:rPr>
        <w:t xml:space="preserve"> </w:t>
      </w:r>
      <w:r>
        <w:rPr>
          <w:rFonts w:ascii="Arial Black"/>
          <w:w w:val="90"/>
        </w:rPr>
        <w:t>fairly</w:t>
      </w:r>
      <w:r>
        <w:rPr>
          <w:rFonts w:ascii="Arial Black"/>
          <w:spacing w:val="-8"/>
          <w:w w:val="90"/>
        </w:rPr>
        <w:t xml:space="preserve"> </w:t>
      </w:r>
      <w:r>
        <w:rPr>
          <w:rFonts w:ascii="Arial Black"/>
          <w:spacing w:val="-5"/>
          <w:w w:val="90"/>
        </w:rPr>
        <w:t>by</w:t>
      </w:r>
    </w:p>
    <w:p w:rsidR="00CB7451" w:rsidRDefault="00CB7451" w14:paraId="02EB378F" w14:textId="77777777">
      <w:pPr>
        <w:pStyle w:val="BodyText"/>
        <w:spacing w:before="33"/>
        <w:ind w:left="0"/>
        <w:rPr>
          <w:rFonts w:ascii="Arial Black"/>
        </w:rPr>
      </w:pPr>
    </w:p>
    <w:p w:rsidR="00CB7451" w:rsidRDefault="00170351" w14:paraId="3469E762" w14:textId="77777777">
      <w:pPr>
        <w:pStyle w:val="ListParagraph"/>
        <w:numPr>
          <w:ilvl w:val="1"/>
          <w:numId w:val="1"/>
        </w:numPr>
        <w:tabs>
          <w:tab w:val="left" w:pos="1180"/>
        </w:tabs>
        <w:spacing w:line="235" w:lineRule="auto"/>
        <w:ind w:right="403"/>
        <w:rPr>
          <w:sz w:val="16"/>
        </w:rPr>
      </w:pPr>
      <w:r>
        <w:rPr>
          <w:sz w:val="16"/>
        </w:rPr>
        <w:t>Declining</w:t>
      </w:r>
      <w:r>
        <w:rPr>
          <w:spacing w:val="-6"/>
          <w:sz w:val="16"/>
        </w:rPr>
        <w:t xml:space="preserve"> </w:t>
      </w:r>
      <w:r>
        <w:rPr>
          <w:sz w:val="16"/>
        </w:rPr>
        <w:t>all expert nominations from The Vitiligo Society and therefore excluding representation from the committee meetings</w:t>
      </w:r>
    </w:p>
    <w:p w:rsidR="00CB7451" w:rsidRDefault="00170351" w14:paraId="5F549C5D" w14:textId="77777777">
      <w:pPr>
        <w:pStyle w:val="ListParagraph"/>
        <w:numPr>
          <w:ilvl w:val="1"/>
          <w:numId w:val="1"/>
        </w:numPr>
        <w:tabs>
          <w:tab w:val="left" w:pos="1179"/>
        </w:tabs>
        <w:spacing w:line="238" w:lineRule="exact"/>
        <w:ind w:left="1179" w:hanging="359"/>
        <w:rPr>
          <w:sz w:val="16"/>
        </w:rPr>
      </w:pPr>
      <w:r>
        <w:rPr>
          <w:sz w:val="16"/>
        </w:rPr>
        <w:t>Giving notice of</w:t>
      </w:r>
      <w:r>
        <w:rPr>
          <w:spacing w:val="1"/>
          <w:sz w:val="16"/>
        </w:rPr>
        <w:t xml:space="preserve"> </w:t>
      </w:r>
      <w:r>
        <w:rPr>
          <w:sz w:val="16"/>
        </w:rPr>
        <w:t>only</w:t>
      </w:r>
      <w:r>
        <w:rPr>
          <w:spacing w:val="1"/>
          <w:sz w:val="16"/>
        </w:rPr>
        <w:t xml:space="preserve"> </w:t>
      </w:r>
      <w:r>
        <w:rPr>
          <w:sz w:val="16"/>
        </w:rPr>
        <w:t>3 days to make</w:t>
      </w:r>
      <w:r>
        <w:rPr>
          <w:spacing w:val="1"/>
          <w:sz w:val="16"/>
        </w:rPr>
        <w:t xml:space="preserve"> </w:t>
      </w:r>
      <w:r>
        <w:rPr>
          <w:sz w:val="16"/>
        </w:rPr>
        <w:t>a written response to</w:t>
      </w:r>
      <w:r>
        <w:rPr>
          <w:spacing w:val="1"/>
          <w:sz w:val="16"/>
        </w:rPr>
        <w:t xml:space="preserve"> </w:t>
      </w:r>
      <w:r>
        <w:rPr>
          <w:sz w:val="16"/>
        </w:rPr>
        <w:t xml:space="preserve">the Phase </w:t>
      </w:r>
      <w:r>
        <w:rPr>
          <w:w w:val="90"/>
          <w:sz w:val="16"/>
        </w:rPr>
        <w:t>1</w:t>
      </w:r>
      <w:r>
        <w:rPr>
          <w:spacing w:val="2"/>
          <w:sz w:val="16"/>
        </w:rPr>
        <w:t xml:space="preserve"> </w:t>
      </w:r>
      <w:r>
        <w:rPr>
          <w:sz w:val="16"/>
        </w:rPr>
        <w:t xml:space="preserve">scoping </w:t>
      </w:r>
      <w:r>
        <w:rPr>
          <w:spacing w:val="-2"/>
          <w:sz w:val="16"/>
        </w:rPr>
        <w:t>consultation</w:t>
      </w:r>
    </w:p>
    <w:p w:rsidR="00CB7451" w:rsidRDefault="00170351" w14:paraId="3E16C2DB" w14:textId="77777777">
      <w:pPr>
        <w:pStyle w:val="ListParagraph"/>
        <w:numPr>
          <w:ilvl w:val="1"/>
          <w:numId w:val="1"/>
        </w:numPr>
        <w:tabs>
          <w:tab w:val="left" w:pos="1179"/>
        </w:tabs>
        <w:spacing w:line="243" w:lineRule="exact"/>
        <w:ind w:left="1179" w:hanging="359"/>
        <w:rPr>
          <w:sz w:val="16"/>
        </w:rPr>
      </w:pPr>
      <w:r>
        <w:rPr>
          <w:sz w:val="16"/>
        </w:rPr>
        <w:t>Giving</w:t>
      </w:r>
      <w:r>
        <w:rPr>
          <w:spacing w:val="-4"/>
          <w:sz w:val="16"/>
        </w:rPr>
        <w:t xml:space="preserve"> </w:t>
      </w:r>
      <w:r>
        <w:rPr>
          <w:sz w:val="16"/>
        </w:rPr>
        <w:t>notice</w:t>
      </w:r>
      <w:r>
        <w:rPr>
          <w:spacing w:val="-3"/>
          <w:sz w:val="16"/>
        </w:rPr>
        <w:t xml:space="preserve"> </w:t>
      </w:r>
      <w:r>
        <w:rPr>
          <w:sz w:val="16"/>
        </w:rPr>
        <w:t>of</w:t>
      </w:r>
      <w:r>
        <w:rPr>
          <w:spacing w:val="-2"/>
          <w:sz w:val="16"/>
        </w:rPr>
        <w:t xml:space="preserve"> </w:t>
      </w:r>
      <w:r>
        <w:rPr>
          <w:sz w:val="16"/>
        </w:rPr>
        <w:t>only</w:t>
      </w:r>
      <w:r>
        <w:rPr>
          <w:spacing w:val="-4"/>
          <w:sz w:val="16"/>
        </w:rPr>
        <w:t xml:space="preserve"> </w:t>
      </w:r>
      <w:r>
        <w:rPr>
          <w:sz w:val="16"/>
        </w:rPr>
        <w:t>13</w:t>
      </w:r>
      <w:r>
        <w:rPr>
          <w:spacing w:val="-3"/>
          <w:sz w:val="16"/>
        </w:rPr>
        <w:t xml:space="preserve"> </w:t>
      </w:r>
      <w:r>
        <w:rPr>
          <w:sz w:val="16"/>
        </w:rPr>
        <w:t>days</w:t>
      </w:r>
      <w:r>
        <w:rPr>
          <w:spacing w:val="-4"/>
          <w:sz w:val="16"/>
        </w:rPr>
        <w:t xml:space="preserve"> </w:t>
      </w:r>
      <w:r>
        <w:rPr>
          <w:sz w:val="16"/>
        </w:rPr>
        <w:t>to</w:t>
      </w:r>
      <w:r>
        <w:rPr>
          <w:spacing w:val="-3"/>
          <w:sz w:val="16"/>
        </w:rPr>
        <w:t xml:space="preserve"> </w:t>
      </w:r>
      <w:r>
        <w:rPr>
          <w:sz w:val="16"/>
        </w:rPr>
        <w:t>make</w:t>
      </w:r>
      <w:r>
        <w:rPr>
          <w:spacing w:val="-3"/>
          <w:sz w:val="16"/>
        </w:rPr>
        <w:t xml:space="preserve"> </w:t>
      </w:r>
      <w:r>
        <w:rPr>
          <w:sz w:val="16"/>
        </w:rPr>
        <w:t>a</w:t>
      </w:r>
      <w:r>
        <w:rPr>
          <w:spacing w:val="-4"/>
          <w:sz w:val="16"/>
        </w:rPr>
        <w:t xml:space="preserve"> </w:t>
      </w:r>
      <w:r>
        <w:rPr>
          <w:sz w:val="16"/>
        </w:rPr>
        <w:t>Phase</w:t>
      </w:r>
      <w:r>
        <w:rPr>
          <w:spacing w:val="-3"/>
          <w:sz w:val="16"/>
        </w:rPr>
        <w:t xml:space="preserve"> </w:t>
      </w:r>
      <w:r>
        <w:rPr>
          <w:sz w:val="16"/>
        </w:rPr>
        <w:t>2</w:t>
      </w:r>
      <w:r>
        <w:rPr>
          <w:spacing w:val="-3"/>
          <w:sz w:val="16"/>
        </w:rPr>
        <w:t xml:space="preserve"> </w:t>
      </w:r>
      <w:r>
        <w:rPr>
          <w:sz w:val="16"/>
        </w:rPr>
        <w:t>written</w:t>
      </w:r>
      <w:r>
        <w:rPr>
          <w:spacing w:val="-4"/>
          <w:sz w:val="16"/>
        </w:rPr>
        <w:t xml:space="preserve"> </w:t>
      </w:r>
      <w:r>
        <w:rPr>
          <w:spacing w:val="-2"/>
          <w:sz w:val="16"/>
        </w:rPr>
        <w:t>submission</w:t>
      </w:r>
    </w:p>
    <w:p w:rsidR="00CB7451" w:rsidRDefault="00170351" w14:paraId="16AF4B94" w14:textId="77777777">
      <w:pPr>
        <w:pStyle w:val="BodyText"/>
        <w:spacing w:before="237" w:line="235" w:lineRule="auto"/>
        <w:ind w:right="138"/>
      </w:pPr>
      <w:r>
        <w:t xml:space="preserve">The Vitiligo Society has been established since 1985, supports the </w:t>
      </w:r>
      <w:r>
        <w:rPr>
          <w:color w:val="242424"/>
        </w:rPr>
        <w:t xml:space="preserve">largest number of individuals living with vitiligo in the UK and undertakes research about the impacts of living with vitiligo. We are the only patient support group running services specifically set up to support especially vulnerable groups of vitiligo patients, we have parent support groups which </w:t>
      </w:r>
      <w:proofErr w:type="spellStart"/>
      <w:r>
        <w:rPr>
          <w:color w:val="242424"/>
        </w:rPr>
        <w:t>specialise</w:t>
      </w:r>
      <w:proofErr w:type="spellEnd"/>
      <w:r>
        <w:rPr>
          <w:color w:val="242424"/>
        </w:rPr>
        <w:t xml:space="preserve"> in supporting young people and their families; and ambassadors representing BAME communities, connecting us with traditionally hard-to-reach individuals who need support.</w:t>
      </w:r>
    </w:p>
    <w:p w:rsidR="00CB7451" w:rsidRDefault="00170351" w14:paraId="3FACE64A" w14:textId="77777777">
      <w:pPr>
        <w:pStyle w:val="BodyText"/>
        <w:spacing w:before="236" w:line="235" w:lineRule="auto"/>
        <w:ind w:right="138"/>
      </w:pPr>
      <w:r>
        <w:rPr>
          <w:color w:val="242424"/>
          <w:spacing w:val="-2"/>
          <w:w w:val="105"/>
        </w:rPr>
        <w:t>Despite</w:t>
      </w:r>
      <w:r>
        <w:rPr>
          <w:color w:val="242424"/>
          <w:spacing w:val="-5"/>
          <w:w w:val="105"/>
        </w:rPr>
        <w:t xml:space="preserve"> </w:t>
      </w:r>
      <w:r>
        <w:rPr>
          <w:color w:val="242424"/>
          <w:spacing w:val="-2"/>
          <w:w w:val="105"/>
        </w:rPr>
        <w:t>being</w:t>
      </w:r>
      <w:r>
        <w:rPr>
          <w:color w:val="242424"/>
          <w:spacing w:val="-5"/>
          <w:w w:val="105"/>
        </w:rPr>
        <w:t xml:space="preserve"> </w:t>
      </w:r>
      <w:r>
        <w:rPr>
          <w:color w:val="242424"/>
          <w:spacing w:val="-2"/>
          <w:w w:val="105"/>
        </w:rPr>
        <w:t>best</w:t>
      </w:r>
      <w:r>
        <w:rPr>
          <w:color w:val="242424"/>
          <w:spacing w:val="-3"/>
          <w:w w:val="105"/>
        </w:rPr>
        <w:t xml:space="preserve"> </w:t>
      </w:r>
      <w:r>
        <w:rPr>
          <w:color w:val="242424"/>
          <w:spacing w:val="-2"/>
          <w:w w:val="105"/>
        </w:rPr>
        <w:t>placed</w:t>
      </w:r>
      <w:r>
        <w:rPr>
          <w:color w:val="242424"/>
          <w:spacing w:val="-5"/>
          <w:w w:val="105"/>
        </w:rPr>
        <w:t xml:space="preserve"> </w:t>
      </w:r>
      <w:r>
        <w:rPr>
          <w:color w:val="242424"/>
          <w:spacing w:val="-2"/>
          <w:w w:val="105"/>
        </w:rPr>
        <w:t>to</w:t>
      </w:r>
      <w:r>
        <w:rPr>
          <w:color w:val="242424"/>
          <w:spacing w:val="-5"/>
          <w:w w:val="105"/>
        </w:rPr>
        <w:t xml:space="preserve"> </w:t>
      </w:r>
      <w:r>
        <w:rPr>
          <w:color w:val="242424"/>
          <w:spacing w:val="-2"/>
          <w:w w:val="105"/>
        </w:rPr>
        <w:t>be</w:t>
      </w:r>
      <w:r>
        <w:rPr>
          <w:color w:val="242424"/>
          <w:spacing w:val="-5"/>
          <w:w w:val="105"/>
        </w:rPr>
        <w:t xml:space="preserve"> </w:t>
      </w:r>
      <w:r>
        <w:rPr>
          <w:color w:val="242424"/>
          <w:spacing w:val="-2"/>
          <w:w w:val="105"/>
        </w:rPr>
        <w:t>the</w:t>
      </w:r>
      <w:r>
        <w:rPr>
          <w:color w:val="242424"/>
          <w:spacing w:val="-5"/>
          <w:w w:val="105"/>
        </w:rPr>
        <w:t xml:space="preserve"> </w:t>
      </w:r>
      <w:r>
        <w:rPr>
          <w:color w:val="242424"/>
          <w:spacing w:val="-2"/>
          <w:w w:val="105"/>
        </w:rPr>
        <w:t>lead</w:t>
      </w:r>
      <w:r>
        <w:rPr>
          <w:color w:val="242424"/>
          <w:spacing w:val="-5"/>
          <w:w w:val="105"/>
        </w:rPr>
        <w:t xml:space="preserve"> </w:t>
      </w:r>
      <w:r>
        <w:rPr>
          <w:color w:val="242424"/>
          <w:spacing w:val="-2"/>
          <w:w w:val="105"/>
        </w:rPr>
        <w:t>stakeholder</w:t>
      </w:r>
      <w:r>
        <w:rPr>
          <w:color w:val="242424"/>
          <w:spacing w:val="-3"/>
          <w:w w:val="105"/>
        </w:rPr>
        <w:t xml:space="preserve"> </w:t>
      </w:r>
      <w:r>
        <w:rPr>
          <w:color w:val="242424"/>
          <w:spacing w:val="-2"/>
          <w:w w:val="105"/>
        </w:rPr>
        <w:t>and</w:t>
      </w:r>
      <w:r>
        <w:rPr>
          <w:color w:val="242424"/>
          <w:spacing w:val="-5"/>
          <w:w w:val="105"/>
        </w:rPr>
        <w:t xml:space="preserve"> </w:t>
      </w:r>
      <w:r>
        <w:rPr>
          <w:color w:val="242424"/>
          <w:spacing w:val="-2"/>
          <w:w w:val="105"/>
        </w:rPr>
        <w:t>representative</w:t>
      </w:r>
      <w:r>
        <w:rPr>
          <w:color w:val="242424"/>
          <w:spacing w:val="-5"/>
          <w:w w:val="105"/>
        </w:rPr>
        <w:t xml:space="preserve"> </w:t>
      </w:r>
      <w:r>
        <w:rPr>
          <w:color w:val="242424"/>
          <w:spacing w:val="-2"/>
          <w:w w:val="105"/>
        </w:rPr>
        <w:t>of</w:t>
      </w:r>
      <w:r>
        <w:rPr>
          <w:color w:val="242424"/>
          <w:spacing w:val="-3"/>
          <w:w w:val="105"/>
        </w:rPr>
        <w:t xml:space="preserve"> </w:t>
      </w:r>
      <w:r>
        <w:rPr>
          <w:color w:val="242424"/>
          <w:spacing w:val="-2"/>
          <w:w w:val="105"/>
        </w:rPr>
        <w:t>the</w:t>
      </w:r>
      <w:r>
        <w:rPr>
          <w:color w:val="242424"/>
          <w:spacing w:val="-5"/>
          <w:w w:val="105"/>
        </w:rPr>
        <w:t xml:space="preserve"> </w:t>
      </w:r>
      <w:r>
        <w:rPr>
          <w:color w:val="242424"/>
          <w:spacing w:val="-2"/>
          <w:w w:val="105"/>
        </w:rPr>
        <w:t>vitiligo</w:t>
      </w:r>
      <w:r>
        <w:rPr>
          <w:color w:val="242424"/>
          <w:spacing w:val="-5"/>
          <w:w w:val="105"/>
        </w:rPr>
        <w:t xml:space="preserve"> </w:t>
      </w:r>
      <w:r>
        <w:rPr>
          <w:color w:val="242424"/>
          <w:spacing w:val="-2"/>
          <w:w w:val="105"/>
        </w:rPr>
        <w:t>community,</w:t>
      </w:r>
      <w:r>
        <w:rPr>
          <w:color w:val="242424"/>
          <w:spacing w:val="-3"/>
          <w:w w:val="105"/>
        </w:rPr>
        <w:t xml:space="preserve"> </w:t>
      </w:r>
      <w:r>
        <w:rPr>
          <w:color w:val="242424"/>
          <w:spacing w:val="-2"/>
          <w:w w:val="105"/>
        </w:rPr>
        <w:t>NICE</w:t>
      </w:r>
      <w:r>
        <w:rPr>
          <w:color w:val="242424"/>
          <w:spacing w:val="-5"/>
          <w:w w:val="105"/>
        </w:rPr>
        <w:t xml:space="preserve"> </w:t>
      </w:r>
      <w:r>
        <w:rPr>
          <w:color w:val="242424"/>
          <w:spacing w:val="-2"/>
          <w:w w:val="105"/>
        </w:rPr>
        <w:t xml:space="preserve">rejected </w:t>
      </w:r>
      <w:proofErr w:type="gramStart"/>
      <w:r>
        <w:rPr>
          <w:color w:val="242424"/>
          <w:w w:val="105"/>
        </w:rPr>
        <w:t>all</w:t>
      </w:r>
      <w:r>
        <w:rPr>
          <w:color w:val="242424"/>
          <w:spacing w:val="-12"/>
          <w:w w:val="105"/>
        </w:rPr>
        <w:t xml:space="preserve"> </w:t>
      </w:r>
      <w:r>
        <w:rPr>
          <w:color w:val="242424"/>
          <w:w w:val="105"/>
        </w:rPr>
        <w:t>of</w:t>
      </w:r>
      <w:proofErr w:type="gramEnd"/>
      <w:r>
        <w:rPr>
          <w:color w:val="242424"/>
          <w:spacing w:val="-12"/>
          <w:w w:val="105"/>
        </w:rPr>
        <w:t xml:space="preserve"> </w:t>
      </w:r>
      <w:r>
        <w:rPr>
          <w:color w:val="242424"/>
          <w:w w:val="105"/>
        </w:rPr>
        <w:t>our</w:t>
      </w:r>
      <w:r>
        <w:rPr>
          <w:color w:val="242424"/>
          <w:spacing w:val="-12"/>
          <w:w w:val="105"/>
        </w:rPr>
        <w:t xml:space="preserve"> </w:t>
      </w:r>
      <w:r>
        <w:rPr>
          <w:color w:val="242424"/>
          <w:w w:val="105"/>
        </w:rPr>
        <w:t>expert</w:t>
      </w:r>
      <w:r>
        <w:rPr>
          <w:color w:val="242424"/>
          <w:spacing w:val="-12"/>
          <w:w w:val="105"/>
        </w:rPr>
        <w:t xml:space="preserve"> </w:t>
      </w:r>
      <w:r>
        <w:rPr>
          <w:color w:val="242424"/>
          <w:w w:val="105"/>
        </w:rPr>
        <w:t>clinical</w:t>
      </w:r>
      <w:r>
        <w:rPr>
          <w:color w:val="242424"/>
          <w:spacing w:val="-12"/>
          <w:w w:val="105"/>
        </w:rPr>
        <w:t xml:space="preserve"> </w:t>
      </w:r>
      <w:r>
        <w:rPr>
          <w:color w:val="242424"/>
          <w:w w:val="105"/>
        </w:rPr>
        <w:t>and</w:t>
      </w:r>
      <w:r>
        <w:rPr>
          <w:color w:val="242424"/>
          <w:spacing w:val="-13"/>
          <w:w w:val="105"/>
        </w:rPr>
        <w:t xml:space="preserve"> </w:t>
      </w:r>
      <w:r>
        <w:rPr>
          <w:color w:val="242424"/>
          <w:w w:val="105"/>
        </w:rPr>
        <w:t>patient</w:t>
      </w:r>
      <w:r>
        <w:rPr>
          <w:color w:val="242424"/>
          <w:spacing w:val="-12"/>
          <w:w w:val="105"/>
        </w:rPr>
        <w:t xml:space="preserve"> </w:t>
      </w:r>
      <w:r>
        <w:rPr>
          <w:color w:val="242424"/>
          <w:w w:val="105"/>
        </w:rPr>
        <w:t>nominations</w:t>
      </w:r>
      <w:r>
        <w:rPr>
          <w:color w:val="242424"/>
          <w:spacing w:val="-13"/>
          <w:w w:val="105"/>
        </w:rPr>
        <w:t xml:space="preserve"> </w:t>
      </w:r>
      <w:r>
        <w:rPr>
          <w:color w:val="242424"/>
          <w:w w:val="105"/>
        </w:rPr>
        <w:t>for</w:t>
      </w:r>
      <w:r>
        <w:rPr>
          <w:color w:val="242424"/>
          <w:spacing w:val="-12"/>
          <w:w w:val="105"/>
        </w:rPr>
        <w:t xml:space="preserve"> </w:t>
      </w:r>
      <w:r>
        <w:rPr>
          <w:color w:val="242424"/>
          <w:w w:val="105"/>
        </w:rPr>
        <w:t>Phase</w:t>
      </w:r>
      <w:r>
        <w:rPr>
          <w:color w:val="242424"/>
          <w:spacing w:val="-13"/>
          <w:w w:val="105"/>
        </w:rPr>
        <w:t xml:space="preserve"> </w:t>
      </w:r>
      <w:r>
        <w:rPr>
          <w:color w:val="242424"/>
          <w:w w:val="105"/>
        </w:rPr>
        <w:t>2</w:t>
      </w:r>
      <w:r>
        <w:rPr>
          <w:color w:val="242424"/>
          <w:spacing w:val="-13"/>
          <w:w w:val="105"/>
        </w:rPr>
        <w:t xml:space="preserve"> </w:t>
      </w:r>
      <w:r>
        <w:rPr>
          <w:color w:val="242424"/>
          <w:w w:val="105"/>
        </w:rPr>
        <w:t>of</w:t>
      </w:r>
      <w:r>
        <w:rPr>
          <w:color w:val="242424"/>
          <w:spacing w:val="-12"/>
          <w:w w:val="105"/>
        </w:rPr>
        <w:t xml:space="preserve"> </w:t>
      </w:r>
      <w:r>
        <w:rPr>
          <w:color w:val="242424"/>
          <w:w w:val="105"/>
        </w:rPr>
        <w:t>this</w:t>
      </w:r>
      <w:r>
        <w:rPr>
          <w:color w:val="242424"/>
          <w:spacing w:val="-13"/>
          <w:w w:val="105"/>
        </w:rPr>
        <w:t xml:space="preserve"> </w:t>
      </w:r>
      <w:r>
        <w:rPr>
          <w:color w:val="242424"/>
          <w:w w:val="105"/>
        </w:rPr>
        <w:t>appraisal.</w:t>
      </w:r>
      <w:r>
        <w:rPr>
          <w:color w:val="242424"/>
          <w:spacing w:val="-12"/>
          <w:w w:val="105"/>
        </w:rPr>
        <w:t xml:space="preserve"> </w:t>
      </w:r>
      <w:r>
        <w:rPr>
          <w:color w:val="242424"/>
          <w:w w:val="105"/>
        </w:rPr>
        <w:t>We</w:t>
      </w:r>
      <w:r>
        <w:rPr>
          <w:color w:val="242424"/>
          <w:spacing w:val="-13"/>
          <w:w w:val="105"/>
        </w:rPr>
        <w:t xml:space="preserve"> </w:t>
      </w:r>
      <w:r>
        <w:rPr>
          <w:color w:val="242424"/>
          <w:w w:val="105"/>
        </w:rPr>
        <w:t>were</w:t>
      </w:r>
      <w:r>
        <w:rPr>
          <w:color w:val="242424"/>
          <w:spacing w:val="-13"/>
          <w:w w:val="105"/>
        </w:rPr>
        <w:t xml:space="preserve"> </w:t>
      </w:r>
      <w:r>
        <w:rPr>
          <w:color w:val="242424"/>
          <w:w w:val="105"/>
        </w:rPr>
        <w:t>only</w:t>
      </w:r>
      <w:r>
        <w:rPr>
          <w:color w:val="242424"/>
          <w:spacing w:val="-13"/>
          <w:w w:val="105"/>
        </w:rPr>
        <w:t xml:space="preserve"> </w:t>
      </w:r>
      <w:r>
        <w:rPr>
          <w:color w:val="242424"/>
          <w:w w:val="105"/>
        </w:rPr>
        <w:t>informed</w:t>
      </w:r>
      <w:r>
        <w:rPr>
          <w:color w:val="242424"/>
          <w:spacing w:val="-13"/>
          <w:w w:val="105"/>
        </w:rPr>
        <w:t xml:space="preserve"> </w:t>
      </w:r>
      <w:r>
        <w:rPr>
          <w:color w:val="242424"/>
          <w:w w:val="105"/>
        </w:rPr>
        <w:t>of</w:t>
      </w:r>
      <w:r>
        <w:rPr>
          <w:color w:val="242424"/>
          <w:spacing w:val="-12"/>
          <w:w w:val="105"/>
        </w:rPr>
        <w:t xml:space="preserve"> </w:t>
      </w:r>
      <w:r>
        <w:rPr>
          <w:color w:val="242424"/>
          <w:w w:val="105"/>
        </w:rPr>
        <w:t>this decision</w:t>
      </w:r>
      <w:r>
        <w:rPr>
          <w:color w:val="242424"/>
          <w:spacing w:val="-9"/>
          <w:w w:val="105"/>
        </w:rPr>
        <w:t xml:space="preserve"> </w:t>
      </w:r>
      <w:r>
        <w:rPr>
          <w:color w:val="242424"/>
          <w:w w:val="105"/>
        </w:rPr>
        <w:t>5</w:t>
      </w:r>
      <w:r>
        <w:rPr>
          <w:color w:val="242424"/>
          <w:spacing w:val="-9"/>
          <w:w w:val="105"/>
        </w:rPr>
        <w:t xml:space="preserve"> </w:t>
      </w:r>
      <w:r>
        <w:rPr>
          <w:color w:val="242424"/>
          <w:w w:val="105"/>
        </w:rPr>
        <w:t>days</w:t>
      </w:r>
      <w:r>
        <w:rPr>
          <w:color w:val="242424"/>
          <w:spacing w:val="-9"/>
          <w:w w:val="105"/>
        </w:rPr>
        <w:t xml:space="preserve"> </w:t>
      </w:r>
      <w:r>
        <w:rPr>
          <w:color w:val="242424"/>
          <w:w w:val="105"/>
        </w:rPr>
        <w:t>ahead</w:t>
      </w:r>
      <w:r>
        <w:rPr>
          <w:color w:val="242424"/>
          <w:spacing w:val="-9"/>
          <w:w w:val="105"/>
        </w:rPr>
        <w:t xml:space="preserve"> </w:t>
      </w:r>
      <w:r>
        <w:rPr>
          <w:color w:val="242424"/>
          <w:w w:val="105"/>
        </w:rPr>
        <w:t>of</w:t>
      </w:r>
      <w:r>
        <w:rPr>
          <w:color w:val="242424"/>
          <w:spacing w:val="-8"/>
          <w:w w:val="105"/>
        </w:rPr>
        <w:t xml:space="preserve"> </w:t>
      </w:r>
      <w:r>
        <w:rPr>
          <w:color w:val="242424"/>
          <w:w w:val="105"/>
        </w:rPr>
        <w:t>the</w:t>
      </w:r>
      <w:r>
        <w:rPr>
          <w:color w:val="242424"/>
          <w:spacing w:val="-9"/>
          <w:w w:val="105"/>
        </w:rPr>
        <w:t xml:space="preserve"> </w:t>
      </w:r>
      <w:r>
        <w:rPr>
          <w:color w:val="242424"/>
          <w:w w:val="105"/>
        </w:rPr>
        <w:t>meeting</w:t>
      </w:r>
      <w:r>
        <w:rPr>
          <w:color w:val="242424"/>
          <w:spacing w:val="-9"/>
          <w:w w:val="105"/>
        </w:rPr>
        <w:t xml:space="preserve"> </w:t>
      </w:r>
      <w:r>
        <w:rPr>
          <w:color w:val="242424"/>
          <w:w w:val="105"/>
        </w:rPr>
        <w:t>in</w:t>
      </w:r>
      <w:r>
        <w:rPr>
          <w:color w:val="242424"/>
          <w:spacing w:val="-9"/>
          <w:w w:val="105"/>
        </w:rPr>
        <w:t xml:space="preserve"> </w:t>
      </w:r>
      <w:r>
        <w:rPr>
          <w:color w:val="242424"/>
          <w:w w:val="105"/>
        </w:rPr>
        <w:t>question,</w:t>
      </w:r>
      <w:r>
        <w:rPr>
          <w:color w:val="242424"/>
          <w:spacing w:val="-8"/>
          <w:w w:val="105"/>
        </w:rPr>
        <w:t xml:space="preserve"> </w:t>
      </w:r>
      <w:r>
        <w:rPr>
          <w:color w:val="242424"/>
          <w:w w:val="105"/>
        </w:rPr>
        <w:t>despite</w:t>
      </w:r>
      <w:r>
        <w:rPr>
          <w:color w:val="242424"/>
          <w:spacing w:val="-9"/>
          <w:w w:val="105"/>
        </w:rPr>
        <w:t xml:space="preserve"> </w:t>
      </w:r>
      <w:r>
        <w:rPr>
          <w:color w:val="242424"/>
          <w:w w:val="105"/>
        </w:rPr>
        <w:t>having</w:t>
      </w:r>
      <w:r>
        <w:rPr>
          <w:color w:val="242424"/>
          <w:spacing w:val="-9"/>
          <w:w w:val="105"/>
        </w:rPr>
        <w:t xml:space="preserve"> </w:t>
      </w:r>
      <w:r>
        <w:rPr>
          <w:color w:val="242424"/>
          <w:w w:val="105"/>
        </w:rPr>
        <w:t>made</w:t>
      </w:r>
      <w:r>
        <w:rPr>
          <w:color w:val="242424"/>
          <w:spacing w:val="-9"/>
          <w:w w:val="105"/>
        </w:rPr>
        <w:t xml:space="preserve"> </w:t>
      </w:r>
      <w:r>
        <w:rPr>
          <w:color w:val="242424"/>
          <w:w w:val="105"/>
        </w:rPr>
        <w:t>our</w:t>
      </w:r>
      <w:r>
        <w:rPr>
          <w:color w:val="242424"/>
          <w:spacing w:val="-8"/>
          <w:w w:val="105"/>
        </w:rPr>
        <w:t xml:space="preserve"> </w:t>
      </w:r>
      <w:r>
        <w:rPr>
          <w:color w:val="242424"/>
          <w:w w:val="105"/>
        </w:rPr>
        <w:t>nominations</w:t>
      </w:r>
      <w:r>
        <w:rPr>
          <w:color w:val="242424"/>
          <w:spacing w:val="-9"/>
          <w:w w:val="105"/>
        </w:rPr>
        <w:t xml:space="preserve"> </w:t>
      </w:r>
      <w:r>
        <w:rPr>
          <w:color w:val="242424"/>
          <w:w w:val="105"/>
        </w:rPr>
        <w:t>months</w:t>
      </w:r>
      <w:r>
        <w:rPr>
          <w:color w:val="242424"/>
          <w:spacing w:val="-9"/>
          <w:w w:val="105"/>
        </w:rPr>
        <w:t xml:space="preserve"> </w:t>
      </w:r>
      <w:r>
        <w:rPr>
          <w:color w:val="242424"/>
          <w:w w:val="105"/>
        </w:rPr>
        <w:t>before.</w:t>
      </w:r>
      <w:r>
        <w:rPr>
          <w:color w:val="242424"/>
          <w:spacing w:val="-8"/>
          <w:w w:val="105"/>
        </w:rPr>
        <w:t xml:space="preserve"> </w:t>
      </w:r>
      <w:r>
        <w:rPr>
          <w:color w:val="242424"/>
          <w:w w:val="105"/>
        </w:rPr>
        <w:t>This meant</w:t>
      </w:r>
      <w:r>
        <w:rPr>
          <w:color w:val="242424"/>
          <w:spacing w:val="-11"/>
          <w:w w:val="105"/>
        </w:rPr>
        <w:t xml:space="preserve"> </w:t>
      </w:r>
      <w:r>
        <w:rPr>
          <w:color w:val="242424"/>
          <w:w w:val="105"/>
        </w:rPr>
        <w:t>that</w:t>
      </w:r>
      <w:r>
        <w:rPr>
          <w:color w:val="242424"/>
          <w:spacing w:val="-11"/>
          <w:w w:val="105"/>
        </w:rPr>
        <w:t xml:space="preserve"> </w:t>
      </w:r>
      <w:r>
        <w:rPr>
          <w:color w:val="242424"/>
          <w:w w:val="105"/>
        </w:rPr>
        <w:t>experts</w:t>
      </w:r>
      <w:r>
        <w:rPr>
          <w:color w:val="242424"/>
          <w:spacing w:val="-12"/>
          <w:w w:val="105"/>
        </w:rPr>
        <w:t xml:space="preserve"> </w:t>
      </w:r>
      <w:r>
        <w:rPr>
          <w:color w:val="242424"/>
          <w:w w:val="105"/>
        </w:rPr>
        <w:t>who</w:t>
      </w:r>
      <w:r>
        <w:rPr>
          <w:color w:val="242424"/>
          <w:spacing w:val="-12"/>
          <w:w w:val="105"/>
        </w:rPr>
        <w:t xml:space="preserve"> </w:t>
      </w:r>
      <w:r>
        <w:rPr>
          <w:color w:val="242424"/>
          <w:w w:val="105"/>
        </w:rPr>
        <w:t>are</w:t>
      </w:r>
      <w:r>
        <w:rPr>
          <w:color w:val="242424"/>
          <w:spacing w:val="-12"/>
          <w:w w:val="105"/>
        </w:rPr>
        <w:t xml:space="preserve"> </w:t>
      </w:r>
      <w:r>
        <w:rPr>
          <w:color w:val="242424"/>
          <w:w w:val="105"/>
        </w:rPr>
        <w:t>considered</w:t>
      </w:r>
      <w:r>
        <w:rPr>
          <w:color w:val="242424"/>
          <w:spacing w:val="-12"/>
          <w:w w:val="105"/>
        </w:rPr>
        <w:t xml:space="preserve"> </w:t>
      </w:r>
      <w:r>
        <w:rPr>
          <w:color w:val="242424"/>
          <w:w w:val="105"/>
        </w:rPr>
        <w:t>clinical</w:t>
      </w:r>
      <w:r>
        <w:rPr>
          <w:color w:val="242424"/>
          <w:spacing w:val="-11"/>
          <w:w w:val="105"/>
        </w:rPr>
        <w:t xml:space="preserve"> </w:t>
      </w:r>
      <w:r>
        <w:rPr>
          <w:color w:val="242424"/>
          <w:w w:val="105"/>
        </w:rPr>
        <w:t>specialists</w:t>
      </w:r>
      <w:r>
        <w:rPr>
          <w:color w:val="242424"/>
          <w:spacing w:val="-12"/>
          <w:w w:val="105"/>
        </w:rPr>
        <w:t xml:space="preserve"> </w:t>
      </w:r>
      <w:r>
        <w:rPr>
          <w:color w:val="242424"/>
          <w:w w:val="105"/>
        </w:rPr>
        <w:t>in</w:t>
      </w:r>
      <w:r>
        <w:rPr>
          <w:color w:val="242424"/>
          <w:spacing w:val="-12"/>
          <w:w w:val="105"/>
        </w:rPr>
        <w:t xml:space="preserve"> </w:t>
      </w:r>
      <w:r>
        <w:rPr>
          <w:color w:val="242424"/>
          <w:w w:val="105"/>
        </w:rPr>
        <w:t>vitiligo</w:t>
      </w:r>
      <w:r>
        <w:rPr>
          <w:color w:val="242424"/>
          <w:spacing w:val="-12"/>
          <w:w w:val="105"/>
        </w:rPr>
        <w:t xml:space="preserve"> </w:t>
      </w:r>
      <w:r>
        <w:rPr>
          <w:color w:val="242424"/>
          <w:w w:val="105"/>
        </w:rPr>
        <w:t>and</w:t>
      </w:r>
      <w:r>
        <w:rPr>
          <w:color w:val="242424"/>
          <w:spacing w:val="-12"/>
          <w:w w:val="105"/>
        </w:rPr>
        <w:t xml:space="preserve"> </w:t>
      </w:r>
      <w:r>
        <w:rPr>
          <w:color w:val="242424"/>
          <w:w w:val="105"/>
        </w:rPr>
        <w:t>individuals</w:t>
      </w:r>
      <w:r>
        <w:rPr>
          <w:color w:val="242424"/>
          <w:spacing w:val="-12"/>
          <w:w w:val="105"/>
        </w:rPr>
        <w:t xml:space="preserve"> </w:t>
      </w:r>
      <w:r>
        <w:rPr>
          <w:color w:val="242424"/>
          <w:w w:val="105"/>
        </w:rPr>
        <w:t>with</w:t>
      </w:r>
      <w:r>
        <w:rPr>
          <w:color w:val="242424"/>
          <w:spacing w:val="-12"/>
          <w:w w:val="105"/>
        </w:rPr>
        <w:t xml:space="preserve"> </w:t>
      </w:r>
      <w:r>
        <w:rPr>
          <w:color w:val="242424"/>
          <w:w w:val="105"/>
        </w:rPr>
        <w:t>lived</w:t>
      </w:r>
      <w:r>
        <w:rPr>
          <w:color w:val="242424"/>
          <w:spacing w:val="-12"/>
          <w:w w:val="105"/>
        </w:rPr>
        <w:t xml:space="preserve"> </w:t>
      </w:r>
      <w:r>
        <w:rPr>
          <w:color w:val="242424"/>
          <w:w w:val="105"/>
        </w:rPr>
        <w:t>experience</w:t>
      </w:r>
      <w:r>
        <w:rPr>
          <w:color w:val="242424"/>
          <w:spacing w:val="-12"/>
          <w:w w:val="105"/>
        </w:rPr>
        <w:t xml:space="preserve"> </w:t>
      </w:r>
      <w:r>
        <w:rPr>
          <w:color w:val="242424"/>
          <w:w w:val="105"/>
        </w:rPr>
        <w:t>were excluded</w:t>
      </w:r>
      <w:r>
        <w:rPr>
          <w:color w:val="242424"/>
          <w:spacing w:val="-2"/>
          <w:w w:val="105"/>
        </w:rPr>
        <w:t xml:space="preserve"> </w:t>
      </w:r>
      <w:r>
        <w:rPr>
          <w:color w:val="242424"/>
          <w:w w:val="105"/>
        </w:rPr>
        <w:t>from</w:t>
      </w:r>
      <w:r>
        <w:rPr>
          <w:color w:val="242424"/>
          <w:spacing w:val="-2"/>
          <w:w w:val="105"/>
        </w:rPr>
        <w:t xml:space="preserve"> </w:t>
      </w:r>
      <w:r>
        <w:rPr>
          <w:color w:val="242424"/>
          <w:w w:val="105"/>
        </w:rPr>
        <w:t>critical parts</w:t>
      </w:r>
      <w:r>
        <w:rPr>
          <w:color w:val="242424"/>
          <w:spacing w:val="-2"/>
          <w:w w:val="105"/>
        </w:rPr>
        <w:t xml:space="preserve"> </w:t>
      </w:r>
      <w:r>
        <w:rPr>
          <w:color w:val="242424"/>
          <w:w w:val="105"/>
        </w:rPr>
        <w:t>of this</w:t>
      </w:r>
      <w:r>
        <w:rPr>
          <w:color w:val="242424"/>
          <w:spacing w:val="-2"/>
          <w:w w:val="105"/>
        </w:rPr>
        <w:t xml:space="preserve"> </w:t>
      </w:r>
      <w:r>
        <w:rPr>
          <w:color w:val="242424"/>
          <w:w w:val="105"/>
        </w:rPr>
        <w:t>process.</w:t>
      </w:r>
    </w:p>
    <w:p w:rsidR="00CB7451" w:rsidRDefault="00170351" w14:paraId="579161D7" w14:textId="77777777">
      <w:pPr>
        <w:pStyle w:val="BodyText"/>
        <w:spacing w:before="235" w:line="235" w:lineRule="auto"/>
        <w:ind w:right="198"/>
      </w:pPr>
      <w:r>
        <w:rPr>
          <w:color w:val="242424"/>
        </w:rPr>
        <w:t>In addition to not including our expert nominations, we were denied adequate time to engage via written submissions throughout this process. Due to an administrative error on the part of NICE, we were only given</w:t>
      </w:r>
      <w:r>
        <w:rPr>
          <w:color w:val="242424"/>
          <w:spacing w:val="40"/>
        </w:rPr>
        <w:t xml:space="preserve"> </w:t>
      </w:r>
      <w:r>
        <w:rPr>
          <w:color w:val="242424"/>
        </w:rPr>
        <w:t xml:space="preserve">access to documents required to make our written response to the Phase </w:t>
      </w:r>
      <w:r>
        <w:rPr>
          <w:color w:val="242424"/>
          <w:w w:val="90"/>
        </w:rPr>
        <w:t xml:space="preserve">1 </w:t>
      </w:r>
      <w:r>
        <w:rPr>
          <w:color w:val="242424"/>
        </w:rPr>
        <w:t>scoping consultation document on Tuesday</w:t>
      </w:r>
      <w:r>
        <w:rPr>
          <w:color w:val="242424"/>
          <w:spacing w:val="-11"/>
        </w:rPr>
        <w:t xml:space="preserve"> </w:t>
      </w:r>
      <w:r>
        <w:rPr>
          <w:color w:val="242424"/>
        </w:rPr>
        <w:t>18</w:t>
      </w:r>
      <w:r>
        <w:rPr>
          <w:color w:val="242424"/>
          <w:vertAlign w:val="superscript"/>
        </w:rPr>
        <w:t>th</w:t>
      </w:r>
      <w:r>
        <w:rPr>
          <w:color w:val="242424"/>
          <w:spacing w:val="-11"/>
        </w:rPr>
        <w:t xml:space="preserve"> </w:t>
      </w:r>
      <w:r>
        <w:rPr>
          <w:color w:val="242424"/>
        </w:rPr>
        <w:t>April</w:t>
      </w:r>
      <w:r>
        <w:rPr>
          <w:color w:val="242424"/>
          <w:spacing w:val="-10"/>
        </w:rPr>
        <w:t xml:space="preserve"> </w:t>
      </w:r>
      <w:r>
        <w:rPr>
          <w:color w:val="242424"/>
        </w:rPr>
        <w:t>2023</w:t>
      </w:r>
      <w:r>
        <w:rPr>
          <w:color w:val="242424"/>
          <w:spacing w:val="-11"/>
        </w:rPr>
        <w:t xml:space="preserve"> </w:t>
      </w:r>
      <w:r>
        <w:rPr>
          <w:color w:val="242424"/>
        </w:rPr>
        <w:t>and</w:t>
      </w:r>
      <w:r>
        <w:rPr>
          <w:color w:val="242424"/>
          <w:spacing w:val="-11"/>
        </w:rPr>
        <w:t xml:space="preserve"> </w:t>
      </w:r>
      <w:r>
        <w:rPr>
          <w:color w:val="242424"/>
        </w:rPr>
        <w:t>were</w:t>
      </w:r>
      <w:r>
        <w:rPr>
          <w:color w:val="242424"/>
          <w:spacing w:val="-11"/>
        </w:rPr>
        <w:t xml:space="preserve"> </w:t>
      </w:r>
      <w:r>
        <w:rPr>
          <w:color w:val="242424"/>
        </w:rPr>
        <w:t>told</w:t>
      </w:r>
      <w:r>
        <w:rPr>
          <w:color w:val="242424"/>
          <w:spacing w:val="-11"/>
        </w:rPr>
        <w:t xml:space="preserve"> </w:t>
      </w:r>
      <w:r>
        <w:rPr>
          <w:color w:val="242424"/>
        </w:rPr>
        <w:t>to</w:t>
      </w:r>
      <w:r>
        <w:rPr>
          <w:color w:val="242424"/>
          <w:spacing w:val="-11"/>
        </w:rPr>
        <w:t xml:space="preserve"> </w:t>
      </w:r>
      <w:r>
        <w:rPr>
          <w:color w:val="242424"/>
        </w:rPr>
        <w:t>return</w:t>
      </w:r>
      <w:r>
        <w:rPr>
          <w:color w:val="242424"/>
          <w:spacing w:val="-11"/>
        </w:rPr>
        <w:t xml:space="preserve"> </w:t>
      </w:r>
      <w:r>
        <w:rPr>
          <w:color w:val="242424"/>
        </w:rPr>
        <w:t>them</w:t>
      </w:r>
      <w:r>
        <w:rPr>
          <w:color w:val="242424"/>
          <w:spacing w:val="-11"/>
        </w:rPr>
        <w:t xml:space="preserve"> </w:t>
      </w:r>
      <w:r>
        <w:rPr>
          <w:color w:val="242424"/>
        </w:rPr>
        <w:t>on</w:t>
      </w:r>
      <w:r>
        <w:rPr>
          <w:color w:val="242424"/>
          <w:spacing w:val="-11"/>
        </w:rPr>
        <w:t xml:space="preserve"> </w:t>
      </w:r>
      <w:r>
        <w:rPr>
          <w:color w:val="242424"/>
        </w:rPr>
        <w:t>Friday</w:t>
      </w:r>
      <w:r>
        <w:rPr>
          <w:color w:val="242424"/>
          <w:spacing w:val="-11"/>
        </w:rPr>
        <w:t xml:space="preserve"> </w:t>
      </w:r>
      <w:r>
        <w:rPr>
          <w:color w:val="242424"/>
        </w:rPr>
        <w:t>21</w:t>
      </w:r>
      <w:r>
        <w:rPr>
          <w:color w:val="242424"/>
          <w:vertAlign w:val="superscript"/>
        </w:rPr>
        <w:t>st</w:t>
      </w:r>
      <w:r>
        <w:rPr>
          <w:color w:val="242424"/>
          <w:spacing w:val="-10"/>
        </w:rPr>
        <w:t xml:space="preserve"> </w:t>
      </w:r>
      <w:r>
        <w:rPr>
          <w:color w:val="242424"/>
        </w:rPr>
        <w:t>April</w:t>
      </w:r>
      <w:r>
        <w:rPr>
          <w:color w:val="242424"/>
          <w:spacing w:val="-10"/>
        </w:rPr>
        <w:t xml:space="preserve"> </w:t>
      </w:r>
      <w:r>
        <w:rPr>
          <w:color w:val="242424"/>
        </w:rPr>
        <w:t>2023</w:t>
      </w:r>
      <w:r>
        <w:rPr>
          <w:color w:val="242424"/>
          <w:spacing w:val="-11"/>
        </w:rPr>
        <w:t xml:space="preserve"> </w:t>
      </w:r>
      <w:r>
        <w:rPr>
          <w:color w:val="242424"/>
        </w:rPr>
        <w:t>(see</w:t>
      </w:r>
      <w:r>
        <w:rPr>
          <w:color w:val="242424"/>
          <w:spacing w:val="-11"/>
        </w:rPr>
        <w:t xml:space="preserve"> </w:t>
      </w:r>
      <w:r>
        <w:rPr>
          <w:color w:val="242424"/>
        </w:rPr>
        <w:t>annex</w:t>
      </w:r>
      <w:r>
        <w:rPr>
          <w:color w:val="242424"/>
          <w:spacing w:val="-11"/>
        </w:rPr>
        <w:t xml:space="preserve"> </w:t>
      </w:r>
      <w:r>
        <w:rPr>
          <w:color w:val="242424"/>
        </w:rPr>
        <w:t>1).</w:t>
      </w:r>
      <w:r>
        <w:rPr>
          <w:color w:val="242424"/>
          <w:spacing w:val="-10"/>
        </w:rPr>
        <w:t xml:space="preserve"> </w:t>
      </w:r>
      <w:r>
        <w:rPr>
          <w:color w:val="242424"/>
        </w:rPr>
        <w:t>This</w:t>
      </w:r>
      <w:r>
        <w:rPr>
          <w:color w:val="242424"/>
          <w:spacing w:val="-11"/>
        </w:rPr>
        <w:t xml:space="preserve"> </w:t>
      </w:r>
      <w:r>
        <w:rPr>
          <w:color w:val="242424"/>
        </w:rPr>
        <w:t>prevented</w:t>
      </w:r>
      <w:r>
        <w:rPr>
          <w:color w:val="242424"/>
          <w:spacing w:val="-11"/>
        </w:rPr>
        <w:t xml:space="preserve"> </w:t>
      </w:r>
      <w:r>
        <w:rPr>
          <w:color w:val="242424"/>
        </w:rPr>
        <w:t>us</w:t>
      </w:r>
      <w:r>
        <w:rPr>
          <w:color w:val="242424"/>
          <w:spacing w:val="-11"/>
        </w:rPr>
        <w:t xml:space="preserve"> </w:t>
      </w:r>
      <w:r>
        <w:rPr>
          <w:color w:val="242424"/>
        </w:rPr>
        <w:t>from providing a thorough response.</w:t>
      </w:r>
    </w:p>
    <w:p w:rsidR="00CB7451" w:rsidRDefault="00CB7451" w14:paraId="6A05A809" w14:textId="77777777">
      <w:pPr>
        <w:spacing w:line="235" w:lineRule="auto"/>
        <w:sectPr w:rsidR="00CB7451">
          <w:headerReference w:type="default" r:id="rId10"/>
          <w:footerReference w:type="default" r:id="rId11"/>
          <w:type w:val="continuous"/>
          <w:pgSz w:w="11920" w:h="16840" w:orient="portrait"/>
          <w:pgMar w:top="1880" w:right="1320" w:bottom="1100" w:left="1340" w:header="738" w:footer="903" w:gutter="0"/>
          <w:pgNumType w:start="1"/>
          <w:cols w:space="720"/>
        </w:sectPr>
      </w:pPr>
    </w:p>
    <w:p w:rsidR="00CB7451" w:rsidRDefault="00170351" w14:paraId="2A0BA4C7" w14:textId="77777777">
      <w:pPr>
        <w:pStyle w:val="BodyText"/>
        <w:spacing w:before="86" w:line="235" w:lineRule="auto"/>
        <w:ind w:right="270"/>
      </w:pPr>
      <w:r>
        <w:rPr>
          <w:color w:val="242424"/>
        </w:rPr>
        <w:lastRenderedPageBreak/>
        <w:t xml:space="preserve">Following this, the ‘Invitation to Participate’ in Phase 2 was sent to the individual volunteers who had represented our </w:t>
      </w:r>
      <w:proofErr w:type="spellStart"/>
      <w:r>
        <w:rPr>
          <w:color w:val="242424"/>
        </w:rPr>
        <w:t>organisation</w:t>
      </w:r>
      <w:proofErr w:type="spellEnd"/>
      <w:r>
        <w:rPr>
          <w:color w:val="242424"/>
        </w:rPr>
        <w:t xml:space="preserve"> at the Scoping Workshop, rather than the </w:t>
      </w:r>
      <w:proofErr w:type="spellStart"/>
      <w:r>
        <w:rPr>
          <w:color w:val="242424"/>
        </w:rPr>
        <w:t>organisation’s</w:t>
      </w:r>
      <w:proofErr w:type="spellEnd"/>
      <w:r>
        <w:rPr>
          <w:color w:val="242424"/>
        </w:rPr>
        <w:t xml:space="preserve"> key point of contact who was</w:t>
      </w:r>
      <w:r>
        <w:rPr>
          <w:color w:val="242424"/>
          <w:spacing w:val="40"/>
        </w:rPr>
        <w:t xml:space="preserve"> </w:t>
      </w:r>
      <w:r>
        <w:rPr>
          <w:color w:val="242424"/>
        </w:rPr>
        <w:t>highlighted at the start of the process.</w:t>
      </w:r>
      <w:r>
        <w:rPr>
          <w:color w:val="242424"/>
          <w:spacing w:val="40"/>
        </w:rPr>
        <w:t xml:space="preserve"> </w:t>
      </w:r>
      <w:r>
        <w:rPr>
          <w:color w:val="242424"/>
        </w:rPr>
        <w:t>NICE acknowledged this error but only confirmed the invitation on 8</w:t>
      </w:r>
      <w:r>
        <w:rPr>
          <w:color w:val="242424"/>
          <w:vertAlign w:val="superscript"/>
        </w:rPr>
        <w:t>th</w:t>
      </w:r>
      <w:r>
        <w:rPr>
          <w:color w:val="242424"/>
        </w:rPr>
        <w:t xml:space="preserve"> August 2023, with a written submission deadline of 21</w:t>
      </w:r>
      <w:r>
        <w:rPr>
          <w:color w:val="242424"/>
          <w:vertAlign w:val="superscript"/>
        </w:rPr>
        <w:t>st</w:t>
      </w:r>
      <w:r>
        <w:rPr>
          <w:color w:val="242424"/>
        </w:rPr>
        <w:t xml:space="preserve"> August 2023 (see annex 2).</w:t>
      </w:r>
    </w:p>
    <w:p w:rsidR="00CB7451" w:rsidRDefault="00170351" w14:paraId="6C31E6AE" w14:textId="77777777">
      <w:pPr>
        <w:pStyle w:val="BodyText"/>
        <w:spacing w:before="236" w:line="235" w:lineRule="auto"/>
        <w:ind w:right="138"/>
      </w:pPr>
      <w:r>
        <w:rPr>
          <w:color w:val="242424"/>
        </w:rPr>
        <w:t>These errors on NICE’s part resulted in The Vitiligo Society not having a fair amount of time for us to consult with our</w:t>
      </w:r>
      <w:r>
        <w:rPr>
          <w:color w:val="242424"/>
          <w:spacing w:val="16"/>
        </w:rPr>
        <w:t xml:space="preserve"> </w:t>
      </w:r>
      <w:r>
        <w:rPr>
          <w:color w:val="242424"/>
        </w:rPr>
        <w:t>community</w:t>
      </w:r>
      <w:r>
        <w:rPr>
          <w:color w:val="242424"/>
          <w:spacing w:val="14"/>
        </w:rPr>
        <w:t xml:space="preserve"> </w:t>
      </w:r>
      <w:r>
        <w:rPr>
          <w:color w:val="242424"/>
        </w:rPr>
        <w:t>and</w:t>
      </w:r>
      <w:r>
        <w:rPr>
          <w:color w:val="242424"/>
          <w:spacing w:val="14"/>
        </w:rPr>
        <w:t xml:space="preserve"> </w:t>
      </w:r>
      <w:r>
        <w:rPr>
          <w:color w:val="242424"/>
        </w:rPr>
        <w:t>provide</w:t>
      </w:r>
      <w:r>
        <w:rPr>
          <w:color w:val="242424"/>
          <w:spacing w:val="14"/>
        </w:rPr>
        <w:t xml:space="preserve"> </w:t>
      </w:r>
      <w:r>
        <w:rPr>
          <w:color w:val="242424"/>
        </w:rPr>
        <w:t>a</w:t>
      </w:r>
      <w:r>
        <w:rPr>
          <w:color w:val="242424"/>
          <w:spacing w:val="14"/>
        </w:rPr>
        <w:t xml:space="preserve"> </w:t>
      </w:r>
      <w:r>
        <w:rPr>
          <w:color w:val="242424"/>
        </w:rPr>
        <w:t>submission</w:t>
      </w:r>
      <w:r>
        <w:rPr>
          <w:color w:val="242424"/>
          <w:spacing w:val="14"/>
        </w:rPr>
        <w:t xml:space="preserve"> </w:t>
      </w:r>
      <w:r>
        <w:rPr>
          <w:color w:val="242424"/>
        </w:rPr>
        <w:t>of</w:t>
      </w:r>
      <w:r>
        <w:rPr>
          <w:color w:val="242424"/>
          <w:spacing w:val="16"/>
        </w:rPr>
        <w:t xml:space="preserve"> </w:t>
      </w:r>
      <w:r>
        <w:rPr>
          <w:color w:val="242424"/>
        </w:rPr>
        <w:t>the</w:t>
      </w:r>
      <w:r>
        <w:rPr>
          <w:color w:val="242424"/>
          <w:spacing w:val="14"/>
        </w:rPr>
        <w:t xml:space="preserve"> </w:t>
      </w:r>
      <w:r>
        <w:rPr>
          <w:color w:val="242424"/>
        </w:rPr>
        <w:t>quality</w:t>
      </w:r>
      <w:r>
        <w:rPr>
          <w:color w:val="242424"/>
          <w:spacing w:val="14"/>
        </w:rPr>
        <w:t xml:space="preserve"> </w:t>
      </w:r>
      <w:r>
        <w:rPr>
          <w:color w:val="242424"/>
        </w:rPr>
        <w:t>we</w:t>
      </w:r>
      <w:r>
        <w:rPr>
          <w:color w:val="242424"/>
          <w:spacing w:val="14"/>
        </w:rPr>
        <w:t xml:space="preserve"> </w:t>
      </w:r>
      <w:r>
        <w:rPr>
          <w:color w:val="242424"/>
        </w:rPr>
        <w:t>are</w:t>
      </w:r>
      <w:r>
        <w:rPr>
          <w:color w:val="242424"/>
          <w:spacing w:val="14"/>
        </w:rPr>
        <w:t xml:space="preserve"> </w:t>
      </w:r>
      <w:r>
        <w:rPr>
          <w:color w:val="242424"/>
        </w:rPr>
        <w:t>capable</w:t>
      </w:r>
      <w:r>
        <w:rPr>
          <w:color w:val="242424"/>
          <w:spacing w:val="14"/>
        </w:rPr>
        <w:t xml:space="preserve"> </w:t>
      </w:r>
      <w:r>
        <w:rPr>
          <w:color w:val="242424"/>
        </w:rPr>
        <w:t>of.</w:t>
      </w:r>
      <w:r>
        <w:rPr>
          <w:color w:val="242424"/>
          <w:spacing w:val="16"/>
        </w:rPr>
        <w:t xml:space="preserve"> </w:t>
      </w:r>
      <w:r>
        <w:rPr>
          <w:color w:val="242424"/>
        </w:rPr>
        <w:t>As</w:t>
      </w:r>
      <w:r>
        <w:rPr>
          <w:color w:val="242424"/>
          <w:spacing w:val="14"/>
        </w:rPr>
        <w:t xml:space="preserve"> </w:t>
      </w:r>
      <w:r>
        <w:rPr>
          <w:color w:val="242424"/>
        </w:rPr>
        <w:t>a</w:t>
      </w:r>
      <w:r>
        <w:rPr>
          <w:color w:val="242424"/>
          <w:spacing w:val="14"/>
        </w:rPr>
        <w:t xml:space="preserve"> </w:t>
      </w:r>
      <w:r>
        <w:rPr>
          <w:color w:val="242424"/>
        </w:rPr>
        <w:t>result,</w:t>
      </w:r>
      <w:r>
        <w:rPr>
          <w:color w:val="242424"/>
          <w:spacing w:val="16"/>
        </w:rPr>
        <w:t xml:space="preserve"> </w:t>
      </w:r>
      <w:r>
        <w:rPr>
          <w:color w:val="242424"/>
        </w:rPr>
        <w:t>a</w:t>
      </w:r>
      <w:r>
        <w:rPr>
          <w:color w:val="242424"/>
          <w:spacing w:val="14"/>
        </w:rPr>
        <w:t xml:space="preserve"> </w:t>
      </w:r>
      <w:r>
        <w:rPr>
          <w:color w:val="242424"/>
        </w:rPr>
        <w:t>wealth</w:t>
      </w:r>
      <w:r>
        <w:rPr>
          <w:color w:val="242424"/>
          <w:spacing w:val="14"/>
        </w:rPr>
        <w:t xml:space="preserve"> </w:t>
      </w:r>
      <w:r>
        <w:rPr>
          <w:color w:val="242424"/>
        </w:rPr>
        <w:t>of</w:t>
      </w:r>
      <w:r>
        <w:rPr>
          <w:color w:val="242424"/>
          <w:spacing w:val="16"/>
        </w:rPr>
        <w:t xml:space="preserve"> </w:t>
      </w:r>
      <w:r>
        <w:rPr>
          <w:color w:val="242424"/>
        </w:rPr>
        <w:t xml:space="preserve">experience and insight from the vitiligo community has been excluded </w:t>
      </w:r>
      <w:proofErr w:type="gramStart"/>
      <w:r>
        <w:rPr>
          <w:color w:val="242424"/>
        </w:rPr>
        <w:t>from this process,</w:t>
      </w:r>
      <w:proofErr w:type="gramEnd"/>
      <w:r>
        <w:rPr>
          <w:color w:val="242424"/>
        </w:rPr>
        <w:t xml:space="preserve"> to the detriment of NICE’s ability to reach a fair conclusion.</w:t>
      </w:r>
    </w:p>
    <w:p w:rsidR="00CB7451" w:rsidRDefault="00170351" w14:paraId="4CFB2162" w14:textId="77777777">
      <w:pPr>
        <w:pStyle w:val="BodyText"/>
        <w:spacing w:before="232" w:line="254" w:lineRule="auto"/>
        <w:rPr>
          <w:rFonts w:ascii="Arial Black"/>
        </w:rPr>
      </w:pPr>
      <w:r>
        <w:rPr>
          <w:rFonts w:ascii="Arial Black"/>
          <w:spacing w:val="-6"/>
        </w:rPr>
        <w:t>Ground</w:t>
      </w:r>
      <w:r>
        <w:rPr>
          <w:rFonts w:ascii="Arial Black"/>
          <w:spacing w:val="-13"/>
        </w:rPr>
        <w:t xml:space="preserve"> </w:t>
      </w:r>
      <w:r>
        <w:rPr>
          <w:rFonts w:ascii="Arial Black"/>
          <w:spacing w:val="-6"/>
        </w:rPr>
        <w:t>2:</w:t>
      </w:r>
      <w:r>
        <w:rPr>
          <w:rFonts w:ascii="Arial Black"/>
          <w:spacing w:val="-13"/>
        </w:rPr>
        <w:t xml:space="preserve"> </w:t>
      </w:r>
      <w:r>
        <w:rPr>
          <w:rFonts w:ascii="Arial Black"/>
          <w:spacing w:val="-6"/>
        </w:rPr>
        <w:t>The</w:t>
      </w:r>
      <w:r>
        <w:rPr>
          <w:rFonts w:ascii="Arial Black"/>
          <w:spacing w:val="-13"/>
        </w:rPr>
        <w:t xml:space="preserve"> </w:t>
      </w:r>
      <w:r>
        <w:rPr>
          <w:rFonts w:ascii="Arial Black"/>
          <w:spacing w:val="-6"/>
        </w:rPr>
        <w:t>recommendation</w:t>
      </w:r>
      <w:r>
        <w:rPr>
          <w:rFonts w:ascii="Arial Black"/>
          <w:spacing w:val="-13"/>
        </w:rPr>
        <w:t xml:space="preserve"> </w:t>
      </w:r>
      <w:r>
        <w:rPr>
          <w:rFonts w:ascii="Arial Black"/>
          <w:spacing w:val="-6"/>
        </w:rPr>
        <w:t>is</w:t>
      </w:r>
      <w:r>
        <w:rPr>
          <w:rFonts w:ascii="Arial Black"/>
          <w:spacing w:val="-13"/>
        </w:rPr>
        <w:t xml:space="preserve"> </w:t>
      </w:r>
      <w:r>
        <w:rPr>
          <w:rFonts w:ascii="Arial Black"/>
          <w:spacing w:val="-6"/>
        </w:rPr>
        <w:t>unreasonable</w:t>
      </w:r>
      <w:r>
        <w:rPr>
          <w:rFonts w:ascii="Arial Black"/>
          <w:spacing w:val="-13"/>
        </w:rPr>
        <w:t xml:space="preserve"> </w:t>
      </w:r>
      <w:r>
        <w:rPr>
          <w:rFonts w:ascii="Arial Black"/>
          <w:spacing w:val="-6"/>
        </w:rPr>
        <w:t>in</w:t>
      </w:r>
      <w:r>
        <w:rPr>
          <w:rFonts w:ascii="Arial Black"/>
          <w:spacing w:val="-13"/>
        </w:rPr>
        <w:t xml:space="preserve"> </w:t>
      </w:r>
      <w:r>
        <w:rPr>
          <w:rFonts w:ascii="Arial Black"/>
          <w:spacing w:val="-6"/>
        </w:rPr>
        <w:t>the</w:t>
      </w:r>
      <w:r>
        <w:rPr>
          <w:rFonts w:ascii="Arial Black"/>
          <w:spacing w:val="-13"/>
        </w:rPr>
        <w:t xml:space="preserve"> </w:t>
      </w:r>
      <w:r>
        <w:rPr>
          <w:rFonts w:ascii="Arial Black"/>
          <w:spacing w:val="-6"/>
        </w:rPr>
        <w:t>light</w:t>
      </w:r>
      <w:r>
        <w:rPr>
          <w:rFonts w:ascii="Arial Black"/>
          <w:spacing w:val="-13"/>
        </w:rPr>
        <w:t xml:space="preserve"> </w:t>
      </w:r>
      <w:r>
        <w:rPr>
          <w:rFonts w:ascii="Arial Black"/>
          <w:spacing w:val="-6"/>
        </w:rPr>
        <w:t>of</w:t>
      </w:r>
      <w:r>
        <w:rPr>
          <w:rFonts w:ascii="Arial Black"/>
          <w:spacing w:val="-13"/>
        </w:rPr>
        <w:t xml:space="preserve"> </w:t>
      </w:r>
      <w:r>
        <w:rPr>
          <w:rFonts w:ascii="Arial Black"/>
          <w:spacing w:val="-6"/>
        </w:rPr>
        <w:t>the</w:t>
      </w:r>
      <w:r>
        <w:rPr>
          <w:rFonts w:ascii="Arial Black"/>
          <w:spacing w:val="-13"/>
        </w:rPr>
        <w:t xml:space="preserve"> </w:t>
      </w:r>
      <w:r>
        <w:rPr>
          <w:rFonts w:ascii="Arial Black"/>
          <w:spacing w:val="-6"/>
        </w:rPr>
        <w:t>evidence</w:t>
      </w:r>
      <w:r>
        <w:rPr>
          <w:rFonts w:ascii="Arial Black"/>
          <w:spacing w:val="-13"/>
        </w:rPr>
        <w:t xml:space="preserve"> </w:t>
      </w:r>
      <w:r>
        <w:rPr>
          <w:rFonts w:ascii="Arial Black"/>
          <w:spacing w:val="-6"/>
        </w:rPr>
        <w:t>submitted</w:t>
      </w:r>
      <w:r>
        <w:rPr>
          <w:rFonts w:ascii="Arial Black"/>
          <w:spacing w:val="-13"/>
        </w:rPr>
        <w:t xml:space="preserve"> </w:t>
      </w:r>
      <w:r>
        <w:rPr>
          <w:rFonts w:ascii="Arial Black"/>
          <w:spacing w:val="-6"/>
        </w:rPr>
        <w:t>to</w:t>
      </w:r>
      <w:r>
        <w:rPr>
          <w:rFonts w:ascii="Arial Black"/>
          <w:spacing w:val="-13"/>
        </w:rPr>
        <w:t xml:space="preserve"> </w:t>
      </w:r>
      <w:r>
        <w:rPr>
          <w:rFonts w:ascii="Arial Black"/>
          <w:spacing w:val="-6"/>
        </w:rPr>
        <w:t>NICE</w:t>
      </w:r>
      <w:r>
        <w:rPr>
          <w:rFonts w:ascii="Arial Black"/>
          <w:spacing w:val="-13"/>
        </w:rPr>
        <w:t xml:space="preserve"> </w:t>
      </w:r>
      <w:r>
        <w:rPr>
          <w:rFonts w:ascii="Arial Black"/>
          <w:spacing w:val="-6"/>
        </w:rPr>
        <w:t>about</w:t>
      </w:r>
      <w:r>
        <w:rPr>
          <w:rFonts w:ascii="Arial Black"/>
          <w:spacing w:val="-13"/>
        </w:rPr>
        <w:t xml:space="preserve"> </w:t>
      </w:r>
      <w:r>
        <w:rPr>
          <w:rFonts w:ascii="Arial Black"/>
          <w:spacing w:val="-6"/>
        </w:rPr>
        <w:t>the</w:t>
      </w:r>
      <w:r>
        <w:rPr>
          <w:rFonts w:ascii="Arial Black"/>
          <w:spacing w:val="-13"/>
        </w:rPr>
        <w:t xml:space="preserve"> </w:t>
      </w:r>
      <w:r>
        <w:rPr>
          <w:rFonts w:ascii="Arial Black"/>
          <w:spacing w:val="-6"/>
        </w:rPr>
        <w:t>use</w:t>
      </w:r>
      <w:r>
        <w:rPr>
          <w:rFonts w:ascii="Arial Black"/>
          <w:spacing w:val="-13"/>
        </w:rPr>
        <w:t xml:space="preserve"> </w:t>
      </w:r>
      <w:r>
        <w:rPr>
          <w:rFonts w:ascii="Arial Black"/>
          <w:spacing w:val="-6"/>
        </w:rPr>
        <w:t xml:space="preserve">of </w:t>
      </w:r>
      <w:r>
        <w:rPr>
          <w:rFonts w:ascii="Arial Black"/>
          <w:spacing w:val="-2"/>
        </w:rPr>
        <w:t>phototherapy</w:t>
      </w:r>
      <w:r>
        <w:rPr>
          <w:rFonts w:ascii="Arial Black"/>
          <w:spacing w:val="-12"/>
        </w:rPr>
        <w:t xml:space="preserve"> </w:t>
      </w:r>
      <w:r>
        <w:rPr>
          <w:rFonts w:ascii="Arial Black"/>
          <w:spacing w:val="-2"/>
        </w:rPr>
        <w:t>in</w:t>
      </w:r>
      <w:r>
        <w:rPr>
          <w:rFonts w:ascii="Arial Black"/>
          <w:spacing w:val="-12"/>
        </w:rPr>
        <w:t xml:space="preserve"> </w:t>
      </w:r>
      <w:r>
        <w:rPr>
          <w:rFonts w:ascii="Arial Black"/>
          <w:spacing w:val="-2"/>
        </w:rPr>
        <w:t>current</w:t>
      </w:r>
      <w:r>
        <w:rPr>
          <w:rFonts w:ascii="Arial Black"/>
          <w:spacing w:val="-12"/>
        </w:rPr>
        <w:t xml:space="preserve"> </w:t>
      </w:r>
      <w:r>
        <w:rPr>
          <w:rFonts w:ascii="Arial Black"/>
          <w:spacing w:val="-2"/>
        </w:rPr>
        <w:t>clinical</w:t>
      </w:r>
      <w:r>
        <w:rPr>
          <w:rFonts w:ascii="Arial Black"/>
          <w:spacing w:val="-12"/>
        </w:rPr>
        <w:t xml:space="preserve"> </w:t>
      </w:r>
      <w:r>
        <w:rPr>
          <w:rFonts w:ascii="Arial Black"/>
          <w:spacing w:val="-2"/>
        </w:rPr>
        <w:t>care</w:t>
      </w:r>
      <w:r>
        <w:rPr>
          <w:rFonts w:ascii="Arial Black"/>
          <w:spacing w:val="-12"/>
        </w:rPr>
        <w:t xml:space="preserve"> </w:t>
      </w:r>
      <w:r>
        <w:rPr>
          <w:rFonts w:ascii="Arial Black"/>
          <w:spacing w:val="-2"/>
        </w:rPr>
        <w:t>for</w:t>
      </w:r>
      <w:r>
        <w:rPr>
          <w:rFonts w:ascii="Arial Black"/>
          <w:spacing w:val="-12"/>
        </w:rPr>
        <w:t xml:space="preserve"> </w:t>
      </w:r>
      <w:r>
        <w:rPr>
          <w:rFonts w:ascii="Arial Black"/>
          <w:spacing w:val="-2"/>
        </w:rPr>
        <w:t>vitiligo.</w:t>
      </w:r>
    </w:p>
    <w:p w:rsidR="00CB7451" w:rsidRDefault="00CB7451" w14:paraId="5A39BBE3" w14:textId="77777777">
      <w:pPr>
        <w:pStyle w:val="BodyText"/>
        <w:spacing w:before="20"/>
        <w:ind w:left="0"/>
        <w:rPr>
          <w:rFonts w:ascii="Arial Black"/>
        </w:rPr>
      </w:pPr>
    </w:p>
    <w:p w:rsidR="00CB7451" w:rsidRDefault="00170351" w14:paraId="409CC7C4" w14:textId="77777777">
      <w:pPr>
        <w:pStyle w:val="BodyText"/>
        <w:spacing w:line="235" w:lineRule="auto"/>
        <w:ind w:right="721"/>
      </w:pPr>
      <w:r>
        <w:rPr>
          <w:w w:val="105"/>
        </w:rPr>
        <w:t>We</w:t>
      </w:r>
      <w:r>
        <w:rPr>
          <w:spacing w:val="-2"/>
          <w:w w:val="105"/>
        </w:rPr>
        <w:t xml:space="preserve"> </w:t>
      </w:r>
      <w:r>
        <w:rPr>
          <w:w w:val="105"/>
        </w:rPr>
        <w:t>note</w:t>
      </w:r>
      <w:r>
        <w:rPr>
          <w:spacing w:val="-2"/>
          <w:w w:val="105"/>
        </w:rPr>
        <w:t xml:space="preserve"> </w:t>
      </w:r>
      <w:r>
        <w:rPr>
          <w:w w:val="105"/>
        </w:rPr>
        <w:t>that</w:t>
      </w:r>
      <w:r>
        <w:rPr>
          <w:spacing w:val="-1"/>
          <w:w w:val="105"/>
        </w:rPr>
        <w:t xml:space="preserve"> </w:t>
      </w:r>
      <w:r>
        <w:rPr>
          <w:w w:val="105"/>
        </w:rPr>
        <w:t>consideration</w:t>
      </w:r>
      <w:r>
        <w:rPr>
          <w:spacing w:val="-2"/>
          <w:w w:val="105"/>
        </w:rPr>
        <w:t xml:space="preserve"> </w:t>
      </w:r>
      <w:r>
        <w:rPr>
          <w:w w:val="105"/>
        </w:rPr>
        <w:t>was</w:t>
      </w:r>
      <w:r>
        <w:rPr>
          <w:spacing w:val="-2"/>
          <w:w w:val="105"/>
        </w:rPr>
        <w:t xml:space="preserve"> </w:t>
      </w:r>
      <w:r>
        <w:rPr>
          <w:w w:val="105"/>
        </w:rPr>
        <w:t>given</w:t>
      </w:r>
      <w:r>
        <w:rPr>
          <w:spacing w:val="-2"/>
          <w:w w:val="105"/>
        </w:rPr>
        <w:t xml:space="preserve"> </w:t>
      </w:r>
      <w:r>
        <w:rPr>
          <w:w w:val="105"/>
        </w:rPr>
        <w:t>to</w:t>
      </w:r>
      <w:r>
        <w:rPr>
          <w:spacing w:val="-2"/>
          <w:w w:val="105"/>
        </w:rPr>
        <w:t xml:space="preserve"> </w:t>
      </w:r>
      <w:r>
        <w:rPr>
          <w:w w:val="105"/>
        </w:rPr>
        <w:t>evidence</w:t>
      </w:r>
      <w:r>
        <w:rPr>
          <w:spacing w:val="-2"/>
          <w:w w:val="105"/>
        </w:rPr>
        <w:t xml:space="preserve"> </w:t>
      </w:r>
      <w:r>
        <w:rPr>
          <w:w w:val="105"/>
        </w:rPr>
        <w:t>that</w:t>
      </w:r>
      <w:r>
        <w:rPr>
          <w:spacing w:val="-1"/>
          <w:w w:val="105"/>
        </w:rPr>
        <w:t xml:space="preserve"> </w:t>
      </w:r>
      <w:proofErr w:type="gramStart"/>
      <w:r>
        <w:rPr>
          <w:w w:val="105"/>
        </w:rPr>
        <w:t>the</w:t>
      </w:r>
      <w:r>
        <w:rPr>
          <w:spacing w:val="-2"/>
          <w:w w:val="105"/>
        </w:rPr>
        <w:t xml:space="preserve"> </w:t>
      </w:r>
      <w:r>
        <w:rPr>
          <w:w w:val="105"/>
        </w:rPr>
        <w:t>overwhelming</w:t>
      </w:r>
      <w:r>
        <w:rPr>
          <w:spacing w:val="-2"/>
          <w:w w:val="105"/>
        </w:rPr>
        <w:t xml:space="preserve"> </w:t>
      </w:r>
      <w:r>
        <w:rPr>
          <w:w w:val="105"/>
        </w:rPr>
        <w:t>majority</w:t>
      </w:r>
      <w:r>
        <w:rPr>
          <w:spacing w:val="-2"/>
          <w:w w:val="105"/>
        </w:rPr>
        <w:t xml:space="preserve"> </w:t>
      </w:r>
      <w:r>
        <w:rPr>
          <w:w w:val="105"/>
        </w:rPr>
        <w:t>of</w:t>
      </w:r>
      <w:proofErr w:type="gramEnd"/>
      <w:r>
        <w:rPr>
          <w:spacing w:val="-1"/>
          <w:w w:val="105"/>
        </w:rPr>
        <w:t xml:space="preserve"> </w:t>
      </w:r>
      <w:r>
        <w:rPr>
          <w:w w:val="105"/>
        </w:rPr>
        <w:t>people</w:t>
      </w:r>
      <w:r>
        <w:rPr>
          <w:spacing w:val="-2"/>
          <w:w w:val="105"/>
        </w:rPr>
        <w:t xml:space="preserve"> </w:t>
      </w:r>
      <w:r>
        <w:rPr>
          <w:w w:val="105"/>
        </w:rPr>
        <w:t>affected</w:t>
      </w:r>
      <w:r>
        <w:rPr>
          <w:spacing w:val="-2"/>
          <w:w w:val="105"/>
        </w:rPr>
        <w:t xml:space="preserve"> </w:t>
      </w:r>
      <w:r>
        <w:rPr>
          <w:w w:val="105"/>
        </w:rPr>
        <w:t>by non-segmental</w:t>
      </w:r>
      <w:r>
        <w:rPr>
          <w:spacing w:val="-14"/>
          <w:w w:val="105"/>
        </w:rPr>
        <w:t xml:space="preserve"> </w:t>
      </w:r>
      <w:r>
        <w:rPr>
          <w:w w:val="105"/>
        </w:rPr>
        <w:t>vitiligo</w:t>
      </w:r>
      <w:r>
        <w:rPr>
          <w:spacing w:val="-13"/>
          <w:w w:val="105"/>
        </w:rPr>
        <w:t xml:space="preserve"> </w:t>
      </w:r>
      <w:r>
        <w:rPr>
          <w:w w:val="105"/>
        </w:rPr>
        <w:t>do</w:t>
      </w:r>
      <w:r>
        <w:rPr>
          <w:spacing w:val="-13"/>
          <w:w w:val="105"/>
        </w:rPr>
        <w:t xml:space="preserve"> </w:t>
      </w:r>
      <w:r>
        <w:rPr>
          <w:w w:val="105"/>
        </w:rPr>
        <w:t>not</w:t>
      </w:r>
      <w:r>
        <w:rPr>
          <w:spacing w:val="-14"/>
          <w:w w:val="105"/>
        </w:rPr>
        <w:t xml:space="preserve"> </w:t>
      </w:r>
      <w:r>
        <w:rPr>
          <w:w w:val="105"/>
        </w:rPr>
        <w:t>undertake</w:t>
      </w:r>
      <w:r>
        <w:rPr>
          <w:spacing w:val="-13"/>
          <w:w w:val="105"/>
        </w:rPr>
        <w:t xml:space="preserve"> </w:t>
      </w:r>
      <w:r>
        <w:rPr>
          <w:w w:val="105"/>
        </w:rPr>
        <w:t>phototherapy</w:t>
      </w:r>
      <w:r>
        <w:rPr>
          <w:spacing w:val="-13"/>
          <w:w w:val="105"/>
        </w:rPr>
        <w:t xml:space="preserve"> </w:t>
      </w:r>
      <w:r>
        <w:rPr>
          <w:w w:val="105"/>
        </w:rPr>
        <w:t>due</w:t>
      </w:r>
      <w:r>
        <w:rPr>
          <w:spacing w:val="-14"/>
          <w:w w:val="105"/>
        </w:rPr>
        <w:t xml:space="preserve"> </w:t>
      </w:r>
      <w:r>
        <w:rPr>
          <w:w w:val="105"/>
        </w:rPr>
        <w:t>to</w:t>
      </w:r>
      <w:r>
        <w:rPr>
          <w:spacing w:val="-13"/>
          <w:w w:val="105"/>
        </w:rPr>
        <w:t xml:space="preserve"> </w:t>
      </w:r>
      <w:r>
        <w:rPr>
          <w:w w:val="105"/>
        </w:rPr>
        <w:t>limited</w:t>
      </w:r>
      <w:r>
        <w:rPr>
          <w:spacing w:val="-13"/>
          <w:w w:val="105"/>
        </w:rPr>
        <w:t xml:space="preserve"> </w:t>
      </w:r>
      <w:r>
        <w:rPr>
          <w:w w:val="105"/>
        </w:rPr>
        <w:t>NHS</w:t>
      </w:r>
      <w:r>
        <w:rPr>
          <w:spacing w:val="-13"/>
          <w:w w:val="105"/>
        </w:rPr>
        <w:t xml:space="preserve"> </w:t>
      </w:r>
      <w:r>
        <w:rPr>
          <w:w w:val="105"/>
        </w:rPr>
        <w:t>capacity</w:t>
      </w:r>
      <w:r>
        <w:rPr>
          <w:spacing w:val="-14"/>
          <w:w w:val="105"/>
        </w:rPr>
        <w:t xml:space="preserve"> </w:t>
      </w:r>
      <w:r>
        <w:rPr>
          <w:w w:val="105"/>
        </w:rPr>
        <w:t>and</w:t>
      </w:r>
      <w:r>
        <w:rPr>
          <w:spacing w:val="-13"/>
          <w:w w:val="105"/>
        </w:rPr>
        <w:t xml:space="preserve"> </w:t>
      </w:r>
      <w:r>
        <w:rPr>
          <w:w w:val="105"/>
        </w:rPr>
        <w:t>the</w:t>
      </w:r>
      <w:r>
        <w:rPr>
          <w:spacing w:val="-13"/>
          <w:w w:val="105"/>
        </w:rPr>
        <w:t xml:space="preserve"> </w:t>
      </w:r>
      <w:r>
        <w:rPr>
          <w:w w:val="105"/>
        </w:rPr>
        <w:t>demands</w:t>
      </w:r>
      <w:r>
        <w:rPr>
          <w:spacing w:val="-14"/>
          <w:w w:val="105"/>
        </w:rPr>
        <w:t xml:space="preserve"> </w:t>
      </w:r>
      <w:r>
        <w:rPr>
          <w:w w:val="105"/>
        </w:rPr>
        <w:t>this</w:t>
      </w:r>
    </w:p>
    <w:p w:rsidR="00CB7451" w:rsidRDefault="00170351" w14:paraId="14671509" w14:textId="77777777">
      <w:pPr>
        <w:pStyle w:val="BodyText"/>
        <w:spacing w:line="235" w:lineRule="auto"/>
        <w:ind w:right="270"/>
      </w:pPr>
      <w:r>
        <w:t>therapy places on patients (e.g. frequent hospital attendance for 9 to 12 months on average). However, we are concerned</w:t>
      </w:r>
      <w:r>
        <w:rPr>
          <w:spacing w:val="29"/>
        </w:rPr>
        <w:t xml:space="preserve"> </w:t>
      </w:r>
      <w:r>
        <w:t>that</w:t>
      </w:r>
      <w:r>
        <w:rPr>
          <w:spacing w:val="30"/>
        </w:rPr>
        <w:t xml:space="preserve"> </w:t>
      </w:r>
      <w:r>
        <w:t>phototherapy</w:t>
      </w:r>
      <w:r>
        <w:rPr>
          <w:spacing w:val="29"/>
        </w:rPr>
        <w:t xml:space="preserve"> </w:t>
      </w:r>
      <w:r>
        <w:t>was</w:t>
      </w:r>
      <w:r>
        <w:rPr>
          <w:spacing w:val="29"/>
        </w:rPr>
        <w:t xml:space="preserve"> </w:t>
      </w:r>
      <w:r>
        <w:t>considered</w:t>
      </w:r>
      <w:r>
        <w:rPr>
          <w:spacing w:val="29"/>
        </w:rPr>
        <w:t xml:space="preserve"> </w:t>
      </w:r>
      <w:r>
        <w:t>an</w:t>
      </w:r>
      <w:r>
        <w:rPr>
          <w:spacing w:val="29"/>
        </w:rPr>
        <w:t xml:space="preserve"> </w:t>
      </w:r>
      <w:r>
        <w:t>adequate</w:t>
      </w:r>
      <w:r>
        <w:rPr>
          <w:spacing w:val="29"/>
        </w:rPr>
        <w:t xml:space="preserve"> </w:t>
      </w:r>
      <w:r>
        <w:t>comparator</w:t>
      </w:r>
      <w:r>
        <w:rPr>
          <w:spacing w:val="30"/>
        </w:rPr>
        <w:t xml:space="preserve"> </w:t>
      </w:r>
      <w:r>
        <w:t>without</w:t>
      </w:r>
      <w:r>
        <w:rPr>
          <w:spacing w:val="30"/>
        </w:rPr>
        <w:t xml:space="preserve"> </w:t>
      </w:r>
      <w:r>
        <w:t>sufficient</w:t>
      </w:r>
      <w:r>
        <w:rPr>
          <w:spacing w:val="30"/>
        </w:rPr>
        <w:t xml:space="preserve"> </w:t>
      </w:r>
      <w:r>
        <w:t>consideration,</w:t>
      </w:r>
      <w:r>
        <w:rPr>
          <w:spacing w:val="30"/>
        </w:rPr>
        <w:t xml:space="preserve"> </w:t>
      </w:r>
      <w:r>
        <w:t>not only of its limited use, but also of the limited, and temporary, clinical benefits phototherapy offers.</w:t>
      </w:r>
    </w:p>
    <w:p w:rsidR="00CB7451" w:rsidRDefault="00170351" w14:paraId="048B3B3D" w14:textId="77777777">
      <w:pPr>
        <w:pStyle w:val="BodyText"/>
        <w:spacing w:before="236" w:line="235" w:lineRule="auto"/>
        <w:ind w:right="138"/>
      </w:pPr>
      <w:r>
        <w:rPr>
          <w:w w:val="105"/>
        </w:rPr>
        <w:t>We</w:t>
      </w:r>
      <w:r>
        <w:rPr>
          <w:spacing w:val="-4"/>
          <w:w w:val="105"/>
        </w:rPr>
        <w:t xml:space="preserve"> </w:t>
      </w:r>
      <w:r>
        <w:rPr>
          <w:w w:val="105"/>
        </w:rPr>
        <w:t>also</w:t>
      </w:r>
      <w:r>
        <w:rPr>
          <w:spacing w:val="-4"/>
          <w:w w:val="105"/>
        </w:rPr>
        <w:t xml:space="preserve"> </w:t>
      </w:r>
      <w:r>
        <w:rPr>
          <w:w w:val="105"/>
        </w:rPr>
        <w:t>contend</w:t>
      </w:r>
      <w:r>
        <w:rPr>
          <w:spacing w:val="-4"/>
          <w:w w:val="105"/>
        </w:rPr>
        <w:t xml:space="preserve"> </w:t>
      </w:r>
      <w:r>
        <w:rPr>
          <w:w w:val="105"/>
        </w:rPr>
        <w:t>that</w:t>
      </w:r>
      <w:r>
        <w:rPr>
          <w:spacing w:val="-3"/>
          <w:w w:val="105"/>
        </w:rPr>
        <w:t xml:space="preserve"> </w:t>
      </w:r>
      <w:r>
        <w:rPr>
          <w:w w:val="105"/>
        </w:rPr>
        <w:t>phototherapy</w:t>
      </w:r>
      <w:r>
        <w:rPr>
          <w:spacing w:val="-4"/>
          <w:w w:val="105"/>
        </w:rPr>
        <w:t xml:space="preserve"> </w:t>
      </w:r>
      <w:r>
        <w:rPr>
          <w:w w:val="105"/>
        </w:rPr>
        <w:t>and</w:t>
      </w:r>
      <w:r>
        <w:rPr>
          <w:spacing w:val="-4"/>
          <w:w w:val="105"/>
        </w:rPr>
        <w:t xml:space="preserve"> </w:t>
      </w:r>
      <w:r>
        <w:rPr>
          <w:w w:val="105"/>
        </w:rPr>
        <w:t>its</w:t>
      </w:r>
      <w:r>
        <w:rPr>
          <w:spacing w:val="-4"/>
          <w:w w:val="105"/>
        </w:rPr>
        <w:t xml:space="preserve"> </w:t>
      </w:r>
      <w:r>
        <w:rPr>
          <w:w w:val="105"/>
        </w:rPr>
        <w:t>use</w:t>
      </w:r>
      <w:r>
        <w:rPr>
          <w:spacing w:val="-4"/>
          <w:w w:val="105"/>
        </w:rPr>
        <w:t xml:space="preserve"> </w:t>
      </w:r>
      <w:r>
        <w:rPr>
          <w:w w:val="105"/>
        </w:rPr>
        <w:t>by</w:t>
      </w:r>
      <w:r>
        <w:rPr>
          <w:spacing w:val="-4"/>
          <w:w w:val="105"/>
        </w:rPr>
        <w:t xml:space="preserve"> </w:t>
      </w:r>
      <w:r>
        <w:rPr>
          <w:w w:val="105"/>
        </w:rPr>
        <w:t>particularly</w:t>
      </w:r>
      <w:r>
        <w:rPr>
          <w:spacing w:val="-4"/>
          <w:w w:val="105"/>
        </w:rPr>
        <w:t xml:space="preserve"> </w:t>
      </w:r>
      <w:r>
        <w:rPr>
          <w:w w:val="105"/>
        </w:rPr>
        <w:t>vulnerable</w:t>
      </w:r>
      <w:r>
        <w:rPr>
          <w:spacing w:val="-4"/>
          <w:w w:val="105"/>
        </w:rPr>
        <w:t xml:space="preserve"> </w:t>
      </w:r>
      <w:r>
        <w:rPr>
          <w:w w:val="105"/>
        </w:rPr>
        <w:t>patients</w:t>
      </w:r>
      <w:r>
        <w:rPr>
          <w:spacing w:val="-4"/>
          <w:w w:val="105"/>
        </w:rPr>
        <w:t xml:space="preserve"> </w:t>
      </w:r>
      <w:r>
        <w:rPr>
          <w:w w:val="105"/>
        </w:rPr>
        <w:t>such</w:t>
      </w:r>
      <w:r>
        <w:rPr>
          <w:spacing w:val="-4"/>
          <w:w w:val="105"/>
        </w:rPr>
        <w:t xml:space="preserve"> </w:t>
      </w:r>
      <w:r>
        <w:rPr>
          <w:w w:val="105"/>
        </w:rPr>
        <w:t>as</w:t>
      </w:r>
      <w:r>
        <w:rPr>
          <w:spacing w:val="-4"/>
          <w:w w:val="105"/>
        </w:rPr>
        <w:t xml:space="preserve"> </w:t>
      </w:r>
      <w:r>
        <w:rPr>
          <w:w w:val="105"/>
        </w:rPr>
        <w:t>those</w:t>
      </w:r>
      <w:r>
        <w:rPr>
          <w:spacing w:val="-4"/>
          <w:w w:val="105"/>
        </w:rPr>
        <w:t xml:space="preserve"> </w:t>
      </w:r>
      <w:r>
        <w:rPr>
          <w:w w:val="105"/>
        </w:rPr>
        <w:t>from</w:t>
      </w:r>
      <w:r>
        <w:rPr>
          <w:spacing w:val="-4"/>
          <w:w w:val="105"/>
        </w:rPr>
        <w:t xml:space="preserve"> </w:t>
      </w:r>
      <w:r>
        <w:rPr>
          <w:w w:val="105"/>
        </w:rPr>
        <w:t>low socioeconomic</w:t>
      </w:r>
      <w:r>
        <w:rPr>
          <w:spacing w:val="-10"/>
          <w:w w:val="105"/>
        </w:rPr>
        <w:t xml:space="preserve"> </w:t>
      </w:r>
      <w:r>
        <w:rPr>
          <w:w w:val="105"/>
        </w:rPr>
        <w:t>groups</w:t>
      </w:r>
      <w:r>
        <w:rPr>
          <w:spacing w:val="-10"/>
          <w:w w:val="105"/>
        </w:rPr>
        <w:t xml:space="preserve"> </w:t>
      </w:r>
      <w:r>
        <w:rPr>
          <w:w w:val="105"/>
        </w:rPr>
        <w:t>(LSEGs),</w:t>
      </w:r>
      <w:r>
        <w:rPr>
          <w:spacing w:val="-9"/>
          <w:w w:val="105"/>
        </w:rPr>
        <w:t xml:space="preserve"> </w:t>
      </w:r>
      <w:r>
        <w:rPr>
          <w:w w:val="105"/>
        </w:rPr>
        <w:t>and</w:t>
      </w:r>
      <w:r>
        <w:rPr>
          <w:spacing w:val="-10"/>
          <w:w w:val="105"/>
        </w:rPr>
        <w:t xml:space="preserve"> </w:t>
      </w:r>
      <w:r>
        <w:rPr>
          <w:w w:val="105"/>
        </w:rPr>
        <w:t>young</w:t>
      </w:r>
      <w:r>
        <w:rPr>
          <w:spacing w:val="-10"/>
          <w:w w:val="105"/>
        </w:rPr>
        <w:t xml:space="preserve"> </w:t>
      </w:r>
      <w:r>
        <w:rPr>
          <w:w w:val="105"/>
        </w:rPr>
        <w:t>people</w:t>
      </w:r>
      <w:r>
        <w:rPr>
          <w:spacing w:val="-10"/>
          <w:w w:val="105"/>
        </w:rPr>
        <w:t xml:space="preserve"> </w:t>
      </w:r>
      <w:r>
        <w:rPr>
          <w:w w:val="105"/>
        </w:rPr>
        <w:t>was</w:t>
      </w:r>
      <w:r>
        <w:rPr>
          <w:spacing w:val="-10"/>
          <w:w w:val="105"/>
        </w:rPr>
        <w:t xml:space="preserve"> </w:t>
      </w:r>
      <w:r>
        <w:rPr>
          <w:w w:val="105"/>
        </w:rPr>
        <w:t>not</w:t>
      </w:r>
      <w:r>
        <w:rPr>
          <w:spacing w:val="-9"/>
          <w:w w:val="105"/>
        </w:rPr>
        <w:t xml:space="preserve"> </w:t>
      </w:r>
      <w:r>
        <w:rPr>
          <w:w w:val="105"/>
        </w:rPr>
        <w:t>sufficiently</w:t>
      </w:r>
      <w:r>
        <w:rPr>
          <w:spacing w:val="-10"/>
          <w:w w:val="105"/>
        </w:rPr>
        <w:t xml:space="preserve"> </w:t>
      </w:r>
      <w:r>
        <w:rPr>
          <w:w w:val="105"/>
        </w:rPr>
        <w:t>explored.</w:t>
      </w:r>
      <w:r>
        <w:rPr>
          <w:spacing w:val="-9"/>
          <w:w w:val="105"/>
        </w:rPr>
        <w:t xml:space="preserve"> </w:t>
      </w:r>
      <w:r>
        <w:rPr>
          <w:w w:val="105"/>
        </w:rPr>
        <w:t>Whilst</w:t>
      </w:r>
      <w:r>
        <w:rPr>
          <w:spacing w:val="-9"/>
          <w:w w:val="105"/>
        </w:rPr>
        <w:t xml:space="preserve"> </w:t>
      </w:r>
      <w:r>
        <w:rPr>
          <w:w w:val="105"/>
        </w:rPr>
        <w:t>we</w:t>
      </w:r>
      <w:r>
        <w:rPr>
          <w:spacing w:val="-10"/>
          <w:w w:val="105"/>
        </w:rPr>
        <w:t xml:space="preserve"> </w:t>
      </w:r>
      <w:r>
        <w:rPr>
          <w:w w:val="105"/>
        </w:rPr>
        <w:t>note</w:t>
      </w:r>
      <w:r>
        <w:rPr>
          <w:spacing w:val="-10"/>
          <w:w w:val="105"/>
        </w:rPr>
        <w:t xml:space="preserve"> </w:t>
      </w:r>
      <w:r>
        <w:rPr>
          <w:w w:val="105"/>
        </w:rPr>
        <w:t>that</w:t>
      </w:r>
      <w:r>
        <w:rPr>
          <w:spacing w:val="-9"/>
          <w:w w:val="105"/>
        </w:rPr>
        <w:t xml:space="preserve"> </w:t>
      </w:r>
      <w:r>
        <w:rPr>
          <w:w w:val="105"/>
        </w:rPr>
        <w:t>the committee</w:t>
      </w:r>
      <w:r>
        <w:rPr>
          <w:spacing w:val="-5"/>
          <w:w w:val="105"/>
        </w:rPr>
        <w:t xml:space="preserve"> </w:t>
      </w:r>
      <w:r>
        <w:rPr>
          <w:w w:val="105"/>
        </w:rPr>
        <w:t>acknowledged</w:t>
      </w:r>
      <w:r>
        <w:rPr>
          <w:spacing w:val="-5"/>
          <w:w w:val="105"/>
        </w:rPr>
        <w:t xml:space="preserve"> </w:t>
      </w:r>
      <w:r>
        <w:rPr>
          <w:w w:val="105"/>
        </w:rPr>
        <w:t>the</w:t>
      </w:r>
      <w:r>
        <w:rPr>
          <w:spacing w:val="-5"/>
          <w:w w:val="105"/>
        </w:rPr>
        <w:t xml:space="preserve"> </w:t>
      </w:r>
      <w:r>
        <w:rPr>
          <w:w w:val="105"/>
        </w:rPr>
        <w:t>difficulty</w:t>
      </w:r>
      <w:r>
        <w:rPr>
          <w:spacing w:val="-5"/>
          <w:w w:val="105"/>
        </w:rPr>
        <w:t xml:space="preserve"> </w:t>
      </w:r>
      <w:r>
        <w:rPr>
          <w:w w:val="105"/>
        </w:rPr>
        <w:t>in</w:t>
      </w:r>
      <w:r>
        <w:rPr>
          <w:spacing w:val="-5"/>
          <w:w w:val="105"/>
        </w:rPr>
        <w:t xml:space="preserve"> </w:t>
      </w:r>
      <w:r>
        <w:rPr>
          <w:w w:val="105"/>
        </w:rPr>
        <w:t>accessing</w:t>
      </w:r>
      <w:r>
        <w:rPr>
          <w:spacing w:val="-5"/>
          <w:w w:val="105"/>
        </w:rPr>
        <w:t xml:space="preserve"> </w:t>
      </w:r>
      <w:r>
        <w:rPr>
          <w:w w:val="105"/>
        </w:rPr>
        <w:t>phototherapy</w:t>
      </w:r>
      <w:r>
        <w:rPr>
          <w:spacing w:val="-5"/>
          <w:w w:val="105"/>
        </w:rPr>
        <w:t xml:space="preserve"> </w:t>
      </w:r>
      <w:r>
        <w:rPr>
          <w:w w:val="105"/>
        </w:rPr>
        <w:t>for</w:t>
      </w:r>
      <w:r>
        <w:rPr>
          <w:spacing w:val="-3"/>
          <w:w w:val="105"/>
        </w:rPr>
        <w:t xml:space="preserve"> </w:t>
      </w:r>
      <w:r>
        <w:rPr>
          <w:w w:val="105"/>
        </w:rPr>
        <w:t>those</w:t>
      </w:r>
      <w:r>
        <w:rPr>
          <w:spacing w:val="-5"/>
          <w:w w:val="105"/>
        </w:rPr>
        <w:t xml:space="preserve"> </w:t>
      </w:r>
      <w:r>
        <w:rPr>
          <w:w w:val="105"/>
        </w:rPr>
        <w:t>who</w:t>
      </w:r>
      <w:r>
        <w:rPr>
          <w:spacing w:val="-5"/>
          <w:w w:val="105"/>
        </w:rPr>
        <w:t xml:space="preserve"> </w:t>
      </w:r>
      <w:r>
        <w:rPr>
          <w:w w:val="105"/>
        </w:rPr>
        <w:t>have</w:t>
      </w:r>
      <w:r>
        <w:rPr>
          <w:spacing w:val="-5"/>
          <w:w w:val="105"/>
        </w:rPr>
        <w:t xml:space="preserve"> </w:t>
      </w:r>
      <w:r>
        <w:rPr>
          <w:w w:val="105"/>
        </w:rPr>
        <w:t>to</w:t>
      </w:r>
      <w:r>
        <w:rPr>
          <w:spacing w:val="-5"/>
          <w:w w:val="105"/>
        </w:rPr>
        <w:t xml:space="preserve"> </w:t>
      </w:r>
      <w:r>
        <w:rPr>
          <w:w w:val="105"/>
        </w:rPr>
        <w:t>schedule</w:t>
      </w:r>
      <w:r>
        <w:rPr>
          <w:spacing w:val="-5"/>
          <w:w w:val="105"/>
        </w:rPr>
        <w:t xml:space="preserve"> </w:t>
      </w:r>
      <w:r>
        <w:rPr>
          <w:w w:val="105"/>
        </w:rPr>
        <w:t>it</w:t>
      </w:r>
      <w:r>
        <w:rPr>
          <w:spacing w:val="-3"/>
          <w:w w:val="105"/>
        </w:rPr>
        <w:t xml:space="preserve"> </w:t>
      </w:r>
      <w:r>
        <w:rPr>
          <w:w w:val="105"/>
        </w:rPr>
        <w:t>around work</w:t>
      </w:r>
      <w:r>
        <w:rPr>
          <w:spacing w:val="-13"/>
          <w:w w:val="105"/>
        </w:rPr>
        <w:t xml:space="preserve"> </w:t>
      </w:r>
      <w:r>
        <w:rPr>
          <w:w w:val="105"/>
        </w:rPr>
        <w:t>commitments,</w:t>
      </w:r>
      <w:r>
        <w:rPr>
          <w:spacing w:val="-12"/>
          <w:w w:val="105"/>
        </w:rPr>
        <w:t xml:space="preserve"> </w:t>
      </w:r>
      <w:r>
        <w:rPr>
          <w:w w:val="105"/>
        </w:rPr>
        <w:t>this</w:t>
      </w:r>
      <w:r>
        <w:rPr>
          <w:spacing w:val="-13"/>
          <w:w w:val="105"/>
        </w:rPr>
        <w:t xml:space="preserve"> </w:t>
      </w:r>
      <w:r>
        <w:rPr>
          <w:w w:val="105"/>
        </w:rPr>
        <w:t>was</w:t>
      </w:r>
      <w:r>
        <w:rPr>
          <w:spacing w:val="-13"/>
          <w:w w:val="105"/>
        </w:rPr>
        <w:t xml:space="preserve"> </w:t>
      </w:r>
      <w:r>
        <w:rPr>
          <w:w w:val="105"/>
        </w:rPr>
        <w:t>not</w:t>
      </w:r>
      <w:r>
        <w:rPr>
          <w:spacing w:val="-12"/>
          <w:w w:val="105"/>
        </w:rPr>
        <w:t xml:space="preserve"> </w:t>
      </w:r>
      <w:r>
        <w:rPr>
          <w:w w:val="105"/>
        </w:rPr>
        <w:t>properly</w:t>
      </w:r>
      <w:r>
        <w:rPr>
          <w:spacing w:val="-13"/>
          <w:w w:val="105"/>
        </w:rPr>
        <w:t xml:space="preserve"> </w:t>
      </w:r>
      <w:r>
        <w:rPr>
          <w:w w:val="105"/>
        </w:rPr>
        <w:t>explored</w:t>
      </w:r>
      <w:r>
        <w:rPr>
          <w:spacing w:val="-13"/>
          <w:w w:val="105"/>
        </w:rPr>
        <w:t xml:space="preserve"> </w:t>
      </w:r>
      <w:r>
        <w:rPr>
          <w:w w:val="105"/>
        </w:rPr>
        <w:t>in</w:t>
      </w:r>
      <w:r>
        <w:rPr>
          <w:spacing w:val="-13"/>
          <w:w w:val="105"/>
        </w:rPr>
        <w:t xml:space="preserve"> </w:t>
      </w:r>
      <w:r>
        <w:rPr>
          <w:w w:val="105"/>
        </w:rPr>
        <w:t>terms</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difficulty</w:t>
      </w:r>
      <w:r>
        <w:rPr>
          <w:spacing w:val="-13"/>
          <w:w w:val="105"/>
        </w:rPr>
        <w:t xml:space="preserve"> </w:t>
      </w:r>
      <w:r>
        <w:rPr>
          <w:w w:val="105"/>
        </w:rPr>
        <w:t>young</w:t>
      </w:r>
      <w:r>
        <w:rPr>
          <w:spacing w:val="-13"/>
          <w:w w:val="105"/>
        </w:rPr>
        <w:t xml:space="preserve"> </w:t>
      </w:r>
      <w:r>
        <w:rPr>
          <w:w w:val="105"/>
        </w:rPr>
        <w:t>people</w:t>
      </w:r>
      <w:r>
        <w:rPr>
          <w:spacing w:val="-13"/>
          <w:w w:val="105"/>
        </w:rPr>
        <w:t xml:space="preserve"> </w:t>
      </w:r>
      <w:r>
        <w:rPr>
          <w:w w:val="105"/>
        </w:rPr>
        <w:t>have</w:t>
      </w:r>
      <w:r>
        <w:rPr>
          <w:spacing w:val="-13"/>
          <w:w w:val="105"/>
        </w:rPr>
        <w:t xml:space="preserve"> </w:t>
      </w:r>
      <w:r>
        <w:rPr>
          <w:w w:val="105"/>
        </w:rPr>
        <w:t>in</w:t>
      </w:r>
      <w:r>
        <w:rPr>
          <w:spacing w:val="-13"/>
          <w:w w:val="105"/>
        </w:rPr>
        <w:t xml:space="preserve"> </w:t>
      </w:r>
      <w:r>
        <w:rPr>
          <w:w w:val="105"/>
        </w:rPr>
        <w:t>accessing</w:t>
      </w:r>
      <w:r>
        <w:rPr>
          <w:spacing w:val="-13"/>
          <w:w w:val="105"/>
        </w:rPr>
        <w:t xml:space="preserve"> </w:t>
      </w:r>
      <w:r>
        <w:rPr>
          <w:w w:val="105"/>
        </w:rPr>
        <w:t>it due</w:t>
      </w:r>
      <w:r>
        <w:rPr>
          <w:spacing w:val="-14"/>
          <w:w w:val="105"/>
        </w:rPr>
        <w:t xml:space="preserve"> </w:t>
      </w:r>
      <w:r>
        <w:rPr>
          <w:w w:val="105"/>
        </w:rPr>
        <w:t>to</w:t>
      </w:r>
      <w:r>
        <w:rPr>
          <w:spacing w:val="-13"/>
          <w:w w:val="105"/>
        </w:rPr>
        <w:t xml:space="preserve"> </w:t>
      </w:r>
      <w:r>
        <w:rPr>
          <w:w w:val="105"/>
        </w:rPr>
        <w:t>being</w:t>
      </w:r>
      <w:r>
        <w:rPr>
          <w:spacing w:val="-13"/>
          <w:w w:val="105"/>
        </w:rPr>
        <w:t xml:space="preserve"> </w:t>
      </w:r>
      <w:r>
        <w:rPr>
          <w:w w:val="105"/>
        </w:rPr>
        <w:t>in</w:t>
      </w:r>
      <w:r>
        <w:rPr>
          <w:spacing w:val="-14"/>
          <w:w w:val="105"/>
        </w:rPr>
        <w:t xml:space="preserve"> </w:t>
      </w:r>
      <w:r>
        <w:rPr>
          <w:w w:val="105"/>
        </w:rPr>
        <w:t>full-time</w:t>
      </w:r>
      <w:r>
        <w:rPr>
          <w:spacing w:val="-13"/>
          <w:w w:val="105"/>
        </w:rPr>
        <w:t xml:space="preserve"> </w:t>
      </w:r>
      <w:r>
        <w:rPr>
          <w:w w:val="105"/>
        </w:rPr>
        <w:t>education,</w:t>
      </w:r>
      <w:r>
        <w:rPr>
          <w:spacing w:val="-13"/>
          <w:w w:val="105"/>
        </w:rPr>
        <w:t xml:space="preserve"> </w:t>
      </w:r>
      <w:r>
        <w:rPr>
          <w:w w:val="105"/>
        </w:rPr>
        <w:t>the</w:t>
      </w:r>
      <w:r>
        <w:rPr>
          <w:spacing w:val="-14"/>
          <w:w w:val="105"/>
        </w:rPr>
        <w:t xml:space="preserve"> </w:t>
      </w:r>
      <w:r>
        <w:rPr>
          <w:w w:val="105"/>
        </w:rPr>
        <w:t>impact</w:t>
      </w:r>
      <w:r>
        <w:rPr>
          <w:spacing w:val="-13"/>
          <w:w w:val="105"/>
        </w:rPr>
        <w:t xml:space="preserve"> </w:t>
      </w:r>
      <w:r>
        <w:rPr>
          <w:w w:val="105"/>
        </w:rPr>
        <w:t>on</w:t>
      </w:r>
      <w:r>
        <w:rPr>
          <w:spacing w:val="-13"/>
          <w:w w:val="105"/>
        </w:rPr>
        <w:t xml:space="preserve"> </w:t>
      </w:r>
      <w:r>
        <w:rPr>
          <w:w w:val="105"/>
        </w:rPr>
        <w:t>those</w:t>
      </w:r>
      <w:r>
        <w:rPr>
          <w:spacing w:val="-13"/>
          <w:w w:val="105"/>
        </w:rPr>
        <w:t xml:space="preserve"> </w:t>
      </w:r>
      <w:r>
        <w:rPr>
          <w:w w:val="105"/>
        </w:rPr>
        <w:t>who</w:t>
      </w:r>
      <w:r>
        <w:rPr>
          <w:spacing w:val="-14"/>
          <w:w w:val="105"/>
        </w:rPr>
        <w:t xml:space="preserve"> </w:t>
      </w:r>
      <w:r>
        <w:rPr>
          <w:w w:val="105"/>
        </w:rPr>
        <w:t>cannot</w:t>
      </w:r>
      <w:r>
        <w:rPr>
          <w:spacing w:val="-13"/>
          <w:w w:val="105"/>
        </w:rPr>
        <w:t xml:space="preserve"> </w:t>
      </w:r>
      <w:r>
        <w:rPr>
          <w:w w:val="105"/>
        </w:rPr>
        <w:t>easily</w:t>
      </w:r>
      <w:r>
        <w:rPr>
          <w:spacing w:val="-13"/>
          <w:w w:val="105"/>
        </w:rPr>
        <w:t xml:space="preserve"> </w:t>
      </w:r>
      <w:r>
        <w:rPr>
          <w:w w:val="105"/>
        </w:rPr>
        <w:t>travel</w:t>
      </w:r>
      <w:r>
        <w:rPr>
          <w:spacing w:val="-14"/>
          <w:w w:val="105"/>
        </w:rPr>
        <w:t xml:space="preserve"> </w:t>
      </w:r>
      <w:r>
        <w:rPr>
          <w:w w:val="105"/>
        </w:rPr>
        <w:t>to</w:t>
      </w:r>
      <w:r>
        <w:rPr>
          <w:spacing w:val="-13"/>
          <w:w w:val="105"/>
        </w:rPr>
        <w:t xml:space="preserve"> </w:t>
      </w:r>
      <w:r>
        <w:rPr>
          <w:w w:val="105"/>
        </w:rPr>
        <w:t>a</w:t>
      </w:r>
      <w:r>
        <w:rPr>
          <w:spacing w:val="-13"/>
          <w:w w:val="105"/>
        </w:rPr>
        <w:t xml:space="preserve"> </w:t>
      </w:r>
      <w:r>
        <w:rPr>
          <w:w w:val="105"/>
        </w:rPr>
        <w:t>suitable</w:t>
      </w:r>
      <w:r>
        <w:rPr>
          <w:spacing w:val="-13"/>
          <w:w w:val="105"/>
        </w:rPr>
        <w:t xml:space="preserve"> </w:t>
      </w:r>
      <w:r>
        <w:rPr>
          <w:w w:val="105"/>
        </w:rPr>
        <w:t>treatment</w:t>
      </w:r>
      <w:r>
        <w:rPr>
          <w:spacing w:val="-14"/>
          <w:w w:val="105"/>
        </w:rPr>
        <w:t xml:space="preserve"> </w:t>
      </w:r>
      <w:proofErr w:type="spellStart"/>
      <w:r>
        <w:rPr>
          <w:w w:val="105"/>
        </w:rPr>
        <w:t>centre</w:t>
      </w:r>
      <w:proofErr w:type="spellEnd"/>
      <w:r>
        <w:rPr>
          <w:w w:val="105"/>
        </w:rPr>
        <w:t>, or</w:t>
      </w:r>
      <w:r>
        <w:rPr>
          <w:spacing w:val="-10"/>
          <w:w w:val="105"/>
        </w:rPr>
        <w:t xml:space="preserve"> </w:t>
      </w:r>
      <w:r>
        <w:rPr>
          <w:w w:val="105"/>
        </w:rPr>
        <w:t>the</w:t>
      </w:r>
      <w:r>
        <w:rPr>
          <w:spacing w:val="-11"/>
          <w:w w:val="105"/>
        </w:rPr>
        <w:t xml:space="preserve"> </w:t>
      </w:r>
      <w:r>
        <w:rPr>
          <w:w w:val="105"/>
        </w:rPr>
        <w:t>nature</w:t>
      </w:r>
      <w:r>
        <w:rPr>
          <w:spacing w:val="-11"/>
          <w:w w:val="105"/>
        </w:rPr>
        <w:t xml:space="preserve"> </w:t>
      </w:r>
      <w:r>
        <w:rPr>
          <w:w w:val="105"/>
        </w:rPr>
        <w:t>of</w:t>
      </w:r>
      <w:r>
        <w:rPr>
          <w:spacing w:val="-10"/>
          <w:w w:val="105"/>
        </w:rPr>
        <w:t xml:space="preserve"> </w:t>
      </w:r>
      <w:r>
        <w:rPr>
          <w:w w:val="105"/>
        </w:rPr>
        <w:t>the</w:t>
      </w:r>
      <w:r>
        <w:rPr>
          <w:spacing w:val="-11"/>
          <w:w w:val="105"/>
        </w:rPr>
        <w:t xml:space="preserve"> </w:t>
      </w:r>
      <w:r>
        <w:rPr>
          <w:w w:val="105"/>
        </w:rPr>
        <w:t>work</w:t>
      </w:r>
      <w:r>
        <w:rPr>
          <w:spacing w:val="-11"/>
          <w:w w:val="105"/>
        </w:rPr>
        <w:t xml:space="preserve"> </w:t>
      </w:r>
      <w:r>
        <w:rPr>
          <w:w w:val="105"/>
        </w:rPr>
        <w:t>undertaken</w:t>
      </w:r>
      <w:r>
        <w:rPr>
          <w:spacing w:val="-11"/>
          <w:w w:val="105"/>
        </w:rPr>
        <w:t xml:space="preserve"> </w:t>
      </w:r>
      <w:r>
        <w:rPr>
          <w:w w:val="105"/>
        </w:rPr>
        <w:t>by</w:t>
      </w:r>
      <w:r>
        <w:rPr>
          <w:spacing w:val="-11"/>
          <w:w w:val="105"/>
        </w:rPr>
        <w:t xml:space="preserve"> </w:t>
      </w:r>
      <w:r>
        <w:rPr>
          <w:w w:val="105"/>
        </w:rPr>
        <w:t>LSEGs</w:t>
      </w:r>
      <w:r>
        <w:rPr>
          <w:spacing w:val="-11"/>
          <w:w w:val="105"/>
        </w:rPr>
        <w:t xml:space="preserve"> </w:t>
      </w:r>
      <w:r>
        <w:rPr>
          <w:w w:val="105"/>
        </w:rPr>
        <w:t>(often</w:t>
      </w:r>
      <w:r>
        <w:rPr>
          <w:spacing w:val="-11"/>
          <w:w w:val="105"/>
        </w:rPr>
        <w:t xml:space="preserve"> </w:t>
      </w:r>
      <w:r>
        <w:rPr>
          <w:w w:val="105"/>
        </w:rPr>
        <w:t>shift</w:t>
      </w:r>
      <w:r>
        <w:rPr>
          <w:spacing w:val="-10"/>
          <w:w w:val="105"/>
        </w:rPr>
        <w:t xml:space="preserve"> </w:t>
      </w:r>
      <w:r>
        <w:rPr>
          <w:w w:val="105"/>
        </w:rPr>
        <w:t>work)</w:t>
      </w:r>
      <w:r>
        <w:rPr>
          <w:spacing w:val="-11"/>
          <w:w w:val="105"/>
        </w:rPr>
        <w:t xml:space="preserve"> </w:t>
      </w:r>
      <w:r>
        <w:rPr>
          <w:w w:val="105"/>
        </w:rPr>
        <w:t>that</w:t>
      </w:r>
      <w:r>
        <w:rPr>
          <w:spacing w:val="-10"/>
          <w:w w:val="105"/>
        </w:rPr>
        <w:t xml:space="preserve"> </w:t>
      </w:r>
      <w:r>
        <w:rPr>
          <w:w w:val="105"/>
        </w:rPr>
        <w:t>make</w:t>
      </w:r>
      <w:r>
        <w:rPr>
          <w:spacing w:val="-11"/>
          <w:w w:val="105"/>
        </w:rPr>
        <w:t xml:space="preserve"> </w:t>
      </w:r>
      <w:r>
        <w:rPr>
          <w:w w:val="105"/>
        </w:rPr>
        <w:t>this</w:t>
      </w:r>
      <w:r>
        <w:rPr>
          <w:spacing w:val="-11"/>
          <w:w w:val="105"/>
        </w:rPr>
        <w:t xml:space="preserve"> </w:t>
      </w:r>
      <w:r>
        <w:rPr>
          <w:w w:val="105"/>
        </w:rPr>
        <w:t>treatment</w:t>
      </w:r>
      <w:r>
        <w:rPr>
          <w:spacing w:val="-10"/>
          <w:w w:val="105"/>
        </w:rPr>
        <w:t xml:space="preserve"> </w:t>
      </w:r>
      <w:r>
        <w:rPr>
          <w:w w:val="105"/>
        </w:rPr>
        <w:t>harder</w:t>
      </w:r>
      <w:r>
        <w:rPr>
          <w:spacing w:val="-10"/>
          <w:w w:val="105"/>
        </w:rPr>
        <w:t xml:space="preserve"> </w:t>
      </w:r>
      <w:r>
        <w:rPr>
          <w:w w:val="105"/>
        </w:rPr>
        <w:t>to</w:t>
      </w:r>
      <w:r>
        <w:rPr>
          <w:spacing w:val="-11"/>
          <w:w w:val="105"/>
        </w:rPr>
        <w:t xml:space="preserve"> </w:t>
      </w:r>
      <w:r>
        <w:rPr>
          <w:w w:val="105"/>
        </w:rPr>
        <w:t>access</w:t>
      </w:r>
      <w:r>
        <w:rPr>
          <w:spacing w:val="-11"/>
          <w:w w:val="105"/>
        </w:rPr>
        <w:t xml:space="preserve"> </w:t>
      </w:r>
      <w:r>
        <w:rPr>
          <w:w w:val="105"/>
        </w:rPr>
        <w:t>for this</w:t>
      </w:r>
      <w:r>
        <w:rPr>
          <w:spacing w:val="-11"/>
          <w:w w:val="105"/>
        </w:rPr>
        <w:t xml:space="preserve"> </w:t>
      </w:r>
      <w:r>
        <w:rPr>
          <w:w w:val="105"/>
        </w:rPr>
        <w:t>group.</w:t>
      </w:r>
    </w:p>
    <w:p w:rsidR="00CB7451" w:rsidRDefault="00170351" w14:paraId="3DB3C32B" w14:textId="77777777">
      <w:pPr>
        <w:pStyle w:val="BodyText"/>
        <w:spacing w:before="233" w:line="235" w:lineRule="auto"/>
        <w:ind w:right="270"/>
      </w:pPr>
      <w:r>
        <w:t>Whilst risk and side effects were spoken to, the links between phototherapy and cancer, and the impact this has on</w:t>
      </w:r>
      <w:r>
        <w:rPr>
          <w:spacing w:val="19"/>
        </w:rPr>
        <w:t xml:space="preserve"> </w:t>
      </w:r>
      <w:r>
        <w:t>patients</w:t>
      </w:r>
      <w:r>
        <w:rPr>
          <w:spacing w:val="19"/>
        </w:rPr>
        <w:t xml:space="preserve"> </w:t>
      </w:r>
      <w:r>
        <w:t>both</w:t>
      </w:r>
      <w:r>
        <w:rPr>
          <w:spacing w:val="19"/>
        </w:rPr>
        <w:t xml:space="preserve"> </w:t>
      </w:r>
      <w:r>
        <w:t>considering</w:t>
      </w:r>
      <w:r>
        <w:rPr>
          <w:spacing w:val="19"/>
        </w:rPr>
        <w:t xml:space="preserve"> </w:t>
      </w:r>
      <w:r>
        <w:t>starting</w:t>
      </w:r>
      <w:r>
        <w:rPr>
          <w:spacing w:val="19"/>
        </w:rPr>
        <w:t xml:space="preserve"> </w:t>
      </w:r>
      <w:r>
        <w:t>phototherapy,</w:t>
      </w:r>
      <w:r>
        <w:rPr>
          <w:spacing w:val="21"/>
        </w:rPr>
        <w:t xml:space="preserve"> </w:t>
      </w:r>
      <w:r>
        <w:t>and</w:t>
      </w:r>
      <w:r>
        <w:rPr>
          <w:spacing w:val="19"/>
        </w:rPr>
        <w:t xml:space="preserve"> </w:t>
      </w:r>
      <w:r>
        <w:t>the</w:t>
      </w:r>
      <w:r>
        <w:rPr>
          <w:spacing w:val="19"/>
        </w:rPr>
        <w:t xml:space="preserve"> </w:t>
      </w:r>
      <w:r>
        <w:t>potential</w:t>
      </w:r>
      <w:r>
        <w:rPr>
          <w:spacing w:val="21"/>
        </w:rPr>
        <w:t xml:space="preserve"> </w:t>
      </w:r>
      <w:r>
        <w:t>for</w:t>
      </w:r>
      <w:r>
        <w:rPr>
          <w:spacing w:val="21"/>
        </w:rPr>
        <w:t xml:space="preserve"> </w:t>
      </w:r>
      <w:r>
        <w:t>longer</w:t>
      </w:r>
      <w:r>
        <w:rPr>
          <w:spacing w:val="21"/>
        </w:rPr>
        <w:t xml:space="preserve"> </w:t>
      </w:r>
      <w:r>
        <w:t>term</w:t>
      </w:r>
      <w:r>
        <w:rPr>
          <w:spacing w:val="19"/>
        </w:rPr>
        <w:t xml:space="preserve"> </w:t>
      </w:r>
      <w:r>
        <w:t>treatment</w:t>
      </w:r>
      <w:r>
        <w:rPr>
          <w:spacing w:val="21"/>
        </w:rPr>
        <w:t xml:space="preserve"> </w:t>
      </w:r>
      <w:r>
        <w:t>was</w:t>
      </w:r>
      <w:r>
        <w:rPr>
          <w:spacing w:val="19"/>
        </w:rPr>
        <w:t xml:space="preserve"> </w:t>
      </w:r>
      <w:r>
        <w:t>not explored sufficiently or</w:t>
      </w:r>
      <w:r>
        <w:rPr>
          <w:spacing w:val="17"/>
        </w:rPr>
        <w:t xml:space="preserve"> </w:t>
      </w:r>
      <w:r>
        <w:t>reflected in the draft</w:t>
      </w:r>
      <w:r>
        <w:rPr>
          <w:spacing w:val="17"/>
        </w:rPr>
        <w:t xml:space="preserve"> </w:t>
      </w:r>
      <w:r>
        <w:t>final</w:t>
      </w:r>
      <w:r>
        <w:rPr>
          <w:spacing w:val="17"/>
        </w:rPr>
        <w:t xml:space="preserve"> </w:t>
      </w:r>
      <w:r>
        <w:t>guidance document.</w:t>
      </w:r>
      <w:r>
        <w:rPr>
          <w:spacing w:val="17"/>
        </w:rPr>
        <w:t xml:space="preserve"> </w:t>
      </w:r>
      <w:r>
        <w:t>For</w:t>
      </w:r>
      <w:r>
        <w:rPr>
          <w:spacing w:val="17"/>
        </w:rPr>
        <w:t xml:space="preserve"> </w:t>
      </w:r>
      <w:r>
        <w:t>many patients the risks associated with phototherapy mean it is not a viable treatment option.</w:t>
      </w:r>
    </w:p>
    <w:p w:rsidR="00CB7451" w:rsidRDefault="00170351" w14:paraId="4EB042A3" w14:textId="77777777">
      <w:pPr>
        <w:pStyle w:val="BodyText"/>
        <w:spacing w:before="236" w:line="235" w:lineRule="auto"/>
        <w:ind w:right="138"/>
      </w:pPr>
      <w:r>
        <w:rPr>
          <w:w w:val="105"/>
        </w:rPr>
        <w:t>The</w:t>
      </w:r>
      <w:r>
        <w:rPr>
          <w:spacing w:val="-10"/>
          <w:w w:val="105"/>
        </w:rPr>
        <w:t xml:space="preserve"> </w:t>
      </w:r>
      <w:r>
        <w:rPr>
          <w:w w:val="105"/>
        </w:rPr>
        <w:t>limited</w:t>
      </w:r>
      <w:r>
        <w:rPr>
          <w:spacing w:val="-10"/>
          <w:w w:val="105"/>
        </w:rPr>
        <w:t xml:space="preserve"> </w:t>
      </w:r>
      <w:r>
        <w:rPr>
          <w:w w:val="105"/>
        </w:rPr>
        <w:t>availability</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current</w:t>
      </w:r>
      <w:r>
        <w:rPr>
          <w:spacing w:val="-9"/>
          <w:w w:val="105"/>
        </w:rPr>
        <w:t xml:space="preserve"> </w:t>
      </w:r>
      <w:r>
        <w:rPr>
          <w:w w:val="105"/>
        </w:rPr>
        <w:t>treatment</w:t>
      </w:r>
      <w:r>
        <w:rPr>
          <w:spacing w:val="-9"/>
          <w:w w:val="105"/>
        </w:rPr>
        <w:t xml:space="preserve"> </w:t>
      </w:r>
      <w:r>
        <w:rPr>
          <w:w w:val="105"/>
        </w:rPr>
        <w:t>and</w:t>
      </w:r>
      <w:r>
        <w:rPr>
          <w:spacing w:val="-10"/>
          <w:w w:val="105"/>
        </w:rPr>
        <w:t xml:space="preserve"> </w:t>
      </w:r>
      <w:r>
        <w:rPr>
          <w:w w:val="105"/>
        </w:rPr>
        <w:t>support</w:t>
      </w:r>
      <w:r>
        <w:rPr>
          <w:spacing w:val="-9"/>
          <w:w w:val="105"/>
        </w:rPr>
        <w:t xml:space="preserve"> </w:t>
      </w:r>
      <w:r>
        <w:rPr>
          <w:w w:val="105"/>
        </w:rPr>
        <w:t>(i.e.</w:t>
      </w:r>
      <w:r>
        <w:rPr>
          <w:spacing w:val="-9"/>
          <w:w w:val="105"/>
        </w:rPr>
        <w:t xml:space="preserve"> </w:t>
      </w:r>
      <w:r>
        <w:rPr>
          <w:w w:val="105"/>
        </w:rPr>
        <w:t>low</w:t>
      </w:r>
      <w:r>
        <w:rPr>
          <w:spacing w:val="-10"/>
          <w:w w:val="105"/>
        </w:rPr>
        <w:t xml:space="preserve"> </w:t>
      </w:r>
      <w:r>
        <w:rPr>
          <w:w w:val="105"/>
        </w:rPr>
        <w:t>levels</w:t>
      </w:r>
      <w:r>
        <w:rPr>
          <w:spacing w:val="-10"/>
          <w:w w:val="105"/>
        </w:rPr>
        <w:t xml:space="preserve"> </w:t>
      </w:r>
      <w:r>
        <w:rPr>
          <w:w w:val="105"/>
        </w:rPr>
        <w:t>of</w:t>
      </w:r>
      <w:r>
        <w:rPr>
          <w:spacing w:val="-9"/>
          <w:w w:val="105"/>
        </w:rPr>
        <w:t xml:space="preserve"> </w:t>
      </w:r>
      <w:r>
        <w:rPr>
          <w:w w:val="105"/>
        </w:rPr>
        <w:t>phototherapy</w:t>
      </w:r>
      <w:r>
        <w:rPr>
          <w:spacing w:val="-10"/>
          <w:w w:val="105"/>
        </w:rPr>
        <w:t xml:space="preserve"> </w:t>
      </w:r>
      <w:r>
        <w:rPr>
          <w:w w:val="105"/>
        </w:rPr>
        <w:t>and</w:t>
      </w:r>
      <w:r>
        <w:rPr>
          <w:spacing w:val="-10"/>
          <w:w w:val="105"/>
        </w:rPr>
        <w:t xml:space="preserve"> </w:t>
      </w:r>
      <w:r>
        <w:rPr>
          <w:w w:val="105"/>
        </w:rPr>
        <w:t>psychological support)</w:t>
      </w:r>
      <w:r>
        <w:rPr>
          <w:spacing w:val="-9"/>
          <w:w w:val="105"/>
        </w:rPr>
        <w:t xml:space="preserve"> </w:t>
      </w:r>
      <w:r>
        <w:rPr>
          <w:w w:val="105"/>
        </w:rPr>
        <w:t>has</w:t>
      </w:r>
      <w:r>
        <w:rPr>
          <w:spacing w:val="-9"/>
          <w:w w:val="105"/>
        </w:rPr>
        <w:t xml:space="preserve"> </w:t>
      </w:r>
      <w:r>
        <w:rPr>
          <w:w w:val="105"/>
        </w:rPr>
        <w:t>drawn</w:t>
      </w:r>
      <w:r>
        <w:rPr>
          <w:spacing w:val="-9"/>
          <w:w w:val="105"/>
        </w:rPr>
        <w:t xml:space="preserve"> </w:t>
      </w:r>
      <w:r>
        <w:rPr>
          <w:w w:val="105"/>
        </w:rPr>
        <w:t>focus</w:t>
      </w:r>
      <w:r>
        <w:rPr>
          <w:spacing w:val="-9"/>
          <w:w w:val="105"/>
        </w:rPr>
        <w:t xml:space="preserve"> </w:t>
      </w:r>
      <w:r>
        <w:rPr>
          <w:w w:val="105"/>
        </w:rPr>
        <w:t>away</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inadequacy</w:t>
      </w:r>
      <w:r>
        <w:rPr>
          <w:spacing w:val="-9"/>
          <w:w w:val="105"/>
        </w:rPr>
        <w:t xml:space="preserve"> </w:t>
      </w:r>
      <w:r>
        <w:rPr>
          <w:w w:val="105"/>
        </w:rPr>
        <w:t>of</w:t>
      </w:r>
      <w:r>
        <w:rPr>
          <w:spacing w:val="-8"/>
          <w:w w:val="105"/>
        </w:rPr>
        <w:t xml:space="preserve"> </w:t>
      </w:r>
      <w:r>
        <w:rPr>
          <w:w w:val="105"/>
        </w:rPr>
        <w:t>this</w:t>
      </w:r>
      <w:r>
        <w:rPr>
          <w:spacing w:val="-9"/>
          <w:w w:val="105"/>
        </w:rPr>
        <w:t xml:space="preserve"> </w:t>
      </w:r>
      <w:r>
        <w:rPr>
          <w:w w:val="105"/>
        </w:rPr>
        <w:t>support</w:t>
      </w:r>
      <w:r>
        <w:rPr>
          <w:spacing w:val="-8"/>
          <w:w w:val="105"/>
        </w:rPr>
        <w:t xml:space="preserve"> </w:t>
      </w:r>
      <w:r>
        <w:rPr>
          <w:w w:val="105"/>
        </w:rPr>
        <w:t>even</w:t>
      </w:r>
      <w:r>
        <w:rPr>
          <w:spacing w:val="-9"/>
          <w:w w:val="105"/>
        </w:rPr>
        <w:t xml:space="preserve"> </w:t>
      </w:r>
      <w:r>
        <w:rPr>
          <w:w w:val="105"/>
        </w:rPr>
        <w:t>when</w:t>
      </w:r>
      <w:r>
        <w:rPr>
          <w:spacing w:val="-9"/>
          <w:w w:val="105"/>
        </w:rPr>
        <w:t xml:space="preserve"> </w:t>
      </w:r>
      <w:r>
        <w:rPr>
          <w:w w:val="105"/>
        </w:rPr>
        <w:t>it</w:t>
      </w:r>
      <w:r>
        <w:rPr>
          <w:spacing w:val="-8"/>
          <w:w w:val="105"/>
        </w:rPr>
        <w:t xml:space="preserve"> </w:t>
      </w:r>
      <w:r>
        <w:rPr>
          <w:w w:val="105"/>
        </w:rPr>
        <w:t>is</w:t>
      </w:r>
      <w:r>
        <w:rPr>
          <w:spacing w:val="-9"/>
          <w:w w:val="105"/>
        </w:rPr>
        <w:t xml:space="preserve"> </w:t>
      </w:r>
      <w:r>
        <w:rPr>
          <w:w w:val="105"/>
        </w:rPr>
        <w:t>available</w:t>
      </w:r>
      <w:r>
        <w:rPr>
          <w:spacing w:val="-9"/>
          <w:w w:val="105"/>
        </w:rPr>
        <w:t xml:space="preserve"> </w:t>
      </w:r>
      <w:r>
        <w:rPr>
          <w:w w:val="105"/>
        </w:rPr>
        <w:t>and</w:t>
      </w:r>
      <w:r>
        <w:rPr>
          <w:spacing w:val="-9"/>
          <w:w w:val="105"/>
        </w:rPr>
        <w:t xml:space="preserve"> </w:t>
      </w:r>
      <w:r>
        <w:rPr>
          <w:w w:val="105"/>
        </w:rPr>
        <w:t>therefore</w:t>
      </w:r>
      <w:r>
        <w:rPr>
          <w:spacing w:val="-9"/>
          <w:w w:val="105"/>
        </w:rPr>
        <w:t xml:space="preserve"> </w:t>
      </w:r>
      <w:r>
        <w:rPr>
          <w:w w:val="105"/>
        </w:rPr>
        <w:t>lead to</w:t>
      </w:r>
      <w:r>
        <w:rPr>
          <w:spacing w:val="-10"/>
          <w:w w:val="105"/>
        </w:rPr>
        <w:t xml:space="preserve"> </w:t>
      </w:r>
      <w:r>
        <w:rPr>
          <w:w w:val="105"/>
        </w:rPr>
        <w:t>the</w:t>
      </w:r>
      <w:r>
        <w:rPr>
          <w:spacing w:val="-10"/>
          <w:w w:val="105"/>
        </w:rPr>
        <w:t xml:space="preserve"> </w:t>
      </w:r>
      <w:r>
        <w:rPr>
          <w:w w:val="105"/>
        </w:rPr>
        <w:t>unreasonable</w:t>
      </w:r>
      <w:r>
        <w:rPr>
          <w:spacing w:val="-10"/>
          <w:w w:val="105"/>
        </w:rPr>
        <w:t xml:space="preserve"> </w:t>
      </w:r>
      <w:r>
        <w:rPr>
          <w:w w:val="105"/>
        </w:rPr>
        <w:t>conclusion</w:t>
      </w:r>
      <w:r>
        <w:rPr>
          <w:spacing w:val="-10"/>
          <w:w w:val="105"/>
        </w:rPr>
        <w:t xml:space="preserve"> </w:t>
      </w:r>
      <w:r>
        <w:rPr>
          <w:w w:val="105"/>
        </w:rPr>
        <w:t>that</w:t>
      </w:r>
      <w:r>
        <w:rPr>
          <w:spacing w:val="-9"/>
          <w:w w:val="105"/>
        </w:rPr>
        <w:t xml:space="preserve"> </w:t>
      </w:r>
      <w:r>
        <w:rPr>
          <w:w w:val="105"/>
        </w:rPr>
        <w:t>the</w:t>
      </w:r>
      <w:r>
        <w:rPr>
          <w:spacing w:val="-10"/>
          <w:w w:val="105"/>
        </w:rPr>
        <w:t xml:space="preserve"> </w:t>
      </w:r>
      <w:r>
        <w:rPr>
          <w:w w:val="105"/>
        </w:rPr>
        <w:t>effectiveness</w:t>
      </w:r>
      <w:r>
        <w:rPr>
          <w:spacing w:val="-10"/>
          <w:w w:val="105"/>
        </w:rPr>
        <w:t xml:space="preserve"> </w:t>
      </w:r>
      <w:r>
        <w:rPr>
          <w:w w:val="105"/>
        </w:rPr>
        <w:t>of</w:t>
      </w:r>
      <w:r>
        <w:rPr>
          <w:spacing w:val="-9"/>
          <w:w w:val="105"/>
        </w:rPr>
        <w:t xml:space="preserve"> </w:t>
      </w:r>
      <w:proofErr w:type="spellStart"/>
      <w:r>
        <w:rPr>
          <w:w w:val="105"/>
        </w:rPr>
        <w:t>Ruxolitinib</w:t>
      </w:r>
      <w:proofErr w:type="spellEnd"/>
      <w:r>
        <w:rPr>
          <w:spacing w:val="-10"/>
          <w:w w:val="105"/>
        </w:rPr>
        <w:t xml:space="preserve"> </w:t>
      </w:r>
      <w:r>
        <w:rPr>
          <w:w w:val="105"/>
        </w:rPr>
        <w:t>compared</w:t>
      </w:r>
      <w:r>
        <w:rPr>
          <w:spacing w:val="-10"/>
          <w:w w:val="105"/>
        </w:rPr>
        <w:t xml:space="preserve"> </w:t>
      </w:r>
      <w:r>
        <w:rPr>
          <w:w w:val="105"/>
        </w:rPr>
        <w:t>to</w:t>
      </w:r>
      <w:r>
        <w:rPr>
          <w:spacing w:val="-10"/>
          <w:w w:val="105"/>
        </w:rPr>
        <w:t xml:space="preserve"> </w:t>
      </w:r>
      <w:r>
        <w:rPr>
          <w:w w:val="105"/>
        </w:rPr>
        <w:t>current</w:t>
      </w:r>
      <w:r>
        <w:rPr>
          <w:spacing w:val="-9"/>
          <w:w w:val="105"/>
        </w:rPr>
        <w:t xml:space="preserve"> </w:t>
      </w:r>
      <w:r>
        <w:rPr>
          <w:w w:val="105"/>
        </w:rPr>
        <w:t>clinical</w:t>
      </w:r>
      <w:r>
        <w:rPr>
          <w:spacing w:val="-9"/>
          <w:w w:val="105"/>
        </w:rPr>
        <w:t xml:space="preserve"> </w:t>
      </w:r>
      <w:r>
        <w:rPr>
          <w:w w:val="105"/>
        </w:rPr>
        <w:t>care</w:t>
      </w:r>
      <w:r>
        <w:rPr>
          <w:spacing w:val="-10"/>
          <w:w w:val="105"/>
        </w:rPr>
        <w:t xml:space="preserve"> </w:t>
      </w:r>
      <w:r>
        <w:rPr>
          <w:w w:val="105"/>
        </w:rPr>
        <w:t>is</w:t>
      </w:r>
      <w:r>
        <w:rPr>
          <w:spacing w:val="-10"/>
          <w:w w:val="105"/>
        </w:rPr>
        <w:t xml:space="preserve"> </w:t>
      </w:r>
      <w:r>
        <w:rPr>
          <w:w w:val="105"/>
        </w:rPr>
        <w:t>not sufficiently</w:t>
      </w:r>
      <w:r>
        <w:rPr>
          <w:spacing w:val="-11"/>
          <w:w w:val="105"/>
        </w:rPr>
        <w:t xml:space="preserve"> </w:t>
      </w:r>
      <w:r>
        <w:rPr>
          <w:w w:val="105"/>
        </w:rPr>
        <w:t>proven.</w:t>
      </w:r>
    </w:p>
    <w:p w:rsidR="00CB7451" w:rsidRDefault="00170351" w14:paraId="2C4F9FA1" w14:textId="77777777">
      <w:pPr>
        <w:pStyle w:val="BodyText"/>
        <w:spacing w:before="236" w:line="235" w:lineRule="auto"/>
        <w:ind w:right="249"/>
      </w:pPr>
      <w:r>
        <w:t xml:space="preserve">We also note the recognition that there are uncaptured benefits of </w:t>
      </w:r>
      <w:proofErr w:type="spellStart"/>
      <w:r>
        <w:t>Ruxolitinib</w:t>
      </w:r>
      <w:proofErr w:type="spellEnd"/>
      <w:r>
        <w:t xml:space="preserve"> and consider it unreasonable that the committee did not do more to consider the extent to which they might help address some of the perceived uncertainties in Health-Related Quality of Life estimates.</w:t>
      </w:r>
    </w:p>
    <w:p w:rsidR="00CB7451" w:rsidRDefault="00170351" w14:paraId="265B5C51" w14:textId="77777777">
      <w:pPr>
        <w:pStyle w:val="BodyText"/>
        <w:spacing w:before="238" w:line="235" w:lineRule="auto"/>
        <w:ind w:right="138"/>
      </w:pPr>
      <w:r>
        <w:rPr>
          <w:spacing w:val="-2"/>
          <w:w w:val="105"/>
        </w:rPr>
        <w:t>Finally,</w:t>
      </w:r>
      <w:r>
        <w:rPr>
          <w:spacing w:val="-5"/>
          <w:w w:val="105"/>
        </w:rPr>
        <w:t xml:space="preserve"> </w:t>
      </w:r>
      <w:r>
        <w:rPr>
          <w:spacing w:val="-2"/>
          <w:w w:val="105"/>
        </w:rPr>
        <w:t>we</w:t>
      </w:r>
      <w:r>
        <w:rPr>
          <w:spacing w:val="-6"/>
          <w:w w:val="105"/>
        </w:rPr>
        <w:t xml:space="preserve"> </w:t>
      </w:r>
      <w:r>
        <w:rPr>
          <w:spacing w:val="-2"/>
          <w:w w:val="105"/>
        </w:rPr>
        <w:t>are</w:t>
      </w:r>
      <w:r>
        <w:rPr>
          <w:spacing w:val="-6"/>
          <w:w w:val="105"/>
        </w:rPr>
        <w:t xml:space="preserve"> </w:t>
      </w:r>
      <w:r>
        <w:rPr>
          <w:spacing w:val="-2"/>
          <w:w w:val="105"/>
        </w:rPr>
        <w:t>concerned</w:t>
      </w:r>
      <w:r>
        <w:rPr>
          <w:spacing w:val="-6"/>
          <w:w w:val="105"/>
        </w:rPr>
        <w:t xml:space="preserve"> </w:t>
      </w:r>
      <w:r>
        <w:rPr>
          <w:spacing w:val="-2"/>
          <w:w w:val="105"/>
        </w:rPr>
        <w:t>that</w:t>
      </w:r>
      <w:r>
        <w:rPr>
          <w:spacing w:val="-5"/>
          <w:w w:val="105"/>
        </w:rPr>
        <w:t xml:space="preserve"> </w:t>
      </w:r>
      <w:r>
        <w:rPr>
          <w:spacing w:val="-2"/>
          <w:w w:val="105"/>
        </w:rPr>
        <w:t>the</w:t>
      </w:r>
      <w:r>
        <w:rPr>
          <w:spacing w:val="-6"/>
          <w:w w:val="105"/>
        </w:rPr>
        <w:t xml:space="preserve"> </w:t>
      </w:r>
      <w:r>
        <w:rPr>
          <w:spacing w:val="-2"/>
          <w:w w:val="105"/>
        </w:rPr>
        <w:t>committee</w:t>
      </w:r>
      <w:r>
        <w:rPr>
          <w:spacing w:val="-6"/>
          <w:w w:val="105"/>
        </w:rPr>
        <w:t xml:space="preserve"> </w:t>
      </w:r>
      <w:r>
        <w:rPr>
          <w:spacing w:val="-2"/>
          <w:w w:val="105"/>
        </w:rPr>
        <w:t>did</w:t>
      </w:r>
      <w:r>
        <w:rPr>
          <w:spacing w:val="-6"/>
          <w:w w:val="105"/>
        </w:rPr>
        <w:t xml:space="preserve"> </w:t>
      </w:r>
      <w:r>
        <w:rPr>
          <w:spacing w:val="-2"/>
          <w:w w:val="105"/>
        </w:rPr>
        <w:t>not</w:t>
      </w:r>
      <w:r>
        <w:rPr>
          <w:spacing w:val="-5"/>
          <w:w w:val="105"/>
        </w:rPr>
        <w:t xml:space="preserve"> </w:t>
      </w:r>
      <w:r>
        <w:rPr>
          <w:spacing w:val="-2"/>
          <w:w w:val="105"/>
        </w:rPr>
        <w:t>fully</w:t>
      </w:r>
      <w:r>
        <w:rPr>
          <w:spacing w:val="-6"/>
          <w:w w:val="105"/>
        </w:rPr>
        <w:t xml:space="preserve"> </w:t>
      </w:r>
      <w:r>
        <w:rPr>
          <w:spacing w:val="-2"/>
          <w:w w:val="105"/>
        </w:rPr>
        <w:t>understand</w:t>
      </w:r>
      <w:r>
        <w:rPr>
          <w:spacing w:val="-6"/>
          <w:w w:val="105"/>
        </w:rPr>
        <w:t xml:space="preserve"> </w:t>
      </w:r>
      <w:r>
        <w:rPr>
          <w:spacing w:val="-2"/>
          <w:w w:val="105"/>
        </w:rPr>
        <w:t>the</w:t>
      </w:r>
      <w:r>
        <w:rPr>
          <w:spacing w:val="-6"/>
          <w:w w:val="105"/>
        </w:rPr>
        <w:t xml:space="preserve"> </w:t>
      </w:r>
      <w:r>
        <w:rPr>
          <w:spacing w:val="-2"/>
          <w:w w:val="105"/>
        </w:rPr>
        <w:t>importance</w:t>
      </w:r>
      <w:r>
        <w:rPr>
          <w:spacing w:val="-6"/>
          <w:w w:val="105"/>
        </w:rPr>
        <w:t xml:space="preserve"> </w:t>
      </w:r>
      <w:r>
        <w:rPr>
          <w:spacing w:val="-2"/>
          <w:w w:val="105"/>
        </w:rPr>
        <w:t>of</w:t>
      </w:r>
      <w:r>
        <w:rPr>
          <w:spacing w:val="-5"/>
          <w:w w:val="105"/>
        </w:rPr>
        <w:t xml:space="preserve"> </w:t>
      </w:r>
      <w:r>
        <w:rPr>
          <w:spacing w:val="-2"/>
          <w:w w:val="105"/>
        </w:rPr>
        <w:t>the</w:t>
      </w:r>
      <w:r>
        <w:rPr>
          <w:spacing w:val="-6"/>
          <w:w w:val="105"/>
        </w:rPr>
        <w:t xml:space="preserve"> </w:t>
      </w:r>
      <w:r>
        <w:rPr>
          <w:spacing w:val="-2"/>
          <w:w w:val="105"/>
        </w:rPr>
        <w:t>location</w:t>
      </w:r>
      <w:r>
        <w:rPr>
          <w:spacing w:val="-6"/>
          <w:w w:val="105"/>
        </w:rPr>
        <w:t xml:space="preserve"> </w:t>
      </w:r>
      <w:r>
        <w:rPr>
          <w:spacing w:val="-2"/>
          <w:w w:val="105"/>
        </w:rPr>
        <w:t>of</w:t>
      </w:r>
      <w:r>
        <w:rPr>
          <w:spacing w:val="-5"/>
          <w:w w:val="105"/>
        </w:rPr>
        <w:t xml:space="preserve"> </w:t>
      </w:r>
      <w:r>
        <w:rPr>
          <w:spacing w:val="-2"/>
          <w:w w:val="105"/>
        </w:rPr>
        <w:t>vitiligo</w:t>
      </w:r>
      <w:r>
        <w:rPr>
          <w:spacing w:val="-6"/>
          <w:w w:val="105"/>
        </w:rPr>
        <w:t xml:space="preserve"> </w:t>
      </w:r>
      <w:r>
        <w:rPr>
          <w:spacing w:val="-2"/>
          <w:w w:val="105"/>
        </w:rPr>
        <w:t>in relation</w:t>
      </w:r>
      <w:r>
        <w:rPr>
          <w:spacing w:val="-8"/>
          <w:w w:val="105"/>
        </w:rPr>
        <w:t xml:space="preserve"> </w:t>
      </w:r>
      <w:r>
        <w:rPr>
          <w:spacing w:val="-2"/>
          <w:w w:val="105"/>
        </w:rPr>
        <w:t>to</w:t>
      </w:r>
      <w:r>
        <w:rPr>
          <w:spacing w:val="-8"/>
          <w:w w:val="105"/>
        </w:rPr>
        <w:t xml:space="preserve"> </w:t>
      </w:r>
      <w:r>
        <w:rPr>
          <w:spacing w:val="-2"/>
          <w:w w:val="105"/>
        </w:rPr>
        <w:t>the</w:t>
      </w:r>
      <w:r>
        <w:rPr>
          <w:spacing w:val="-8"/>
          <w:w w:val="105"/>
        </w:rPr>
        <w:t xml:space="preserve"> </w:t>
      </w:r>
      <w:r>
        <w:rPr>
          <w:spacing w:val="-2"/>
          <w:w w:val="105"/>
        </w:rPr>
        <w:t>severity</w:t>
      </w:r>
      <w:r>
        <w:rPr>
          <w:spacing w:val="-8"/>
          <w:w w:val="105"/>
        </w:rPr>
        <w:t xml:space="preserve"> </w:t>
      </w:r>
      <w:r>
        <w:rPr>
          <w:spacing w:val="-2"/>
          <w:w w:val="105"/>
        </w:rPr>
        <w:t>of</w:t>
      </w:r>
      <w:r>
        <w:rPr>
          <w:spacing w:val="-7"/>
          <w:w w:val="105"/>
        </w:rPr>
        <w:t xml:space="preserve"> </w:t>
      </w:r>
      <w:r>
        <w:rPr>
          <w:spacing w:val="-2"/>
          <w:w w:val="105"/>
        </w:rPr>
        <w:t>the</w:t>
      </w:r>
      <w:r>
        <w:rPr>
          <w:spacing w:val="-8"/>
          <w:w w:val="105"/>
        </w:rPr>
        <w:t xml:space="preserve"> </w:t>
      </w:r>
      <w:r>
        <w:rPr>
          <w:spacing w:val="-2"/>
          <w:w w:val="105"/>
        </w:rPr>
        <w:t>psychological</w:t>
      </w:r>
      <w:r>
        <w:rPr>
          <w:spacing w:val="-7"/>
          <w:w w:val="105"/>
        </w:rPr>
        <w:t xml:space="preserve"> </w:t>
      </w:r>
      <w:r>
        <w:rPr>
          <w:spacing w:val="-2"/>
          <w:w w:val="105"/>
        </w:rPr>
        <w:t>and</w:t>
      </w:r>
      <w:r>
        <w:rPr>
          <w:spacing w:val="-8"/>
          <w:w w:val="105"/>
        </w:rPr>
        <w:t xml:space="preserve"> </w:t>
      </w:r>
      <w:r>
        <w:rPr>
          <w:spacing w:val="-2"/>
          <w:w w:val="105"/>
        </w:rPr>
        <w:t>social</w:t>
      </w:r>
      <w:r>
        <w:rPr>
          <w:spacing w:val="-7"/>
          <w:w w:val="105"/>
        </w:rPr>
        <w:t xml:space="preserve"> </w:t>
      </w:r>
      <w:r>
        <w:rPr>
          <w:spacing w:val="-2"/>
          <w:w w:val="105"/>
        </w:rPr>
        <w:t>impact</w:t>
      </w:r>
      <w:r>
        <w:rPr>
          <w:spacing w:val="-7"/>
          <w:w w:val="105"/>
        </w:rPr>
        <w:t xml:space="preserve"> </w:t>
      </w:r>
      <w:r>
        <w:rPr>
          <w:spacing w:val="-2"/>
          <w:w w:val="105"/>
        </w:rPr>
        <w:t>felt</w:t>
      </w:r>
      <w:r>
        <w:rPr>
          <w:spacing w:val="-7"/>
          <w:w w:val="105"/>
        </w:rPr>
        <w:t xml:space="preserve"> </w:t>
      </w:r>
      <w:r>
        <w:rPr>
          <w:spacing w:val="-2"/>
          <w:w w:val="105"/>
        </w:rPr>
        <w:t>by</w:t>
      </w:r>
      <w:r>
        <w:rPr>
          <w:spacing w:val="-8"/>
          <w:w w:val="105"/>
        </w:rPr>
        <w:t xml:space="preserve"> </w:t>
      </w:r>
      <w:r>
        <w:rPr>
          <w:spacing w:val="-2"/>
          <w:w w:val="105"/>
        </w:rPr>
        <w:t>those</w:t>
      </w:r>
      <w:r>
        <w:rPr>
          <w:spacing w:val="-8"/>
          <w:w w:val="105"/>
        </w:rPr>
        <w:t xml:space="preserve"> </w:t>
      </w:r>
      <w:r>
        <w:rPr>
          <w:spacing w:val="-2"/>
          <w:w w:val="105"/>
        </w:rPr>
        <w:t>living</w:t>
      </w:r>
      <w:r>
        <w:rPr>
          <w:spacing w:val="-8"/>
          <w:w w:val="105"/>
        </w:rPr>
        <w:t xml:space="preserve"> </w:t>
      </w:r>
      <w:r>
        <w:rPr>
          <w:spacing w:val="-2"/>
          <w:w w:val="105"/>
        </w:rPr>
        <w:t>with</w:t>
      </w:r>
      <w:r>
        <w:rPr>
          <w:spacing w:val="-8"/>
          <w:w w:val="105"/>
        </w:rPr>
        <w:t xml:space="preserve"> </w:t>
      </w:r>
      <w:r>
        <w:rPr>
          <w:spacing w:val="-2"/>
          <w:w w:val="105"/>
        </w:rPr>
        <w:t>the</w:t>
      </w:r>
      <w:r>
        <w:rPr>
          <w:spacing w:val="-8"/>
          <w:w w:val="105"/>
        </w:rPr>
        <w:t xml:space="preserve"> </w:t>
      </w:r>
      <w:r>
        <w:rPr>
          <w:spacing w:val="-2"/>
          <w:w w:val="105"/>
        </w:rPr>
        <w:t>condition.</w:t>
      </w:r>
      <w:r>
        <w:rPr>
          <w:spacing w:val="-7"/>
          <w:w w:val="105"/>
        </w:rPr>
        <w:t xml:space="preserve"> </w:t>
      </w:r>
      <w:r>
        <w:rPr>
          <w:spacing w:val="-2"/>
          <w:w w:val="105"/>
        </w:rPr>
        <w:t>Facial</w:t>
      </w:r>
      <w:r>
        <w:rPr>
          <w:spacing w:val="-7"/>
          <w:w w:val="105"/>
        </w:rPr>
        <w:t xml:space="preserve"> </w:t>
      </w:r>
      <w:r>
        <w:rPr>
          <w:spacing w:val="-2"/>
          <w:w w:val="105"/>
        </w:rPr>
        <w:t xml:space="preserve">vitiligo </w:t>
      </w:r>
      <w:r>
        <w:rPr>
          <w:w w:val="105"/>
        </w:rPr>
        <w:t>is</w:t>
      </w:r>
      <w:r>
        <w:rPr>
          <w:spacing w:val="-11"/>
          <w:w w:val="105"/>
        </w:rPr>
        <w:t xml:space="preserve"> </w:t>
      </w:r>
      <w:r>
        <w:rPr>
          <w:w w:val="105"/>
        </w:rPr>
        <w:t>a</w:t>
      </w:r>
      <w:r>
        <w:rPr>
          <w:spacing w:val="-11"/>
          <w:w w:val="105"/>
        </w:rPr>
        <w:t xml:space="preserve"> </w:t>
      </w:r>
      <w:r>
        <w:rPr>
          <w:w w:val="105"/>
        </w:rPr>
        <w:t>priority</w:t>
      </w:r>
      <w:r>
        <w:rPr>
          <w:spacing w:val="-11"/>
          <w:w w:val="105"/>
        </w:rPr>
        <w:t xml:space="preserve"> </w:t>
      </w:r>
      <w:r>
        <w:rPr>
          <w:w w:val="105"/>
        </w:rPr>
        <w:t>area</w:t>
      </w:r>
      <w:r>
        <w:rPr>
          <w:spacing w:val="-11"/>
          <w:w w:val="105"/>
        </w:rPr>
        <w:t xml:space="preserve"> </w:t>
      </w:r>
      <w:r>
        <w:rPr>
          <w:w w:val="105"/>
        </w:rPr>
        <w:t>for</w:t>
      </w:r>
      <w:r>
        <w:rPr>
          <w:spacing w:val="-10"/>
          <w:w w:val="105"/>
        </w:rPr>
        <w:t xml:space="preserve"> </w:t>
      </w:r>
      <w:r>
        <w:rPr>
          <w:w w:val="105"/>
        </w:rPr>
        <w:t>treatment</w:t>
      </w:r>
      <w:r>
        <w:rPr>
          <w:spacing w:val="-10"/>
          <w:w w:val="105"/>
        </w:rPr>
        <w:t xml:space="preserve"> </w:t>
      </w:r>
      <w:r>
        <w:rPr>
          <w:w w:val="105"/>
        </w:rPr>
        <w:t>for</w:t>
      </w:r>
      <w:r>
        <w:rPr>
          <w:spacing w:val="-10"/>
          <w:w w:val="105"/>
        </w:rPr>
        <w:t xml:space="preserve"> </w:t>
      </w:r>
      <w:r>
        <w:rPr>
          <w:w w:val="105"/>
        </w:rPr>
        <w:t>most</w:t>
      </w:r>
      <w:r>
        <w:rPr>
          <w:spacing w:val="-10"/>
          <w:w w:val="105"/>
        </w:rPr>
        <w:t xml:space="preserve"> </w:t>
      </w:r>
      <w:r>
        <w:rPr>
          <w:w w:val="105"/>
        </w:rPr>
        <w:t>patients,</w:t>
      </w:r>
      <w:r>
        <w:rPr>
          <w:spacing w:val="-10"/>
          <w:w w:val="105"/>
        </w:rPr>
        <w:t xml:space="preserve"> </w:t>
      </w:r>
      <w:r>
        <w:rPr>
          <w:w w:val="105"/>
        </w:rPr>
        <w:t>as</w:t>
      </w:r>
      <w:r>
        <w:rPr>
          <w:spacing w:val="-11"/>
          <w:w w:val="105"/>
        </w:rPr>
        <w:t xml:space="preserve"> </w:t>
      </w:r>
      <w:r>
        <w:rPr>
          <w:w w:val="105"/>
        </w:rPr>
        <w:t>this</w:t>
      </w:r>
      <w:r>
        <w:rPr>
          <w:spacing w:val="-11"/>
          <w:w w:val="105"/>
        </w:rPr>
        <w:t xml:space="preserve"> </w:t>
      </w:r>
      <w:r>
        <w:rPr>
          <w:w w:val="105"/>
        </w:rPr>
        <w:t>is</w:t>
      </w:r>
      <w:r>
        <w:rPr>
          <w:spacing w:val="-11"/>
          <w:w w:val="105"/>
        </w:rPr>
        <w:t xml:space="preserve"> </w:t>
      </w:r>
      <w:r>
        <w:rPr>
          <w:w w:val="105"/>
        </w:rPr>
        <w:t>the</w:t>
      </w:r>
      <w:r>
        <w:rPr>
          <w:spacing w:val="-11"/>
          <w:w w:val="105"/>
        </w:rPr>
        <w:t xml:space="preserve"> </w:t>
      </w:r>
      <w:r>
        <w:rPr>
          <w:w w:val="105"/>
        </w:rPr>
        <w:t>area</w:t>
      </w:r>
      <w:r>
        <w:rPr>
          <w:spacing w:val="-11"/>
          <w:w w:val="105"/>
        </w:rPr>
        <w:t xml:space="preserve"> </w:t>
      </w:r>
      <w:r>
        <w:rPr>
          <w:w w:val="105"/>
        </w:rPr>
        <w:t>in</w:t>
      </w:r>
      <w:r>
        <w:rPr>
          <w:spacing w:val="-11"/>
          <w:w w:val="105"/>
        </w:rPr>
        <w:t xml:space="preserve"> </w:t>
      </w:r>
      <w:r>
        <w:rPr>
          <w:w w:val="105"/>
        </w:rPr>
        <w:t>which</w:t>
      </w:r>
      <w:r>
        <w:rPr>
          <w:spacing w:val="-11"/>
          <w:w w:val="105"/>
        </w:rPr>
        <w:t xml:space="preserve"> </w:t>
      </w:r>
      <w:r>
        <w:rPr>
          <w:w w:val="105"/>
        </w:rPr>
        <w:t>patients</w:t>
      </w:r>
      <w:r>
        <w:rPr>
          <w:spacing w:val="-11"/>
          <w:w w:val="105"/>
        </w:rPr>
        <w:t xml:space="preserve"> </w:t>
      </w:r>
      <w:r>
        <w:rPr>
          <w:w w:val="105"/>
        </w:rPr>
        <w:t>struggle</w:t>
      </w:r>
      <w:r>
        <w:rPr>
          <w:spacing w:val="-11"/>
          <w:w w:val="105"/>
        </w:rPr>
        <w:t xml:space="preserve"> </w:t>
      </w:r>
      <w:r>
        <w:rPr>
          <w:w w:val="105"/>
        </w:rPr>
        <w:t>psychologically with</w:t>
      </w:r>
      <w:r>
        <w:rPr>
          <w:spacing w:val="-3"/>
          <w:w w:val="105"/>
        </w:rPr>
        <w:t xml:space="preserve"> </w:t>
      </w:r>
      <w:r>
        <w:rPr>
          <w:w w:val="105"/>
        </w:rPr>
        <w:t>the</w:t>
      </w:r>
      <w:r>
        <w:rPr>
          <w:spacing w:val="-3"/>
          <w:w w:val="105"/>
        </w:rPr>
        <w:t xml:space="preserve"> </w:t>
      </w:r>
      <w:r>
        <w:rPr>
          <w:w w:val="105"/>
        </w:rPr>
        <w:t>appearance</w:t>
      </w:r>
      <w:r>
        <w:rPr>
          <w:spacing w:val="-3"/>
          <w:w w:val="105"/>
        </w:rPr>
        <w:t xml:space="preserve"> </w:t>
      </w:r>
      <w:r>
        <w:rPr>
          <w:w w:val="105"/>
        </w:rPr>
        <w:t>of</w:t>
      </w:r>
      <w:r>
        <w:rPr>
          <w:spacing w:val="-2"/>
          <w:w w:val="105"/>
        </w:rPr>
        <w:t xml:space="preserve"> </w:t>
      </w:r>
      <w:r>
        <w:rPr>
          <w:w w:val="105"/>
        </w:rPr>
        <w:t>new</w:t>
      </w:r>
      <w:r>
        <w:rPr>
          <w:spacing w:val="-3"/>
          <w:w w:val="105"/>
        </w:rPr>
        <w:t xml:space="preserve"> </w:t>
      </w:r>
      <w:r>
        <w:rPr>
          <w:w w:val="105"/>
        </w:rPr>
        <w:t>patches.</w:t>
      </w:r>
      <w:r>
        <w:rPr>
          <w:spacing w:val="-2"/>
          <w:w w:val="105"/>
        </w:rPr>
        <w:t xml:space="preserve"> </w:t>
      </w:r>
      <w:r>
        <w:rPr>
          <w:w w:val="105"/>
        </w:rPr>
        <w:t>The</w:t>
      </w:r>
      <w:r>
        <w:rPr>
          <w:spacing w:val="-3"/>
          <w:w w:val="105"/>
        </w:rPr>
        <w:t xml:space="preserve"> </w:t>
      </w:r>
      <w:r>
        <w:rPr>
          <w:w w:val="105"/>
        </w:rPr>
        <w:t>committee</w:t>
      </w:r>
      <w:r>
        <w:rPr>
          <w:spacing w:val="-3"/>
          <w:w w:val="105"/>
        </w:rPr>
        <w:t xml:space="preserve"> </w:t>
      </w:r>
      <w:r>
        <w:rPr>
          <w:w w:val="105"/>
        </w:rPr>
        <w:t>seemed</w:t>
      </w:r>
      <w:r>
        <w:rPr>
          <w:spacing w:val="-3"/>
          <w:w w:val="105"/>
        </w:rPr>
        <w:t xml:space="preserve"> </w:t>
      </w:r>
      <w:r>
        <w:rPr>
          <w:w w:val="105"/>
        </w:rPr>
        <w:t>to</w:t>
      </w:r>
      <w:r>
        <w:rPr>
          <w:spacing w:val="-3"/>
          <w:w w:val="105"/>
        </w:rPr>
        <w:t xml:space="preserve"> </w:t>
      </w:r>
      <w:r>
        <w:rPr>
          <w:w w:val="105"/>
        </w:rPr>
        <w:t>consider</w:t>
      </w:r>
      <w:r>
        <w:rPr>
          <w:spacing w:val="-2"/>
          <w:w w:val="105"/>
        </w:rPr>
        <w:t xml:space="preserve"> </w:t>
      </w:r>
      <w:r>
        <w:rPr>
          <w:w w:val="105"/>
        </w:rPr>
        <w:t>improvement</w:t>
      </w:r>
      <w:r>
        <w:rPr>
          <w:spacing w:val="-2"/>
          <w:w w:val="105"/>
        </w:rPr>
        <w:t xml:space="preserve"> </w:t>
      </w:r>
      <w:r>
        <w:rPr>
          <w:w w:val="105"/>
        </w:rPr>
        <w:t>in</w:t>
      </w:r>
      <w:r>
        <w:rPr>
          <w:spacing w:val="-3"/>
          <w:w w:val="105"/>
        </w:rPr>
        <w:t xml:space="preserve"> </w:t>
      </w:r>
      <w:r>
        <w:rPr>
          <w:w w:val="105"/>
        </w:rPr>
        <w:t>facial</w:t>
      </w:r>
      <w:r>
        <w:rPr>
          <w:spacing w:val="-2"/>
          <w:w w:val="105"/>
        </w:rPr>
        <w:t xml:space="preserve"> </w:t>
      </w:r>
      <w:r>
        <w:rPr>
          <w:w w:val="105"/>
        </w:rPr>
        <w:t>vitiligo</w:t>
      </w:r>
      <w:r>
        <w:rPr>
          <w:spacing w:val="-3"/>
          <w:w w:val="105"/>
        </w:rPr>
        <w:t xml:space="preserve"> </w:t>
      </w:r>
      <w:r>
        <w:rPr>
          <w:w w:val="105"/>
        </w:rPr>
        <w:t>as</w:t>
      </w:r>
      <w:r>
        <w:rPr>
          <w:spacing w:val="-3"/>
          <w:w w:val="105"/>
        </w:rPr>
        <w:t xml:space="preserve"> </w:t>
      </w:r>
      <w:r>
        <w:rPr>
          <w:w w:val="105"/>
        </w:rPr>
        <w:t>the primary</w:t>
      </w:r>
      <w:r>
        <w:rPr>
          <w:spacing w:val="-10"/>
          <w:w w:val="105"/>
        </w:rPr>
        <w:t xml:space="preserve"> </w:t>
      </w:r>
      <w:r>
        <w:rPr>
          <w:w w:val="105"/>
        </w:rPr>
        <w:t>outcome</w:t>
      </w:r>
      <w:r>
        <w:rPr>
          <w:spacing w:val="-10"/>
          <w:w w:val="105"/>
        </w:rPr>
        <w:t xml:space="preserve"> </w:t>
      </w:r>
      <w:r>
        <w:rPr>
          <w:w w:val="105"/>
        </w:rPr>
        <w:t>for</w:t>
      </w:r>
      <w:r>
        <w:rPr>
          <w:spacing w:val="-9"/>
          <w:w w:val="105"/>
        </w:rPr>
        <w:t xml:space="preserve"> </w:t>
      </w:r>
      <w:proofErr w:type="spellStart"/>
      <w:r>
        <w:rPr>
          <w:w w:val="105"/>
        </w:rPr>
        <w:t>Ruxolitinib</w:t>
      </w:r>
      <w:proofErr w:type="spellEnd"/>
      <w:r>
        <w:rPr>
          <w:spacing w:val="-10"/>
          <w:w w:val="105"/>
        </w:rPr>
        <w:t xml:space="preserve"> </w:t>
      </w:r>
      <w:r>
        <w:rPr>
          <w:w w:val="105"/>
        </w:rPr>
        <w:t>as</w:t>
      </w:r>
      <w:r>
        <w:rPr>
          <w:spacing w:val="-10"/>
          <w:w w:val="105"/>
        </w:rPr>
        <w:t xml:space="preserve"> </w:t>
      </w:r>
      <w:r>
        <w:rPr>
          <w:w w:val="105"/>
        </w:rPr>
        <w:t>a</w:t>
      </w:r>
      <w:r>
        <w:rPr>
          <w:spacing w:val="-10"/>
          <w:w w:val="105"/>
        </w:rPr>
        <w:t xml:space="preserve"> </w:t>
      </w:r>
      <w:r>
        <w:rPr>
          <w:w w:val="105"/>
        </w:rPr>
        <w:t>flaw,</w:t>
      </w:r>
      <w:r>
        <w:rPr>
          <w:spacing w:val="-9"/>
          <w:w w:val="105"/>
        </w:rPr>
        <w:t xml:space="preserve"> </w:t>
      </w:r>
      <w:r>
        <w:rPr>
          <w:w w:val="105"/>
        </w:rPr>
        <w:t>but</w:t>
      </w:r>
      <w:r>
        <w:rPr>
          <w:spacing w:val="-9"/>
          <w:w w:val="105"/>
        </w:rPr>
        <w:t xml:space="preserve"> </w:t>
      </w:r>
      <w:r>
        <w:rPr>
          <w:w w:val="105"/>
        </w:rPr>
        <w:t>we</w:t>
      </w:r>
      <w:r>
        <w:rPr>
          <w:spacing w:val="-10"/>
          <w:w w:val="105"/>
        </w:rPr>
        <w:t xml:space="preserve"> </w:t>
      </w:r>
      <w:r>
        <w:rPr>
          <w:w w:val="105"/>
        </w:rPr>
        <w:t>would</w:t>
      </w:r>
      <w:r>
        <w:rPr>
          <w:spacing w:val="-10"/>
          <w:w w:val="105"/>
        </w:rPr>
        <w:t xml:space="preserve"> </w:t>
      </w:r>
      <w:r>
        <w:rPr>
          <w:w w:val="105"/>
        </w:rPr>
        <w:t>argue</w:t>
      </w:r>
      <w:r>
        <w:rPr>
          <w:spacing w:val="-10"/>
          <w:w w:val="105"/>
        </w:rPr>
        <w:t xml:space="preserve"> </w:t>
      </w:r>
      <w:r>
        <w:rPr>
          <w:w w:val="105"/>
        </w:rPr>
        <w:t>that</w:t>
      </w:r>
      <w:r>
        <w:rPr>
          <w:spacing w:val="-9"/>
          <w:w w:val="105"/>
        </w:rPr>
        <w:t xml:space="preserve"> </w:t>
      </w:r>
      <w:r>
        <w:rPr>
          <w:w w:val="105"/>
        </w:rPr>
        <w:t>it</w:t>
      </w:r>
      <w:r>
        <w:rPr>
          <w:spacing w:val="-9"/>
          <w:w w:val="105"/>
        </w:rPr>
        <w:t xml:space="preserve"> </w:t>
      </w:r>
      <w:r>
        <w:rPr>
          <w:w w:val="105"/>
        </w:rPr>
        <w:t>is</w:t>
      </w:r>
      <w:r>
        <w:rPr>
          <w:spacing w:val="-10"/>
          <w:w w:val="105"/>
        </w:rPr>
        <w:t xml:space="preserve"> </w:t>
      </w:r>
      <w:r>
        <w:rPr>
          <w:w w:val="105"/>
        </w:rPr>
        <w:t>an</w:t>
      </w:r>
      <w:r>
        <w:rPr>
          <w:spacing w:val="-10"/>
          <w:w w:val="105"/>
        </w:rPr>
        <w:t xml:space="preserve"> </w:t>
      </w:r>
      <w:r>
        <w:rPr>
          <w:w w:val="105"/>
        </w:rPr>
        <w:t>appropriate</w:t>
      </w:r>
      <w:r>
        <w:rPr>
          <w:spacing w:val="-10"/>
          <w:w w:val="105"/>
        </w:rPr>
        <w:t xml:space="preserve"> </w:t>
      </w:r>
      <w:r>
        <w:rPr>
          <w:w w:val="105"/>
        </w:rPr>
        <w:t>endpoint</w:t>
      </w:r>
      <w:r>
        <w:rPr>
          <w:spacing w:val="-9"/>
          <w:w w:val="105"/>
        </w:rPr>
        <w:t xml:space="preserve"> </w:t>
      </w:r>
      <w:r>
        <w:rPr>
          <w:w w:val="105"/>
        </w:rPr>
        <w:t>to</w:t>
      </w:r>
      <w:r>
        <w:rPr>
          <w:spacing w:val="-10"/>
          <w:w w:val="105"/>
        </w:rPr>
        <w:t xml:space="preserve"> </w:t>
      </w:r>
      <w:r>
        <w:rPr>
          <w:w w:val="105"/>
        </w:rPr>
        <w:t>capture</w:t>
      </w:r>
      <w:r>
        <w:rPr>
          <w:spacing w:val="-10"/>
          <w:w w:val="105"/>
        </w:rPr>
        <w:t xml:space="preserve"> </w:t>
      </w:r>
      <w:r>
        <w:rPr>
          <w:w w:val="105"/>
        </w:rPr>
        <w:t>the outcome most important to patients.</w:t>
      </w:r>
    </w:p>
    <w:p w:rsidR="00CB7451" w:rsidRDefault="00170351" w14:paraId="0F93F0DB" w14:textId="77777777">
      <w:pPr>
        <w:pStyle w:val="BodyText"/>
        <w:spacing w:before="234" w:line="235" w:lineRule="auto"/>
        <w:ind w:right="480"/>
      </w:pPr>
      <w:r>
        <w:rPr>
          <w:color w:val="212121"/>
          <w:w w:val="105"/>
        </w:rPr>
        <w:t>We</w:t>
      </w:r>
      <w:r>
        <w:rPr>
          <w:color w:val="212121"/>
          <w:spacing w:val="-14"/>
          <w:w w:val="105"/>
        </w:rPr>
        <w:t xml:space="preserve"> </w:t>
      </w:r>
      <w:r>
        <w:rPr>
          <w:color w:val="212121"/>
          <w:w w:val="105"/>
        </w:rPr>
        <w:t>are</w:t>
      </w:r>
      <w:r>
        <w:rPr>
          <w:color w:val="212121"/>
          <w:spacing w:val="-13"/>
          <w:w w:val="105"/>
        </w:rPr>
        <w:t xml:space="preserve"> </w:t>
      </w:r>
      <w:r>
        <w:rPr>
          <w:color w:val="212121"/>
          <w:w w:val="105"/>
        </w:rPr>
        <w:t>willing</w:t>
      </w:r>
      <w:r>
        <w:rPr>
          <w:color w:val="212121"/>
          <w:spacing w:val="-13"/>
          <w:w w:val="105"/>
        </w:rPr>
        <w:t xml:space="preserve"> </w:t>
      </w:r>
      <w:r>
        <w:rPr>
          <w:color w:val="212121"/>
          <w:w w:val="105"/>
        </w:rPr>
        <w:t>to</w:t>
      </w:r>
      <w:r>
        <w:rPr>
          <w:color w:val="212121"/>
          <w:spacing w:val="-14"/>
          <w:w w:val="105"/>
        </w:rPr>
        <w:t xml:space="preserve"> </w:t>
      </w:r>
      <w:r>
        <w:rPr>
          <w:color w:val="212121"/>
          <w:w w:val="105"/>
        </w:rPr>
        <w:t>proceed</w:t>
      </w:r>
      <w:r>
        <w:rPr>
          <w:color w:val="212121"/>
          <w:spacing w:val="-13"/>
          <w:w w:val="105"/>
        </w:rPr>
        <w:t xml:space="preserve"> </w:t>
      </w:r>
      <w:r>
        <w:rPr>
          <w:color w:val="212121"/>
          <w:w w:val="105"/>
        </w:rPr>
        <w:t>with</w:t>
      </w:r>
      <w:r>
        <w:rPr>
          <w:color w:val="212121"/>
          <w:spacing w:val="-13"/>
          <w:w w:val="105"/>
        </w:rPr>
        <w:t xml:space="preserve"> </w:t>
      </w:r>
      <w:r>
        <w:rPr>
          <w:color w:val="212121"/>
          <w:w w:val="105"/>
        </w:rPr>
        <w:t>this</w:t>
      </w:r>
      <w:r>
        <w:rPr>
          <w:color w:val="212121"/>
          <w:spacing w:val="-14"/>
          <w:w w:val="105"/>
        </w:rPr>
        <w:t xml:space="preserve"> </w:t>
      </w:r>
      <w:r>
        <w:rPr>
          <w:color w:val="212121"/>
          <w:w w:val="105"/>
        </w:rPr>
        <w:t>as</w:t>
      </w:r>
      <w:r>
        <w:rPr>
          <w:color w:val="212121"/>
          <w:spacing w:val="-13"/>
          <w:w w:val="105"/>
        </w:rPr>
        <w:t xml:space="preserve"> </w:t>
      </w:r>
      <w:r>
        <w:rPr>
          <w:color w:val="212121"/>
          <w:w w:val="105"/>
        </w:rPr>
        <w:t>an</w:t>
      </w:r>
      <w:r>
        <w:rPr>
          <w:color w:val="212121"/>
          <w:spacing w:val="-13"/>
          <w:w w:val="105"/>
        </w:rPr>
        <w:t xml:space="preserve"> </w:t>
      </w:r>
      <w:r>
        <w:rPr>
          <w:color w:val="212121"/>
          <w:w w:val="105"/>
        </w:rPr>
        <w:t>oral</w:t>
      </w:r>
      <w:r>
        <w:rPr>
          <w:color w:val="212121"/>
          <w:spacing w:val="-13"/>
          <w:w w:val="105"/>
        </w:rPr>
        <w:t xml:space="preserve"> </w:t>
      </w:r>
      <w:r>
        <w:rPr>
          <w:color w:val="212121"/>
          <w:w w:val="105"/>
        </w:rPr>
        <w:t>or</w:t>
      </w:r>
      <w:r>
        <w:rPr>
          <w:color w:val="212121"/>
          <w:spacing w:val="-14"/>
          <w:w w:val="105"/>
        </w:rPr>
        <w:t xml:space="preserve"> </w:t>
      </w:r>
      <w:r>
        <w:rPr>
          <w:color w:val="212121"/>
          <w:w w:val="105"/>
        </w:rPr>
        <w:t>written</w:t>
      </w:r>
      <w:r>
        <w:rPr>
          <w:color w:val="212121"/>
          <w:spacing w:val="-13"/>
          <w:w w:val="105"/>
        </w:rPr>
        <w:t xml:space="preserve"> </w:t>
      </w:r>
      <w:r>
        <w:rPr>
          <w:color w:val="212121"/>
          <w:w w:val="105"/>
        </w:rPr>
        <w:t>appeal</w:t>
      </w:r>
      <w:r>
        <w:rPr>
          <w:color w:val="212121"/>
          <w:spacing w:val="-13"/>
          <w:w w:val="105"/>
        </w:rPr>
        <w:t xml:space="preserve"> </w:t>
      </w:r>
      <w:r>
        <w:rPr>
          <w:color w:val="212121"/>
          <w:w w:val="105"/>
        </w:rPr>
        <w:t>and</w:t>
      </w:r>
      <w:r>
        <w:rPr>
          <w:color w:val="212121"/>
          <w:spacing w:val="-14"/>
          <w:w w:val="105"/>
        </w:rPr>
        <w:t xml:space="preserve"> </w:t>
      </w:r>
      <w:r>
        <w:rPr>
          <w:w w:val="105"/>
        </w:rPr>
        <w:t>look</w:t>
      </w:r>
      <w:r>
        <w:rPr>
          <w:spacing w:val="-13"/>
          <w:w w:val="105"/>
        </w:rPr>
        <w:t xml:space="preserve"> </w:t>
      </w:r>
      <w:r>
        <w:rPr>
          <w:w w:val="105"/>
        </w:rPr>
        <w:t>forward</w:t>
      </w:r>
      <w:r>
        <w:rPr>
          <w:spacing w:val="-13"/>
          <w:w w:val="105"/>
        </w:rPr>
        <w:t xml:space="preserve"> </w:t>
      </w:r>
      <w:r>
        <w:rPr>
          <w:w w:val="105"/>
        </w:rPr>
        <w:t>to</w:t>
      </w:r>
      <w:r>
        <w:rPr>
          <w:spacing w:val="-13"/>
          <w:w w:val="105"/>
        </w:rPr>
        <w:t xml:space="preserve"> </w:t>
      </w:r>
      <w:r>
        <w:rPr>
          <w:w w:val="105"/>
        </w:rPr>
        <w:t>hearing</w:t>
      </w:r>
      <w:r>
        <w:rPr>
          <w:spacing w:val="-14"/>
          <w:w w:val="105"/>
        </w:rPr>
        <w:t xml:space="preserve"> </w:t>
      </w:r>
      <w:r>
        <w:rPr>
          <w:w w:val="105"/>
        </w:rPr>
        <w:t>from</w:t>
      </w:r>
      <w:r>
        <w:rPr>
          <w:spacing w:val="-13"/>
          <w:w w:val="105"/>
        </w:rPr>
        <w:t xml:space="preserve"> </w:t>
      </w:r>
      <w:r>
        <w:rPr>
          <w:w w:val="105"/>
        </w:rPr>
        <w:t>you</w:t>
      </w:r>
      <w:r>
        <w:rPr>
          <w:spacing w:val="-13"/>
          <w:w w:val="105"/>
        </w:rPr>
        <w:t xml:space="preserve"> </w:t>
      </w:r>
      <w:r>
        <w:rPr>
          <w:w w:val="105"/>
        </w:rPr>
        <w:t>soon</w:t>
      </w:r>
      <w:r>
        <w:rPr>
          <w:spacing w:val="-14"/>
          <w:w w:val="105"/>
        </w:rPr>
        <w:t xml:space="preserve"> </w:t>
      </w:r>
      <w:r>
        <w:rPr>
          <w:w w:val="105"/>
        </w:rPr>
        <w:t>on each of these points.</w:t>
      </w:r>
    </w:p>
    <w:p w:rsidR="00CB7451" w:rsidRDefault="00170351" w14:paraId="4D18DFB6" w14:textId="130DB0F0">
      <w:pPr>
        <w:pStyle w:val="BodyText"/>
        <w:spacing w:before="238" w:line="235" w:lineRule="auto"/>
        <w:ind w:right="7924"/>
      </w:pPr>
      <w:r>
        <w:t>Yours</w:t>
      </w:r>
      <w:r>
        <w:rPr>
          <w:spacing w:val="-13"/>
        </w:rPr>
        <w:t xml:space="preserve"> </w:t>
      </w:r>
      <w:r>
        <w:t xml:space="preserve">sincerely, </w:t>
      </w:r>
      <w:r w:rsidRPr="040A5380" w:rsidR="0B491286">
        <w:rPr>
          <w:highlight w:val="black"/>
        </w:rPr>
        <w:t>XXXXXXXX</w:t>
      </w:r>
      <w:r w:rsidRPr="040A5380" w:rsidR="3E0A7A8C">
        <w:rPr>
          <w:highlight w:val="black"/>
        </w:rPr>
        <w:t>XXX</w:t>
      </w:r>
    </w:p>
    <w:p w:rsidR="00CB7451" w:rsidRDefault="00170351" w14:paraId="40DAB17C" w14:textId="63EDA63E">
      <w:pPr>
        <w:pStyle w:val="BodyText"/>
        <w:spacing w:line="240" w:lineRule="exact"/>
      </w:pPr>
      <w:r>
        <w:rPr>
          <w:spacing w:val="-2"/>
        </w:rPr>
        <w:t>Charity</w:t>
      </w:r>
      <w:r>
        <w:rPr>
          <w:spacing w:val="-4"/>
        </w:rPr>
        <w:t xml:space="preserve"> </w:t>
      </w:r>
      <w:r>
        <w:rPr>
          <w:spacing w:val="-2"/>
        </w:rPr>
        <w:t>Director,</w:t>
      </w:r>
      <w:r>
        <w:rPr>
          <w:spacing w:val="-3"/>
        </w:rPr>
        <w:t xml:space="preserve"> </w:t>
      </w:r>
      <w:r>
        <w:rPr>
          <w:spacing w:val="-2"/>
        </w:rPr>
        <w:t>The</w:t>
      </w:r>
      <w:r>
        <w:rPr>
          <w:spacing w:val="-3"/>
        </w:rPr>
        <w:t xml:space="preserve"> </w:t>
      </w:r>
      <w:r>
        <w:rPr>
          <w:spacing w:val="-2"/>
        </w:rPr>
        <w:t>Vi</w:t>
      </w:r>
      <w:r w:rsidR="290C8BB0">
        <w:rPr>
          <w:spacing w:val="-2"/>
        </w:rPr>
        <w:t>t</w:t>
      </w:r>
      <w:r>
        <w:rPr>
          <w:spacing w:val="-2"/>
        </w:rPr>
        <w:t>iligo</w:t>
      </w:r>
      <w:r>
        <w:rPr>
          <w:spacing w:val="-4"/>
        </w:rPr>
        <w:t xml:space="preserve"> </w:t>
      </w:r>
      <w:r>
        <w:rPr>
          <w:spacing w:val="-2"/>
        </w:rPr>
        <w:t>Society</w:t>
      </w:r>
    </w:p>
    <w:p w:rsidR="00CB7451" w:rsidRDefault="00CB7451" w14:paraId="41C8F396" w14:textId="77777777">
      <w:pPr>
        <w:spacing w:line="240" w:lineRule="exact"/>
        <w:sectPr w:rsidR="00CB7451">
          <w:pgSz w:w="11920" w:h="16840" w:orient="portrait"/>
          <w:pgMar w:top="1880" w:right="1320" w:bottom="1100" w:left="1340" w:header="738" w:footer="903" w:gutter="0"/>
          <w:cols w:space="720"/>
        </w:sectPr>
      </w:pPr>
    </w:p>
    <w:p w:rsidR="00CB7451" w:rsidRDefault="00CB7451" w14:paraId="72A3D3EC" w14:textId="77777777">
      <w:pPr>
        <w:pStyle w:val="BodyText"/>
        <w:ind w:left="0"/>
      </w:pPr>
    </w:p>
    <w:p w:rsidR="00CB7451" w:rsidRDefault="00CB7451" w14:paraId="0D0B940D" w14:textId="77777777">
      <w:pPr>
        <w:pStyle w:val="BodyText"/>
        <w:spacing w:before="70"/>
        <w:ind w:left="0"/>
      </w:pPr>
    </w:p>
    <w:p w:rsidR="00CB7451" w:rsidRDefault="00170351" w14:paraId="7BAF1D0B" w14:textId="77777777">
      <w:pPr>
        <w:pStyle w:val="BodyText"/>
        <w:spacing w:before="1"/>
      </w:pPr>
      <w:r>
        <w:rPr>
          <w:spacing w:val="-2"/>
        </w:rPr>
        <w:t>Annex</w:t>
      </w:r>
      <w:r>
        <w:rPr>
          <w:spacing w:val="-11"/>
        </w:rPr>
        <w:t xml:space="preserve"> </w:t>
      </w:r>
      <w:r>
        <w:rPr>
          <w:spacing w:val="-2"/>
        </w:rPr>
        <w:t>1:</w:t>
      </w:r>
      <w:r>
        <w:rPr>
          <w:spacing w:val="-10"/>
        </w:rPr>
        <w:t xml:space="preserve"> </w:t>
      </w:r>
      <w:r>
        <w:rPr>
          <w:spacing w:val="-2"/>
        </w:rPr>
        <w:t>correspondence</w:t>
      </w:r>
      <w:r>
        <w:rPr>
          <w:spacing w:val="-11"/>
        </w:rPr>
        <w:t xml:space="preserve"> </w:t>
      </w:r>
      <w:r>
        <w:rPr>
          <w:spacing w:val="-2"/>
        </w:rPr>
        <w:t>from</w:t>
      </w:r>
      <w:r>
        <w:rPr>
          <w:spacing w:val="-11"/>
        </w:rPr>
        <w:t xml:space="preserve"> </w:t>
      </w:r>
      <w:r>
        <w:rPr>
          <w:spacing w:val="-2"/>
        </w:rPr>
        <w:t>NICE</w:t>
      </w:r>
      <w:r>
        <w:rPr>
          <w:spacing w:val="-10"/>
        </w:rPr>
        <w:t xml:space="preserve"> </w:t>
      </w:r>
      <w:r>
        <w:rPr>
          <w:spacing w:val="-2"/>
        </w:rPr>
        <w:t>on</w:t>
      </w:r>
      <w:r>
        <w:rPr>
          <w:spacing w:val="-11"/>
        </w:rPr>
        <w:t xml:space="preserve"> </w:t>
      </w:r>
      <w:r>
        <w:rPr>
          <w:spacing w:val="-2"/>
        </w:rPr>
        <w:t>18</w:t>
      </w:r>
      <w:r>
        <w:rPr>
          <w:spacing w:val="-11"/>
        </w:rPr>
        <w:t xml:space="preserve"> </w:t>
      </w:r>
      <w:r>
        <w:rPr>
          <w:spacing w:val="-2"/>
        </w:rPr>
        <w:t>April</w:t>
      </w:r>
      <w:r>
        <w:rPr>
          <w:spacing w:val="-9"/>
        </w:rPr>
        <w:t xml:space="preserve"> </w:t>
      </w:r>
      <w:r>
        <w:rPr>
          <w:spacing w:val="-4"/>
        </w:rPr>
        <w:t>2023</w:t>
      </w:r>
    </w:p>
    <w:p w:rsidR="00CB7451" w:rsidRDefault="00CB7451" w14:paraId="3761C9EE" w14:textId="0DBC214B">
      <w:pPr>
        <w:pStyle w:val="BodyText"/>
        <w:spacing w:before="48"/>
        <w:ind w:left="0"/>
      </w:pPr>
    </w:p>
    <w:p w:rsidR="00CB7451" w:rsidP="040A5380" w:rsidRDefault="00343D58" w14:paraId="0E27B00A" w14:textId="24FB8283">
      <w:pPr>
        <w:sectPr w:rsidR="00CB7451">
          <w:pgSz w:w="11920" w:h="16840" w:orient="portrait"/>
          <w:pgMar w:top="1880" w:right="1320" w:bottom="1100" w:left="1340" w:header="738" w:footer="903" w:gutter="0"/>
          <w:cols w:space="720"/>
        </w:sectPr>
      </w:pPr>
      <w:r w:rsidRPr="312043F9" w:rsidR="00343D58">
        <w:rPr>
          <w:noProof/>
        </w:rPr>
        <w:t>W</w:t>
      </w:r>
      <w:r w:rsidR="3B73283B">
        <w:drawing>
          <wp:inline wp14:editId="24A72CB8" wp14:anchorId="463618CD">
            <wp:extent cx="5362600" cy="1958331"/>
            <wp:effectExtent l="0" t="0" r="0" b="0"/>
            <wp:docPr id="484329178" name="Picture 484329178" descr="The below image is of an email from the NICE Public Involvement Adviser to Vitiligo Society. &#10;&#10;The email reads&#10;Sincere apologies, it looks as though we have incorrectly entered your email address on our contacts database (we've left off the .uk at the end) which is why you did not receive the original email and your NICE docs account isn't working (it only links to the email address to which we have written to you and this doesn't exist) please could you update redacted details. &#10;&#10;I've attached all the relevant paperwork and can confirm that they technical team are happy to accept late comments by this Friday. Would you be able to send them by 12pm? &#10;&#10;Please refer to appendix A the procedure note (our factsheet on scoping for patient organisations may be helpful) and complete and return Form 1 attached. Im off after today so please return your comments to the scoping team (copied here) &#10;&#10;Thats in advance for your response. Im sorry it might be a bit rushed, you will also have an opportunity to contribute during the workshop next month. &#10;&#10;King regards, &#10;redacted&#10;Public Involvement Adviser &#10;NICE " title=""/>
            <wp:cNvGraphicFramePr>
              <a:graphicFrameLocks noChangeAspect="1"/>
            </wp:cNvGraphicFramePr>
            <a:graphic>
              <a:graphicData uri="http://schemas.openxmlformats.org/drawingml/2006/picture">
                <pic:pic>
                  <pic:nvPicPr>
                    <pic:cNvPr id="0" name="Picture 484329178"/>
                    <pic:cNvPicPr/>
                  </pic:nvPicPr>
                  <pic:blipFill>
                    <a:blip r:embed="R20f24660b437406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62600" cy="1958331"/>
                    </a:xfrm>
                    <a:prstGeom prst="rect">
                      <a:avLst/>
                    </a:prstGeom>
                  </pic:spPr>
                </pic:pic>
              </a:graphicData>
            </a:graphic>
          </wp:inline>
        </w:drawing>
      </w:r>
    </w:p>
    <w:p w:rsidR="00CB7451" w:rsidRDefault="00170351" w14:paraId="753246D3" w14:textId="77777777">
      <w:pPr>
        <w:pStyle w:val="BodyText"/>
        <w:spacing w:before="82"/>
      </w:pPr>
      <w:r>
        <w:lastRenderedPageBreak/>
        <w:t>Annex</w:t>
      </w:r>
      <w:r>
        <w:rPr>
          <w:spacing w:val="-6"/>
        </w:rPr>
        <w:t xml:space="preserve"> </w:t>
      </w:r>
      <w:r>
        <w:t>2:</w:t>
      </w:r>
      <w:r>
        <w:rPr>
          <w:spacing w:val="-5"/>
        </w:rPr>
        <w:t xml:space="preserve"> </w:t>
      </w:r>
      <w:r>
        <w:t>correspondence</w:t>
      </w:r>
      <w:r>
        <w:rPr>
          <w:spacing w:val="-5"/>
        </w:rPr>
        <w:t xml:space="preserve"> </w:t>
      </w:r>
      <w:r>
        <w:t>from</w:t>
      </w:r>
      <w:r>
        <w:rPr>
          <w:spacing w:val="-6"/>
        </w:rPr>
        <w:t xml:space="preserve"> </w:t>
      </w:r>
      <w:r>
        <w:t>NICE</w:t>
      </w:r>
      <w:r>
        <w:rPr>
          <w:spacing w:val="-5"/>
        </w:rPr>
        <w:t xml:space="preserve"> </w:t>
      </w:r>
      <w:r>
        <w:t>on</w:t>
      </w:r>
      <w:r>
        <w:rPr>
          <w:spacing w:val="-6"/>
        </w:rPr>
        <w:t xml:space="preserve"> </w:t>
      </w:r>
      <w:r>
        <w:t>8</w:t>
      </w:r>
      <w:r>
        <w:rPr>
          <w:spacing w:val="-5"/>
        </w:rPr>
        <w:t xml:space="preserve"> </w:t>
      </w:r>
      <w:r>
        <w:t>August</w:t>
      </w:r>
      <w:r>
        <w:rPr>
          <w:spacing w:val="-5"/>
        </w:rPr>
        <w:t xml:space="preserve"> </w:t>
      </w:r>
      <w:r>
        <w:rPr>
          <w:spacing w:val="-4"/>
        </w:rPr>
        <w:t>2023</w:t>
      </w:r>
    </w:p>
    <w:p w:rsidR="00CB7451" w:rsidRDefault="394B1D6E" w14:paraId="7F243B29" w14:textId="073E0020">
      <w:pPr>
        <w:pStyle w:val="BodyText"/>
        <w:spacing w:before="8"/>
        <w:ind w:left="0"/>
      </w:pPr>
      <w:r w:rsidR="394B1D6E">
        <w:drawing>
          <wp:inline wp14:editId="68DE1303" wp14:anchorId="6605194D">
            <wp:extent cx="6434880" cy="2597866"/>
            <wp:effectExtent l="0" t="0" r="0" b="0"/>
            <wp:docPr id="1776211738" name="Picture 1776211738" descr="&#10;&#10;The below image is of an email from the NICE Public Involvement Adviser to Vitiligo Society.  &#10;&#10;The email reads: &#10;Sent Tuesday 4 August 2023&#10;&#10;My colleagues have passed your email on to me as I am the Public Involvement Advisor for this topic. Thanks for getting in touch. &#10;&#10;I've had a quick look at our database and it doesn't look like you were included in the &quot;Invitation to Participate&quot; but colleges of yours were redacted name. Have you received it via them? If not, I can ask for you both to be added to the appraisal. Interestingly enough I am actually calling redated tomorrow to explain the next steps. &#10;&#10;Redacted has been nominated as a clinical expert for this topic. We are also looking for two patient experts, so you are welcome to nominate either patients with lived experience of vitiligo, or an employee from Vitiligo Society. &#10;&#10;I hope that clarifies things but please let me know if you have any other questions. I also hope my call with redacted tomorrow will help you as an organisation. You are welcome to join if you like. It's currently a phone call but I can set it up as an MSTeams / Zoom meeting if need be, its at 1pm. &#10;&#10;Best wishes&#10;Public Involvement Office &#10;NICE  &#10;" title=""/>
            <wp:cNvGraphicFramePr>
              <a:graphicFrameLocks noChangeAspect="1"/>
            </wp:cNvGraphicFramePr>
            <a:graphic>
              <a:graphicData uri="http://schemas.openxmlformats.org/drawingml/2006/picture">
                <pic:pic>
                  <pic:nvPicPr>
                    <pic:cNvPr id="0" name="Picture 1776211738"/>
                    <pic:cNvPicPr/>
                  </pic:nvPicPr>
                  <pic:blipFill>
                    <a:blip r:embed="Ra834bfcac04848c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34880" cy="2597866"/>
                    </a:xfrm>
                    <a:prstGeom prst="rect">
                      <a:avLst/>
                    </a:prstGeom>
                  </pic:spPr>
                </pic:pic>
              </a:graphicData>
            </a:graphic>
          </wp:inline>
        </w:drawing>
      </w:r>
    </w:p>
    <w:p w:rsidR="00CB7451" w:rsidRDefault="00CB7451" w14:paraId="60061E4C" w14:textId="77777777">
      <w:pPr>
        <w:rPr>
          <w:sz w:val="20"/>
        </w:rPr>
        <w:sectPr w:rsidR="00CB7451">
          <w:pgSz w:w="11920" w:h="16840" w:orient="portrait"/>
          <w:pgMar w:top="1880" w:right="1320" w:bottom="1100" w:left="1340" w:header="738" w:footer="903" w:gutter="0"/>
          <w:cols w:space="720"/>
        </w:sectPr>
      </w:pPr>
    </w:p>
    <w:p w:rsidR="00CB7451" w:rsidRDefault="00170351" w14:paraId="045179ED" w14:textId="77777777">
      <w:pPr>
        <w:pStyle w:val="BodyText"/>
        <w:spacing w:before="82"/>
      </w:pPr>
      <w:r>
        <w:lastRenderedPageBreak/>
        <w:t>Annex</w:t>
      </w:r>
      <w:r>
        <w:rPr>
          <w:spacing w:val="3"/>
        </w:rPr>
        <w:t xml:space="preserve"> </w:t>
      </w:r>
      <w:r>
        <w:t>3:</w:t>
      </w:r>
      <w:r>
        <w:rPr>
          <w:spacing w:val="4"/>
        </w:rPr>
        <w:t xml:space="preserve"> </w:t>
      </w:r>
      <w:r>
        <w:t>correspondence</w:t>
      </w:r>
      <w:r>
        <w:rPr>
          <w:spacing w:val="4"/>
        </w:rPr>
        <w:t xml:space="preserve"> </w:t>
      </w:r>
      <w:r>
        <w:t>from</w:t>
      </w:r>
      <w:r>
        <w:rPr>
          <w:spacing w:val="3"/>
        </w:rPr>
        <w:t xml:space="preserve"> </w:t>
      </w:r>
      <w:r>
        <w:t>NICE</w:t>
      </w:r>
      <w:r>
        <w:rPr>
          <w:spacing w:val="3"/>
        </w:rPr>
        <w:t xml:space="preserve"> </w:t>
      </w:r>
      <w:r>
        <w:t>on</w:t>
      </w:r>
      <w:r>
        <w:rPr>
          <w:spacing w:val="4"/>
        </w:rPr>
        <w:t xml:space="preserve"> </w:t>
      </w:r>
      <w:r>
        <w:t>4</w:t>
      </w:r>
      <w:r>
        <w:rPr>
          <w:spacing w:val="3"/>
        </w:rPr>
        <w:t xml:space="preserve"> </w:t>
      </w:r>
      <w:r>
        <w:t>January</w:t>
      </w:r>
      <w:r>
        <w:rPr>
          <w:spacing w:val="3"/>
        </w:rPr>
        <w:t xml:space="preserve"> </w:t>
      </w:r>
      <w:r>
        <w:rPr>
          <w:spacing w:val="-4"/>
        </w:rPr>
        <w:t>2024</w:t>
      </w:r>
    </w:p>
    <w:p w:rsidR="00CB7451" w:rsidRDefault="13999FE2" w14:paraId="099F24C8" w14:textId="7D42C7A8">
      <w:pPr>
        <w:pStyle w:val="BodyText"/>
        <w:spacing w:before="1"/>
        <w:ind w:left="0"/>
      </w:pPr>
      <w:r w:rsidR="13999FE2">
        <w:drawing>
          <wp:inline wp14:editId="220FA3FD" wp14:anchorId="02ADE0EE">
            <wp:extent cx="6344254" cy="8004918"/>
            <wp:effectExtent l="0" t="0" r="0" b="0"/>
            <wp:docPr id="1368227013" name="Picture 1368227013" descr="&#10;&#10;The below image is of an email from the NICE Team 5 Administrator to Vitiligo Society.  &#10;&#10;The email reads &#10;Sent 04.01.2024&#10;&#10;National Institute for Health and Care Excellence &#10;&#10;Single Technology Appraisal &#10;&#10;Ruxolitinib for treating non-segmental vitiligo in people 12 years and over [ID3998] &#10;&#10;Dear redacted, &#10;&#10;You have been nominated by the Vitiligo Society to contribute to the appraisal of ruxolitinib in non-segmental vitiligo. &#10;&#10;A limited number of nominees are invited to the Appraisal Committee meeting and on this occasion you have not been selected. On behalf of the Technology Appraisal Committee Chair Meeting Dr Megan John, I would like to thank you for the interest that you have shown in this appraisal. &#10;&#10;If you would like to observe the meeting from the public gallery, you can do so by registering on the NICE website 20 days before the committee meeting : link to NICE Webpage &#10;&#10;yours Sincerely&#10;&#10;NICE Team 5 Administrator&#10;&#10;&#10;&#10;Further email from TA team 5 administrator: &#10;Dear redacted &#10;&#10;Many thanks for your email and apologies that we couldn’t share the news you wanted. &#10;We received multiple expert nominations for this appraisal – more than the usual 2 clinical and 2 patient experts that we would normally invite to the meeting. Therefore, when the chair looked at all the nominations, they selected based on a cross-section of people from the nominations received, taking into account any declared conflicts of interest, the experts experiences and knowledge for the topics.&#10;&#10;Please don’t be discouraged by this – I would encourage you to nominated experts for any future relevant topics.&#10;Hope this helps and apologies again. &#10;&#10;Technology Appraisals Team 5 Administrator &#10;" title=""/>
            <wp:cNvGraphicFramePr>
              <a:graphicFrameLocks noChangeAspect="1"/>
            </wp:cNvGraphicFramePr>
            <a:graphic>
              <a:graphicData uri="http://schemas.openxmlformats.org/drawingml/2006/picture">
                <pic:pic>
                  <pic:nvPicPr>
                    <pic:cNvPr id="0" name="Picture 1368227013"/>
                    <pic:cNvPicPr/>
                  </pic:nvPicPr>
                  <pic:blipFill>
                    <a:blip r:embed="R22a0d034cee748a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44254" cy="8004918"/>
                    </a:xfrm>
                    <a:prstGeom prst="rect">
                      <a:avLst/>
                    </a:prstGeom>
                  </pic:spPr>
                </pic:pic>
              </a:graphicData>
            </a:graphic>
          </wp:inline>
        </w:drawing>
      </w:r>
    </w:p>
    <w:p w:rsidR="00CB7451" w:rsidRDefault="00CB7451" w14:paraId="44EAFD9C" w14:textId="77777777">
      <w:pPr>
        <w:pStyle w:val="BodyText"/>
        <w:spacing w:before="100"/>
        <w:ind w:left="0"/>
        <w:rPr>
          <w:sz w:val="20"/>
        </w:rPr>
      </w:pPr>
    </w:p>
    <w:sectPr w:rsidR="00CB7451">
      <w:pgSz w:w="11920" w:h="16840" w:orient="portrait"/>
      <w:pgMar w:top="1880" w:right="1320" w:bottom="1100" w:left="1340" w:header="738"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23F" w:rsidRDefault="0001423F" w14:paraId="3062EC2C" w14:textId="77777777">
      <w:r>
        <w:separator/>
      </w:r>
    </w:p>
  </w:endnote>
  <w:endnote w:type="continuationSeparator" w:id="0">
    <w:p w:rsidR="0001423F" w:rsidRDefault="0001423F" w14:paraId="6CA218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CB7451" w:rsidRDefault="00170351" w14:paraId="6000A636" w14:textId="77777777">
    <w:pPr>
      <w:pStyle w:val="BodyText"/>
      <w:spacing w:line="14" w:lineRule="auto"/>
      <w:ind w:left="0"/>
      <w:rPr>
        <w:sz w:val="20"/>
      </w:rPr>
    </w:pPr>
    <w:r>
      <w:rPr>
        <w:noProof/>
      </w:rPr>
      <mc:AlternateContent>
        <mc:Choice Requires="wps">
          <w:drawing>
            <wp:anchor distT="0" distB="0" distL="0" distR="0" simplePos="0" relativeHeight="487537664" behindDoc="1" locked="0" layoutInCell="1" allowOverlap="1" wp14:anchorId="61A8C5E6" wp14:editId="07777777">
              <wp:simplePos x="0" y="0"/>
              <wp:positionH relativeFrom="page">
                <wp:posOffset>6549568</wp:posOffset>
              </wp:positionH>
              <wp:positionV relativeFrom="page">
                <wp:posOffset>9980469</wp:posOffset>
              </wp:positionV>
              <wp:extent cx="1473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rsidR="00CB7451" w:rsidRDefault="00170351" w14:paraId="4590CB77" w14:textId="77777777">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61A8C5E6">
              <v:stroke joinstyle="miter"/>
              <v:path gradientshapeok="t" o:connecttype="rect"/>
            </v:shapetype>
            <v:shape id="Textbox 2" style="position:absolute;margin-left:515.7pt;margin-top:785.85pt;width:11.6pt;height:11pt;z-index:-1577881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BDkwEAABoDAAAOAAAAZHJzL2Uyb0RvYy54bWysUsGO0zAQvSPtP1i+b512EQtR0xW7KxDS&#10;CpAWPsB17CYi9pgZt0n/nrE3bRHcEJfJODN+894br+8mP4iDReohNHK5qKSwwUDbh10jv3/7cP1W&#10;Cko6tHqAYBt5tCTvNlev1mOs7Qo6GFqLgkEC1WNsZJdSrJUi01mvaQHRBi46QK8TH3GnWtQjo/tB&#10;rarqjRoB24hgLBH/fXwpyk3Bd86a9MU5skkMjWRuqUQscZuj2qx1vUMdu97MNPQ/sPC6Dzz0DPWo&#10;kxZ77P+C8r1BIHBpYcArcK43tmhgNcvqDzXPnY62aGFzKJ5tov8Haz4fnuNXFGm6h4kXWERQfALz&#10;g9gbNUaq557sKdXE3Vno5NDnL0sQfJG9PZ79tFMSJqO9vr1ZccVwaXnz7rYqfqvL5YiUPlrwIieN&#10;RF5XIaAPT5TyeF2fWmYuL+MzkTRtJ27J6RbaI2sYeY2NpJ97jVaK4VNgn/LOTwmeku0pwTQ8QHkZ&#10;WUqA9/sEri+TL7jzZF5AITQ/lrzh38+l6/KkN78AAAD//wMAUEsDBBQABgAIAAAAIQA/MAa54wAA&#10;AA8BAAAPAAAAZHJzL2Rvd25yZXYueG1sTI/BTsMwEETvSPyDtUjcqB3aJjTEqSoEJyREGg4cncRN&#10;rMbrELtt+Hs2p3Lb2R3Nvsm2k+3ZWY/eOJQQLQQwjbVrDLYSvsq3hydgPihsVO9QS/jVHrb57U2m&#10;0sZdsNDnfWgZhaBPlYQuhCHl3Nedtsov3KCRbgc3WhVIji1vRnWhcNvzRyFibpVB+tCpQb90uj7u&#10;T1bC7huLV/PzUX0Wh8KU5Ubge3yU8v5u2j0DC3oKVzPM+IQOOTFV7oSNZz1psYxW5KVpnUQJsNkj&#10;1qsYWDXvNssEeJ7x/z3yPwAAAP//AwBQSwECLQAUAAYACAAAACEAtoM4kv4AAADhAQAAEwAAAAAA&#10;AAAAAAAAAAAAAAAAW0NvbnRlbnRfVHlwZXNdLnhtbFBLAQItABQABgAIAAAAIQA4/SH/1gAAAJQB&#10;AAALAAAAAAAAAAAAAAAAAC8BAABfcmVscy8ucmVsc1BLAQItABQABgAIAAAAIQBIfmBDkwEAABoD&#10;AAAOAAAAAAAAAAAAAAAAAC4CAABkcnMvZTJvRG9jLnhtbFBLAQItABQABgAIAAAAIQA/MAa54wAA&#10;AA8BAAAPAAAAAAAAAAAAAAAAAO0DAABkcnMvZG93bnJldi54bWxQSwUGAAAAAAQABADzAAAA/QQA&#10;AAAA&#10;">
              <v:textbox inset="0,0,0,0">
                <w:txbxContent>
                  <w:p w:rsidR="00CB7451" w:rsidRDefault="00170351" w14:paraId="4590CB77" w14:textId="77777777">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23F" w:rsidRDefault="0001423F" w14:paraId="1BAE62EC" w14:textId="77777777">
      <w:r>
        <w:separator/>
      </w:r>
    </w:p>
  </w:footnote>
  <w:footnote w:type="continuationSeparator" w:id="0">
    <w:p w:rsidR="0001423F" w:rsidRDefault="0001423F" w14:paraId="36CEC2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3AB1057A" w:rsidP="3AB1057A" w:rsidRDefault="3AB1057A" w14:paraId="3CF900C6" w14:textId="18B2F2FF">
    <w:pPr>
      <w:pStyle w:val="BodyText"/>
      <w:spacing w:line="14" w:lineRule="auto"/>
      <w:ind w:left="0"/>
    </w:pPr>
    <w:r w:rsidRPr="3AB1057A">
      <w:rPr>
        <w:sz w:val="20"/>
        <w:szCs w:val="20"/>
      </w:rPr>
      <w:t>Annex 1 is a screenshot of an email from a NICE public involvement advisor.</w:t>
    </w:r>
  </w:p>
  <w:p w:rsidR="3AB1057A" w:rsidP="3AB1057A" w:rsidRDefault="3AB1057A" w14:paraId="66830633" w14:textId="72CC0C49">
    <w:pPr>
      <w:pStyle w:val="BodyText"/>
      <w:spacing w:line="14" w:lineRule="auto"/>
      <w:ind w:left="0"/>
      <w:rPr>
        <w:sz w:val="20"/>
        <w:szCs w:val="20"/>
      </w:rPr>
    </w:pPr>
  </w:p>
  <w:p w:rsidR="3AB1057A" w:rsidP="3AB1057A" w:rsidRDefault="3AB1057A" w14:paraId="0975644D" w14:textId="5DCDD71C">
    <w:pPr>
      <w:pStyle w:val="BodyText"/>
      <w:spacing w:line="14" w:lineRule="auto"/>
      <w:ind w:left="0"/>
      <w:rPr>
        <w:sz w:val="20"/>
        <w:szCs w:val="20"/>
      </w:rPr>
    </w:pPr>
    <w:r w:rsidRPr="3AB1057A">
      <w:rPr>
        <w:sz w:val="20"/>
        <w:szCs w:val="20"/>
      </w:rPr>
      <w:t xml:space="preserve">The email reads: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CD9CB3"/>
    <w:multiLevelType w:val="hybridMultilevel"/>
    <w:tmpl w:val="FFFFFFFF"/>
    <w:lvl w:ilvl="0" w:tplc="55E82418">
      <w:numFmt w:val="bullet"/>
      <w:lvlText w:val="●"/>
      <w:lvlJc w:val="left"/>
      <w:pPr>
        <w:ind w:left="820" w:hanging="360"/>
      </w:pPr>
      <w:rPr>
        <w:rFonts w:hint="default" w:ascii="Arial" w:hAnsi="Arial" w:eastAsia="Arial" w:cs="Arial"/>
        <w:spacing w:val="0"/>
        <w:w w:val="100"/>
        <w:lang w:val="en-US" w:eastAsia="en-US" w:bidi="ar-SA"/>
      </w:rPr>
    </w:lvl>
    <w:lvl w:ilvl="1" w:tplc="32D6963C">
      <w:numFmt w:val="bullet"/>
      <w:lvlText w:val="●"/>
      <w:lvlJc w:val="left"/>
      <w:pPr>
        <w:ind w:left="1180" w:hanging="360"/>
      </w:pPr>
      <w:rPr>
        <w:rFonts w:hint="default" w:ascii="Arial" w:hAnsi="Arial" w:eastAsia="Arial" w:cs="Arial"/>
        <w:b w:val="0"/>
        <w:bCs w:val="0"/>
        <w:i w:val="0"/>
        <w:iCs w:val="0"/>
        <w:spacing w:val="0"/>
        <w:w w:val="100"/>
        <w:sz w:val="16"/>
        <w:szCs w:val="16"/>
        <w:lang w:val="en-US" w:eastAsia="en-US" w:bidi="ar-SA"/>
      </w:rPr>
    </w:lvl>
    <w:lvl w:ilvl="2" w:tplc="13B8FAD2">
      <w:numFmt w:val="bullet"/>
      <w:lvlText w:val="•"/>
      <w:lvlJc w:val="left"/>
      <w:pPr>
        <w:ind w:left="2077" w:hanging="360"/>
      </w:pPr>
      <w:rPr>
        <w:rFonts w:hint="default"/>
        <w:lang w:val="en-US" w:eastAsia="en-US" w:bidi="ar-SA"/>
      </w:rPr>
    </w:lvl>
    <w:lvl w:ilvl="3" w:tplc="FC5C1C20">
      <w:numFmt w:val="bullet"/>
      <w:lvlText w:val="•"/>
      <w:lvlJc w:val="left"/>
      <w:pPr>
        <w:ind w:left="2975" w:hanging="360"/>
      </w:pPr>
      <w:rPr>
        <w:rFonts w:hint="default"/>
        <w:lang w:val="en-US" w:eastAsia="en-US" w:bidi="ar-SA"/>
      </w:rPr>
    </w:lvl>
    <w:lvl w:ilvl="4" w:tplc="72245B9E">
      <w:numFmt w:val="bullet"/>
      <w:lvlText w:val="•"/>
      <w:lvlJc w:val="left"/>
      <w:pPr>
        <w:ind w:left="3873" w:hanging="360"/>
      </w:pPr>
      <w:rPr>
        <w:rFonts w:hint="default"/>
        <w:lang w:val="en-US" w:eastAsia="en-US" w:bidi="ar-SA"/>
      </w:rPr>
    </w:lvl>
    <w:lvl w:ilvl="5" w:tplc="48FC652A">
      <w:numFmt w:val="bullet"/>
      <w:lvlText w:val="•"/>
      <w:lvlJc w:val="left"/>
      <w:pPr>
        <w:ind w:left="4771" w:hanging="360"/>
      </w:pPr>
      <w:rPr>
        <w:rFonts w:hint="default"/>
        <w:lang w:val="en-US" w:eastAsia="en-US" w:bidi="ar-SA"/>
      </w:rPr>
    </w:lvl>
    <w:lvl w:ilvl="6" w:tplc="84E4A7C2">
      <w:numFmt w:val="bullet"/>
      <w:lvlText w:val="•"/>
      <w:lvlJc w:val="left"/>
      <w:pPr>
        <w:ind w:left="5668" w:hanging="360"/>
      </w:pPr>
      <w:rPr>
        <w:rFonts w:hint="default"/>
        <w:lang w:val="en-US" w:eastAsia="en-US" w:bidi="ar-SA"/>
      </w:rPr>
    </w:lvl>
    <w:lvl w:ilvl="7" w:tplc="33A46742">
      <w:numFmt w:val="bullet"/>
      <w:lvlText w:val="•"/>
      <w:lvlJc w:val="left"/>
      <w:pPr>
        <w:ind w:left="6566" w:hanging="360"/>
      </w:pPr>
      <w:rPr>
        <w:rFonts w:hint="default"/>
        <w:lang w:val="en-US" w:eastAsia="en-US" w:bidi="ar-SA"/>
      </w:rPr>
    </w:lvl>
    <w:lvl w:ilvl="8" w:tplc="E09EA764">
      <w:numFmt w:val="bullet"/>
      <w:lvlText w:val="•"/>
      <w:lvlJc w:val="left"/>
      <w:pPr>
        <w:ind w:left="7464" w:hanging="360"/>
      </w:pPr>
      <w:rPr>
        <w:rFonts w:hint="default"/>
        <w:lang w:val="en-US" w:eastAsia="en-US" w:bidi="ar-SA"/>
      </w:rPr>
    </w:lvl>
  </w:abstractNum>
  <w:num w:numId="1" w16cid:durableId="59902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B47BA94"/>
    <w:rsid w:val="0001423F"/>
    <w:rsid w:val="00170351"/>
    <w:rsid w:val="00177D5B"/>
    <w:rsid w:val="002E4B01"/>
    <w:rsid w:val="00343D58"/>
    <w:rsid w:val="003745EA"/>
    <w:rsid w:val="00530A3A"/>
    <w:rsid w:val="00645C1C"/>
    <w:rsid w:val="007C094A"/>
    <w:rsid w:val="008D0154"/>
    <w:rsid w:val="009A58E9"/>
    <w:rsid w:val="00A42122"/>
    <w:rsid w:val="00CB7451"/>
    <w:rsid w:val="0222311B"/>
    <w:rsid w:val="02A2215E"/>
    <w:rsid w:val="040A5380"/>
    <w:rsid w:val="04D5E539"/>
    <w:rsid w:val="050E4642"/>
    <w:rsid w:val="0A482FAF"/>
    <w:rsid w:val="0B491286"/>
    <w:rsid w:val="1250B6C5"/>
    <w:rsid w:val="13999FE2"/>
    <w:rsid w:val="140A3F55"/>
    <w:rsid w:val="17415605"/>
    <w:rsid w:val="1E97CEDB"/>
    <w:rsid w:val="2544D2E5"/>
    <w:rsid w:val="290C8BB0"/>
    <w:rsid w:val="312043F9"/>
    <w:rsid w:val="321F042F"/>
    <w:rsid w:val="394B1D6E"/>
    <w:rsid w:val="3AB1057A"/>
    <w:rsid w:val="3B47BA94"/>
    <w:rsid w:val="3B73283B"/>
    <w:rsid w:val="3E0A7A8C"/>
    <w:rsid w:val="426B905E"/>
    <w:rsid w:val="43D9858C"/>
    <w:rsid w:val="47819288"/>
    <w:rsid w:val="4791C562"/>
    <w:rsid w:val="4FDDBD19"/>
    <w:rsid w:val="5B110AA0"/>
    <w:rsid w:val="5C1CFA38"/>
    <w:rsid w:val="5D69A4CF"/>
    <w:rsid w:val="5D833896"/>
    <w:rsid w:val="60CE98DC"/>
    <w:rsid w:val="6256FB9E"/>
    <w:rsid w:val="69AA5F62"/>
    <w:rsid w:val="78974D33"/>
    <w:rsid w:val="7A4876DB"/>
    <w:rsid w:val="7C943E07"/>
    <w:rsid w:val="7E17A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9DAF"/>
  <w15:docId w15:val="{BCEC338B-1B4C-41E2-ABCF-190AC664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Lucida Sans Unicode" w:hAnsi="Lucida Sans Unicode" w:eastAsia="Lucida Sans Unicode" w:cs="Lucida Sans Unico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rPr>
      <w:sz w:val="16"/>
      <w:szCs w:val="16"/>
    </w:rPr>
  </w:style>
  <w:style w:type="paragraph" w:styleId="Title">
    <w:name w:val="Title"/>
    <w:basedOn w:val="Normal"/>
    <w:uiPriority w:val="10"/>
    <w:qFormat/>
    <w:pPr>
      <w:spacing w:line="203" w:lineRule="exact"/>
      <w:ind w:left="60"/>
    </w:pPr>
    <w:rPr>
      <w:rFonts w:ascii="Calibri" w:hAnsi="Calibri" w:eastAsia="Calibri" w:cs="Calibri"/>
      <w:sz w:val="18"/>
      <w:szCs w:val="18"/>
    </w:rPr>
  </w:style>
  <w:style w:type="paragraph" w:styleId="ListParagraph">
    <w:name w:val="List Paragraph"/>
    <w:basedOn w:val="Normal"/>
    <w:uiPriority w:val="1"/>
    <w:qFormat/>
    <w:pPr>
      <w:ind w:left="820"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20f24660b4374062" /><Relationship Type="http://schemas.openxmlformats.org/officeDocument/2006/relationships/image" Target="/media/image5.png" Id="Ra834bfcac04848c4" /><Relationship Type="http://schemas.openxmlformats.org/officeDocument/2006/relationships/image" Target="/media/image6.png" Id="R22a0d034cee748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D8905-642D-4A2A-A43B-0C717467453D}">
  <ds:schemaRefs>
    <ds:schemaRef ds:uri="http://schemas.microsoft.com/sharepoint/v3/contenttype/forms"/>
  </ds:schemaRefs>
</ds:datastoreItem>
</file>

<file path=customXml/itemProps2.xml><?xml version="1.0" encoding="utf-8"?>
<ds:datastoreItem xmlns:ds="http://schemas.openxmlformats.org/officeDocument/2006/customXml" ds:itemID="{BD6E34EE-1482-47CD-BF22-6A58976BD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19D9D2-76C3-4646-97FA-8E40E76A8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Vitiligo Society Appeal.docx</dc:title>
  <lastModifiedBy>Leah Murphy</lastModifiedBy>
  <revision>12</revision>
  <dcterms:created xsi:type="dcterms:W3CDTF">2024-09-27T09:25:00.0000000Z</dcterms:created>
  <dcterms:modified xsi:type="dcterms:W3CDTF">2024-10-10T15:45:16.2796532Z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m128 Google Docs Renderer</vt:lpwstr>
  </property>
  <property fmtid="{D5CDD505-2E9C-101B-9397-08002B2CF9AE}" pid="3" name="ContentTypeId">
    <vt:lpwstr>0x0101003300E5E64B980D458C754FFE05DEE26D</vt:lpwstr>
  </property>
  <property fmtid="{D5CDD505-2E9C-101B-9397-08002B2CF9AE}" pid="4" name="MSIP_Label_c69d85d5-6d9e-4305-a294-1f636ec0f2d6_Enabled">
    <vt:lpwstr>true</vt:lpwstr>
  </property>
  <property fmtid="{D5CDD505-2E9C-101B-9397-08002B2CF9AE}" pid="5" name="MSIP_Label_c69d85d5-6d9e-4305-a294-1f636ec0f2d6_SetDate">
    <vt:lpwstr>2024-09-27T09:25:24Z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4aa9bf57-3b26-408e-9555-8691b51f0e8d</vt:lpwstr>
  </property>
  <property fmtid="{D5CDD505-2E9C-101B-9397-08002B2CF9AE}" pid="10" name="MSIP_Label_c69d85d5-6d9e-4305-a294-1f636ec0f2d6_ContentBits">
    <vt:lpwstr>0</vt:lpwstr>
  </property>
</Properties>
</file>