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B0836A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A0496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498D6CCF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EE20AD">
        <w:rPr>
          <w:rFonts w:ascii="Arial" w:hAnsi="Arial" w:cs="Arial"/>
          <w:b/>
          <w:bCs/>
          <w:color w:val="00506A"/>
          <w:sz w:val="28"/>
          <w:szCs w:val="28"/>
        </w:rPr>
        <w:t>T</w:t>
      </w:r>
      <w:r w:rsidR="00EE20AD" w:rsidRPr="00EE20AD">
        <w:rPr>
          <w:rFonts w:ascii="Arial" w:hAnsi="Arial" w:cs="Arial"/>
          <w:b/>
          <w:bCs/>
          <w:color w:val="00506A"/>
          <w:sz w:val="28"/>
          <w:szCs w:val="28"/>
        </w:rPr>
        <w:t>isotumab</w:t>
      </w:r>
      <w:proofErr w:type="spellEnd"/>
      <w:r w:rsidR="00EE20AD" w:rsidRPr="00EE20AD">
        <w:rPr>
          <w:rFonts w:ascii="Arial" w:hAnsi="Arial" w:cs="Arial"/>
          <w:b/>
          <w:bCs/>
          <w:color w:val="00506A"/>
          <w:sz w:val="28"/>
          <w:szCs w:val="28"/>
        </w:rPr>
        <w:t xml:space="preserve"> vedotin for treating recurrent or metastatic cervical cancer that has progressed on or after systemic treatment [ID3753]</w:t>
      </w:r>
    </w:p>
    <w:p w14:paraId="74C01AEC" w14:textId="4768380A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6248A7">
        <w:rPr>
          <w:rFonts w:ascii="Arial" w:hAnsi="Arial" w:cs="Arial"/>
          <w:b/>
          <w:bCs/>
          <w:color w:val="00506A"/>
          <w:sz w:val="28"/>
          <w:szCs w:val="28"/>
        </w:rPr>
        <w:t>12 June 2026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6248A7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6248A7" w14:paraId="3C7E304E" w14:textId="77777777" w:rsidTr="006248A7">
        <w:tc>
          <w:tcPr>
            <w:tcW w:w="765" w:type="pct"/>
          </w:tcPr>
          <w:p w14:paraId="362157B7" w14:textId="6B06F3F2" w:rsidR="006248A7" w:rsidRPr="00B96058" w:rsidRDefault="006248A7" w:rsidP="006248A7">
            <w:pPr>
              <w:pStyle w:val="Title"/>
              <w:rPr>
                <w:rFonts w:cs="Arial"/>
                <w:b w:val="0"/>
                <w:bCs w:val="0"/>
                <w:i/>
                <w:sz w:val="22"/>
                <w:szCs w:val="22"/>
              </w:rPr>
            </w:pPr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>Becky Pennington</w:t>
            </w:r>
          </w:p>
        </w:tc>
        <w:tc>
          <w:tcPr>
            <w:tcW w:w="624" w:type="pct"/>
          </w:tcPr>
          <w:p w14:paraId="382ED75B" w14:textId="04C97744" w:rsidR="006248A7" w:rsidRPr="00B96058" w:rsidRDefault="006248A7" w:rsidP="006248A7">
            <w:pPr>
              <w:pStyle w:val="Title"/>
              <w:rPr>
                <w:rFonts w:cs="Arial"/>
                <w:b w:val="0"/>
                <w:bCs w:val="0"/>
                <w:i/>
                <w:sz w:val="22"/>
                <w:szCs w:val="22"/>
              </w:rPr>
            </w:pPr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695" w:type="pct"/>
          </w:tcPr>
          <w:p w14:paraId="780889A8" w14:textId="74DAE9C6" w:rsidR="006248A7" w:rsidRPr="00B96058" w:rsidRDefault="00057D2A" w:rsidP="006248A7">
            <w:pPr>
              <w:pStyle w:val="Title"/>
              <w:rPr>
                <w:rFonts w:cs="Arial"/>
                <w:b w:val="0"/>
                <w:bCs w:val="0"/>
                <w:i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D</w:t>
            </w:r>
            <w:r w:rsidR="00533A01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irect - </w:t>
            </w:r>
            <w:r w:rsidR="006248A7"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>Financial</w:t>
            </w:r>
          </w:p>
        </w:tc>
        <w:tc>
          <w:tcPr>
            <w:tcW w:w="1362" w:type="pct"/>
          </w:tcPr>
          <w:p w14:paraId="44AD3648" w14:textId="279A92D9" w:rsidR="00C7624A" w:rsidRDefault="00C7624A" w:rsidP="006248A7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Becky has</w:t>
            </w:r>
            <w:r w:rsidRPr="00C7624A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an ongoing methods research project with Pfizer on carers' </w:t>
            </w:r>
            <w:proofErr w:type="spellStart"/>
            <w:r w:rsidRPr="00C7624A">
              <w:rPr>
                <w:rFonts w:cs="Arial"/>
                <w:b w:val="0"/>
                <w:bCs w:val="0"/>
                <w:iCs/>
                <w:sz w:val="22"/>
                <w:szCs w:val="22"/>
              </w:rPr>
              <w:t>HRQoL</w:t>
            </w:r>
            <w:proofErr w:type="spellEnd"/>
            <w:r w:rsidRPr="00C7624A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, paid to my employer </w:t>
            </w:r>
            <w:proofErr w:type="spellStart"/>
            <w:r w:rsidRPr="00C7624A">
              <w:rPr>
                <w:rFonts w:cs="Arial"/>
                <w:b w:val="0"/>
                <w:bCs w:val="0"/>
                <w:iCs/>
                <w:sz w:val="22"/>
                <w:szCs w:val="22"/>
              </w:rPr>
              <w:t>UoS</w:t>
            </w:r>
            <w:proofErr w:type="spellEnd"/>
            <w:r w:rsidRPr="00C7624A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(for ID5373 and ID6317)</w:t>
            </w:r>
          </w:p>
          <w:p w14:paraId="7A95FCCC" w14:textId="256C3EAD" w:rsidR="006248A7" w:rsidRPr="00B96058" w:rsidRDefault="006248A7" w:rsidP="006248A7">
            <w:pPr>
              <w:pStyle w:val="Title"/>
              <w:jc w:val="left"/>
              <w:rPr>
                <w:rFonts w:cs="Arial"/>
                <w:b w:val="0"/>
                <w:bCs w:val="0"/>
                <w:i/>
                <w:sz w:val="22"/>
                <w:szCs w:val="22"/>
              </w:rPr>
            </w:pPr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Becky has an ongoing methods research project with Pfizer on carers' </w:t>
            </w:r>
            <w:proofErr w:type="spellStart"/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>HRQoL</w:t>
            </w:r>
            <w:proofErr w:type="spellEnd"/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, paid to my employer </w:t>
            </w:r>
            <w:proofErr w:type="spellStart"/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>UoS</w:t>
            </w:r>
            <w:proofErr w:type="spellEnd"/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>.</w:t>
            </w:r>
          </w:p>
        </w:tc>
        <w:tc>
          <w:tcPr>
            <w:tcW w:w="526" w:type="pct"/>
          </w:tcPr>
          <w:p w14:paraId="65052D56" w14:textId="77777777" w:rsidR="00C7624A" w:rsidRDefault="00C7624A" w:rsidP="006248A7">
            <w:pPr>
              <w:pStyle w:val="Title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27/02/2026</w:t>
            </w:r>
          </w:p>
          <w:p w14:paraId="6CF25CA4" w14:textId="1B13E356" w:rsidR="006248A7" w:rsidRPr="00B96058" w:rsidRDefault="006248A7" w:rsidP="006248A7">
            <w:pPr>
              <w:pStyle w:val="Title"/>
              <w:rPr>
                <w:rFonts w:cs="Arial"/>
                <w:b w:val="0"/>
                <w:bCs w:val="0"/>
                <w:i/>
                <w:sz w:val="22"/>
                <w:szCs w:val="22"/>
              </w:rPr>
            </w:pPr>
            <w:r w:rsidRPr="00B96058">
              <w:rPr>
                <w:rFonts w:cs="Arial"/>
                <w:b w:val="0"/>
                <w:bCs w:val="0"/>
                <w:iCs/>
                <w:sz w:val="22"/>
                <w:szCs w:val="22"/>
              </w:rPr>
              <w:t>15/01/2026</w:t>
            </w:r>
          </w:p>
        </w:tc>
        <w:tc>
          <w:tcPr>
            <w:tcW w:w="1028" w:type="pct"/>
          </w:tcPr>
          <w:p w14:paraId="23923EC1" w14:textId="77B4FA08" w:rsidR="006248A7" w:rsidRPr="004E6684" w:rsidRDefault="004E6684" w:rsidP="006248A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4E6684">
              <w:rPr>
                <w:rFonts w:cs="Arial"/>
                <w:b w:val="0"/>
                <w:iCs/>
                <w:sz w:val="22"/>
                <w:szCs w:val="22"/>
              </w:rPr>
              <w:t>It was agreed that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 Becky</w:t>
            </w:r>
            <w:r w:rsidRPr="004E6684">
              <w:rPr>
                <w:rFonts w:cs="Arial"/>
                <w:b w:val="0"/>
                <w:iCs/>
                <w:sz w:val="22"/>
                <w:szCs w:val="22"/>
              </w:rPr>
              <w:t>'s declaration would not prevent her from participating in discussions on this appraisal.</w:t>
            </w:r>
          </w:p>
        </w:tc>
      </w:tr>
      <w:tr w:rsidR="00057D2A" w14:paraId="65FCA611" w14:textId="77777777" w:rsidTr="006248A7">
        <w:tc>
          <w:tcPr>
            <w:tcW w:w="765" w:type="pct"/>
          </w:tcPr>
          <w:p w14:paraId="2FF9773D" w14:textId="17ED4D0D" w:rsidR="00057D2A" w:rsidRPr="00B96058" w:rsidRDefault="00057D2A" w:rsidP="006248A7">
            <w:pPr>
              <w:pStyle w:val="Title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Dominic Pivonka</w:t>
            </w:r>
          </w:p>
        </w:tc>
        <w:tc>
          <w:tcPr>
            <w:tcW w:w="624" w:type="pct"/>
          </w:tcPr>
          <w:p w14:paraId="10602CF0" w14:textId="4C1E9CD5" w:rsidR="00057D2A" w:rsidRPr="00B96058" w:rsidRDefault="00057D2A" w:rsidP="006248A7">
            <w:pPr>
              <w:pStyle w:val="Title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695" w:type="pct"/>
          </w:tcPr>
          <w:p w14:paraId="54A8BB7E" w14:textId="381F67A5" w:rsidR="00057D2A" w:rsidRDefault="00057D2A" w:rsidP="006248A7">
            <w:pPr>
              <w:pStyle w:val="Title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1362" w:type="pct"/>
          </w:tcPr>
          <w:p w14:paraId="682DB57A" w14:textId="7120EFE1" w:rsidR="00057D2A" w:rsidRDefault="00057D2A" w:rsidP="006248A7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057D2A">
              <w:rPr>
                <w:rFonts w:cs="Arial"/>
                <w:b w:val="0"/>
                <w:bCs w:val="0"/>
                <w:iCs/>
                <w:sz w:val="22"/>
                <w:szCs w:val="22"/>
              </w:rPr>
              <w:t>My employer (AbbVie) has a treatment being evaluated for gynaecologic cancers including a Phase 1 which includes cervical cancer</w:t>
            </w:r>
          </w:p>
        </w:tc>
        <w:tc>
          <w:tcPr>
            <w:tcW w:w="526" w:type="pct"/>
          </w:tcPr>
          <w:p w14:paraId="3C97E7F5" w14:textId="7EEDFCA1" w:rsidR="00057D2A" w:rsidRDefault="00F32D89" w:rsidP="006248A7">
            <w:pPr>
              <w:pStyle w:val="Title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13/03/2026</w:t>
            </w:r>
          </w:p>
        </w:tc>
        <w:tc>
          <w:tcPr>
            <w:tcW w:w="1028" w:type="pct"/>
          </w:tcPr>
          <w:p w14:paraId="2AAA654B" w14:textId="1EF7B1E1" w:rsidR="00057D2A" w:rsidRPr="004E6684" w:rsidRDefault="006A394C" w:rsidP="006248A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6A394C">
              <w:rPr>
                <w:rFonts w:cs="Arial"/>
                <w:b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iCs/>
                <w:sz w:val="22"/>
                <w:szCs w:val="22"/>
              </w:rPr>
              <w:t>Dominic</w:t>
            </w:r>
            <w:r w:rsidRPr="006A394C">
              <w:rPr>
                <w:rFonts w:cs="Arial"/>
                <w:b w:val="0"/>
                <w:iCs/>
                <w:sz w:val="22"/>
                <w:szCs w:val="22"/>
              </w:rPr>
              <w:t>'s declaration would not prevent her from participating in discussions on this appraisal.</w:t>
            </w:r>
          </w:p>
        </w:tc>
      </w:tr>
      <w:tr w:rsidR="006248A7" w14:paraId="7C538747" w14:textId="77777777" w:rsidTr="006248A7">
        <w:tc>
          <w:tcPr>
            <w:tcW w:w="765" w:type="pct"/>
          </w:tcPr>
          <w:p w14:paraId="5A9ABA95" w14:textId="3B40C416" w:rsidR="006248A7" w:rsidRPr="004415DB" w:rsidRDefault="00533A01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t>Gemma Eminowicz</w:t>
            </w:r>
          </w:p>
        </w:tc>
        <w:tc>
          <w:tcPr>
            <w:tcW w:w="624" w:type="pct"/>
          </w:tcPr>
          <w:p w14:paraId="7CF4D325" w14:textId="487351D9" w:rsidR="006248A7" w:rsidRPr="004415DB" w:rsidRDefault="00533A01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57553DA8" w14:textId="474CAFCC" w:rsidR="006248A7" w:rsidRPr="004415DB" w:rsidRDefault="00533A01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</w:t>
            </w:r>
            <w:r w:rsidR="000546FE">
              <w:rPr>
                <w:rFonts w:ascii="Arial" w:hAnsi="Arial" w:cs="Arial"/>
                <w:iCs/>
              </w:rPr>
              <w:t>Financial</w:t>
            </w:r>
          </w:p>
        </w:tc>
        <w:tc>
          <w:tcPr>
            <w:tcW w:w="1362" w:type="pct"/>
          </w:tcPr>
          <w:p w14:paraId="6BFE14F2" w14:textId="77777777" w:rsidR="00533A01" w:rsidRPr="00533A01" w:rsidRDefault="00533A01" w:rsidP="00533A01">
            <w:pPr>
              <w:pStyle w:val="Paragraph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t xml:space="preserve">Consulting and advisory board fees from MSD, Eisai, Regeneron and GSK: </w:t>
            </w:r>
          </w:p>
          <w:p w14:paraId="0D767FE1" w14:textId="77777777" w:rsidR="00533A01" w:rsidRPr="00533A01" w:rsidRDefault="00533A01" w:rsidP="00533A01">
            <w:pPr>
              <w:pStyle w:val="Paragraph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t>GSK Advisory boards – April and June 2024</w:t>
            </w:r>
          </w:p>
          <w:p w14:paraId="161486E0" w14:textId="77777777" w:rsidR="00533A01" w:rsidRPr="00533A01" w:rsidRDefault="00533A01" w:rsidP="00533A01">
            <w:pPr>
              <w:pStyle w:val="Paragraph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lastRenderedPageBreak/>
              <w:t xml:space="preserve">Consultancy contract with MSD started October 2023 working on real world endometrial cancer data and PRO reporting. </w:t>
            </w:r>
          </w:p>
          <w:p w14:paraId="2C86F254" w14:textId="77777777" w:rsidR="00533A01" w:rsidRPr="00533A01" w:rsidRDefault="00533A01" w:rsidP="00533A01">
            <w:pPr>
              <w:pStyle w:val="Paragraph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t>MSD advisory board July 2024 on first line advanced endometrial cancer treatment and role of pembrolizumab/</w:t>
            </w:r>
            <w:proofErr w:type="spellStart"/>
            <w:r w:rsidRPr="00533A01">
              <w:rPr>
                <w:rFonts w:ascii="Arial" w:hAnsi="Arial" w:cs="Arial"/>
                <w:iCs/>
              </w:rPr>
              <w:t>dostarlimab</w:t>
            </w:r>
            <w:proofErr w:type="spellEnd"/>
            <w:r w:rsidRPr="00533A01">
              <w:rPr>
                <w:rFonts w:ascii="Arial" w:hAnsi="Arial" w:cs="Arial"/>
                <w:iCs/>
              </w:rPr>
              <w:t xml:space="preserve"> </w:t>
            </w:r>
          </w:p>
          <w:p w14:paraId="500B47C6" w14:textId="77777777" w:rsidR="00533A01" w:rsidRPr="00533A01" w:rsidRDefault="00533A01" w:rsidP="00533A01">
            <w:pPr>
              <w:pStyle w:val="Paragraph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t xml:space="preserve">Regeneron advisory board Jan 2025 on </w:t>
            </w:r>
            <w:proofErr w:type="spellStart"/>
            <w:r w:rsidRPr="00533A01">
              <w:rPr>
                <w:rFonts w:ascii="Arial" w:hAnsi="Arial" w:cs="Arial"/>
                <w:iCs/>
              </w:rPr>
              <w:t>cemiplimab</w:t>
            </w:r>
            <w:proofErr w:type="spellEnd"/>
            <w:r w:rsidRPr="00533A01">
              <w:rPr>
                <w:rFonts w:ascii="Arial" w:hAnsi="Arial" w:cs="Arial"/>
                <w:iCs/>
              </w:rPr>
              <w:t xml:space="preserve"> in second line metastatic cervical cancer </w:t>
            </w:r>
          </w:p>
          <w:p w14:paraId="5BCD46CD" w14:textId="77777777" w:rsidR="00533A01" w:rsidRPr="00533A01" w:rsidRDefault="00533A01" w:rsidP="00533A01">
            <w:pPr>
              <w:pStyle w:val="Paragraph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t xml:space="preserve">Consultancy contract with Eisai started focusing on information leaflet production etc </w:t>
            </w:r>
          </w:p>
          <w:p w14:paraId="7C2B42C0" w14:textId="6D221870" w:rsidR="006248A7" w:rsidRPr="004415DB" w:rsidRDefault="00533A01" w:rsidP="00533A01">
            <w:pPr>
              <w:pStyle w:val="Paragraph"/>
              <w:rPr>
                <w:rFonts w:ascii="Arial" w:hAnsi="Arial" w:cs="Arial"/>
                <w:iCs/>
              </w:rPr>
            </w:pPr>
            <w:r w:rsidRPr="00533A01">
              <w:rPr>
                <w:rFonts w:ascii="Arial" w:hAnsi="Arial" w:cs="Arial"/>
                <w:iCs/>
              </w:rPr>
              <w:t>Payments also received for delivery of educational sessions/symposia/webinar – MSD, GSK and Eisai</w:t>
            </w:r>
          </w:p>
        </w:tc>
        <w:tc>
          <w:tcPr>
            <w:tcW w:w="526" w:type="pct"/>
          </w:tcPr>
          <w:p w14:paraId="55C6028F" w14:textId="29C48B32" w:rsidR="006248A7" w:rsidRPr="004415DB" w:rsidRDefault="00533A01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11/09/2025</w:t>
            </w:r>
          </w:p>
        </w:tc>
        <w:tc>
          <w:tcPr>
            <w:tcW w:w="1028" w:type="pct"/>
          </w:tcPr>
          <w:p w14:paraId="3E710C20" w14:textId="7F311616" w:rsidR="005E6CA9" w:rsidRPr="005E6CA9" w:rsidRDefault="005E6CA9" w:rsidP="005E6CA9">
            <w:pPr>
              <w:pStyle w:val="Paragraph"/>
              <w:rPr>
                <w:rFonts w:ascii="Arial" w:hAnsi="Arial" w:cs="Arial"/>
                <w:iCs/>
              </w:rPr>
            </w:pPr>
            <w:r w:rsidRPr="005E6CA9">
              <w:rPr>
                <w:rFonts w:ascii="Arial" w:hAnsi="Arial" w:cs="Arial"/>
                <w:iCs/>
              </w:rPr>
              <w:t xml:space="preserve">It was agreed that </w:t>
            </w:r>
            <w:r w:rsidR="000546FE">
              <w:rPr>
                <w:rFonts w:ascii="Arial" w:hAnsi="Arial" w:cs="Arial"/>
                <w:iCs/>
              </w:rPr>
              <w:t>Dr Eminowicz</w:t>
            </w:r>
            <w:r w:rsidRPr="005E6CA9">
              <w:rPr>
                <w:rFonts w:ascii="Arial" w:hAnsi="Arial" w:cs="Arial"/>
                <w:iCs/>
              </w:rPr>
              <w:t>'s declaration would not prevent her from providing expert advice to the committee.</w:t>
            </w:r>
          </w:p>
          <w:p w14:paraId="1619F187" w14:textId="77777777" w:rsidR="006248A7" w:rsidRPr="004415DB" w:rsidRDefault="006248A7" w:rsidP="006248A7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6248A7" w14:paraId="07D6FE42" w14:textId="77777777" w:rsidTr="006248A7">
        <w:tc>
          <w:tcPr>
            <w:tcW w:w="765" w:type="pct"/>
          </w:tcPr>
          <w:p w14:paraId="5D5835FE" w14:textId="1FA08D32" w:rsidR="006248A7" w:rsidRPr="004415DB" w:rsidRDefault="000546FE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0546FE">
              <w:rPr>
                <w:rFonts w:ascii="Arial" w:hAnsi="Arial" w:cs="Arial"/>
                <w:iCs/>
              </w:rPr>
              <w:t>Lisa Barraclough</w:t>
            </w:r>
          </w:p>
        </w:tc>
        <w:tc>
          <w:tcPr>
            <w:tcW w:w="624" w:type="pct"/>
          </w:tcPr>
          <w:p w14:paraId="1C1C2F76" w14:textId="76E3E245" w:rsidR="006248A7" w:rsidRPr="004415DB" w:rsidRDefault="00E60338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005581B6" w14:textId="512870D6" w:rsidR="006248A7" w:rsidRPr="004415DB" w:rsidRDefault="000546FE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0546FE">
              <w:rPr>
                <w:rFonts w:ascii="Arial" w:hAnsi="Arial" w:cs="Arial"/>
                <w:iCs/>
              </w:rPr>
              <w:t xml:space="preserve">Direct – </w:t>
            </w:r>
            <w:r>
              <w:rPr>
                <w:rFonts w:ascii="Arial" w:hAnsi="Arial" w:cs="Arial"/>
                <w:iCs/>
              </w:rPr>
              <w:t>F</w:t>
            </w:r>
            <w:r w:rsidRPr="000546FE">
              <w:rPr>
                <w:rFonts w:ascii="Arial" w:hAnsi="Arial" w:cs="Arial"/>
                <w:iCs/>
              </w:rPr>
              <w:t>inancial</w:t>
            </w:r>
          </w:p>
        </w:tc>
        <w:tc>
          <w:tcPr>
            <w:tcW w:w="1362" w:type="pct"/>
          </w:tcPr>
          <w:p w14:paraId="6B5DCD4D" w14:textId="416F6921" w:rsidR="006248A7" w:rsidRPr="004415DB" w:rsidRDefault="00E60338" w:rsidP="006248A7">
            <w:pPr>
              <w:pStyle w:val="Paragraph"/>
              <w:rPr>
                <w:rFonts w:ascii="Arial" w:hAnsi="Arial" w:cs="Arial"/>
                <w:iCs/>
              </w:rPr>
            </w:pPr>
            <w:r w:rsidRPr="00E60338">
              <w:rPr>
                <w:rFonts w:ascii="Arial" w:hAnsi="Arial" w:cs="Arial"/>
                <w:iCs/>
              </w:rPr>
              <w:t>Received direct payment from Genmab for attending the above mentioned ‘round table’ meeting in May 2025.</w:t>
            </w:r>
          </w:p>
        </w:tc>
        <w:tc>
          <w:tcPr>
            <w:tcW w:w="526" w:type="pct"/>
          </w:tcPr>
          <w:p w14:paraId="133D062A" w14:textId="702DE1A3" w:rsidR="006248A7" w:rsidRPr="004415DB" w:rsidRDefault="00E60338" w:rsidP="006248A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12/09/2025</w:t>
            </w:r>
          </w:p>
        </w:tc>
        <w:tc>
          <w:tcPr>
            <w:tcW w:w="1028" w:type="pct"/>
          </w:tcPr>
          <w:p w14:paraId="672EC20B" w14:textId="39E27509" w:rsidR="006248A7" w:rsidRPr="004415DB" w:rsidRDefault="00E60338" w:rsidP="006248A7">
            <w:pPr>
              <w:pStyle w:val="Paragraph"/>
              <w:rPr>
                <w:rFonts w:ascii="Arial" w:hAnsi="Arial" w:cs="Arial"/>
                <w:iCs/>
              </w:rPr>
            </w:pPr>
            <w:r w:rsidRPr="005E6CA9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Dr Barraclough</w:t>
            </w:r>
            <w:r w:rsidRPr="005E6CA9">
              <w:rPr>
                <w:rFonts w:ascii="Arial" w:hAnsi="Arial" w:cs="Arial"/>
                <w:iCs/>
              </w:rPr>
              <w:t>'s declaration would not prevent her from providing expert advice to the committee.</w:t>
            </w:r>
          </w:p>
        </w:tc>
      </w:tr>
    </w:tbl>
    <w:p w14:paraId="151D7F0D" w14:textId="77777777" w:rsidR="00533A01" w:rsidRPr="001978C7" w:rsidRDefault="00533A01" w:rsidP="00F32D89">
      <w:pPr>
        <w:pStyle w:val="Paragraphnonumbers"/>
        <w:spacing w:before="240"/>
        <w:rPr>
          <w:b/>
          <w:sz w:val="22"/>
          <w:szCs w:val="22"/>
        </w:rPr>
      </w:pPr>
    </w:p>
    <w:sectPr w:rsidR="00533A01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B1F2" w14:textId="77777777" w:rsidR="00B149C0" w:rsidRDefault="00B149C0" w:rsidP="00446BEE">
      <w:r>
        <w:separator/>
      </w:r>
    </w:p>
  </w:endnote>
  <w:endnote w:type="continuationSeparator" w:id="0">
    <w:p w14:paraId="6B1F567D" w14:textId="77777777" w:rsidR="00B149C0" w:rsidRDefault="00B149C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BE88" w14:textId="77777777" w:rsidR="00B149C0" w:rsidRDefault="00B149C0" w:rsidP="00446BEE">
      <w:r>
        <w:separator/>
      </w:r>
    </w:p>
  </w:footnote>
  <w:footnote w:type="continuationSeparator" w:id="0">
    <w:p w14:paraId="2A7E05BB" w14:textId="77777777" w:rsidR="00B149C0" w:rsidRDefault="00B149C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6DCB4B44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546FE"/>
    <w:rsid w:val="00057D2A"/>
    <w:rsid w:val="00070065"/>
    <w:rsid w:val="000A4FEE"/>
    <w:rsid w:val="000B5102"/>
    <w:rsid w:val="000B5939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64A9E"/>
    <w:rsid w:val="00471B73"/>
    <w:rsid w:val="00492FE1"/>
    <w:rsid w:val="00494FEF"/>
    <w:rsid w:val="004A241F"/>
    <w:rsid w:val="004A2D1D"/>
    <w:rsid w:val="004E3A84"/>
    <w:rsid w:val="004E6684"/>
    <w:rsid w:val="005025A1"/>
    <w:rsid w:val="00533A01"/>
    <w:rsid w:val="00557456"/>
    <w:rsid w:val="005602B2"/>
    <w:rsid w:val="0058204D"/>
    <w:rsid w:val="00593097"/>
    <w:rsid w:val="005C6BC7"/>
    <w:rsid w:val="005E6CA9"/>
    <w:rsid w:val="006248A7"/>
    <w:rsid w:val="00626016"/>
    <w:rsid w:val="00665C3E"/>
    <w:rsid w:val="0067483E"/>
    <w:rsid w:val="006921E1"/>
    <w:rsid w:val="006A3196"/>
    <w:rsid w:val="006A394C"/>
    <w:rsid w:val="006C42BD"/>
    <w:rsid w:val="006F4B25"/>
    <w:rsid w:val="006F6496"/>
    <w:rsid w:val="00706811"/>
    <w:rsid w:val="0073154B"/>
    <w:rsid w:val="00731D82"/>
    <w:rsid w:val="00736348"/>
    <w:rsid w:val="007574E6"/>
    <w:rsid w:val="00760908"/>
    <w:rsid w:val="00773470"/>
    <w:rsid w:val="007D764C"/>
    <w:rsid w:val="007F238D"/>
    <w:rsid w:val="008131E9"/>
    <w:rsid w:val="00861B92"/>
    <w:rsid w:val="008657B2"/>
    <w:rsid w:val="008814FB"/>
    <w:rsid w:val="008F5E30"/>
    <w:rsid w:val="008F7830"/>
    <w:rsid w:val="00914D7F"/>
    <w:rsid w:val="009176A1"/>
    <w:rsid w:val="00941DA4"/>
    <w:rsid w:val="00955EC5"/>
    <w:rsid w:val="00961C9E"/>
    <w:rsid w:val="00971AA8"/>
    <w:rsid w:val="00971FEB"/>
    <w:rsid w:val="009813A0"/>
    <w:rsid w:val="0099111D"/>
    <w:rsid w:val="009B19D9"/>
    <w:rsid w:val="009C1F2B"/>
    <w:rsid w:val="009C6B80"/>
    <w:rsid w:val="009E271E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A089A"/>
    <w:rsid w:val="00AF108A"/>
    <w:rsid w:val="00B02E55"/>
    <w:rsid w:val="00B036C1"/>
    <w:rsid w:val="00B149C0"/>
    <w:rsid w:val="00B53C35"/>
    <w:rsid w:val="00B5431F"/>
    <w:rsid w:val="00B626DF"/>
    <w:rsid w:val="00B96058"/>
    <w:rsid w:val="00BF7FE0"/>
    <w:rsid w:val="00C3799C"/>
    <w:rsid w:val="00C41FDB"/>
    <w:rsid w:val="00C71CB6"/>
    <w:rsid w:val="00C7624A"/>
    <w:rsid w:val="00C81104"/>
    <w:rsid w:val="00C84612"/>
    <w:rsid w:val="00C96411"/>
    <w:rsid w:val="00CB5671"/>
    <w:rsid w:val="00CD4C18"/>
    <w:rsid w:val="00CF58B7"/>
    <w:rsid w:val="00D351C1"/>
    <w:rsid w:val="00D35EFB"/>
    <w:rsid w:val="00D47BA7"/>
    <w:rsid w:val="00D504B3"/>
    <w:rsid w:val="00D576A4"/>
    <w:rsid w:val="00D607D5"/>
    <w:rsid w:val="00D61BEA"/>
    <w:rsid w:val="00D8132E"/>
    <w:rsid w:val="00D86BF0"/>
    <w:rsid w:val="00DB03DD"/>
    <w:rsid w:val="00E03CCB"/>
    <w:rsid w:val="00E23430"/>
    <w:rsid w:val="00E3025D"/>
    <w:rsid w:val="00E51920"/>
    <w:rsid w:val="00E60338"/>
    <w:rsid w:val="00E64120"/>
    <w:rsid w:val="00E660A1"/>
    <w:rsid w:val="00EA3CCF"/>
    <w:rsid w:val="00EB7131"/>
    <w:rsid w:val="00EC2129"/>
    <w:rsid w:val="00EE20AD"/>
    <w:rsid w:val="00F055F1"/>
    <w:rsid w:val="00F32D89"/>
    <w:rsid w:val="00F610AF"/>
    <w:rsid w:val="00F63A40"/>
    <w:rsid w:val="00F80C14"/>
    <w:rsid w:val="00F96640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8640F-2826-46F4-9DC8-0DCAC0595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6495E-A0E4-4F2B-8B5B-1B9D1F9A0D94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113f790-c252-4bfe-890a-0e01b9de803a"/>
  </ds:schemaRefs>
</ds:datastoreItem>
</file>

<file path=customXml/itemProps3.xml><?xml version="1.0" encoding="utf-8"?>
<ds:datastoreItem xmlns:ds="http://schemas.openxmlformats.org/officeDocument/2006/customXml" ds:itemID="{12BD9C6C-A14E-4303-9D44-49F38A2A8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1827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cp:lastPrinted>2026-02-17T10:05:00Z</cp:lastPrinted>
  <dcterms:created xsi:type="dcterms:W3CDTF">2026-04-30T09:53:00Z</dcterms:created>
  <dcterms:modified xsi:type="dcterms:W3CDTF">2026-04-30T09:53:00Z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