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925" w:rsidRDefault="00C879E6" w:rsidP="00587925">
      <w:pPr>
        <w:pStyle w:val="Title"/>
      </w:pPr>
      <w:r>
        <w:t>NATIONAL INSTITUTE FOR HEALTH AND C</w:t>
      </w:r>
      <w:r w:rsidR="00671BA1">
        <w:t>ARE</w:t>
      </w:r>
      <w:r>
        <w:t xml:space="preserve"> EXCELLENCE</w:t>
      </w:r>
    </w:p>
    <w:p w:rsidR="00C341B7" w:rsidRDefault="00C341B7" w:rsidP="00C341B7">
      <w:pPr>
        <w:pStyle w:val="Title"/>
      </w:pPr>
      <w:r>
        <w:t>HEALTH TECHNOLOGY APPRAISAL PROGRAMME</w:t>
      </w:r>
    </w:p>
    <w:p w:rsidR="00587925" w:rsidRDefault="00587925" w:rsidP="00587925">
      <w:pPr>
        <w:pStyle w:val="Title"/>
      </w:pPr>
      <w:r>
        <w:t xml:space="preserve">Equality impact assessment – Guidance </w:t>
      </w:r>
      <w:r w:rsidR="0006094B">
        <w:t>d</w:t>
      </w:r>
      <w:r>
        <w:t>evelopment</w:t>
      </w:r>
    </w:p>
    <w:p w:rsidR="00587925" w:rsidRDefault="00587925" w:rsidP="00587925">
      <w:pPr>
        <w:pStyle w:val="Title"/>
      </w:pPr>
      <w:r>
        <w:t xml:space="preserve">STA </w:t>
      </w:r>
      <w:r w:rsidR="00075A63" w:rsidRPr="00075A63">
        <w:t>Paclitaxel as albumin-bound nanoparticles with gemcitabine for untreated metastatic pancreatic cancer</w:t>
      </w:r>
    </w:p>
    <w:p w:rsidR="00587925" w:rsidRDefault="005D5E17" w:rsidP="00C879E6">
      <w:pPr>
        <w:pStyle w:val="Paragraphnonumbers"/>
      </w:pPr>
      <w:r>
        <w:t xml:space="preserve">The </w:t>
      </w:r>
      <w:r w:rsidR="00587925">
        <w:t xml:space="preserve">impact on equality has been assessed during this appraisal according to the principles of the NICE </w:t>
      </w:r>
      <w:r w:rsidR="00D85018">
        <w:t>e</w:t>
      </w:r>
      <w:r w:rsidR="00587925">
        <w:t>quality scheme.</w:t>
      </w:r>
    </w:p>
    <w:p w:rsidR="00F33821" w:rsidRDefault="00F33821" w:rsidP="00F33821">
      <w:pPr>
        <w:pStyle w:val="Heading1"/>
      </w:pPr>
      <w:r>
        <w:t xml:space="preserve">Final </w:t>
      </w:r>
      <w:r w:rsidR="00B525C5">
        <w:t>a</w:t>
      </w:r>
      <w:r>
        <w:t xml:space="preserve">ppraisal </w:t>
      </w:r>
      <w:r w:rsidR="00B525C5">
        <w:t>d</w:t>
      </w:r>
      <w:r>
        <w:t>etermination</w:t>
      </w:r>
    </w:p>
    <w:p w:rsidR="00F33821" w:rsidRPr="008E70B8" w:rsidRDefault="00F33821" w:rsidP="00B730A7">
      <w:pPr>
        <w:pStyle w:val="Paragraphnonumbers"/>
        <w:rPr>
          <w:b/>
        </w:rPr>
      </w:pPr>
      <w:r w:rsidRPr="008E70B8">
        <w:t>(</w:t>
      </w:r>
      <w:proofErr w:type="gramStart"/>
      <w:r w:rsidR="00F6310E">
        <w:t>when</w:t>
      </w:r>
      <w:proofErr w:type="gramEnd"/>
      <w:r w:rsidR="00F6310E">
        <w:t xml:space="preserve"> </w:t>
      </w:r>
      <w:r w:rsidRPr="008E70B8">
        <w:t>no ACD was issued)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F33821" w:rsidRPr="009B6CB9" w:rsidTr="00047F0F">
        <w:tc>
          <w:tcPr>
            <w:tcW w:w="8414" w:type="dxa"/>
          </w:tcPr>
          <w:p w:rsidR="00F33821" w:rsidRPr="009B6CB9" w:rsidRDefault="00F33821" w:rsidP="00B525C5">
            <w:pPr>
              <w:pStyle w:val="Paragraph"/>
              <w:numPr>
                <w:ilvl w:val="0"/>
                <w:numId w:val="20"/>
              </w:numPr>
              <w:ind w:left="709" w:hanging="709"/>
            </w:pPr>
            <w:r w:rsidRPr="009B6CB9">
              <w:t xml:space="preserve">Have the potential equality issues identified during the scoping process been addressed by the </w:t>
            </w:r>
            <w:r w:rsidR="00B525C5">
              <w:t>c</w:t>
            </w:r>
            <w:r w:rsidRPr="009B6CB9">
              <w:t>ommittee</w:t>
            </w:r>
            <w:r>
              <w:t>, and, if so, how</w:t>
            </w:r>
            <w:r w:rsidRPr="009B6CB9">
              <w:t>?</w:t>
            </w:r>
          </w:p>
        </w:tc>
      </w:tr>
      <w:tr w:rsidR="00F33821" w:rsidRPr="009B6CB9" w:rsidTr="00047F0F">
        <w:tc>
          <w:tcPr>
            <w:tcW w:w="8414" w:type="dxa"/>
          </w:tcPr>
          <w:p w:rsidR="00E5681B" w:rsidRDefault="00E5681B" w:rsidP="00047F0F">
            <w:pPr>
              <w:pStyle w:val="Paragraphnonumbers"/>
            </w:pPr>
            <w:r>
              <w:t>Not applicable: because this guidance was a review of a published technology appraisal (TA360), no further scoping process was conducted.</w:t>
            </w:r>
          </w:p>
          <w:p w:rsidR="00F33821" w:rsidRDefault="00E5681B" w:rsidP="00047F0F">
            <w:pPr>
              <w:pStyle w:val="Paragraphnonumbers"/>
            </w:pPr>
            <w:r>
              <w:t>No equality issues relevant to committee’s decision making were raised during the scoping or appraisal processes for TA360.</w:t>
            </w:r>
          </w:p>
        </w:tc>
      </w:tr>
    </w:tbl>
    <w:p w:rsidR="00F33821" w:rsidRPr="00C879E6" w:rsidRDefault="00F33821" w:rsidP="00F33821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F33821" w:rsidRPr="009B6CB9" w:rsidTr="00047F0F">
        <w:tc>
          <w:tcPr>
            <w:tcW w:w="8414" w:type="dxa"/>
          </w:tcPr>
          <w:p w:rsidR="00F33821" w:rsidRPr="009B6CB9" w:rsidRDefault="00F33821" w:rsidP="00047F0F">
            <w:pPr>
              <w:pStyle w:val="Paragraph"/>
            </w:pPr>
            <w:r w:rsidRPr="009B6CB9">
              <w:t xml:space="preserve">Have any other </w:t>
            </w:r>
            <w:r>
              <w:t xml:space="preserve">potential </w:t>
            </w:r>
            <w:r w:rsidRPr="009B6CB9">
              <w:t>equality issues been raised in the submissions, expert statements or academic report, and</w:t>
            </w:r>
            <w:r>
              <w:t>, if so,</w:t>
            </w:r>
            <w:r w:rsidR="00B525C5">
              <w:t xml:space="preserve"> how has the c</w:t>
            </w:r>
            <w:r w:rsidRPr="009B6CB9">
              <w:t>ommittee addressed these?</w:t>
            </w:r>
          </w:p>
        </w:tc>
      </w:tr>
      <w:tr w:rsidR="00F33821" w:rsidRPr="009B6CB9" w:rsidTr="00047F0F">
        <w:tc>
          <w:tcPr>
            <w:tcW w:w="8414" w:type="dxa"/>
          </w:tcPr>
          <w:p w:rsidR="00F33821" w:rsidRPr="005426B7" w:rsidRDefault="00DE57CF" w:rsidP="00047F0F">
            <w:pPr>
              <w:pStyle w:val="Paragraphnonumbers"/>
              <w:rPr>
                <w:rFonts w:ascii="Tahoma" w:hAnsi="Tahoma" w:cs="Tahoma"/>
                <w:sz w:val="16"/>
                <w:szCs w:val="16"/>
              </w:rPr>
            </w:pPr>
            <w:r>
              <w:t xml:space="preserve">No potential equality issues were identified </w:t>
            </w:r>
            <w:r w:rsidRPr="009B6CB9">
              <w:t>in the submissions, expert statements or academic report</w:t>
            </w:r>
            <w:r>
              <w:t>.</w:t>
            </w:r>
          </w:p>
        </w:tc>
      </w:tr>
    </w:tbl>
    <w:p w:rsidR="00F33821" w:rsidRPr="00C879E6" w:rsidRDefault="00F33821" w:rsidP="00F33821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F33821" w:rsidRPr="009B6CB9" w:rsidTr="00047F0F">
        <w:tc>
          <w:tcPr>
            <w:tcW w:w="8414" w:type="dxa"/>
          </w:tcPr>
          <w:p w:rsidR="00F33821" w:rsidRPr="009B6CB9" w:rsidRDefault="00F33821" w:rsidP="00B525C5">
            <w:pPr>
              <w:pStyle w:val="Paragraph"/>
            </w:pPr>
            <w:r w:rsidRPr="009B6CB9">
              <w:t xml:space="preserve">Have any other </w:t>
            </w:r>
            <w:r>
              <w:t xml:space="preserve">potential </w:t>
            </w:r>
            <w:r w:rsidRPr="009B6CB9">
              <w:t xml:space="preserve">equality issues been identified by the </w:t>
            </w:r>
            <w:r w:rsidR="00B525C5">
              <w:t>c</w:t>
            </w:r>
            <w:r w:rsidRPr="009B6CB9">
              <w:t>ommittee, and</w:t>
            </w:r>
            <w:r>
              <w:t>, if so,</w:t>
            </w:r>
            <w:r w:rsidRPr="009B6CB9">
              <w:t xml:space="preserve"> how has the </w:t>
            </w:r>
            <w:r w:rsidR="00B525C5">
              <w:t>c</w:t>
            </w:r>
            <w:r w:rsidRPr="009B6CB9">
              <w:t>ommittee addressed these?</w:t>
            </w:r>
          </w:p>
        </w:tc>
      </w:tr>
      <w:tr w:rsidR="00F33821" w:rsidRPr="009B6CB9" w:rsidTr="00047F0F">
        <w:tc>
          <w:tcPr>
            <w:tcW w:w="8414" w:type="dxa"/>
          </w:tcPr>
          <w:p w:rsidR="00F33821" w:rsidRPr="005426B7" w:rsidRDefault="00DE57CF" w:rsidP="00047F0F">
            <w:pPr>
              <w:pStyle w:val="Paragraphnonumbers"/>
              <w:rPr>
                <w:rFonts w:ascii="Tahoma" w:hAnsi="Tahoma" w:cs="Tahoma"/>
                <w:sz w:val="16"/>
                <w:szCs w:val="16"/>
              </w:rPr>
            </w:pPr>
            <w:r>
              <w:lastRenderedPageBreak/>
              <w:t>Not applicable</w:t>
            </w:r>
          </w:p>
        </w:tc>
      </w:tr>
    </w:tbl>
    <w:p w:rsidR="00F33821" w:rsidRPr="00C879E6" w:rsidRDefault="00F33821" w:rsidP="00F33821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F33821" w:rsidRPr="009B6CB9" w:rsidTr="00047F0F">
        <w:tc>
          <w:tcPr>
            <w:tcW w:w="8414" w:type="dxa"/>
          </w:tcPr>
          <w:p w:rsidR="00F33821" w:rsidRPr="009B6CB9" w:rsidRDefault="00F33821" w:rsidP="00047F0F">
            <w:pPr>
              <w:pStyle w:val="Paragraph"/>
            </w:pPr>
            <w:r w:rsidRPr="009B6CB9">
              <w:t>Do the recommendations make it more difficult in practice for a specific group to access the technology compared with other groups? If so, what are the barriers to</w:t>
            </w:r>
            <w:r>
              <w:t>, or difficulties with,</w:t>
            </w:r>
            <w:r w:rsidRPr="009B6CB9">
              <w:t xml:space="preserve"> access for the specific group?  </w:t>
            </w:r>
          </w:p>
        </w:tc>
      </w:tr>
      <w:tr w:rsidR="00F33821" w:rsidRPr="009B6CB9" w:rsidTr="00047F0F">
        <w:tc>
          <w:tcPr>
            <w:tcW w:w="8414" w:type="dxa"/>
          </w:tcPr>
          <w:p w:rsidR="00F33821" w:rsidRPr="005426B7" w:rsidRDefault="00DE57CF" w:rsidP="00047F0F">
            <w:pPr>
              <w:pStyle w:val="Paragraphnonumbers"/>
              <w:rPr>
                <w:rFonts w:ascii="Tahoma" w:hAnsi="Tahoma" w:cs="Tahoma"/>
                <w:sz w:val="16"/>
                <w:szCs w:val="16"/>
              </w:rPr>
            </w:pPr>
            <w:r>
              <w:t xml:space="preserve">Not applicable </w:t>
            </w:r>
          </w:p>
        </w:tc>
      </w:tr>
    </w:tbl>
    <w:p w:rsidR="00F33821" w:rsidRDefault="00F33821" w:rsidP="00F33821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F33821" w:rsidRPr="009B6CB9" w:rsidTr="00047F0F">
        <w:tc>
          <w:tcPr>
            <w:tcW w:w="8414" w:type="dxa"/>
          </w:tcPr>
          <w:p w:rsidR="00F33821" w:rsidRPr="009B6CB9" w:rsidRDefault="00F33821" w:rsidP="00047F0F">
            <w:pPr>
              <w:pStyle w:val="Paragraph"/>
            </w:pPr>
            <w:r w:rsidRPr="00C30739">
              <w:t xml:space="preserve">Is there potential for the recommendations to have an adverse impact on people with disabilities because of something that is a consequence of the disability?  </w:t>
            </w:r>
          </w:p>
        </w:tc>
      </w:tr>
      <w:tr w:rsidR="00F33821" w:rsidRPr="009B6CB9" w:rsidTr="00047F0F">
        <w:tc>
          <w:tcPr>
            <w:tcW w:w="8414" w:type="dxa"/>
          </w:tcPr>
          <w:p w:rsidR="00F33821" w:rsidRPr="005426B7" w:rsidRDefault="00DE57CF" w:rsidP="00047F0F">
            <w:pPr>
              <w:pStyle w:val="Paragraphnonumbers"/>
              <w:rPr>
                <w:rFonts w:ascii="Tahoma" w:hAnsi="Tahoma" w:cs="Tahoma"/>
                <w:sz w:val="16"/>
                <w:szCs w:val="16"/>
              </w:rPr>
            </w:pPr>
            <w:r>
              <w:t xml:space="preserve">Not applicable </w:t>
            </w:r>
          </w:p>
        </w:tc>
      </w:tr>
    </w:tbl>
    <w:p w:rsidR="00F33821" w:rsidRDefault="00F33821" w:rsidP="00F33821"/>
    <w:p w:rsidR="00F33821" w:rsidRPr="00C879E6" w:rsidRDefault="00F33821" w:rsidP="00F33821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F33821" w:rsidRPr="009B6CB9" w:rsidTr="00047F0F">
        <w:tc>
          <w:tcPr>
            <w:tcW w:w="8414" w:type="dxa"/>
          </w:tcPr>
          <w:p w:rsidR="00F33821" w:rsidRPr="009B6CB9" w:rsidRDefault="00F33821" w:rsidP="00B525C5">
            <w:pPr>
              <w:pStyle w:val="Paragraph"/>
            </w:pPr>
            <w:r w:rsidRPr="009B6CB9">
              <w:t xml:space="preserve">Are there any recommendations or explanations that the </w:t>
            </w:r>
            <w:r w:rsidR="00B525C5">
              <w:t>c</w:t>
            </w:r>
            <w:r w:rsidRPr="009B6CB9">
              <w:t>ommittee could make to remove or alleviate barriers to</w:t>
            </w:r>
            <w:r>
              <w:t>, or difficulties with,</w:t>
            </w:r>
            <w:r w:rsidRPr="009B6CB9">
              <w:t xml:space="preserve">  access identified in question</w:t>
            </w:r>
            <w:r>
              <w:t>s</w:t>
            </w:r>
            <w:r w:rsidRPr="009B6CB9">
              <w:t xml:space="preserve"> 4</w:t>
            </w:r>
            <w:r>
              <w:t xml:space="preserve"> or 5</w:t>
            </w:r>
            <w:r w:rsidRPr="009B6CB9">
              <w:t>, or otherwise fulfil NICE’s obligations to promote equality?</w:t>
            </w:r>
          </w:p>
        </w:tc>
      </w:tr>
      <w:tr w:rsidR="00F33821" w:rsidRPr="009B6CB9" w:rsidTr="00047F0F">
        <w:tc>
          <w:tcPr>
            <w:tcW w:w="8414" w:type="dxa"/>
          </w:tcPr>
          <w:p w:rsidR="00F33821" w:rsidRDefault="00DE57CF" w:rsidP="00047F0F">
            <w:pPr>
              <w:pStyle w:val="Paragraphnonumbers"/>
            </w:pPr>
            <w:r>
              <w:t xml:space="preserve">Not applicable </w:t>
            </w:r>
          </w:p>
        </w:tc>
      </w:tr>
    </w:tbl>
    <w:p w:rsidR="00F33821" w:rsidRPr="00C879E6" w:rsidRDefault="00F33821" w:rsidP="00F33821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F33821" w:rsidRPr="009B6CB9" w:rsidTr="00047F0F">
        <w:tc>
          <w:tcPr>
            <w:tcW w:w="8414" w:type="dxa"/>
          </w:tcPr>
          <w:p w:rsidR="00F33821" w:rsidRPr="009B6CB9" w:rsidRDefault="00F33821" w:rsidP="00B525C5">
            <w:pPr>
              <w:pStyle w:val="Paragraph"/>
            </w:pPr>
            <w:r w:rsidRPr="009B6CB9">
              <w:t xml:space="preserve">Have the </w:t>
            </w:r>
            <w:r w:rsidR="00B525C5">
              <w:t>c</w:t>
            </w:r>
            <w:r w:rsidRPr="009B6CB9">
              <w:t xml:space="preserve">ommittee’s considerations of equality issues been described in the </w:t>
            </w:r>
            <w:r>
              <w:t xml:space="preserve">final appraisal </w:t>
            </w:r>
            <w:r w:rsidRPr="009B6CB9">
              <w:t>d</w:t>
            </w:r>
            <w:r>
              <w:t>etermination</w:t>
            </w:r>
            <w:r w:rsidRPr="009B6CB9">
              <w:t>, and, if so, where?</w:t>
            </w:r>
          </w:p>
        </w:tc>
      </w:tr>
      <w:tr w:rsidR="00F33821" w:rsidRPr="009B6CB9" w:rsidTr="00047F0F">
        <w:tc>
          <w:tcPr>
            <w:tcW w:w="8414" w:type="dxa"/>
          </w:tcPr>
          <w:p w:rsidR="00F33821" w:rsidRPr="005426B7" w:rsidRDefault="0079721D" w:rsidP="0079721D">
            <w:pPr>
              <w:pStyle w:val="Paragraphnonumbers"/>
              <w:rPr>
                <w:rFonts w:ascii="Tahoma" w:hAnsi="Tahoma" w:cs="Tahoma"/>
                <w:sz w:val="16"/>
                <w:szCs w:val="16"/>
              </w:rPr>
            </w:pPr>
            <w:r>
              <w:t xml:space="preserve">Section 3.15 of the FAD </w:t>
            </w:r>
            <w:r w:rsidR="00DE57CF">
              <w:t xml:space="preserve">specifies that no equalities issues were identified.     </w:t>
            </w:r>
          </w:p>
        </w:tc>
      </w:tr>
    </w:tbl>
    <w:p w:rsidR="00F33821" w:rsidRPr="00C879E6" w:rsidRDefault="00F33821" w:rsidP="00F33821"/>
    <w:p w:rsidR="00F33821" w:rsidRDefault="00F33821" w:rsidP="00F33821">
      <w:pPr>
        <w:pStyle w:val="Paragraphnonumbers"/>
      </w:pPr>
      <w:r>
        <w:rPr>
          <w:b/>
        </w:rPr>
        <w:t xml:space="preserve">Approved by </w:t>
      </w:r>
      <w:r w:rsidR="00E248C5">
        <w:rPr>
          <w:b/>
        </w:rPr>
        <w:t>Associate</w:t>
      </w:r>
      <w:r w:rsidRPr="00D432B6">
        <w:rPr>
          <w:b/>
        </w:rPr>
        <w:t xml:space="preserve"> Director (name):</w:t>
      </w:r>
      <w:r>
        <w:t xml:space="preserve"> </w:t>
      </w:r>
      <w:r w:rsidR="000127F7">
        <w:t>Helen Knight</w:t>
      </w:r>
    </w:p>
    <w:p w:rsidR="00F33821" w:rsidRDefault="00F33821" w:rsidP="00F33821">
      <w:pPr>
        <w:pStyle w:val="Paragraphnonumbers"/>
      </w:pPr>
      <w:r w:rsidRPr="00D432B6">
        <w:rPr>
          <w:b/>
        </w:rPr>
        <w:t>Date:</w:t>
      </w:r>
      <w:r>
        <w:t xml:space="preserve"> </w:t>
      </w:r>
      <w:r w:rsidR="000127F7">
        <w:t>31/08/2017</w:t>
      </w:r>
      <w:bookmarkStart w:id="0" w:name="_GoBack"/>
      <w:bookmarkEnd w:id="0"/>
    </w:p>
    <w:p w:rsidR="00137841" w:rsidRPr="003B1C33" w:rsidRDefault="00137841" w:rsidP="00B6372C">
      <w:pPr>
        <w:pStyle w:val="Paragraphnonumbers"/>
      </w:pPr>
    </w:p>
    <w:sectPr w:rsidR="00137841" w:rsidRPr="003B1C33" w:rsidSect="00FD6D6B"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A63" w:rsidRDefault="00075A63" w:rsidP="00446BEE">
      <w:r>
        <w:separator/>
      </w:r>
    </w:p>
  </w:endnote>
  <w:endnote w:type="continuationSeparator" w:id="0">
    <w:p w:rsidR="00075A63" w:rsidRDefault="00075A6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FE7" w:rsidRDefault="001F2FE7">
    <w:pPr>
      <w:pStyle w:val="Footer"/>
    </w:pPr>
    <w:r>
      <w:t xml:space="preserve">Technology </w:t>
    </w:r>
    <w:r w:rsidR="0095492F">
      <w:t>a</w:t>
    </w:r>
    <w:r>
      <w:t>ppraisals: Guidance development</w:t>
    </w:r>
  </w:p>
  <w:p w:rsidR="001F2FE7" w:rsidRDefault="001F2FE7">
    <w:pPr>
      <w:pStyle w:val="Footer"/>
    </w:pPr>
    <w:r>
      <w:t xml:space="preserve">Equality impact assessment for the </w:t>
    </w:r>
    <w:r w:rsidR="0095492F" w:rsidRPr="00075A63">
      <w:t>s</w:t>
    </w:r>
    <w:r w:rsidR="00075A63" w:rsidRPr="00075A63">
      <w:t>ingle</w:t>
    </w:r>
    <w:r>
      <w:t xml:space="preserve"> </w:t>
    </w:r>
    <w:r w:rsidR="0095492F">
      <w:t>t</w:t>
    </w:r>
    <w:r>
      <w:t xml:space="preserve">echnology </w:t>
    </w:r>
    <w:r w:rsidR="0095492F">
      <w:t>a</w:t>
    </w:r>
    <w:r>
      <w:t xml:space="preserve">ppraisal of </w:t>
    </w:r>
    <w:r w:rsidR="00075A63" w:rsidRPr="00075A63">
      <w:t xml:space="preserve">Paclitaxel as albumin-bound nanoparticles with gemcitabine for </w:t>
    </w:r>
    <w:r w:rsidR="00075A63">
      <w:t xml:space="preserve">untreated metastatic pancreatic </w:t>
    </w:r>
    <w:r w:rsidR="00075A63" w:rsidRPr="00075A63">
      <w:t>cancer</w:t>
    </w:r>
    <w:r>
      <w:tab/>
    </w:r>
    <w:r>
      <w:tab/>
    </w:r>
    <w:r w:rsidR="00671BA1">
      <w:fldChar w:fldCharType="begin"/>
    </w:r>
    <w:r w:rsidR="00671BA1">
      <w:instrText xml:space="preserve"> PAGE </w:instrText>
    </w:r>
    <w:r w:rsidR="00671BA1">
      <w:fldChar w:fldCharType="separate"/>
    </w:r>
    <w:r w:rsidR="000127F7">
      <w:rPr>
        <w:noProof/>
      </w:rPr>
      <w:t>1</w:t>
    </w:r>
    <w:r w:rsidR="00671BA1">
      <w:rPr>
        <w:noProof/>
      </w:rPr>
      <w:fldChar w:fldCharType="end"/>
    </w:r>
    <w:r>
      <w:t xml:space="preserve"> of </w:t>
    </w:r>
    <w:fldSimple w:instr=" NUMPAGES  ">
      <w:r w:rsidR="000127F7">
        <w:rPr>
          <w:noProof/>
        </w:rPr>
        <w:t>2</w:t>
      </w:r>
    </w:fldSimple>
  </w:p>
  <w:p w:rsidR="001F2FE7" w:rsidRDefault="001F2FE7">
    <w:pPr>
      <w:pStyle w:val="Footer"/>
    </w:pPr>
    <w:r>
      <w:t xml:space="preserve">Issue date: </w:t>
    </w:r>
    <w:r w:rsidR="00075A63">
      <w:t>September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A63" w:rsidRDefault="00075A63" w:rsidP="00446BEE">
      <w:r>
        <w:separator/>
      </w:r>
    </w:p>
  </w:footnote>
  <w:footnote w:type="continuationSeparator" w:id="0">
    <w:p w:rsidR="00075A63" w:rsidRDefault="00075A63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2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63"/>
    <w:rsid w:val="000127F7"/>
    <w:rsid w:val="00014CA6"/>
    <w:rsid w:val="00024D0A"/>
    <w:rsid w:val="00054AB0"/>
    <w:rsid w:val="0006094B"/>
    <w:rsid w:val="00070065"/>
    <w:rsid w:val="00075A63"/>
    <w:rsid w:val="000B5939"/>
    <w:rsid w:val="000E679D"/>
    <w:rsid w:val="001134E7"/>
    <w:rsid w:val="00134FDA"/>
    <w:rsid w:val="00137841"/>
    <w:rsid w:val="001571C1"/>
    <w:rsid w:val="00163FB7"/>
    <w:rsid w:val="0017169E"/>
    <w:rsid w:val="00173760"/>
    <w:rsid w:val="001A23E4"/>
    <w:rsid w:val="001A25C9"/>
    <w:rsid w:val="001B65B3"/>
    <w:rsid w:val="001D3E14"/>
    <w:rsid w:val="001F2FE7"/>
    <w:rsid w:val="001F34B0"/>
    <w:rsid w:val="001F6FF5"/>
    <w:rsid w:val="002341D7"/>
    <w:rsid w:val="002408EA"/>
    <w:rsid w:val="00260A67"/>
    <w:rsid w:val="00267DE7"/>
    <w:rsid w:val="00270605"/>
    <w:rsid w:val="00290BBA"/>
    <w:rsid w:val="002C1A7E"/>
    <w:rsid w:val="002F143B"/>
    <w:rsid w:val="002F2EEF"/>
    <w:rsid w:val="0030425D"/>
    <w:rsid w:val="00311ED0"/>
    <w:rsid w:val="003722FA"/>
    <w:rsid w:val="00377277"/>
    <w:rsid w:val="003B1C33"/>
    <w:rsid w:val="003C7138"/>
    <w:rsid w:val="003C7AAF"/>
    <w:rsid w:val="003E12B1"/>
    <w:rsid w:val="003E4C4B"/>
    <w:rsid w:val="003F2EC0"/>
    <w:rsid w:val="004075B6"/>
    <w:rsid w:val="00420952"/>
    <w:rsid w:val="004234E3"/>
    <w:rsid w:val="00436BF6"/>
    <w:rsid w:val="00446BEE"/>
    <w:rsid w:val="004E52F4"/>
    <w:rsid w:val="005025A1"/>
    <w:rsid w:val="00502C4B"/>
    <w:rsid w:val="005105A6"/>
    <w:rsid w:val="00524CB5"/>
    <w:rsid w:val="00587925"/>
    <w:rsid w:val="005A1027"/>
    <w:rsid w:val="005D354F"/>
    <w:rsid w:val="005D5E17"/>
    <w:rsid w:val="00615C34"/>
    <w:rsid w:val="0065081E"/>
    <w:rsid w:val="00664889"/>
    <w:rsid w:val="00671BA1"/>
    <w:rsid w:val="00672F1C"/>
    <w:rsid w:val="006921E1"/>
    <w:rsid w:val="006D3E00"/>
    <w:rsid w:val="006D55A6"/>
    <w:rsid w:val="006D5D87"/>
    <w:rsid w:val="00736348"/>
    <w:rsid w:val="00770B9A"/>
    <w:rsid w:val="0078358E"/>
    <w:rsid w:val="0079721D"/>
    <w:rsid w:val="007C4753"/>
    <w:rsid w:val="00821D81"/>
    <w:rsid w:val="008A2010"/>
    <w:rsid w:val="008A71F7"/>
    <w:rsid w:val="008F0CE8"/>
    <w:rsid w:val="00925F15"/>
    <w:rsid w:val="0095492F"/>
    <w:rsid w:val="009A588B"/>
    <w:rsid w:val="009B6CB9"/>
    <w:rsid w:val="009E680B"/>
    <w:rsid w:val="009F7239"/>
    <w:rsid w:val="00A04BDE"/>
    <w:rsid w:val="00A11450"/>
    <w:rsid w:val="00A15A1F"/>
    <w:rsid w:val="00A3325A"/>
    <w:rsid w:val="00A40337"/>
    <w:rsid w:val="00A756BB"/>
    <w:rsid w:val="00AB68EA"/>
    <w:rsid w:val="00AF108A"/>
    <w:rsid w:val="00B02E55"/>
    <w:rsid w:val="00B525C5"/>
    <w:rsid w:val="00B572B7"/>
    <w:rsid w:val="00B6372C"/>
    <w:rsid w:val="00B72F60"/>
    <w:rsid w:val="00B730A7"/>
    <w:rsid w:val="00B8205D"/>
    <w:rsid w:val="00BA7708"/>
    <w:rsid w:val="00BE5835"/>
    <w:rsid w:val="00BF01A4"/>
    <w:rsid w:val="00BF7FE0"/>
    <w:rsid w:val="00C26E85"/>
    <w:rsid w:val="00C341B7"/>
    <w:rsid w:val="00C40886"/>
    <w:rsid w:val="00C47DDE"/>
    <w:rsid w:val="00C75E16"/>
    <w:rsid w:val="00C8651C"/>
    <w:rsid w:val="00C879E6"/>
    <w:rsid w:val="00CC7938"/>
    <w:rsid w:val="00CE1FB3"/>
    <w:rsid w:val="00CE368D"/>
    <w:rsid w:val="00CF58B7"/>
    <w:rsid w:val="00D1402D"/>
    <w:rsid w:val="00D2016A"/>
    <w:rsid w:val="00D351C1"/>
    <w:rsid w:val="00D432B6"/>
    <w:rsid w:val="00D647E9"/>
    <w:rsid w:val="00D64E62"/>
    <w:rsid w:val="00D85018"/>
    <w:rsid w:val="00D86BF0"/>
    <w:rsid w:val="00D9694A"/>
    <w:rsid w:val="00DD012C"/>
    <w:rsid w:val="00DE57CF"/>
    <w:rsid w:val="00E1298E"/>
    <w:rsid w:val="00E1677A"/>
    <w:rsid w:val="00E248C5"/>
    <w:rsid w:val="00E257B1"/>
    <w:rsid w:val="00E412AD"/>
    <w:rsid w:val="00E51920"/>
    <w:rsid w:val="00E5681B"/>
    <w:rsid w:val="00E64120"/>
    <w:rsid w:val="00EA1EC9"/>
    <w:rsid w:val="00F055F1"/>
    <w:rsid w:val="00F17D8C"/>
    <w:rsid w:val="00F33821"/>
    <w:rsid w:val="00F376A3"/>
    <w:rsid w:val="00F6310E"/>
    <w:rsid w:val="00FC10ED"/>
    <w:rsid w:val="00FC2D11"/>
    <w:rsid w:val="00FC6230"/>
    <w:rsid w:val="00FD6D6B"/>
    <w:rsid w:val="00FD736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5887535B-ABA2-4004-9693-E6D1D364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semiHidden/>
    <w:rsid w:val="00163F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63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63FB7"/>
  </w:style>
  <w:style w:type="paragraph" w:styleId="CommentSubject">
    <w:name w:val="annotation subject"/>
    <w:basedOn w:val="CommentText"/>
    <w:next w:val="CommentText"/>
    <w:link w:val="CommentSubjectChar"/>
    <w:semiHidden/>
    <w:rsid w:val="00163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3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461F5CB8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Dilkes</dc:creator>
  <cp:keywords/>
  <dc:description/>
  <cp:lastModifiedBy>Helen Knight</cp:lastModifiedBy>
  <cp:revision>3</cp:revision>
  <dcterms:created xsi:type="dcterms:W3CDTF">2017-08-31T14:27:00Z</dcterms:created>
  <dcterms:modified xsi:type="dcterms:W3CDTF">2017-08-31T14:28:00Z</dcterms:modified>
</cp:coreProperties>
</file>