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31DA1" w14:textId="77777777" w:rsidR="000F48EC" w:rsidRPr="00EF33E7" w:rsidRDefault="000F48EC" w:rsidP="0093671F">
      <w:pPr>
        <w:pStyle w:val="Title2"/>
      </w:pPr>
      <w:r w:rsidRPr="00EF33E7">
        <w:t>NATIONAL INSTITUTE FOR HEALTH AND C</w:t>
      </w:r>
      <w:r w:rsidR="00CC63EB" w:rsidRPr="00EF33E7">
        <w:t>ARE</w:t>
      </w:r>
      <w:r w:rsidRPr="00EF33E7">
        <w:t xml:space="preserve"> EXCELLENCE</w:t>
      </w:r>
    </w:p>
    <w:p w14:paraId="0634770B" w14:textId="7384B905" w:rsidR="000F48EC" w:rsidRPr="00EF33E7" w:rsidRDefault="007A2801" w:rsidP="000069F9">
      <w:pPr>
        <w:pStyle w:val="Title2"/>
      </w:pPr>
      <w:r w:rsidRPr="00EF33E7">
        <w:t>Appraisal consultation document</w:t>
      </w:r>
    </w:p>
    <w:p w14:paraId="25C79466" w14:textId="259A66F3" w:rsidR="000F48EC" w:rsidRPr="00EF33E7" w:rsidRDefault="00E249EC" w:rsidP="00034110">
      <w:pPr>
        <w:pStyle w:val="Title1"/>
      </w:pPr>
      <w:r w:rsidRPr="00EF33E7">
        <w:t>Chlormethine gel for treating mycosis fungoides-type cutaneous T-cell lymphoma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46104D" w:rsidRPr="007621BF" w14:paraId="76F5AF5E" w14:textId="77777777" w:rsidTr="004B1BD0">
        <w:tc>
          <w:tcPr>
            <w:tcW w:w="8529" w:type="dxa"/>
            <w:shd w:val="clear" w:color="auto" w:fill="auto"/>
          </w:tcPr>
          <w:p w14:paraId="331E48C4" w14:textId="77777777" w:rsidR="0046104D" w:rsidRPr="00EF33E7" w:rsidRDefault="0046104D" w:rsidP="004B1BD0">
            <w:pPr>
              <w:pStyle w:val="NICEnormalsinglespacing"/>
            </w:pPr>
            <w:r w:rsidRPr="00EF33E7">
              <w:t xml:space="preserve">The Department of Health and Social Care has asked the National Institute for Health and Care Excellence (NICE) to produce guidance on using chlormethine gel in the NHS in England. The appraisal committee has considered the evidence submitted by the company and the views of non-company consultees and commentators, clinical </w:t>
            </w:r>
            <w:proofErr w:type="gramStart"/>
            <w:r w:rsidRPr="00EF33E7">
              <w:t>experts</w:t>
            </w:r>
            <w:proofErr w:type="gramEnd"/>
            <w:r w:rsidRPr="00EF33E7">
              <w:t xml:space="preserve"> and patient experts.</w:t>
            </w:r>
          </w:p>
          <w:p w14:paraId="2BDA57C1" w14:textId="77777777" w:rsidR="0046104D" w:rsidRPr="00EF33E7" w:rsidRDefault="0046104D" w:rsidP="004B1BD0">
            <w:pPr>
              <w:pStyle w:val="NICEnormalsinglespacing"/>
            </w:pPr>
            <w:r w:rsidRPr="00EF33E7">
              <w:rPr>
                <w:b/>
              </w:rPr>
              <w:t>This document has been prepared for consultation with the consultees.</w:t>
            </w:r>
            <w:r w:rsidRPr="00EF33E7">
              <w:t xml:space="preserve"> It summarises the evidence and views that have been </w:t>
            </w:r>
            <w:proofErr w:type="gramStart"/>
            <w:r w:rsidRPr="00EF33E7">
              <w:t>considered, and</w:t>
            </w:r>
            <w:proofErr w:type="gramEnd"/>
            <w:r w:rsidRPr="00EF33E7">
              <w:t xml:space="preserve"> sets out the recommendations made by the committee. NICE invites comments from the consultees and commentators for this appraisal and the public. This document should be read along with the evidence (see the </w:t>
            </w:r>
            <w:hyperlink r:id="rId8" w:history="1">
              <w:r w:rsidRPr="00EF33E7">
                <w:rPr>
                  <w:rStyle w:val="Hyperlink"/>
                </w:rPr>
                <w:t>committee papers</w:t>
              </w:r>
            </w:hyperlink>
            <w:r w:rsidRPr="00EF33E7">
              <w:t>).</w:t>
            </w:r>
          </w:p>
          <w:p w14:paraId="726544B4" w14:textId="77777777" w:rsidR="0046104D" w:rsidRPr="00EF33E7" w:rsidRDefault="0046104D" w:rsidP="004B1BD0">
            <w:pPr>
              <w:pStyle w:val="NICEnormalsinglespacing"/>
            </w:pPr>
            <w:r w:rsidRPr="00EF33E7">
              <w:t>The appraisal committee is interested in receiving comments on the following:</w:t>
            </w:r>
          </w:p>
          <w:p w14:paraId="32099312" w14:textId="77777777" w:rsidR="0046104D" w:rsidRPr="00EF33E7" w:rsidRDefault="0046104D" w:rsidP="004B1BD0">
            <w:pPr>
              <w:pStyle w:val="Bulletleft1"/>
              <w:spacing w:line="240" w:lineRule="auto"/>
            </w:pPr>
            <w:r w:rsidRPr="00EF33E7">
              <w:t xml:space="preserve">Has </w:t>
            </w:r>
            <w:proofErr w:type="gramStart"/>
            <w:r w:rsidRPr="00EF33E7">
              <w:t>all of</w:t>
            </w:r>
            <w:proofErr w:type="gramEnd"/>
            <w:r w:rsidRPr="00EF33E7">
              <w:t xml:space="preserve"> the relevant evidence been taken into account?</w:t>
            </w:r>
          </w:p>
          <w:p w14:paraId="345BDFBF" w14:textId="77777777" w:rsidR="0046104D" w:rsidRPr="00EF33E7" w:rsidRDefault="0046104D" w:rsidP="004B1BD0">
            <w:pPr>
              <w:pStyle w:val="Bulletleft1"/>
              <w:spacing w:line="240" w:lineRule="auto"/>
            </w:pPr>
            <w:r w:rsidRPr="00EF33E7">
              <w:t>Are the summaries of clinical and cost effectiveness reasonable interpretations of the evidence?</w:t>
            </w:r>
          </w:p>
          <w:p w14:paraId="43648C5E" w14:textId="77777777" w:rsidR="002424C1" w:rsidRDefault="0046104D" w:rsidP="002424C1">
            <w:pPr>
              <w:pStyle w:val="Bulletleft1"/>
              <w:spacing w:line="240" w:lineRule="auto"/>
            </w:pPr>
            <w:r w:rsidRPr="00EF33E7">
              <w:t>Are the recommendations sound and a suitable basis for guidance to the NHS?</w:t>
            </w:r>
          </w:p>
          <w:p w14:paraId="7303E1AD" w14:textId="1C13EC7F" w:rsidR="0046104D" w:rsidRPr="007621BF" w:rsidRDefault="0046104D" w:rsidP="002424C1">
            <w:pPr>
              <w:pStyle w:val="Bulletleft1"/>
              <w:spacing w:line="240" w:lineRule="auto"/>
            </w:pPr>
            <w:r w:rsidRPr="00EF33E7">
              <w:t>Are there any aspects of the recommendations that need particular consideration to ensure we avoid unlawful discrimination against any group of people on the grounds of race, gender, disability, religion or belief, sexual orientation, age, gender reassignment, pregnancy and maternity?</w:t>
            </w:r>
          </w:p>
        </w:tc>
      </w:tr>
    </w:tbl>
    <w:p w14:paraId="29D0DF49" w14:textId="77777777" w:rsidR="007A2801" w:rsidRPr="00EF33E7" w:rsidRDefault="007A2801">
      <w:pPr>
        <w:rPr>
          <w:rFonts w:ascii="Arial" w:hAnsi="Arial"/>
        </w:rPr>
      </w:pPr>
      <w:r w:rsidRPr="00EF33E7">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46104D" w:rsidRPr="007621BF" w14:paraId="38F2500B" w14:textId="77777777" w:rsidTr="004B1BD0">
        <w:tc>
          <w:tcPr>
            <w:tcW w:w="8529" w:type="dxa"/>
            <w:shd w:val="clear" w:color="auto" w:fill="auto"/>
          </w:tcPr>
          <w:p w14:paraId="25F5859F" w14:textId="77777777" w:rsidR="0046104D" w:rsidRPr="00EF33E7" w:rsidRDefault="0046104D" w:rsidP="004B1BD0">
            <w:pPr>
              <w:pStyle w:val="NICEnormalsinglespacing"/>
              <w:rPr>
                <w:b/>
                <w:bCs/>
              </w:rPr>
            </w:pPr>
            <w:r w:rsidRPr="00EF33E7">
              <w:rPr>
                <w:b/>
                <w:bCs/>
              </w:rPr>
              <w:lastRenderedPageBreak/>
              <w:t>Note that this document is not NICE's final guidance on this technology. The recommendations in section 1 may change after consultation.</w:t>
            </w:r>
          </w:p>
          <w:p w14:paraId="5713FAA1" w14:textId="77777777" w:rsidR="0046104D" w:rsidRPr="00EF33E7" w:rsidRDefault="0046104D" w:rsidP="004B1BD0">
            <w:pPr>
              <w:pStyle w:val="NICEnormalsinglespacing"/>
            </w:pPr>
            <w:r w:rsidRPr="00EF33E7">
              <w:t>After consultation:</w:t>
            </w:r>
          </w:p>
          <w:p w14:paraId="3482D279" w14:textId="77777777" w:rsidR="0046104D" w:rsidRPr="00EF33E7" w:rsidRDefault="0046104D" w:rsidP="004B1BD0">
            <w:pPr>
              <w:pStyle w:val="Bulletleft1"/>
              <w:spacing w:line="240" w:lineRule="auto"/>
            </w:pPr>
            <w:r w:rsidRPr="00EF33E7">
              <w:t xml:space="preserve">The appraisal committee will meet again to consider the evidence, this appraisal consultation </w:t>
            </w:r>
            <w:proofErr w:type="gramStart"/>
            <w:r w:rsidRPr="00EF33E7">
              <w:t>document</w:t>
            </w:r>
            <w:proofErr w:type="gramEnd"/>
            <w:r w:rsidRPr="00EF33E7">
              <w:t xml:space="preserve"> and comments from the consultees.</w:t>
            </w:r>
          </w:p>
          <w:p w14:paraId="19D13996" w14:textId="77777777" w:rsidR="0046104D" w:rsidRPr="00EF33E7" w:rsidRDefault="0046104D" w:rsidP="004B1BD0">
            <w:pPr>
              <w:pStyle w:val="Bulletleft1"/>
              <w:spacing w:line="240" w:lineRule="auto"/>
            </w:pPr>
            <w:r w:rsidRPr="00EF33E7">
              <w:t>At that meeting, the committee will also consider comments made by people who are not consultees.</w:t>
            </w:r>
          </w:p>
          <w:p w14:paraId="0A9AE9DD" w14:textId="77777777" w:rsidR="0046104D" w:rsidRPr="00EF33E7" w:rsidRDefault="0046104D" w:rsidP="004B1BD0">
            <w:pPr>
              <w:pStyle w:val="Bulletleft1"/>
              <w:spacing w:line="240" w:lineRule="auto"/>
            </w:pPr>
            <w:r w:rsidRPr="00EF33E7">
              <w:t>After considering these comments, the committee will prepare the final appraisal document.</w:t>
            </w:r>
          </w:p>
          <w:p w14:paraId="740A89DD" w14:textId="77777777" w:rsidR="0046104D" w:rsidRPr="00EF33E7" w:rsidRDefault="0046104D" w:rsidP="004B1BD0">
            <w:pPr>
              <w:pStyle w:val="Bulletleft1last"/>
              <w:spacing w:line="240" w:lineRule="auto"/>
            </w:pPr>
            <w:r w:rsidRPr="00EF33E7">
              <w:t>Subject to any appeal by consultees, the final appraisal document may be used as the basis for NICE’s guidance on using chlormethine gel in the NHS in England.</w:t>
            </w:r>
          </w:p>
          <w:p w14:paraId="5357E788" w14:textId="77777777" w:rsidR="0046104D" w:rsidRPr="00EF33E7" w:rsidRDefault="0046104D" w:rsidP="004B1BD0">
            <w:pPr>
              <w:pStyle w:val="NICEnormalsinglespacing"/>
            </w:pPr>
            <w:r w:rsidRPr="00EF33E7">
              <w:t xml:space="preserve">For further details, see </w:t>
            </w:r>
            <w:hyperlink r:id="rId9" w:history="1">
              <w:r w:rsidRPr="00EF33E7">
                <w:rPr>
                  <w:rStyle w:val="Hyperlink"/>
                </w:rPr>
                <w:t>NICE’s guide to the processes of technology appraisal</w:t>
              </w:r>
            </w:hyperlink>
            <w:r w:rsidRPr="00EF33E7">
              <w:t>.</w:t>
            </w:r>
          </w:p>
          <w:p w14:paraId="6E5A3D2C" w14:textId="77777777" w:rsidR="0046104D" w:rsidRPr="00EF33E7" w:rsidRDefault="0046104D" w:rsidP="004B1BD0">
            <w:pPr>
              <w:pStyle w:val="NICEnormalsinglespacing"/>
              <w:rPr>
                <w:b/>
                <w:bCs/>
              </w:rPr>
            </w:pPr>
            <w:r w:rsidRPr="00EF33E7">
              <w:rPr>
                <w:b/>
                <w:bCs/>
              </w:rPr>
              <w:t>The key dates for this appraisal are:</w:t>
            </w:r>
          </w:p>
          <w:p w14:paraId="16E9A8FD" w14:textId="77777777" w:rsidR="0046104D" w:rsidRPr="00EF33E7" w:rsidRDefault="0046104D" w:rsidP="004B1BD0">
            <w:pPr>
              <w:pStyle w:val="NICEnormalsinglespacing"/>
            </w:pPr>
            <w:r w:rsidRPr="00EF33E7">
              <w:t>Closing date for comments: 2</w:t>
            </w:r>
            <w:r>
              <w:t>6</w:t>
            </w:r>
            <w:r w:rsidRPr="00EF33E7">
              <w:t xml:space="preserve"> August 2020</w:t>
            </w:r>
          </w:p>
          <w:p w14:paraId="1D04A9E2" w14:textId="77777777" w:rsidR="0046104D" w:rsidRPr="00EF33E7" w:rsidRDefault="0046104D" w:rsidP="004B1BD0">
            <w:pPr>
              <w:pStyle w:val="NICEnormalsinglespacing"/>
            </w:pPr>
            <w:r w:rsidRPr="00EF33E7">
              <w:t>Second appraisal committee meeting: 08 September 2020</w:t>
            </w:r>
          </w:p>
          <w:p w14:paraId="56F610E0" w14:textId="77777777" w:rsidR="0046104D" w:rsidRPr="007621BF" w:rsidRDefault="0046104D" w:rsidP="004B1BD0">
            <w:pPr>
              <w:pStyle w:val="NICEnormalsinglespacing"/>
            </w:pPr>
            <w:r w:rsidRPr="00EF33E7">
              <w:t>Details of membership of the appraisal committee are given in section 5.</w:t>
            </w:r>
          </w:p>
        </w:tc>
      </w:tr>
    </w:tbl>
    <w:p w14:paraId="26172FCC" w14:textId="77777777" w:rsidR="007A2801" w:rsidRPr="00EF33E7" w:rsidRDefault="007A2801" w:rsidP="00C76DDA">
      <w:pPr>
        <w:pStyle w:val="NICEnormal"/>
      </w:pPr>
    </w:p>
    <w:p w14:paraId="6291603A" w14:textId="77777777" w:rsidR="007A2801" w:rsidRPr="00EF33E7" w:rsidRDefault="007A2801">
      <w:pPr>
        <w:rPr>
          <w:rFonts w:ascii="Arial" w:hAnsi="Arial"/>
        </w:rPr>
      </w:pPr>
      <w:r w:rsidRPr="00EF33E7">
        <w:br w:type="page"/>
      </w:r>
    </w:p>
    <w:p w14:paraId="7E2576F8" w14:textId="77777777" w:rsidR="000F48EC" w:rsidRPr="00EF33E7" w:rsidRDefault="00B379C5" w:rsidP="00F130AD">
      <w:pPr>
        <w:pStyle w:val="Numberedheading1"/>
      </w:pPr>
      <w:r w:rsidRPr="00EF33E7">
        <w:lastRenderedPageBreak/>
        <w:t>Recommendations</w:t>
      </w:r>
    </w:p>
    <w:p w14:paraId="3BF96B3C" w14:textId="37593A93" w:rsidR="007A2801" w:rsidRPr="00EF33E7" w:rsidRDefault="001653BC" w:rsidP="0072697D">
      <w:pPr>
        <w:pStyle w:val="Numberedlevel2text"/>
      </w:pPr>
      <w:r w:rsidRPr="00EF33E7">
        <w:rPr>
          <w:iCs/>
        </w:rPr>
        <w:t>Chlormethine gel</w:t>
      </w:r>
      <w:r w:rsidR="007A2801" w:rsidRPr="00EF33E7">
        <w:t xml:space="preserve"> is not recommended, within its marketing authorisation, for treating</w:t>
      </w:r>
      <w:r w:rsidRPr="00EF33E7">
        <w:t xml:space="preserve"> mycosis fungoides-type cutaneous T-cell lymphoma (MF-CTCL) in adults.</w:t>
      </w:r>
    </w:p>
    <w:p w14:paraId="6AE58CFD" w14:textId="04A9EC62" w:rsidR="00E91A28" w:rsidRPr="00EF33E7" w:rsidRDefault="002F2C1A" w:rsidP="0072697D">
      <w:pPr>
        <w:pStyle w:val="Numberedlevel2text"/>
      </w:pPr>
      <w:r w:rsidRPr="00EF33E7">
        <w:t xml:space="preserve">This recommendation is not intended to affect treatment with </w:t>
      </w:r>
      <w:r w:rsidR="00740CCE" w:rsidRPr="00EF33E7">
        <w:t>chlormethine gel</w:t>
      </w:r>
      <w:r w:rsidRPr="00EF33E7">
        <w:t xml:space="preserve"> that was started in the NHS before this guidance was published. People having treatment outside this recommendation may continue without change to the funding arrangements in place for them before this guidance was published, until they and their NHS clinician consider it appropriate to stop.</w:t>
      </w:r>
    </w:p>
    <w:p w14:paraId="464A7AD7" w14:textId="7FC36CA0" w:rsidR="00B8464A" w:rsidRPr="00EF33E7" w:rsidRDefault="00C11F58" w:rsidP="001E17EC">
      <w:pPr>
        <w:pStyle w:val="NICEnormal"/>
        <w:rPr>
          <w:b/>
        </w:rPr>
      </w:pPr>
      <w:r w:rsidRPr="00EF33E7">
        <w:rPr>
          <w:b/>
        </w:rPr>
        <w:t>Why the committee made these recommendations</w:t>
      </w:r>
    </w:p>
    <w:p w14:paraId="790750D3" w14:textId="4C6C60C3" w:rsidR="006C38CF" w:rsidRPr="00EF33E7" w:rsidRDefault="006C38CF" w:rsidP="001E17EC">
      <w:pPr>
        <w:pStyle w:val="NICEnormal"/>
      </w:pPr>
      <w:r w:rsidRPr="00EF33E7">
        <w:t>Most treatment</w:t>
      </w:r>
      <w:r w:rsidR="00DA5B07" w:rsidRPr="00EF33E7">
        <w:t>s</w:t>
      </w:r>
      <w:r w:rsidRPr="00EF33E7">
        <w:t xml:space="preserve"> </w:t>
      </w:r>
      <w:r w:rsidR="00DA5B07" w:rsidRPr="00EF33E7">
        <w:t>for</w:t>
      </w:r>
      <w:r w:rsidRPr="00EF33E7">
        <w:t xml:space="preserve"> </w:t>
      </w:r>
      <w:r w:rsidR="007848E8" w:rsidRPr="00EF33E7">
        <w:t>mycosis fungoides-type cutaneous T-cell lymphoma</w:t>
      </w:r>
      <w:r w:rsidR="007848E8">
        <w:t xml:space="preserve"> (MF-CTCL) </w:t>
      </w:r>
      <w:r w:rsidRPr="00EF33E7">
        <w:t>aim to relieve the skin symptoms</w:t>
      </w:r>
      <w:r w:rsidR="000B23E8" w:rsidRPr="00EF33E7">
        <w:t>.</w:t>
      </w:r>
      <w:r w:rsidRPr="00EF33E7">
        <w:t xml:space="preserve"> Options</w:t>
      </w:r>
      <w:r w:rsidR="003E311F">
        <w:t xml:space="preserve"> </w:t>
      </w:r>
      <w:r w:rsidRPr="00EF33E7">
        <w:t>include</w:t>
      </w:r>
      <w:r w:rsidR="00372D23" w:rsidRPr="00EF33E7">
        <w:t xml:space="preserve"> </w:t>
      </w:r>
      <w:r w:rsidR="007F3EB7" w:rsidRPr="00EF33E7">
        <w:t xml:space="preserve">topical </w:t>
      </w:r>
      <w:r w:rsidR="00372D23" w:rsidRPr="00EF33E7">
        <w:t>treatments</w:t>
      </w:r>
      <w:r w:rsidR="00662074" w:rsidRPr="00EF33E7">
        <w:t>, which are</w:t>
      </w:r>
      <w:r w:rsidR="00372D23" w:rsidRPr="00EF33E7">
        <w:t xml:space="preserve"> applied to the </w:t>
      </w:r>
      <w:r w:rsidR="007F3EB7" w:rsidRPr="00EF33E7">
        <w:t>skin, such as topical steroids</w:t>
      </w:r>
      <w:r w:rsidRPr="00EF33E7">
        <w:t>, phototherapy (light therapy) and</w:t>
      </w:r>
      <w:r w:rsidR="009D272F">
        <w:t xml:space="preserve"> </w:t>
      </w:r>
      <w:r w:rsidRPr="00EF33E7">
        <w:t>radiotherapy.</w:t>
      </w:r>
      <w:r w:rsidR="003E311F">
        <w:t xml:space="preserve"> </w:t>
      </w:r>
      <w:r w:rsidR="004732CA">
        <w:t>Systemic treatment</w:t>
      </w:r>
      <w:r w:rsidR="00752D2A">
        <w:t xml:space="preserve"> </w:t>
      </w:r>
      <w:r w:rsidR="004732CA">
        <w:t xml:space="preserve">such as </w:t>
      </w:r>
      <w:r w:rsidR="007848E8">
        <w:t xml:space="preserve">oral </w:t>
      </w:r>
      <w:r w:rsidR="007848E8" w:rsidRPr="00EF33E7">
        <w:t>bexarotene</w:t>
      </w:r>
      <w:r w:rsidR="004732CA">
        <w:t xml:space="preserve"> can </w:t>
      </w:r>
      <w:r w:rsidR="007848E8">
        <w:t xml:space="preserve">also </w:t>
      </w:r>
      <w:r w:rsidR="004732CA">
        <w:t xml:space="preserve">be used </w:t>
      </w:r>
      <w:r w:rsidR="003E2036">
        <w:t>to relieve</w:t>
      </w:r>
      <w:r w:rsidR="004732CA">
        <w:t xml:space="preserve"> skin symptom</w:t>
      </w:r>
      <w:r w:rsidR="003E2036">
        <w:t>s</w:t>
      </w:r>
      <w:r w:rsidR="004732CA">
        <w:t xml:space="preserve"> if </w:t>
      </w:r>
      <w:r w:rsidR="007848E8">
        <w:t xml:space="preserve">those </w:t>
      </w:r>
      <w:r w:rsidR="004732CA">
        <w:t>treatments become unsuitable</w:t>
      </w:r>
      <w:r w:rsidR="00DF1E56">
        <w:t>.</w:t>
      </w:r>
      <w:r w:rsidR="004732CA">
        <w:t xml:space="preserve"> </w:t>
      </w:r>
    </w:p>
    <w:p w14:paraId="4C1911D6" w14:textId="5BC92C1B" w:rsidR="00903B45" w:rsidRPr="00EF33E7" w:rsidRDefault="00DB7499" w:rsidP="001E17EC">
      <w:pPr>
        <w:pStyle w:val="NICEnormal"/>
      </w:pPr>
      <w:r w:rsidRPr="00EF33E7">
        <w:t>Clinical e</w:t>
      </w:r>
      <w:r w:rsidR="005906FD" w:rsidRPr="00EF33E7">
        <w:t>viden</w:t>
      </w:r>
      <w:r w:rsidR="005516EB" w:rsidRPr="00EF33E7">
        <w:t>c</w:t>
      </w:r>
      <w:r w:rsidR="005906FD" w:rsidRPr="00EF33E7">
        <w:t>e</w:t>
      </w:r>
      <w:r w:rsidR="00525EBC" w:rsidRPr="00EF33E7">
        <w:t xml:space="preserve"> show</w:t>
      </w:r>
      <w:r w:rsidR="00811308" w:rsidRPr="00EF33E7">
        <w:t>s</w:t>
      </w:r>
      <w:r w:rsidR="00525EBC" w:rsidRPr="00EF33E7">
        <w:t xml:space="preserve"> that chlormethine gel</w:t>
      </w:r>
      <w:r w:rsidR="006C38CF" w:rsidRPr="00EF33E7">
        <w:t xml:space="preserve"> relieves skin symptoms. But </w:t>
      </w:r>
      <w:r w:rsidR="005215D6" w:rsidRPr="00EF33E7">
        <w:t>there</w:t>
      </w:r>
      <w:r w:rsidR="005215D6">
        <w:t xml:space="preserve"> i</w:t>
      </w:r>
      <w:r w:rsidR="005215D6" w:rsidRPr="00EF33E7">
        <w:t xml:space="preserve">s </w:t>
      </w:r>
      <w:r w:rsidR="006C38CF" w:rsidRPr="00EF33E7">
        <w:t xml:space="preserve">no </w:t>
      </w:r>
      <w:r w:rsidR="0040727B">
        <w:t xml:space="preserve">robust </w:t>
      </w:r>
      <w:r w:rsidR="006C38CF" w:rsidRPr="00EF33E7">
        <w:t xml:space="preserve">evidence </w:t>
      </w:r>
      <w:r w:rsidR="00700E55">
        <w:t>showing</w:t>
      </w:r>
      <w:r w:rsidR="003E2036">
        <w:t xml:space="preserve"> </w:t>
      </w:r>
      <w:r w:rsidR="00FC019A">
        <w:t xml:space="preserve">its </w:t>
      </w:r>
      <w:r w:rsidR="007848E8">
        <w:t>effectiveness</w:t>
      </w:r>
      <w:r w:rsidR="00FC019A">
        <w:t xml:space="preserve"> compared with </w:t>
      </w:r>
      <w:r w:rsidR="007848E8">
        <w:t xml:space="preserve">phototherapy. </w:t>
      </w:r>
    </w:p>
    <w:p w14:paraId="0DAEF4CD" w14:textId="5A97FF3B" w:rsidR="00BC21C2" w:rsidRPr="00EF33E7" w:rsidRDefault="00D454DB" w:rsidP="00372D23">
      <w:pPr>
        <w:pStyle w:val="NICEnormal"/>
      </w:pPr>
      <w:r w:rsidRPr="00EF33E7">
        <w:t xml:space="preserve">The evidence used to estimate cost effectiveness is uncertain because </w:t>
      </w:r>
      <w:r w:rsidR="00F34127" w:rsidRPr="00EF33E7">
        <w:t>it</w:t>
      </w:r>
      <w:r w:rsidR="00372D23" w:rsidRPr="00EF33E7">
        <w:t xml:space="preserve"> </w:t>
      </w:r>
      <w:r w:rsidR="00817257" w:rsidRPr="00EF33E7">
        <w:t>oversimplifie</w:t>
      </w:r>
      <w:r w:rsidR="00811308" w:rsidRPr="00EF33E7">
        <w:t xml:space="preserve">s the treatment pathway </w:t>
      </w:r>
      <w:r w:rsidRPr="00EF33E7">
        <w:t xml:space="preserve">for people with </w:t>
      </w:r>
      <w:r w:rsidR="0040727B">
        <w:t>MF-CTCL</w:t>
      </w:r>
      <w:r w:rsidRPr="00EF33E7">
        <w:t xml:space="preserve"> </w:t>
      </w:r>
      <w:r w:rsidR="00372D23" w:rsidRPr="00EF33E7">
        <w:t xml:space="preserve">and </w:t>
      </w:r>
      <w:r w:rsidR="00B2750D" w:rsidRPr="00EF33E7">
        <w:t>does not reflect clinical practice</w:t>
      </w:r>
      <w:r w:rsidR="00372D23" w:rsidRPr="00EF33E7">
        <w:t>. Other things that are not certain include:</w:t>
      </w:r>
    </w:p>
    <w:p w14:paraId="4F4CF685" w14:textId="55C9B154" w:rsidR="00BC21C2" w:rsidRPr="00EF33E7" w:rsidRDefault="00700E55" w:rsidP="00BC21C2">
      <w:pPr>
        <w:pStyle w:val="Bulletleft1"/>
      </w:pPr>
      <w:r w:rsidRPr="00EF33E7">
        <w:t>T</w:t>
      </w:r>
      <w:r w:rsidR="00C85C74" w:rsidRPr="00EF33E7">
        <w:t>ime to</w:t>
      </w:r>
      <w:r w:rsidR="006756F4">
        <w:t xml:space="preserve"> skin </w:t>
      </w:r>
      <w:r w:rsidR="00267A03">
        <w:t>symptom</w:t>
      </w:r>
      <w:r w:rsidR="00267A03" w:rsidRPr="00EF33E7">
        <w:t xml:space="preserve"> </w:t>
      </w:r>
      <w:r w:rsidR="00C85C74" w:rsidRPr="00EF33E7">
        <w:t xml:space="preserve">progression </w:t>
      </w:r>
      <w:r w:rsidR="00D454DB" w:rsidRPr="00EF33E7">
        <w:t>after</w:t>
      </w:r>
      <w:r w:rsidR="00C85C74" w:rsidRPr="00EF33E7">
        <w:t xml:space="preserve"> response</w:t>
      </w:r>
      <w:r w:rsidR="00D454DB" w:rsidRPr="00EF33E7">
        <w:t xml:space="preserve"> to treatment</w:t>
      </w:r>
    </w:p>
    <w:p w14:paraId="54BF9F1B" w14:textId="39AEB9A5" w:rsidR="004732CA" w:rsidRPr="00EF33E7" w:rsidRDefault="004732CA" w:rsidP="004732CA">
      <w:pPr>
        <w:pStyle w:val="Bulletleft1"/>
      </w:pPr>
      <w:r w:rsidRPr="00EF33E7">
        <w:t>the length of time people</w:t>
      </w:r>
      <w:r>
        <w:t xml:space="preserve"> </w:t>
      </w:r>
      <w:proofErr w:type="gramStart"/>
      <w:r w:rsidR="00AA45C0">
        <w:t>have</w:t>
      </w:r>
      <w:proofErr w:type="gramEnd"/>
      <w:r w:rsidR="00AA45C0">
        <w:t xml:space="preserve"> </w:t>
      </w:r>
      <w:r w:rsidR="006756F4">
        <w:t xml:space="preserve">systemic </w:t>
      </w:r>
      <w:r>
        <w:t xml:space="preserve">treatment once </w:t>
      </w:r>
      <w:r w:rsidR="006303E4">
        <w:t xml:space="preserve">skin </w:t>
      </w:r>
      <w:r w:rsidR="00267A03">
        <w:t>symptoms</w:t>
      </w:r>
      <w:r w:rsidR="006303E4">
        <w:t xml:space="preserve"> </w:t>
      </w:r>
      <w:r>
        <w:t>progress</w:t>
      </w:r>
      <w:r w:rsidR="00004805">
        <w:t>, and</w:t>
      </w:r>
      <w:r>
        <w:t xml:space="preserve"> </w:t>
      </w:r>
    </w:p>
    <w:p w14:paraId="465937C5" w14:textId="509CC014" w:rsidR="00674698" w:rsidRPr="00EF33E7" w:rsidRDefault="00372D23" w:rsidP="000F77D2">
      <w:pPr>
        <w:pStyle w:val="Bulletleft1last"/>
      </w:pPr>
      <w:r w:rsidRPr="00EF33E7">
        <w:t xml:space="preserve">the </w:t>
      </w:r>
      <w:r w:rsidR="00A12DEE" w:rsidRPr="00EF33E7">
        <w:t>dos</w:t>
      </w:r>
      <w:r w:rsidR="00D454DB" w:rsidRPr="00EF33E7">
        <w:t>e</w:t>
      </w:r>
      <w:r w:rsidR="00A12DEE" w:rsidRPr="00EF33E7">
        <w:t xml:space="preserve"> </w:t>
      </w:r>
      <w:r w:rsidR="00F34127" w:rsidRPr="00EF33E7">
        <w:t xml:space="preserve">of </w:t>
      </w:r>
      <w:r w:rsidR="008F0597" w:rsidRPr="00EF33E7">
        <w:t xml:space="preserve">chlormethine gel </w:t>
      </w:r>
      <w:r w:rsidR="00A12DEE" w:rsidRPr="00EF33E7">
        <w:t>per application</w:t>
      </w:r>
      <w:r w:rsidR="005516EB" w:rsidRPr="00EF33E7">
        <w:t>.</w:t>
      </w:r>
    </w:p>
    <w:p w14:paraId="547D8AFB" w14:textId="2D5F374B" w:rsidR="00307DEC" w:rsidRPr="00EF33E7" w:rsidRDefault="00674698" w:rsidP="001E17EC">
      <w:pPr>
        <w:pStyle w:val="NICEnormal"/>
      </w:pPr>
      <w:r w:rsidRPr="00EF33E7">
        <w:t>Because of th</w:t>
      </w:r>
      <w:r w:rsidR="006756F4">
        <w:t xml:space="preserve">ese </w:t>
      </w:r>
      <w:r w:rsidRPr="00EF33E7">
        <w:t>uncertaint</w:t>
      </w:r>
      <w:r w:rsidR="006756F4">
        <w:t>ies</w:t>
      </w:r>
      <w:r w:rsidR="00004805">
        <w:t>, the committee was unable to</w:t>
      </w:r>
      <w:r w:rsidR="00372D23" w:rsidRPr="00EF33E7">
        <w:t xml:space="preserve"> estimate the </w:t>
      </w:r>
      <w:r w:rsidRPr="00EF33E7">
        <w:t>cost effectiveness of</w:t>
      </w:r>
      <w:r w:rsidR="00AC487A" w:rsidRPr="00EF33E7">
        <w:t xml:space="preserve"> </w:t>
      </w:r>
      <w:r w:rsidR="00F34127" w:rsidRPr="00EF33E7">
        <w:t>chlormethine gel</w:t>
      </w:r>
      <w:r w:rsidRPr="00EF33E7">
        <w:t xml:space="preserve">, </w:t>
      </w:r>
      <w:r w:rsidR="00372D23" w:rsidRPr="00EF33E7">
        <w:t>so</w:t>
      </w:r>
      <w:r w:rsidR="008E5FEA">
        <w:t xml:space="preserve"> it</w:t>
      </w:r>
      <w:r w:rsidR="00F34127" w:rsidRPr="00EF33E7">
        <w:t xml:space="preserve"> is not recommended.</w:t>
      </w:r>
    </w:p>
    <w:p w14:paraId="32575615" w14:textId="11E29050" w:rsidR="00EA1CB1" w:rsidRPr="00EF33E7" w:rsidRDefault="00EA1CB1" w:rsidP="00EA1CB1">
      <w:pPr>
        <w:pStyle w:val="Numberedheading1"/>
        <w:keepLines/>
      </w:pPr>
      <w:r w:rsidRPr="00EF33E7">
        <w:lastRenderedPageBreak/>
        <w:t xml:space="preserve">Information about </w:t>
      </w:r>
      <w:r w:rsidR="00E249EC" w:rsidRPr="00EF33E7">
        <w:t>chlormethine gel</w:t>
      </w:r>
    </w:p>
    <w:p w14:paraId="52DB8984" w14:textId="77777777" w:rsidR="006729AB" w:rsidRPr="00EF33E7" w:rsidRDefault="006729AB" w:rsidP="00644197">
      <w:pPr>
        <w:pStyle w:val="Heading2"/>
      </w:pPr>
      <w:r w:rsidRPr="00EF33E7">
        <w:t>Marketing authorisation indication</w:t>
      </w:r>
    </w:p>
    <w:p w14:paraId="4B377913" w14:textId="33052ED7" w:rsidR="006729AB" w:rsidRPr="00EF33E7" w:rsidRDefault="006729AB" w:rsidP="0072697D">
      <w:pPr>
        <w:pStyle w:val="Numberedlevel2text"/>
      </w:pPr>
      <w:r w:rsidRPr="00EF33E7">
        <w:t>Chlormethine gel (</w:t>
      </w:r>
      <w:proofErr w:type="spellStart"/>
      <w:r w:rsidRPr="00EF33E7">
        <w:t>Ledaga</w:t>
      </w:r>
      <w:proofErr w:type="spellEnd"/>
      <w:r w:rsidRPr="00EF33E7">
        <w:t xml:space="preserve">, </w:t>
      </w:r>
      <w:proofErr w:type="spellStart"/>
      <w:r w:rsidRPr="00EF33E7">
        <w:t>Recordati</w:t>
      </w:r>
      <w:proofErr w:type="spellEnd"/>
      <w:r w:rsidRPr="00EF33E7">
        <w:t xml:space="preserve"> Rare Diseases</w:t>
      </w:r>
      <w:r w:rsidR="00191284" w:rsidRPr="00EF33E7">
        <w:t xml:space="preserve"> and</w:t>
      </w:r>
      <w:r w:rsidRPr="00EF33E7">
        <w:t xml:space="preserve"> </w:t>
      </w:r>
      <w:proofErr w:type="spellStart"/>
      <w:r w:rsidRPr="00EF33E7">
        <w:t>Helsinn</w:t>
      </w:r>
      <w:proofErr w:type="spellEnd"/>
      <w:r w:rsidRPr="00EF33E7">
        <w:t xml:space="preserve"> Healthcare) is indicated for ‘the topical treatment of mycosis fungoides-type </w:t>
      </w:r>
      <w:r w:rsidRPr="0072697D">
        <w:t>cutaneous</w:t>
      </w:r>
      <w:r w:rsidRPr="00EF33E7">
        <w:t xml:space="preserve"> T-cell lymphoma (MF-type CTCL) in adult </w:t>
      </w:r>
      <w:proofErr w:type="gramStart"/>
      <w:r w:rsidRPr="00EF33E7">
        <w:t>patients’</w:t>
      </w:r>
      <w:proofErr w:type="gramEnd"/>
      <w:r w:rsidR="00241280" w:rsidRPr="00EF33E7">
        <w:t>.</w:t>
      </w:r>
    </w:p>
    <w:p w14:paraId="3D3604BD" w14:textId="67ED32DB" w:rsidR="00644197" w:rsidRPr="00EF33E7" w:rsidRDefault="006729AB" w:rsidP="00644197">
      <w:pPr>
        <w:pStyle w:val="Heading2"/>
      </w:pPr>
      <w:r w:rsidRPr="00EF33E7">
        <w:t>Dosing in the marketing authorisation</w:t>
      </w:r>
    </w:p>
    <w:p w14:paraId="5D845BC8" w14:textId="5A0C4CCD" w:rsidR="00241280" w:rsidRPr="00EF33E7" w:rsidRDefault="00241280" w:rsidP="0072697D">
      <w:pPr>
        <w:pStyle w:val="Numberedlevel2text"/>
      </w:pPr>
      <w:r w:rsidRPr="00EF33E7">
        <w:t xml:space="preserve">The dosage schedule is available in the </w:t>
      </w:r>
      <w:hyperlink r:id="rId10" w:history="1">
        <w:r w:rsidRPr="00EF33E7">
          <w:rPr>
            <w:rStyle w:val="Hyperlink"/>
          </w:rPr>
          <w:t>summary of product characteristics</w:t>
        </w:r>
      </w:hyperlink>
      <w:r w:rsidRPr="00EF33E7">
        <w:t>.</w:t>
      </w:r>
    </w:p>
    <w:p w14:paraId="789E4709" w14:textId="77777777" w:rsidR="006729AB" w:rsidRPr="00EF33E7" w:rsidRDefault="006729AB" w:rsidP="00644197">
      <w:pPr>
        <w:pStyle w:val="Heading2"/>
      </w:pPr>
      <w:r w:rsidRPr="00EF33E7">
        <w:t>Price</w:t>
      </w:r>
    </w:p>
    <w:p w14:paraId="09D6B605" w14:textId="5B464CD0" w:rsidR="00574B18" w:rsidRPr="00EF33E7" w:rsidRDefault="006729AB" w:rsidP="0072697D">
      <w:pPr>
        <w:pStyle w:val="Numberedlevel2text"/>
      </w:pPr>
      <w:r w:rsidRPr="00EF33E7">
        <w:t>The list price for chlormethine gel is £1,000 per 60</w:t>
      </w:r>
      <w:r w:rsidR="00A05D01" w:rsidRPr="00EF33E7">
        <w:t> </w:t>
      </w:r>
      <w:r w:rsidRPr="00EF33E7">
        <w:t xml:space="preserve">g tube (excluding VAT; BNF online accessed 17 July 2020). </w:t>
      </w:r>
      <w:r w:rsidR="00644197" w:rsidRPr="00EF33E7">
        <w:t>Costs may vary in different settings because of negotiated procurement discounts.</w:t>
      </w:r>
    </w:p>
    <w:p w14:paraId="00E4A260" w14:textId="77777777" w:rsidR="00F130AD" w:rsidRPr="00EF33E7" w:rsidRDefault="00222BEA" w:rsidP="00F130AD">
      <w:pPr>
        <w:pStyle w:val="Numberedheading1"/>
      </w:pPr>
      <w:r w:rsidRPr="00EF33E7">
        <w:t>Committee discussion</w:t>
      </w:r>
    </w:p>
    <w:p w14:paraId="5E35EF9A" w14:textId="4B530DFB" w:rsidR="002B5772" w:rsidRPr="00EF33E7" w:rsidRDefault="00BC7D9E" w:rsidP="002B5772">
      <w:pPr>
        <w:pStyle w:val="NICEnormal"/>
      </w:pPr>
      <w:r w:rsidRPr="00EF33E7">
        <w:t xml:space="preserve">The </w:t>
      </w:r>
      <w:r w:rsidR="00343B53" w:rsidRPr="00EF33E7">
        <w:t>a</w:t>
      </w:r>
      <w:r w:rsidRPr="00EF33E7">
        <w:t xml:space="preserve">ppraisal </w:t>
      </w:r>
      <w:r w:rsidR="00343B53" w:rsidRPr="00EF33E7">
        <w:t>c</w:t>
      </w:r>
      <w:r w:rsidRPr="00EF33E7">
        <w:t xml:space="preserve">ommittee </w:t>
      </w:r>
      <w:r w:rsidR="00CD7BFC" w:rsidRPr="00EF33E7">
        <w:t xml:space="preserve">(section </w:t>
      </w:r>
      <w:r w:rsidR="00E11598" w:rsidRPr="00EF33E7">
        <w:t>5</w:t>
      </w:r>
      <w:r w:rsidR="00CD7BFC" w:rsidRPr="00EF33E7">
        <w:t xml:space="preserve">) </w:t>
      </w:r>
      <w:r w:rsidRPr="00EF33E7">
        <w:t>considered evidence submitted by</w:t>
      </w:r>
      <w:r w:rsidR="00C557E2" w:rsidRPr="00EF33E7">
        <w:t xml:space="preserve"> </w:t>
      </w:r>
      <w:proofErr w:type="spellStart"/>
      <w:r w:rsidR="00C557E2" w:rsidRPr="00EF33E7">
        <w:t>Recordati</w:t>
      </w:r>
      <w:proofErr w:type="spellEnd"/>
      <w:r w:rsidR="00C557E2" w:rsidRPr="00EF33E7">
        <w:t xml:space="preserve"> Rare Diseases</w:t>
      </w:r>
      <w:r w:rsidR="00191284" w:rsidRPr="00EF33E7">
        <w:t xml:space="preserve"> and</w:t>
      </w:r>
      <w:r w:rsidR="00C557E2" w:rsidRPr="00EF33E7">
        <w:t xml:space="preserve"> </w:t>
      </w:r>
      <w:proofErr w:type="spellStart"/>
      <w:r w:rsidR="00C557E2" w:rsidRPr="00EF33E7">
        <w:t>Helsinn</w:t>
      </w:r>
      <w:proofErr w:type="spellEnd"/>
      <w:r w:rsidR="00C557E2" w:rsidRPr="00EF33E7">
        <w:t xml:space="preserve"> Healthcare</w:t>
      </w:r>
      <w:r w:rsidR="002B5772" w:rsidRPr="00EF33E7">
        <w:t>,</w:t>
      </w:r>
      <w:r w:rsidRPr="00EF33E7">
        <w:t xml:space="preserve"> a review of this submission by the </w:t>
      </w:r>
      <w:r w:rsidR="00343B53" w:rsidRPr="00EF33E7">
        <w:t>e</w:t>
      </w:r>
      <w:r w:rsidRPr="00EF33E7">
        <w:t xml:space="preserve">vidence </w:t>
      </w:r>
      <w:r w:rsidR="00343B53" w:rsidRPr="00EF33E7">
        <w:t>r</w:t>
      </w:r>
      <w:r w:rsidRPr="00EF33E7">
        <w:t xml:space="preserve">eview </w:t>
      </w:r>
      <w:r w:rsidR="00343B53" w:rsidRPr="00EF33E7">
        <w:t>g</w:t>
      </w:r>
      <w:r w:rsidRPr="00EF33E7">
        <w:t>roup (ERG)</w:t>
      </w:r>
      <w:r w:rsidR="002B5772" w:rsidRPr="00EF33E7">
        <w:t xml:space="preserve">, the technical </w:t>
      </w:r>
      <w:r w:rsidR="00E9265B" w:rsidRPr="00EF33E7">
        <w:t>report</w:t>
      </w:r>
      <w:r w:rsidR="000B1027" w:rsidRPr="00EF33E7">
        <w:t>, and responses from</w:t>
      </w:r>
      <w:r w:rsidR="00E9265B" w:rsidRPr="00EF33E7">
        <w:t xml:space="preserve"> stakeholders</w:t>
      </w:r>
      <w:r w:rsidRPr="00EF33E7">
        <w:t>.</w:t>
      </w:r>
      <w:r w:rsidR="00C63D4E" w:rsidRPr="00EF33E7">
        <w:t xml:space="preserve"> </w:t>
      </w:r>
      <w:r w:rsidR="002B5772" w:rsidRPr="00EF33E7">
        <w:t xml:space="preserve">See the </w:t>
      </w:r>
      <w:hyperlink r:id="rId11" w:history="1">
        <w:r w:rsidR="002B5772" w:rsidRPr="00EF33E7">
          <w:rPr>
            <w:rStyle w:val="Hyperlink"/>
          </w:rPr>
          <w:t>committee papers</w:t>
        </w:r>
      </w:hyperlink>
      <w:r w:rsidR="00C557E2" w:rsidRPr="00EF33E7">
        <w:t xml:space="preserve"> </w:t>
      </w:r>
      <w:r w:rsidR="002B5772" w:rsidRPr="00EF33E7">
        <w:t>for full details of the evidence.</w:t>
      </w:r>
    </w:p>
    <w:p w14:paraId="5635BFA9" w14:textId="77777777" w:rsidR="006B0F36" w:rsidRPr="00EF33E7" w:rsidRDefault="002B5772" w:rsidP="00D01B9F">
      <w:pPr>
        <w:pStyle w:val="NICEnormal"/>
      </w:pPr>
      <w:r w:rsidRPr="00EF33E7">
        <w:t xml:space="preserve">The appraisal committee was aware </w:t>
      </w:r>
      <w:r w:rsidR="002555BE" w:rsidRPr="00EF33E7">
        <w:t>that several</w:t>
      </w:r>
      <w:r w:rsidRPr="00EF33E7">
        <w:t xml:space="preserve"> issues were resolved during </w:t>
      </w:r>
      <w:r w:rsidR="006D4D1A" w:rsidRPr="00EF33E7">
        <w:t xml:space="preserve">the </w:t>
      </w:r>
      <w:r w:rsidR="00E95253" w:rsidRPr="00EF33E7">
        <w:t>technical engagement</w:t>
      </w:r>
      <w:r w:rsidR="006D4D1A" w:rsidRPr="00EF33E7">
        <w:t xml:space="preserve"> stage</w:t>
      </w:r>
      <w:r w:rsidR="007D1008" w:rsidRPr="00EF33E7">
        <w:t>, and agreed that:</w:t>
      </w:r>
    </w:p>
    <w:p w14:paraId="2A8BA254" w14:textId="641E0E25" w:rsidR="00CB1A98" w:rsidRPr="00EF33E7" w:rsidRDefault="00F80579" w:rsidP="00D47B0D">
      <w:pPr>
        <w:pStyle w:val="Bulletleft1"/>
      </w:pPr>
      <w:r w:rsidRPr="00EF33E7">
        <w:t>Phototherapy (</w:t>
      </w:r>
      <w:r w:rsidR="00CB1A98" w:rsidRPr="00EF33E7">
        <w:t>P</w:t>
      </w:r>
      <w:r w:rsidR="00E866C0" w:rsidRPr="00EF33E7">
        <w:t>UVA and UVB</w:t>
      </w:r>
      <w:r w:rsidR="001B7B9E" w:rsidRPr="00EF33E7">
        <w:t xml:space="preserve"> </w:t>
      </w:r>
      <w:r w:rsidR="00E866C0" w:rsidRPr="00EF33E7">
        <w:t>bundled</w:t>
      </w:r>
      <w:r w:rsidRPr="00EF33E7">
        <w:t>) is an</w:t>
      </w:r>
      <w:r w:rsidR="00E866C0" w:rsidRPr="00EF33E7">
        <w:t xml:space="preserve"> appropriate comparator</w:t>
      </w:r>
      <w:r w:rsidR="00CB1A98" w:rsidRPr="00EF33E7">
        <w:t xml:space="preserve"> </w:t>
      </w:r>
      <w:r w:rsidR="00221E80" w:rsidRPr="00EF33E7">
        <w:t xml:space="preserve">for </w:t>
      </w:r>
      <w:r w:rsidR="00CB1A98" w:rsidRPr="00EF33E7">
        <w:t>chlormethine gel in the model</w:t>
      </w:r>
      <w:r w:rsidR="00E866C0" w:rsidRPr="00EF33E7">
        <w:t>.</w:t>
      </w:r>
    </w:p>
    <w:p w14:paraId="0B676DF3" w14:textId="73C2BD67" w:rsidR="00147D5D" w:rsidRPr="00EF33E7" w:rsidRDefault="00147D5D" w:rsidP="00D47B0D">
      <w:pPr>
        <w:pStyle w:val="Bulletleft1"/>
      </w:pPr>
      <w:r w:rsidRPr="00EF33E7">
        <w:t xml:space="preserve">The company’s estimate for phototherapy administration costs </w:t>
      </w:r>
      <w:r w:rsidR="00FC4BCE" w:rsidRPr="00FC4BCE">
        <w:t>is acceptable for use in the model</w:t>
      </w:r>
      <w:r w:rsidR="00FC4BCE">
        <w:t xml:space="preserve">. Costs were </w:t>
      </w:r>
      <w:r w:rsidRPr="00EF33E7">
        <w:t>derived from the mean of dermatology and oncology costs for consultant-led outpatient clinic cost of phototherapy and photochemotherapy (sourced from NHS reference costs 2017/18)</w:t>
      </w:r>
      <w:r w:rsidR="00E866C0" w:rsidRPr="00EF33E7">
        <w:t xml:space="preserve">. The company and the ERG agreed that the </w:t>
      </w:r>
      <w:r w:rsidRPr="00EF33E7">
        <w:t xml:space="preserve">PROCLIPI registry is </w:t>
      </w:r>
      <w:r w:rsidR="00F80579" w:rsidRPr="00EF33E7">
        <w:t>an</w:t>
      </w:r>
      <w:r w:rsidRPr="00EF33E7">
        <w:t xml:space="preserve"> appropriate source of evidence to derive </w:t>
      </w:r>
      <w:r w:rsidR="00E866C0" w:rsidRPr="00EF33E7">
        <w:t xml:space="preserve">the distributions </w:t>
      </w:r>
      <w:r w:rsidRPr="00EF33E7">
        <w:t>of PUVA and UVB phototherapy for the model</w:t>
      </w:r>
      <w:r w:rsidR="00E866C0" w:rsidRPr="00EF33E7">
        <w:t>.</w:t>
      </w:r>
    </w:p>
    <w:p w14:paraId="5C15FE0F" w14:textId="1938B6E9" w:rsidR="00CB1A98" w:rsidRPr="00EF33E7" w:rsidRDefault="00C85685" w:rsidP="00C23ACD">
      <w:pPr>
        <w:pStyle w:val="Bulletleft1last"/>
      </w:pPr>
      <w:bookmarkStart w:id="0" w:name="_Hlk46837017"/>
      <w:r w:rsidRPr="00EF33E7">
        <w:lastRenderedPageBreak/>
        <w:t xml:space="preserve">The </w:t>
      </w:r>
      <w:r w:rsidR="00147D5D" w:rsidRPr="00EF33E7">
        <w:t xml:space="preserve">Kim 2003 </w:t>
      </w:r>
      <w:r w:rsidR="00221E80" w:rsidRPr="00EF33E7">
        <w:t xml:space="preserve">study </w:t>
      </w:r>
      <w:r w:rsidRPr="00EF33E7">
        <w:t xml:space="preserve">is an acceptable </w:t>
      </w:r>
      <w:r w:rsidR="00147D5D" w:rsidRPr="00EF33E7">
        <w:t xml:space="preserve">data source </w:t>
      </w:r>
      <w:r w:rsidRPr="00EF33E7">
        <w:t>to estimate</w:t>
      </w:r>
      <w:r w:rsidR="00147D5D" w:rsidRPr="00EF33E7">
        <w:t xml:space="preserve"> time to </w:t>
      </w:r>
      <w:r w:rsidR="00E866C0" w:rsidRPr="00EF33E7">
        <w:t>progression</w:t>
      </w:r>
      <w:r w:rsidR="00D21614">
        <w:t xml:space="preserve"> to systemic treatment</w:t>
      </w:r>
      <w:r w:rsidR="00E866C0" w:rsidRPr="00EF33E7">
        <w:t xml:space="preserve"> </w:t>
      </w:r>
      <w:r w:rsidRPr="00EF33E7">
        <w:t xml:space="preserve">after </w:t>
      </w:r>
      <w:r w:rsidR="00E866C0" w:rsidRPr="00EF33E7">
        <w:t xml:space="preserve">a complete </w:t>
      </w:r>
      <w:r w:rsidR="00AB6706">
        <w:t xml:space="preserve">skin symptom </w:t>
      </w:r>
      <w:r w:rsidR="00E866C0" w:rsidRPr="00EF33E7">
        <w:t>response</w:t>
      </w:r>
      <w:r w:rsidR="00F80579" w:rsidRPr="00EF33E7">
        <w:t xml:space="preserve"> </w:t>
      </w:r>
      <w:bookmarkEnd w:id="0"/>
      <w:r w:rsidR="00147D5D" w:rsidRPr="00EF33E7">
        <w:t>on chlormethine gel in the model</w:t>
      </w:r>
      <w:r w:rsidR="00E866C0" w:rsidRPr="00EF33E7">
        <w:t xml:space="preserve">. Study 201 </w:t>
      </w:r>
      <w:r w:rsidR="00C318E9" w:rsidRPr="00EF33E7">
        <w:t xml:space="preserve">is </w:t>
      </w:r>
      <w:r w:rsidR="00E866C0" w:rsidRPr="00EF33E7">
        <w:t>the current best available evidence</w:t>
      </w:r>
      <w:r w:rsidR="00147D5D" w:rsidRPr="00EF33E7">
        <w:t xml:space="preserve"> </w:t>
      </w:r>
      <w:r w:rsidR="00CB1A98" w:rsidRPr="00EF33E7">
        <w:t xml:space="preserve">for estimating </w:t>
      </w:r>
      <w:r w:rsidR="00C318E9" w:rsidRPr="00EF33E7">
        <w:t xml:space="preserve">complete </w:t>
      </w:r>
      <w:r w:rsidR="00CB1A98" w:rsidRPr="00EF33E7">
        <w:t>and partial response rates in the chlormethine gel arm of the model</w:t>
      </w:r>
      <w:r w:rsidR="00E866C0" w:rsidRPr="00EF33E7">
        <w:t xml:space="preserve">. </w:t>
      </w:r>
      <w:r w:rsidR="00F80579" w:rsidRPr="00EF33E7">
        <w:t xml:space="preserve">The company agreed with the ERG to use </w:t>
      </w:r>
      <w:r w:rsidR="00663199" w:rsidRPr="00EF33E7">
        <w:t>Phan et al</w:t>
      </w:r>
      <w:r w:rsidR="00630EC6">
        <w:t>.</w:t>
      </w:r>
      <w:r w:rsidR="00663199" w:rsidRPr="00EF33E7">
        <w:t xml:space="preserve"> 2019</w:t>
      </w:r>
      <w:r w:rsidR="00CB1A98" w:rsidRPr="00EF33E7">
        <w:t xml:space="preserve"> </w:t>
      </w:r>
      <w:r w:rsidR="00F80579" w:rsidRPr="00EF33E7">
        <w:t>as the</w:t>
      </w:r>
      <w:r w:rsidR="001B7B9E" w:rsidRPr="00EF33E7">
        <w:t xml:space="preserve"> </w:t>
      </w:r>
      <w:r w:rsidR="00CB1A98" w:rsidRPr="00EF33E7">
        <w:t xml:space="preserve">data source </w:t>
      </w:r>
      <w:r w:rsidR="00F80579" w:rsidRPr="00EF33E7">
        <w:t xml:space="preserve">for </w:t>
      </w:r>
      <w:r w:rsidR="00C318E9" w:rsidRPr="00EF33E7">
        <w:t xml:space="preserve">complete </w:t>
      </w:r>
      <w:r w:rsidR="00F80579" w:rsidRPr="00EF33E7">
        <w:t>an</w:t>
      </w:r>
      <w:r w:rsidR="001B7B9E" w:rsidRPr="00EF33E7">
        <w:t>d</w:t>
      </w:r>
      <w:r w:rsidR="00F80579" w:rsidRPr="00EF33E7">
        <w:t xml:space="preserve"> </w:t>
      </w:r>
      <w:r w:rsidR="00C318E9" w:rsidRPr="00EF33E7">
        <w:t xml:space="preserve">partial response </w:t>
      </w:r>
      <w:r w:rsidR="00CB1A98" w:rsidRPr="00EF33E7">
        <w:t>rates in the phototherapy arm of the model</w:t>
      </w:r>
      <w:r w:rsidR="00E866C0" w:rsidRPr="00EF33E7">
        <w:t>.</w:t>
      </w:r>
    </w:p>
    <w:p w14:paraId="0C1E9DC2" w14:textId="3BEDA24C" w:rsidR="002B5772" w:rsidRPr="00EF33E7" w:rsidRDefault="0002011E" w:rsidP="00D47B0D">
      <w:pPr>
        <w:pStyle w:val="NICEnormal"/>
      </w:pPr>
      <w:r w:rsidRPr="00EF33E7">
        <w:t xml:space="preserve">The committee </w:t>
      </w:r>
      <w:r w:rsidR="002B5772" w:rsidRPr="00EF33E7">
        <w:t>recognised that there were remaining areas of uncertainty associated with the analyses presented (see technical report</w:t>
      </w:r>
      <w:r w:rsidR="00A33919" w:rsidRPr="00EF33E7">
        <w:t>,</w:t>
      </w:r>
      <w:r w:rsidR="002B5772" w:rsidRPr="00EF33E7">
        <w:t xml:space="preserve"> </w:t>
      </w:r>
      <w:r w:rsidR="00A33919" w:rsidRPr="00EF33E7">
        <w:t xml:space="preserve">table 2, </w:t>
      </w:r>
      <w:r w:rsidR="002B5772" w:rsidRPr="00EF33E7">
        <w:t xml:space="preserve">page </w:t>
      </w:r>
      <w:r w:rsidR="003A6A56" w:rsidRPr="00EF33E7">
        <w:t>42</w:t>
      </w:r>
      <w:r w:rsidR="002B5772" w:rsidRPr="00EF33E7">
        <w:t>), and took these into account in its decision making. It discussed the following issues</w:t>
      </w:r>
      <w:r w:rsidR="00E11598" w:rsidRPr="00EF33E7">
        <w:t xml:space="preserve">: </w:t>
      </w:r>
      <w:r w:rsidR="00CB1A98" w:rsidRPr="00EF33E7">
        <w:t>issue 1</w:t>
      </w:r>
      <w:r w:rsidR="00E11598" w:rsidRPr="00EF33E7">
        <w:t xml:space="preserve"> </w:t>
      </w:r>
      <w:r w:rsidR="00BB6028" w:rsidRPr="00EF33E7">
        <w:t>(second</w:t>
      </w:r>
      <w:r w:rsidR="00E11598" w:rsidRPr="00EF33E7">
        <w:t xml:space="preserve"> part</w:t>
      </w:r>
      <w:r w:rsidR="00BB6028" w:rsidRPr="00EF33E7">
        <w:t>)</w:t>
      </w:r>
      <w:r w:rsidR="00CB1A98" w:rsidRPr="00EF33E7">
        <w:t>, issue 2</w:t>
      </w:r>
      <w:r w:rsidR="00BB6028" w:rsidRPr="00EF33E7">
        <w:t xml:space="preserve"> (second</w:t>
      </w:r>
      <w:r w:rsidR="00E11598" w:rsidRPr="00EF33E7">
        <w:t xml:space="preserve"> part</w:t>
      </w:r>
      <w:r w:rsidR="00BB6028" w:rsidRPr="00EF33E7">
        <w:t>)</w:t>
      </w:r>
      <w:r w:rsidR="00CB1A98" w:rsidRPr="00EF33E7">
        <w:t>, issue 3, issue 5, issue 6</w:t>
      </w:r>
      <w:r w:rsidR="00E11598" w:rsidRPr="00EF33E7">
        <w:t xml:space="preserve"> </w:t>
      </w:r>
      <w:r w:rsidR="00BB279B" w:rsidRPr="00EF33E7">
        <w:t xml:space="preserve">(second </w:t>
      </w:r>
      <w:r w:rsidR="00E11598" w:rsidRPr="00EF33E7">
        <w:t>part</w:t>
      </w:r>
      <w:r w:rsidR="00BB279B" w:rsidRPr="00EF33E7">
        <w:t>)</w:t>
      </w:r>
      <w:r w:rsidR="00CB1A98" w:rsidRPr="00EF33E7">
        <w:t>, issues 7 and 8</w:t>
      </w:r>
      <w:r w:rsidR="002B5772" w:rsidRPr="00EF33E7">
        <w:t>,</w:t>
      </w:r>
      <w:r w:rsidRPr="00EF33E7">
        <w:t xml:space="preserve"> </w:t>
      </w:r>
      <w:r w:rsidR="001B7B9E" w:rsidRPr="00EF33E7">
        <w:t>uncertainties in utility values</w:t>
      </w:r>
      <w:r w:rsidR="00454025" w:rsidRPr="00EF33E7">
        <w:t xml:space="preserve">, and uncertainty in the data used to estimate time to progression </w:t>
      </w:r>
      <w:r w:rsidR="00153668">
        <w:t xml:space="preserve">to systemic treatment </w:t>
      </w:r>
      <w:r w:rsidR="00BB279B" w:rsidRPr="00EF33E7">
        <w:t xml:space="preserve">after a partial </w:t>
      </w:r>
      <w:r w:rsidR="0001756D">
        <w:t xml:space="preserve">skin symptom </w:t>
      </w:r>
      <w:r w:rsidR="00BB279B" w:rsidRPr="00EF33E7">
        <w:t>response</w:t>
      </w:r>
      <w:r w:rsidR="00D21614">
        <w:t xml:space="preserve"> </w:t>
      </w:r>
      <w:r w:rsidR="00454025" w:rsidRPr="00EF33E7">
        <w:t>on chlormethine gel,</w:t>
      </w:r>
      <w:r w:rsidR="002B5772" w:rsidRPr="00EF33E7">
        <w:t xml:space="preserve"> which were outstanding </w:t>
      </w:r>
      <w:r w:rsidR="00E95253" w:rsidRPr="00EF33E7">
        <w:t>after</w:t>
      </w:r>
      <w:r w:rsidR="002B5772" w:rsidRPr="00EF33E7">
        <w:t xml:space="preserve"> </w:t>
      </w:r>
      <w:r w:rsidR="000205C6" w:rsidRPr="00EF33E7">
        <w:t xml:space="preserve">the </w:t>
      </w:r>
      <w:r w:rsidR="002B5772" w:rsidRPr="00EF33E7">
        <w:t>technical engagement</w:t>
      </w:r>
      <w:r w:rsidR="000205C6" w:rsidRPr="00EF33E7">
        <w:t xml:space="preserve"> stage</w:t>
      </w:r>
      <w:r w:rsidR="002B5772" w:rsidRPr="00EF33E7">
        <w:t>.</w:t>
      </w:r>
    </w:p>
    <w:p w14:paraId="5F2B5302" w14:textId="5A2ABC7F" w:rsidR="00797BE8" w:rsidRPr="00EF33E7" w:rsidRDefault="00797BE8" w:rsidP="00D47B0D">
      <w:pPr>
        <w:pStyle w:val="Heading2"/>
      </w:pPr>
      <w:r w:rsidRPr="00EF33E7">
        <w:t>Clinical need</w:t>
      </w:r>
    </w:p>
    <w:p w14:paraId="32680AED" w14:textId="61EA8CFC" w:rsidR="00F37266" w:rsidRPr="00EF33E7" w:rsidRDefault="00F33068" w:rsidP="00F37266">
      <w:pPr>
        <w:pStyle w:val="Heading3"/>
      </w:pPr>
      <w:r w:rsidRPr="00EF33E7">
        <w:t>There is a</w:t>
      </w:r>
      <w:r w:rsidR="00F37266" w:rsidRPr="00EF33E7">
        <w:t xml:space="preserve"> clinical need for chlormethine gel as an alternative treatment option</w:t>
      </w:r>
      <w:r w:rsidR="00FC4BCE">
        <w:t xml:space="preserve"> for people with MF-CTCL</w:t>
      </w:r>
    </w:p>
    <w:p w14:paraId="092E13E8" w14:textId="6AA66428" w:rsidR="00F37266" w:rsidRPr="00EF33E7" w:rsidRDefault="00F37266" w:rsidP="007755FB">
      <w:pPr>
        <w:pStyle w:val="Numberedlevel2text"/>
      </w:pPr>
      <w:r w:rsidRPr="00EF33E7">
        <w:t xml:space="preserve">The patient expert explained in their written statement that mycosis fungoides-type cutaneous T-cell lymphoma (MF-CTCL) negatively </w:t>
      </w:r>
      <w:r w:rsidR="00FC4BCE">
        <w:t>affects</w:t>
      </w:r>
      <w:r w:rsidR="00FC4BCE" w:rsidRPr="00EF33E7">
        <w:t xml:space="preserve"> </w:t>
      </w:r>
      <w:r w:rsidRPr="00EF33E7">
        <w:t xml:space="preserve">many aspects of life including employment, leisure activities, </w:t>
      </w:r>
      <w:proofErr w:type="gramStart"/>
      <w:r w:rsidRPr="00EF33E7">
        <w:t>relationships</w:t>
      </w:r>
      <w:proofErr w:type="gramEnd"/>
      <w:r w:rsidRPr="00EF33E7">
        <w:t xml:space="preserve"> and day-to-day living. </w:t>
      </w:r>
      <w:r w:rsidR="00A11866" w:rsidRPr="00EF33E7">
        <w:t xml:space="preserve">It </w:t>
      </w:r>
      <w:r w:rsidR="009C716D">
        <w:t xml:space="preserve">can </w:t>
      </w:r>
      <w:r w:rsidR="00A11866" w:rsidRPr="00EF33E7">
        <w:t xml:space="preserve">also </w:t>
      </w:r>
      <w:r w:rsidR="009C716D" w:rsidRPr="00EF33E7">
        <w:t>ha</w:t>
      </w:r>
      <w:r w:rsidR="009C716D">
        <w:t>ve</w:t>
      </w:r>
      <w:r w:rsidR="009C716D" w:rsidRPr="00EF33E7">
        <w:t xml:space="preserve"> </w:t>
      </w:r>
      <w:r w:rsidR="00A11866" w:rsidRPr="00EF33E7">
        <w:t xml:space="preserve">a psychosocial </w:t>
      </w:r>
      <w:r w:rsidR="00E86C68">
        <w:t>effect</w:t>
      </w:r>
      <w:r w:rsidR="007E0682" w:rsidRPr="00EF33E7">
        <w:t>.</w:t>
      </w:r>
      <w:r w:rsidR="00D12E07" w:rsidRPr="00EF33E7">
        <w:t xml:space="preserve"> </w:t>
      </w:r>
      <w:r w:rsidR="007E0682" w:rsidRPr="00EF33E7">
        <w:t>S</w:t>
      </w:r>
      <w:r w:rsidRPr="00EF33E7">
        <w:t xml:space="preserve">ymptoms include itching, </w:t>
      </w:r>
      <w:proofErr w:type="gramStart"/>
      <w:r w:rsidRPr="00EF33E7">
        <w:t>pain</w:t>
      </w:r>
      <w:proofErr w:type="gramEnd"/>
      <w:r w:rsidR="00A11866" w:rsidRPr="00EF33E7">
        <w:t xml:space="preserve"> and fever</w:t>
      </w:r>
      <w:r w:rsidR="009F1E84" w:rsidRPr="00EF33E7">
        <w:t>,</w:t>
      </w:r>
      <w:r w:rsidR="00A11866" w:rsidRPr="00EF33E7">
        <w:t xml:space="preserve"> which </w:t>
      </w:r>
      <w:r w:rsidR="00F91CCA" w:rsidRPr="00EF33E7">
        <w:t xml:space="preserve">can </w:t>
      </w:r>
      <w:r w:rsidR="00A11866" w:rsidRPr="00EF33E7">
        <w:t>be</w:t>
      </w:r>
      <w:r w:rsidR="00370D7E" w:rsidRPr="00EF33E7">
        <w:t xml:space="preserve"> distressing and</w:t>
      </w:r>
      <w:r w:rsidR="009C716D">
        <w:t xml:space="preserve"> are</w:t>
      </w:r>
      <w:r w:rsidR="00A11866" w:rsidRPr="00EF33E7">
        <w:t xml:space="preserve"> associated with</w:t>
      </w:r>
      <w:r w:rsidR="008932C4" w:rsidRPr="00EF33E7">
        <w:t xml:space="preserve"> </w:t>
      </w:r>
      <w:r w:rsidRPr="00EF33E7">
        <w:t xml:space="preserve">fatigue, anxiety and depression. There is often a delay in being diagnosed with MF-CTCL, and </w:t>
      </w:r>
      <w:r w:rsidR="00A63A85" w:rsidRPr="00EF33E7">
        <w:t>people</w:t>
      </w:r>
      <w:r w:rsidRPr="00EF33E7">
        <w:t xml:space="preserve"> may already </w:t>
      </w:r>
      <w:r w:rsidR="006B5E40" w:rsidRPr="00EF33E7">
        <w:t xml:space="preserve">have </w:t>
      </w:r>
      <w:r w:rsidRPr="00EF33E7">
        <w:t>tried several treatments</w:t>
      </w:r>
      <w:r w:rsidR="00036414" w:rsidRPr="00EF33E7">
        <w:t xml:space="preserve"> to relieve their skin symptoms</w:t>
      </w:r>
      <w:r w:rsidRPr="00EF33E7">
        <w:t xml:space="preserve"> before their eventual diagnosis. </w:t>
      </w:r>
      <w:r w:rsidR="009F1E84" w:rsidRPr="00EF33E7">
        <w:t xml:space="preserve">The condition </w:t>
      </w:r>
      <w:r w:rsidR="00B62497">
        <w:t>tends to return after treatment</w:t>
      </w:r>
      <w:r w:rsidRPr="00EF33E7">
        <w:t xml:space="preserve"> </w:t>
      </w:r>
      <w:r w:rsidR="00F91CCA" w:rsidRPr="00EF33E7">
        <w:t xml:space="preserve">and </w:t>
      </w:r>
      <w:r w:rsidR="009F1E84" w:rsidRPr="00EF33E7">
        <w:t xml:space="preserve">people </w:t>
      </w:r>
      <w:r w:rsidRPr="00EF33E7">
        <w:t xml:space="preserve">often cycle between treatments, </w:t>
      </w:r>
      <w:r w:rsidR="00F91CCA" w:rsidRPr="00EF33E7">
        <w:t xml:space="preserve">including </w:t>
      </w:r>
      <w:r w:rsidRPr="00EF33E7">
        <w:t>phototherapy</w:t>
      </w:r>
      <w:r w:rsidR="00F91CCA" w:rsidRPr="00EF33E7">
        <w:t xml:space="preserve"> </w:t>
      </w:r>
      <w:r w:rsidR="009F1E84" w:rsidRPr="00EF33E7">
        <w:t>and sometimes</w:t>
      </w:r>
      <w:r w:rsidR="009754F8">
        <w:t xml:space="preserve"> </w:t>
      </w:r>
      <w:r w:rsidR="00F91CCA" w:rsidRPr="00EF33E7">
        <w:t>radiother</w:t>
      </w:r>
      <w:r w:rsidR="006B5E40" w:rsidRPr="00EF33E7">
        <w:t>a</w:t>
      </w:r>
      <w:r w:rsidR="00F91CCA" w:rsidRPr="00EF33E7">
        <w:t>py</w:t>
      </w:r>
      <w:r w:rsidR="009F1E84" w:rsidRPr="00EF33E7">
        <w:t xml:space="preserve">. </w:t>
      </w:r>
      <w:r w:rsidR="009C716D">
        <w:t>Th</w:t>
      </w:r>
      <w:r w:rsidR="00451DD0">
        <w:t>is</w:t>
      </w:r>
      <w:r w:rsidR="009C716D">
        <w:t xml:space="preserve"> mean</w:t>
      </w:r>
      <w:r w:rsidR="00451DD0">
        <w:t>s</w:t>
      </w:r>
      <w:r w:rsidR="009C716D">
        <w:t xml:space="preserve"> people must</w:t>
      </w:r>
      <w:r w:rsidRPr="00EF33E7">
        <w:t xml:space="preserve"> travel for repeated hospital appointments and quality of life</w:t>
      </w:r>
      <w:r w:rsidR="00451DD0">
        <w:t xml:space="preserve"> may be affected</w:t>
      </w:r>
      <w:r w:rsidRPr="00EF33E7">
        <w:t>.</w:t>
      </w:r>
      <w:r w:rsidR="007755FB">
        <w:t xml:space="preserve"> </w:t>
      </w:r>
      <w:r w:rsidR="00907569" w:rsidRPr="00EF33E7">
        <w:t xml:space="preserve">The committee recognised the need for an alternative treatment option that may be more convenient for people and could be </w:t>
      </w:r>
      <w:r w:rsidR="00907569" w:rsidRPr="00EF33E7">
        <w:lastRenderedPageBreak/>
        <w:t>particularly useful during the COVID</w:t>
      </w:r>
      <w:r w:rsidR="00907569" w:rsidRPr="00EF33E7">
        <w:noBreakHyphen/>
        <w:t>19 pandemic.</w:t>
      </w:r>
      <w:r w:rsidR="00065109">
        <w:t xml:space="preserve"> It concluded that c</w:t>
      </w:r>
      <w:r w:rsidR="00065109" w:rsidRPr="007755FB">
        <w:t xml:space="preserve">hlormethine gel </w:t>
      </w:r>
      <w:r w:rsidR="00065109">
        <w:t xml:space="preserve">could be </w:t>
      </w:r>
      <w:r w:rsidR="00065109" w:rsidRPr="007755FB">
        <w:t xml:space="preserve">an alternative treatment option for people who cannot have phototherapy or for whom </w:t>
      </w:r>
      <w:r w:rsidR="00B62497" w:rsidRPr="007755FB">
        <w:t>it is</w:t>
      </w:r>
      <w:r w:rsidR="00065109" w:rsidRPr="007755FB">
        <w:t xml:space="preserve"> more convenient because </w:t>
      </w:r>
      <w:r w:rsidR="00B62497" w:rsidRPr="007755FB">
        <w:t>there is</w:t>
      </w:r>
      <w:r w:rsidR="00065109" w:rsidRPr="007755FB">
        <w:t xml:space="preserve"> no need for regular hospital appointments.</w:t>
      </w:r>
    </w:p>
    <w:p w14:paraId="06D89FBD" w14:textId="0C05341E" w:rsidR="00F37266" w:rsidRPr="00EF33E7" w:rsidRDefault="00F37266" w:rsidP="00D47B0D">
      <w:pPr>
        <w:pStyle w:val="Heading2"/>
      </w:pPr>
      <w:bookmarkStart w:id="1" w:name="Link3"/>
      <w:r w:rsidRPr="00EF33E7">
        <w:t>Treatment pathway</w:t>
      </w:r>
    </w:p>
    <w:p w14:paraId="6EE7A0F8" w14:textId="57834451" w:rsidR="00F37266" w:rsidRPr="00EF33E7" w:rsidRDefault="00193D1D" w:rsidP="00F37266">
      <w:pPr>
        <w:pStyle w:val="Heading3"/>
      </w:pPr>
      <w:bookmarkStart w:id="2" w:name="_Chlormethine_gel_relieves"/>
      <w:bookmarkEnd w:id="2"/>
      <w:bookmarkEnd w:id="1"/>
      <w:r w:rsidRPr="00EF33E7">
        <w:t>C</w:t>
      </w:r>
      <w:r w:rsidR="00384B07" w:rsidRPr="00EF33E7">
        <w:t>hlormethine gel</w:t>
      </w:r>
      <w:r w:rsidRPr="00EF33E7">
        <w:t xml:space="preserve"> </w:t>
      </w:r>
      <w:r w:rsidR="00A63A85" w:rsidRPr="00EF33E7">
        <w:t>relieves</w:t>
      </w:r>
      <w:r w:rsidRPr="00EF33E7">
        <w:t xml:space="preserve"> skin symptoms</w:t>
      </w:r>
      <w:r w:rsidR="009C716D">
        <w:t xml:space="preserve"> </w:t>
      </w:r>
      <w:r w:rsidRPr="00EF33E7">
        <w:t xml:space="preserve">but is not a cure </w:t>
      </w:r>
    </w:p>
    <w:p w14:paraId="7EF7846C" w14:textId="36D35632" w:rsidR="003554CE" w:rsidRPr="00EF33E7" w:rsidRDefault="00F072E8" w:rsidP="00E86C68">
      <w:pPr>
        <w:pStyle w:val="Numberedlevel2text"/>
      </w:pPr>
      <w:bookmarkStart w:id="3" w:name="_Hlk46837044"/>
      <w:r w:rsidRPr="00EF33E7">
        <w:t>Clinical experts explained that</w:t>
      </w:r>
      <w:r w:rsidR="00193D1D" w:rsidRPr="00EF33E7">
        <w:t>,</w:t>
      </w:r>
      <w:r w:rsidRPr="00EF33E7">
        <w:t xml:space="preserve"> in practice</w:t>
      </w:r>
      <w:r w:rsidR="007E0682" w:rsidRPr="00EF33E7">
        <w:t>,</w:t>
      </w:r>
      <w:r w:rsidRPr="00EF33E7">
        <w:t xml:space="preserve"> chlormethine gel would be prescribed for up to </w:t>
      </w:r>
      <w:r w:rsidR="00A63A85" w:rsidRPr="00EF33E7">
        <w:t>a year</w:t>
      </w:r>
      <w:r w:rsidR="00193D1D" w:rsidRPr="00EF33E7">
        <w:t xml:space="preserve">, or </w:t>
      </w:r>
      <w:r w:rsidR="003444CA">
        <w:t xml:space="preserve">for less than </w:t>
      </w:r>
      <w:r w:rsidR="006303E4">
        <w:t>a year</w:t>
      </w:r>
      <w:r w:rsidR="00193D1D" w:rsidRPr="00EF33E7">
        <w:t xml:space="preserve"> if there is a complete response</w:t>
      </w:r>
      <w:r w:rsidR="009C716D">
        <w:t xml:space="preserve"> in </w:t>
      </w:r>
      <w:r w:rsidR="00A0492A">
        <w:t xml:space="preserve">skin </w:t>
      </w:r>
      <w:r w:rsidR="009C716D">
        <w:t>symptoms</w:t>
      </w:r>
      <w:bookmarkEnd w:id="3"/>
      <w:r w:rsidRPr="00EF33E7">
        <w:t>.</w:t>
      </w:r>
      <w:r w:rsidR="001407ED" w:rsidRPr="00EF33E7">
        <w:t xml:space="preserve"> For </w:t>
      </w:r>
      <w:r w:rsidR="00193D1D" w:rsidRPr="00EF33E7">
        <w:t>people with partial response</w:t>
      </w:r>
      <w:r w:rsidR="002C7FE2">
        <w:t xml:space="preserve"> in skin symptoms</w:t>
      </w:r>
      <w:r w:rsidR="00193D1D" w:rsidRPr="00EF33E7">
        <w:t xml:space="preserve">, </w:t>
      </w:r>
      <w:r w:rsidR="001407ED" w:rsidRPr="00EF33E7">
        <w:t xml:space="preserve">treatment </w:t>
      </w:r>
      <w:r w:rsidR="00B62497">
        <w:t>would be expected to stop</w:t>
      </w:r>
      <w:r w:rsidR="00B62497" w:rsidRPr="00EF33E7">
        <w:t xml:space="preserve"> </w:t>
      </w:r>
      <w:r w:rsidR="00A63A85" w:rsidRPr="00EF33E7">
        <w:t>after a year</w:t>
      </w:r>
      <w:r w:rsidR="00454034" w:rsidRPr="00EF33E7">
        <w:t>.</w:t>
      </w:r>
      <w:r w:rsidR="00F560E6" w:rsidRPr="00EF33E7">
        <w:t xml:space="preserve"> People </w:t>
      </w:r>
      <w:r w:rsidR="00B62497">
        <w:t>could potentially have</w:t>
      </w:r>
      <w:r w:rsidR="00F560E6" w:rsidRPr="00EF33E7">
        <w:t xml:space="preserve"> further courses of treatment</w:t>
      </w:r>
      <w:r w:rsidR="001407ED" w:rsidRPr="00EF33E7">
        <w:t>.</w:t>
      </w:r>
      <w:r w:rsidR="00943600">
        <w:t xml:space="preserve"> </w:t>
      </w:r>
      <w:r w:rsidR="00876894" w:rsidRPr="00EF33E7">
        <w:t>The clinical experts</w:t>
      </w:r>
      <w:r w:rsidR="00D755FD" w:rsidRPr="00EF33E7">
        <w:t xml:space="preserve"> also</w:t>
      </w:r>
      <w:r w:rsidR="00876894" w:rsidRPr="00EF33E7">
        <w:t xml:space="preserve"> explained that, </w:t>
      </w:r>
      <w:r w:rsidR="006424EE" w:rsidRPr="00EF33E7">
        <w:t xml:space="preserve">like the </w:t>
      </w:r>
      <w:r w:rsidR="00876894" w:rsidRPr="00EF33E7">
        <w:t xml:space="preserve">other treatments </w:t>
      </w:r>
      <w:r w:rsidR="009B638C" w:rsidRPr="00EF33E7">
        <w:t xml:space="preserve">currently </w:t>
      </w:r>
      <w:r w:rsidR="00876894" w:rsidRPr="00EF33E7">
        <w:t>available</w:t>
      </w:r>
      <w:r w:rsidR="009B638C" w:rsidRPr="00EF33E7">
        <w:t xml:space="preserve"> for</w:t>
      </w:r>
      <w:r w:rsidR="00751375" w:rsidRPr="00EF33E7">
        <w:t xml:space="preserve"> treating</w:t>
      </w:r>
      <w:r w:rsidR="00CA7D38" w:rsidRPr="00EF33E7">
        <w:t xml:space="preserve"> the skin symptoms of</w:t>
      </w:r>
      <w:r w:rsidR="00751375" w:rsidRPr="00EF33E7">
        <w:t xml:space="preserve"> </w:t>
      </w:r>
      <w:r w:rsidR="009B638C" w:rsidRPr="00EF33E7">
        <w:t>MF-CTCL</w:t>
      </w:r>
      <w:r w:rsidR="00876894" w:rsidRPr="00EF33E7">
        <w:t xml:space="preserve">, chlormethine gel is </w:t>
      </w:r>
      <w:r w:rsidR="00D755FD" w:rsidRPr="00EF33E7">
        <w:t>not a cure,</w:t>
      </w:r>
      <w:r w:rsidR="00876894" w:rsidRPr="00EF33E7">
        <w:t xml:space="preserve"> and does not affect the </w:t>
      </w:r>
      <w:r w:rsidR="006424EE" w:rsidRPr="00EF33E7">
        <w:t xml:space="preserve">spread of </w:t>
      </w:r>
      <w:r w:rsidR="00AD0C55" w:rsidRPr="00EF33E7">
        <w:t xml:space="preserve">the </w:t>
      </w:r>
      <w:r w:rsidR="006424EE" w:rsidRPr="00EF33E7">
        <w:t>disease to other organs in the body</w:t>
      </w:r>
      <w:r w:rsidR="00876894" w:rsidRPr="00EF33E7">
        <w:t>.</w:t>
      </w:r>
      <w:r w:rsidR="009B638C" w:rsidRPr="00EF33E7">
        <w:t xml:space="preserve"> The</w:t>
      </w:r>
      <w:r w:rsidR="00E077E0" w:rsidRPr="00EF33E7">
        <w:t>y</w:t>
      </w:r>
      <w:r w:rsidR="00CE02C8" w:rsidRPr="00EF33E7">
        <w:t xml:space="preserve"> explained </w:t>
      </w:r>
      <w:r w:rsidR="003554CE" w:rsidRPr="00EF33E7">
        <w:t xml:space="preserve">that there was a previous </w:t>
      </w:r>
      <w:r w:rsidR="006806DB" w:rsidRPr="00EF33E7">
        <w:t xml:space="preserve">similar </w:t>
      </w:r>
      <w:r w:rsidR="003554CE" w:rsidRPr="00EF33E7">
        <w:t>version of this treatment</w:t>
      </w:r>
      <w:r w:rsidR="00E077E0" w:rsidRPr="00EF33E7">
        <w:t xml:space="preserve"> called </w:t>
      </w:r>
      <w:r w:rsidR="007E0682" w:rsidRPr="00EF33E7">
        <w:t xml:space="preserve">nitrogen mustard </w:t>
      </w:r>
      <w:r w:rsidR="00E077E0" w:rsidRPr="00EF33E7">
        <w:t xml:space="preserve">which </w:t>
      </w:r>
      <w:r w:rsidR="007E0682" w:rsidRPr="00EF33E7">
        <w:t>was withdrawn.</w:t>
      </w:r>
      <w:r w:rsidR="003554CE" w:rsidRPr="00EF33E7">
        <w:t xml:space="preserve"> </w:t>
      </w:r>
      <w:r w:rsidR="00293EB6" w:rsidRPr="00EF33E7">
        <w:t>The committee understood that</w:t>
      </w:r>
      <w:r w:rsidR="003554CE" w:rsidRPr="00EF33E7">
        <w:t xml:space="preserve"> </w:t>
      </w:r>
      <w:r w:rsidR="006E4D17" w:rsidRPr="00EF33E7">
        <w:t>there</w:t>
      </w:r>
      <w:r w:rsidR="003554CE" w:rsidRPr="00EF33E7">
        <w:t xml:space="preserve"> has been some experience of using it in the past </w:t>
      </w:r>
      <w:r w:rsidR="00AD0C55" w:rsidRPr="00EF33E7">
        <w:t>and</w:t>
      </w:r>
      <w:r w:rsidR="006424EE" w:rsidRPr="00EF33E7">
        <w:t xml:space="preserve"> </w:t>
      </w:r>
      <w:r w:rsidR="003554CE" w:rsidRPr="00EF33E7">
        <w:t xml:space="preserve">the benefit of this </w:t>
      </w:r>
      <w:r w:rsidR="006424EE" w:rsidRPr="00EF33E7">
        <w:t xml:space="preserve">type of </w:t>
      </w:r>
      <w:r w:rsidR="003554CE" w:rsidRPr="00EF33E7">
        <w:t xml:space="preserve">treatment </w:t>
      </w:r>
      <w:r w:rsidR="00AD0C55" w:rsidRPr="00EF33E7">
        <w:t>on the skin has previously been shown.</w:t>
      </w:r>
      <w:r w:rsidR="00943600">
        <w:t xml:space="preserve"> </w:t>
      </w:r>
      <w:r w:rsidR="001F78F1">
        <w:t>A</w:t>
      </w:r>
      <w:r w:rsidR="000C692D" w:rsidRPr="00EF33E7">
        <w:t>lthough it is uncommon for skin symptoms to completely resolve, therapies can relieve skin symptoms and improve people’s quality of life</w:t>
      </w:r>
      <w:r w:rsidR="000C692D">
        <w:t xml:space="preserve">. </w:t>
      </w:r>
      <w:r w:rsidR="00E95C1B" w:rsidRPr="00EF33E7">
        <w:t xml:space="preserve">The clinical experts explained that chlormethine gel does not affect the progression of the underlying disease or mortality. The committee </w:t>
      </w:r>
      <w:r w:rsidR="00E95C1B">
        <w:t>concluded</w:t>
      </w:r>
      <w:r w:rsidR="00E95C1B" w:rsidRPr="00EF33E7">
        <w:t xml:space="preserve"> that chlormethine gel is not a disease-modifying treatment</w:t>
      </w:r>
      <w:r w:rsidR="00452BDB">
        <w:t>,</w:t>
      </w:r>
      <w:r w:rsidR="009C716D">
        <w:t xml:space="preserve"> but it relieves</w:t>
      </w:r>
      <w:r w:rsidR="00E95C1B" w:rsidRPr="00EF33E7">
        <w:t xml:space="preserve"> skin symptom</w:t>
      </w:r>
      <w:r w:rsidR="009C716D">
        <w:t>s</w:t>
      </w:r>
      <w:r w:rsidR="00E95C1B" w:rsidRPr="00EF33E7">
        <w:t xml:space="preserve"> and </w:t>
      </w:r>
      <w:r w:rsidR="009C716D" w:rsidRPr="00EF33E7">
        <w:t>improve</w:t>
      </w:r>
      <w:r w:rsidR="009C716D">
        <w:t>s</w:t>
      </w:r>
      <w:r w:rsidR="009C716D" w:rsidRPr="00EF33E7">
        <w:t xml:space="preserve"> </w:t>
      </w:r>
      <w:r w:rsidR="00E95C1B" w:rsidRPr="00EF33E7">
        <w:t>quality of life</w:t>
      </w:r>
      <w:r w:rsidR="00E95C1B">
        <w:t>.</w:t>
      </w:r>
    </w:p>
    <w:p w14:paraId="113B2B09" w14:textId="74DE7377" w:rsidR="00AF376B" w:rsidRPr="00EF33E7" w:rsidRDefault="008474AD" w:rsidP="00AF376B">
      <w:pPr>
        <w:pStyle w:val="Heading3"/>
      </w:pPr>
      <w:bookmarkStart w:id="4" w:name="_People_with_early"/>
      <w:bookmarkStart w:id="5" w:name="Text45"/>
      <w:bookmarkStart w:id="6" w:name="Link5"/>
      <w:bookmarkEnd w:id="4"/>
      <w:r w:rsidRPr="00EF33E7">
        <w:t xml:space="preserve">People with early stage </w:t>
      </w:r>
      <w:r w:rsidR="008E2A81">
        <w:t>MF-CTCL</w:t>
      </w:r>
      <w:r w:rsidR="008E2A81" w:rsidRPr="00EF33E7">
        <w:t xml:space="preserve"> </w:t>
      </w:r>
      <w:r w:rsidR="00F74700" w:rsidRPr="00EF33E7">
        <w:t>have</w:t>
      </w:r>
      <w:r w:rsidRPr="00EF33E7">
        <w:t xml:space="preserve"> </w:t>
      </w:r>
      <w:r w:rsidR="00B62497">
        <w:t>multiple treatments</w:t>
      </w:r>
      <w:r w:rsidR="0053783F" w:rsidRPr="00EF33E7">
        <w:t xml:space="preserve"> until </w:t>
      </w:r>
      <w:r w:rsidR="00AB6B6D">
        <w:t>symptoms</w:t>
      </w:r>
      <w:r w:rsidR="00AB6B6D" w:rsidRPr="00EF33E7">
        <w:t xml:space="preserve"> </w:t>
      </w:r>
      <w:r w:rsidR="00E330A8">
        <w:t xml:space="preserve">no longer </w:t>
      </w:r>
      <w:r w:rsidR="00AB6B6D">
        <w:t>respond</w:t>
      </w:r>
    </w:p>
    <w:bookmarkEnd w:id="5"/>
    <w:bookmarkEnd w:id="6"/>
    <w:p w14:paraId="254ED435" w14:textId="19EED8E6" w:rsidR="003877D6" w:rsidRPr="00EF33E7" w:rsidRDefault="00F10106" w:rsidP="00E86C68">
      <w:pPr>
        <w:pStyle w:val="Numberedlevel2text"/>
      </w:pPr>
      <w:r w:rsidRPr="00EF33E7">
        <w:t xml:space="preserve">The first choice for early stage </w:t>
      </w:r>
      <w:r w:rsidR="003554CE" w:rsidRPr="00EF33E7">
        <w:t xml:space="preserve">MF-CTCL </w:t>
      </w:r>
      <w:r w:rsidR="007B7A19" w:rsidRPr="00EF33E7">
        <w:t xml:space="preserve">(stage 1A to 2A) </w:t>
      </w:r>
      <w:r w:rsidRPr="00EF33E7">
        <w:t>i</w:t>
      </w:r>
      <w:r w:rsidR="003D4A9C">
        <w:t>nclude</w:t>
      </w:r>
      <w:r w:rsidRPr="00EF33E7">
        <w:t>s</w:t>
      </w:r>
      <w:r w:rsidR="003D4A9C">
        <w:t xml:space="preserve"> topical treatments,</w:t>
      </w:r>
      <w:r w:rsidR="00535178" w:rsidRPr="00EF33E7">
        <w:t xml:space="preserve"> </w:t>
      </w:r>
      <w:proofErr w:type="gramStart"/>
      <w:r w:rsidR="00535178" w:rsidRPr="00EF33E7">
        <w:t>phototherapy</w:t>
      </w:r>
      <w:proofErr w:type="gramEnd"/>
      <w:r w:rsidR="00535178" w:rsidRPr="00EF33E7">
        <w:t xml:space="preserve"> </w:t>
      </w:r>
      <w:r w:rsidRPr="00EF33E7">
        <w:t xml:space="preserve">or </w:t>
      </w:r>
      <w:r w:rsidR="00535178" w:rsidRPr="00EF33E7">
        <w:t>localised radiotherapy</w:t>
      </w:r>
      <w:r w:rsidR="00377658" w:rsidRPr="00EF33E7">
        <w:t xml:space="preserve">. </w:t>
      </w:r>
      <w:r w:rsidRPr="00EF33E7">
        <w:t xml:space="preserve">If these become unsuitable, or the condition progresses to an advanced stage, </w:t>
      </w:r>
      <w:r w:rsidRPr="00EF33E7">
        <w:lastRenderedPageBreak/>
        <w:t>s</w:t>
      </w:r>
      <w:r w:rsidR="00B911CF" w:rsidRPr="00EF33E7">
        <w:t>ystemic therapies</w:t>
      </w:r>
      <w:r w:rsidR="00535178" w:rsidRPr="00EF33E7">
        <w:t xml:space="preserve"> such as oral bexarotene and peginterferon alfa</w:t>
      </w:r>
      <w:r w:rsidRPr="00EF33E7">
        <w:t xml:space="preserve"> are options</w:t>
      </w:r>
      <w:r w:rsidR="003554CE" w:rsidRPr="00EF33E7">
        <w:t xml:space="preserve">. </w:t>
      </w:r>
      <w:r w:rsidR="00965521" w:rsidRPr="00EF33E7">
        <w:t xml:space="preserve">Although </w:t>
      </w:r>
      <w:r w:rsidR="00F54520">
        <w:t xml:space="preserve">it is </w:t>
      </w:r>
      <w:r w:rsidR="00965521" w:rsidRPr="00EF33E7">
        <w:t xml:space="preserve">a systemic treatment, oral bexarotene aims to treat the skin symptoms of MF-CTCL. </w:t>
      </w:r>
      <w:r w:rsidR="0022167B" w:rsidRPr="00EF33E7">
        <w:t>The aim of</w:t>
      </w:r>
      <w:r w:rsidR="009D0461" w:rsidRPr="00EF33E7">
        <w:t xml:space="preserve"> </w:t>
      </w:r>
      <w:r w:rsidR="00C52FAA" w:rsidRPr="00EF33E7">
        <w:t xml:space="preserve">all these </w:t>
      </w:r>
      <w:r w:rsidR="00790C36" w:rsidRPr="00EF33E7">
        <w:t xml:space="preserve">treatments </w:t>
      </w:r>
      <w:r w:rsidR="00945DE1" w:rsidRPr="00EF33E7">
        <w:t>is</w:t>
      </w:r>
      <w:r w:rsidR="0022167B" w:rsidRPr="00EF33E7">
        <w:t xml:space="preserve"> to reduce the burden of skin disease</w:t>
      </w:r>
      <w:r w:rsidR="00F37266" w:rsidRPr="00EF33E7">
        <w:t>.</w:t>
      </w:r>
      <w:r w:rsidR="00931078">
        <w:t xml:space="preserve"> </w:t>
      </w:r>
      <w:r w:rsidR="005D43E9" w:rsidRPr="00EF33E7">
        <w:t>The clinical experts explained</w:t>
      </w:r>
      <w:r w:rsidR="00D41CA2" w:rsidRPr="00EF33E7">
        <w:t xml:space="preserve"> that </w:t>
      </w:r>
      <w:r w:rsidR="007B7A19" w:rsidRPr="00EF33E7">
        <w:t xml:space="preserve">people </w:t>
      </w:r>
      <w:r w:rsidR="00D41CA2" w:rsidRPr="00EF33E7">
        <w:t>with early stage MF-CTCL</w:t>
      </w:r>
      <w:r w:rsidR="00960951" w:rsidRPr="00EF33E7">
        <w:t xml:space="preserve"> </w:t>
      </w:r>
      <w:r w:rsidR="007B7A19" w:rsidRPr="00EF33E7">
        <w:t>whose</w:t>
      </w:r>
      <w:r w:rsidR="00D41CA2" w:rsidRPr="00EF33E7">
        <w:t xml:space="preserve"> </w:t>
      </w:r>
      <w:r w:rsidR="005D43E9" w:rsidRPr="00EF33E7">
        <w:t xml:space="preserve">disease </w:t>
      </w:r>
      <w:r w:rsidR="007B7A19" w:rsidRPr="00EF33E7">
        <w:t xml:space="preserve">is </w:t>
      </w:r>
      <w:r w:rsidR="005D43E9" w:rsidRPr="00EF33E7">
        <w:t xml:space="preserve">confined to the skin cycle through </w:t>
      </w:r>
      <w:r w:rsidR="007B7A19" w:rsidRPr="00EF33E7">
        <w:t xml:space="preserve">the different </w:t>
      </w:r>
      <w:r w:rsidR="00F47DEE" w:rsidRPr="00EF33E7">
        <w:t>treatments</w:t>
      </w:r>
      <w:r w:rsidR="0079692B" w:rsidRPr="00EF33E7">
        <w:t>,</w:t>
      </w:r>
      <w:r w:rsidR="00D41CA2" w:rsidRPr="00EF33E7">
        <w:t xml:space="preserve"> and the sequence varies</w:t>
      </w:r>
      <w:r w:rsidR="005D43E9" w:rsidRPr="00EF33E7">
        <w:t xml:space="preserve">. Many </w:t>
      </w:r>
      <w:r w:rsidR="006D03E7" w:rsidRPr="00EF33E7">
        <w:t xml:space="preserve">people </w:t>
      </w:r>
      <w:r w:rsidR="005D43E9" w:rsidRPr="00EF33E7">
        <w:t>have more than one course</w:t>
      </w:r>
      <w:r w:rsidR="006D03E7" w:rsidRPr="00EF33E7">
        <w:t xml:space="preserve"> of</w:t>
      </w:r>
      <w:r w:rsidR="005D43E9" w:rsidRPr="00EF33E7">
        <w:t xml:space="preserve"> </w:t>
      </w:r>
      <w:r w:rsidR="00F47DEE" w:rsidRPr="00EF33E7">
        <w:t>treatment</w:t>
      </w:r>
      <w:r w:rsidR="006D03E7" w:rsidRPr="00EF33E7">
        <w:t>, although the number of courses of phototherapy is limited by the cumulative UV dose</w:t>
      </w:r>
      <w:r w:rsidR="009B638C" w:rsidRPr="00EF33E7">
        <w:t xml:space="preserve">. </w:t>
      </w:r>
      <w:r w:rsidR="006D03E7" w:rsidRPr="00EF33E7">
        <w:t xml:space="preserve">Repeated courses of </w:t>
      </w:r>
      <w:r w:rsidR="00D41CA2" w:rsidRPr="00EF33E7">
        <w:t xml:space="preserve">chlormethine </w:t>
      </w:r>
      <w:r w:rsidR="0079692B" w:rsidRPr="00EF33E7">
        <w:t>gel</w:t>
      </w:r>
      <w:r w:rsidR="006D03E7" w:rsidRPr="00EF33E7">
        <w:t xml:space="preserve"> would also be offered</w:t>
      </w:r>
      <w:r w:rsidR="0079692B" w:rsidRPr="00EF33E7">
        <w:t>,</w:t>
      </w:r>
      <w:r w:rsidR="009B638C" w:rsidRPr="00EF33E7">
        <w:t xml:space="preserve"> and in practice </w:t>
      </w:r>
      <w:r w:rsidR="00D41CA2" w:rsidRPr="00EF33E7">
        <w:t>phototherapy</w:t>
      </w:r>
      <w:r w:rsidR="009B638C" w:rsidRPr="00EF33E7">
        <w:t xml:space="preserve"> could</w:t>
      </w:r>
      <w:r w:rsidR="00D41CA2" w:rsidRPr="00EF33E7">
        <w:t xml:space="preserve"> </w:t>
      </w:r>
      <w:r w:rsidR="009B638C" w:rsidRPr="00EF33E7">
        <w:t xml:space="preserve">be </w:t>
      </w:r>
      <w:r w:rsidR="00D41CA2" w:rsidRPr="00EF33E7">
        <w:t xml:space="preserve">followed by chlormethine gel </w:t>
      </w:r>
      <w:r w:rsidR="009B638C" w:rsidRPr="00EF33E7">
        <w:t xml:space="preserve">or vice </w:t>
      </w:r>
      <w:r w:rsidR="00D41CA2" w:rsidRPr="00EF33E7">
        <w:t>versa</w:t>
      </w:r>
      <w:r w:rsidR="005D43E9" w:rsidRPr="00EF33E7">
        <w:t xml:space="preserve">. The committee </w:t>
      </w:r>
      <w:r w:rsidR="00876894" w:rsidRPr="00EF33E7">
        <w:t>underst</w:t>
      </w:r>
      <w:r w:rsidR="009B638C" w:rsidRPr="00EF33E7">
        <w:t xml:space="preserve">ood </w:t>
      </w:r>
      <w:r w:rsidR="005D43E9" w:rsidRPr="00EF33E7">
        <w:t xml:space="preserve">that </w:t>
      </w:r>
      <w:r w:rsidR="00094510" w:rsidRPr="00EF33E7">
        <w:t xml:space="preserve">people </w:t>
      </w:r>
      <w:r w:rsidR="00A63A85" w:rsidRPr="00EF33E7">
        <w:t>are</w:t>
      </w:r>
      <w:r w:rsidR="0079692B" w:rsidRPr="00EF33E7">
        <w:t xml:space="preserve"> </w:t>
      </w:r>
      <w:r w:rsidR="005D43E9" w:rsidRPr="00EF33E7">
        <w:t xml:space="preserve">likely </w:t>
      </w:r>
      <w:r w:rsidR="0079692B" w:rsidRPr="00EF33E7">
        <w:t xml:space="preserve">to </w:t>
      </w:r>
      <w:r w:rsidR="00A63A85" w:rsidRPr="00EF33E7">
        <w:t>have</w:t>
      </w:r>
      <w:r w:rsidR="005D43E9" w:rsidRPr="00EF33E7">
        <w:t xml:space="preserve"> multiple rounds of </w:t>
      </w:r>
      <w:r w:rsidR="0079692B" w:rsidRPr="00EF33E7">
        <w:t xml:space="preserve">treatment </w:t>
      </w:r>
      <w:r w:rsidR="005D43E9" w:rsidRPr="00EF33E7">
        <w:t xml:space="preserve">(which may include phototherapy or chlormethine gel) until </w:t>
      </w:r>
      <w:r w:rsidR="00094510" w:rsidRPr="00EF33E7">
        <w:t xml:space="preserve">the </w:t>
      </w:r>
      <w:r w:rsidR="00AB6B6D">
        <w:t>symptoms</w:t>
      </w:r>
      <w:r w:rsidR="00AB6B6D" w:rsidRPr="00EF33E7">
        <w:t xml:space="preserve"> </w:t>
      </w:r>
      <w:r w:rsidR="00094510" w:rsidRPr="00EF33E7">
        <w:t>no longer</w:t>
      </w:r>
      <w:r w:rsidR="005D43E9" w:rsidRPr="00EF33E7">
        <w:t xml:space="preserve"> respon</w:t>
      </w:r>
      <w:r w:rsidR="00094510" w:rsidRPr="00EF33E7">
        <w:t xml:space="preserve">d. Then the person </w:t>
      </w:r>
      <w:r w:rsidR="009B638C" w:rsidRPr="00EF33E7">
        <w:t xml:space="preserve">may </w:t>
      </w:r>
      <w:r w:rsidR="00094510" w:rsidRPr="00EF33E7">
        <w:t xml:space="preserve">be offered </w:t>
      </w:r>
      <w:r w:rsidR="005D43E9" w:rsidRPr="00EF33E7">
        <w:t xml:space="preserve">systemic </w:t>
      </w:r>
      <w:r w:rsidR="00D379A2" w:rsidRPr="00EF33E7">
        <w:t>therapies</w:t>
      </w:r>
      <w:r w:rsidR="005D43E9" w:rsidRPr="00EF33E7">
        <w:t xml:space="preserve"> such as </w:t>
      </w:r>
      <w:r w:rsidR="004F1A7C" w:rsidRPr="00EF33E7">
        <w:t xml:space="preserve">oral </w:t>
      </w:r>
      <w:r w:rsidR="005D43E9" w:rsidRPr="00EF33E7">
        <w:t>bexarotene or peginterferon alfa.</w:t>
      </w:r>
      <w:r w:rsidR="00931078">
        <w:t xml:space="preserve"> </w:t>
      </w:r>
      <w:r w:rsidR="00F24600" w:rsidRPr="00EF33E7">
        <w:t>The c</w:t>
      </w:r>
      <w:r w:rsidR="003877D6" w:rsidRPr="00EF33E7">
        <w:t>linical experts explained that</w:t>
      </w:r>
      <w:r w:rsidR="001554ED" w:rsidRPr="00EF33E7">
        <w:t xml:space="preserve"> </w:t>
      </w:r>
      <w:r w:rsidR="003877D6" w:rsidRPr="00EF33E7">
        <w:t>treatment decision</w:t>
      </w:r>
      <w:r w:rsidR="00F24600" w:rsidRPr="00EF33E7">
        <w:t>s</w:t>
      </w:r>
      <w:r w:rsidR="003877D6" w:rsidRPr="00EF33E7">
        <w:t xml:space="preserve"> </w:t>
      </w:r>
      <w:r w:rsidR="00F24600" w:rsidRPr="00EF33E7">
        <w:t>are</w:t>
      </w:r>
      <w:r w:rsidR="003877D6" w:rsidRPr="00EF33E7">
        <w:t xml:space="preserve"> based on </w:t>
      </w:r>
      <w:r w:rsidR="003A6BF2" w:rsidRPr="00EF33E7">
        <w:t xml:space="preserve">the </w:t>
      </w:r>
      <w:r w:rsidR="003877D6" w:rsidRPr="00EF33E7">
        <w:t>extent and severity of the skin disease</w:t>
      </w:r>
      <w:r w:rsidR="00F24600" w:rsidRPr="00EF33E7">
        <w:t>,</w:t>
      </w:r>
      <w:r w:rsidR="003877D6" w:rsidRPr="00EF33E7">
        <w:t xml:space="preserve"> rather than the overall stage of disease. </w:t>
      </w:r>
      <w:r w:rsidR="005C0F1C" w:rsidRPr="00EF33E7">
        <w:t>In</w:t>
      </w:r>
      <w:r w:rsidR="004963CC" w:rsidRPr="00EF33E7">
        <w:t xml:space="preserve"> practice, </w:t>
      </w:r>
      <w:r w:rsidR="00F24600" w:rsidRPr="00EF33E7">
        <w:t xml:space="preserve">people </w:t>
      </w:r>
      <w:r w:rsidR="004A4421" w:rsidRPr="00EF33E7">
        <w:t>with</w:t>
      </w:r>
      <w:r w:rsidR="004963CC" w:rsidRPr="00EF33E7">
        <w:t xml:space="preserve"> advanced MF-CTCL (</w:t>
      </w:r>
      <w:r w:rsidR="00F24600" w:rsidRPr="00EF33E7">
        <w:t>stage 2B to 4</w:t>
      </w:r>
      <w:r w:rsidR="004963CC" w:rsidRPr="00EF33E7">
        <w:t xml:space="preserve">) </w:t>
      </w:r>
      <w:r w:rsidR="003A6BF2" w:rsidRPr="00EF33E7">
        <w:t xml:space="preserve">who have disease at sites other than the skin, </w:t>
      </w:r>
      <w:r w:rsidR="000B7FAE" w:rsidRPr="00EF33E7">
        <w:t xml:space="preserve">and </w:t>
      </w:r>
      <w:r w:rsidR="000E78B9" w:rsidRPr="00EF33E7">
        <w:t xml:space="preserve">may be </w:t>
      </w:r>
      <w:r w:rsidR="001F78F1">
        <w:t>having</w:t>
      </w:r>
      <w:r w:rsidR="001F78F1" w:rsidRPr="00EF33E7">
        <w:t xml:space="preserve"> </w:t>
      </w:r>
      <w:r w:rsidR="00751375" w:rsidRPr="00EF33E7">
        <w:t>chemotherapy</w:t>
      </w:r>
      <w:r w:rsidR="000E78B9" w:rsidRPr="00EF33E7">
        <w:t xml:space="preserve">, </w:t>
      </w:r>
      <w:r w:rsidR="00170D96">
        <w:t>could</w:t>
      </w:r>
      <w:r w:rsidR="00DD0984" w:rsidRPr="00EF33E7">
        <w:t xml:space="preserve"> </w:t>
      </w:r>
      <w:r w:rsidR="003A6BF2" w:rsidRPr="00EF33E7">
        <w:t>still have</w:t>
      </w:r>
      <w:r w:rsidR="00F24600" w:rsidRPr="00EF33E7">
        <w:t xml:space="preserve"> </w:t>
      </w:r>
      <w:r w:rsidR="004963CC" w:rsidRPr="00EF33E7">
        <w:t>skin lesions</w:t>
      </w:r>
      <w:r w:rsidR="00931078">
        <w:t xml:space="preserve"> that could be treated with chlormethine gel. The committee </w:t>
      </w:r>
      <w:r w:rsidR="00E95C1B">
        <w:t>concluded</w:t>
      </w:r>
      <w:r w:rsidR="007755FB">
        <w:t xml:space="preserve"> that people with MF-CTCL </w:t>
      </w:r>
      <w:r w:rsidR="00452BDB">
        <w:t xml:space="preserve">have </w:t>
      </w:r>
      <w:r w:rsidR="005453C0">
        <w:t>multiple treatments</w:t>
      </w:r>
      <w:r w:rsidR="007755FB">
        <w:t xml:space="preserve"> in different sequences until </w:t>
      </w:r>
      <w:r w:rsidR="00AB6B6D">
        <w:t xml:space="preserve">symptoms </w:t>
      </w:r>
      <w:r w:rsidR="001F78F1">
        <w:t xml:space="preserve">no longer </w:t>
      </w:r>
      <w:r w:rsidR="00AB6B6D">
        <w:t>respond</w:t>
      </w:r>
      <w:r w:rsidR="007755FB">
        <w:t>.</w:t>
      </w:r>
    </w:p>
    <w:p w14:paraId="331142CC" w14:textId="66011091" w:rsidR="00B2487E" w:rsidRPr="00EF33E7" w:rsidRDefault="00797BE8" w:rsidP="00D47B0D">
      <w:pPr>
        <w:pStyle w:val="Heading2"/>
      </w:pPr>
      <w:r w:rsidRPr="00EF33E7">
        <w:t>Clinical evidence</w:t>
      </w:r>
    </w:p>
    <w:p w14:paraId="34D64F0E" w14:textId="3B7E4F85" w:rsidR="00643582" w:rsidRPr="00EF33E7" w:rsidRDefault="00CB1375" w:rsidP="00B2487E">
      <w:pPr>
        <w:pStyle w:val="Heading3"/>
      </w:pPr>
      <w:r w:rsidRPr="00EF33E7">
        <w:t>The main trial</w:t>
      </w:r>
      <w:r w:rsidR="0080200D" w:rsidRPr="00EF33E7">
        <w:t xml:space="preserve"> </w:t>
      </w:r>
      <w:r w:rsidRPr="00EF33E7">
        <w:t>shows</w:t>
      </w:r>
      <w:r w:rsidR="0080200D" w:rsidRPr="00EF33E7">
        <w:t xml:space="preserve"> </w:t>
      </w:r>
      <w:r w:rsidRPr="00EF33E7">
        <w:t xml:space="preserve">chlormethine gel improves the </w:t>
      </w:r>
      <w:r w:rsidR="0080200D" w:rsidRPr="00EF33E7">
        <w:t xml:space="preserve">skin symptoms </w:t>
      </w:r>
      <w:r w:rsidR="006003FE" w:rsidRPr="00EF33E7">
        <w:t xml:space="preserve">of </w:t>
      </w:r>
      <w:r w:rsidR="00586D7B" w:rsidRPr="00EF33E7">
        <w:t xml:space="preserve">early stage MF-CTCL </w:t>
      </w:r>
      <w:r w:rsidR="0080200D" w:rsidRPr="00EF33E7">
        <w:t>but compare</w:t>
      </w:r>
      <w:r w:rsidR="006003FE" w:rsidRPr="00EF33E7">
        <w:t>s</w:t>
      </w:r>
      <w:r w:rsidR="0080200D" w:rsidRPr="00EF33E7">
        <w:t xml:space="preserve"> it with a treatment</w:t>
      </w:r>
      <w:r w:rsidRPr="00EF33E7">
        <w:t xml:space="preserve"> that is</w:t>
      </w:r>
      <w:r w:rsidR="0080200D" w:rsidRPr="00EF33E7">
        <w:t xml:space="preserve"> </w:t>
      </w:r>
      <w:r w:rsidR="00957DE9" w:rsidRPr="00EF33E7">
        <w:t>no longer use</w:t>
      </w:r>
      <w:r w:rsidRPr="00EF33E7">
        <w:t>d</w:t>
      </w:r>
    </w:p>
    <w:p w14:paraId="6BF6E1F1" w14:textId="4BF3200B" w:rsidR="00C042FE" w:rsidRDefault="00CB1375" w:rsidP="0072697D">
      <w:pPr>
        <w:pStyle w:val="Numberedlevel2text"/>
      </w:pPr>
      <w:r w:rsidRPr="00EF33E7" w:rsidDel="00F27CA1">
        <w:t xml:space="preserve">The main trial, </w:t>
      </w:r>
      <w:r w:rsidR="00B2487E" w:rsidRPr="00EF33E7" w:rsidDel="00F27CA1">
        <w:t>Study 201</w:t>
      </w:r>
      <w:r w:rsidRPr="00EF33E7" w:rsidDel="00F27CA1">
        <w:t>,</w:t>
      </w:r>
      <w:r w:rsidR="00B2487E" w:rsidRPr="00EF33E7" w:rsidDel="00F27CA1">
        <w:t xml:space="preserve"> </w:t>
      </w:r>
      <w:r w:rsidR="00C23ACD" w:rsidRPr="00EF33E7" w:rsidDel="00F27CA1">
        <w:t xml:space="preserve">was a non-inferiority </w:t>
      </w:r>
      <w:r w:rsidR="00525A10" w:rsidRPr="00EF33E7" w:rsidDel="00F27CA1">
        <w:t xml:space="preserve">trial </w:t>
      </w:r>
      <w:r w:rsidR="00DD0984">
        <w:t xml:space="preserve">(a trial showing that a new treatment is not </w:t>
      </w:r>
      <w:r w:rsidR="00202646">
        <w:t xml:space="preserve">substantially </w:t>
      </w:r>
      <w:r w:rsidR="00DD0984">
        <w:t xml:space="preserve">worse than another treatment) </w:t>
      </w:r>
      <w:r w:rsidR="00B2487E" w:rsidRPr="00EF33E7" w:rsidDel="00F27CA1">
        <w:t>compar</w:t>
      </w:r>
      <w:r w:rsidR="00C23ACD" w:rsidRPr="00EF33E7" w:rsidDel="00F27CA1">
        <w:t>ing</w:t>
      </w:r>
      <w:r w:rsidR="00B2487E" w:rsidRPr="00EF33E7" w:rsidDel="00F27CA1">
        <w:t xml:space="preserve"> chlormethine gel </w:t>
      </w:r>
      <w:r w:rsidR="00250A0D" w:rsidRPr="00EF33E7" w:rsidDel="00F27CA1">
        <w:t xml:space="preserve">with </w:t>
      </w:r>
      <w:r w:rsidR="00B2487E" w:rsidRPr="00EF33E7" w:rsidDel="00F27CA1">
        <w:t>chlormethine ointment</w:t>
      </w:r>
      <w:r w:rsidR="00586D7B" w:rsidRPr="00EF33E7" w:rsidDel="00F27CA1">
        <w:t xml:space="preserve"> in</w:t>
      </w:r>
      <w:r w:rsidR="004F2D38" w:rsidDel="00F27CA1">
        <w:t xml:space="preserve"> </w:t>
      </w:r>
      <w:r w:rsidR="004F2D38">
        <w:t>260</w:t>
      </w:r>
      <w:r w:rsidR="00586D7B" w:rsidRPr="00EF33E7">
        <w:t xml:space="preserve"> </w:t>
      </w:r>
      <w:r w:rsidR="00E212E0" w:rsidRPr="00EF33E7" w:rsidDel="00F27CA1">
        <w:t xml:space="preserve">people </w:t>
      </w:r>
      <w:r w:rsidR="00586D7B" w:rsidRPr="00EF33E7" w:rsidDel="00F27CA1">
        <w:t>with early stage MF-CTCL (</w:t>
      </w:r>
      <w:r w:rsidR="00E212E0" w:rsidRPr="00EF33E7" w:rsidDel="00F27CA1">
        <w:t>stage 1</w:t>
      </w:r>
      <w:r w:rsidR="00586D7B" w:rsidRPr="00EF33E7" w:rsidDel="00F27CA1">
        <w:t>A</w:t>
      </w:r>
      <w:r w:rsidR="00E212E0" w:rsidRPr="00EF33E7" w:rsidDel="00F27CA1">
        <w:t xml:space="preserve"> to 2</w:t>
      </w:r>
      <w:r w:rsidR="00586D7B" w:rsidRPr="00EF33E7" w:rsidDel="00F27CA1">
        <w:t>A)</w:t>
      </w:r>
      <w:r w:rsidR="00B2487E" w:rsidRPr="00EF33E7" w:rsidDel="00F27CA1">
        <w:t xml:space="preserve">. </w:t>
      </w:r>
      <w:r w:rsidR="00525A10" w:rsidRPr="00EF33E7" w:rsidDel="00F27CA1">
        <w:t>Skin</w:t>
      </w:r>
      <w:r w:rsidR="003707D6">
        <w:t xml:space="preserve"> symptom</w:t>
      </w:r>
      <w:r w:rsidR="00525A10" w:rsidRPr="00EF33E7" w:rsidDel="00F27CA1">
        <w:t xml:space="preserve"> response rate was scored on the C</w:t>
      </w:r>
      <w:r w:rsidR="00B2487E" w:rsidRPr="00EF33E7" w:rsidDel="00F27CA1">
        <w:t xml:space="preserve">omposite </w:t>
      </w:r>
      <w:r w:rsidR="00525A10" w:rsidRPr="00EF33E7" w:rsidDel="00F27CA1">
        <w:t>A</w:t>
      </w:r>
      <w:r w:rsidR="00B2487E" w:rsidRPr="00EF33E7" w:rsidDel="00F27CA1">
        <w:t xml:space="preserve">ssessment of </w:t>
      </w:r>
      <w:r w:rsidR="00525A10" w:rsidRPr="00EF33E7" w:rsidDel="00F27CA1">
        <w:t>I</w:t>
      </w:r>
      <w:r w:rsidR="00B2487E" w:rsidRPr="00EF33E7" w:rsidDel="00F27CA1">
        <w:t xml:space="preserve">ndex </w:t>
      </w:r>
      <w:r w:rsidR="00525A10" w:rsidRPr="00EF33E7" w:rsidDel="00F27CA1">
        <w:t>L</w:t>
      </w:r>
      <w:r w:rsidR="00B2487E" w:rsidRPr="00EF33E7" w:rsidDel="00F27CA1">
        <w:t xml:space="preserve">esion </w:t>
      </w:r>
      <w:r w:rsidR="00525A10" w:rsidRPr="00EF33E7" w:rsidDel="00F27CA1">
        <w:t>S</w:t>
      </w:r>
      <w:r w:rsidR="00B2487E" w:rsidRPr="00EF33E7" w:rsidDel="00F27CA1">
        <w:t>everity</w:t>
      </w:r>
      <w:r w:rsidR="00525A10" w:rsidRPr="00EF33E7" w:rsidDel="00F27CA1">
        <w:t xml:space="preserve"> (CAILS</w:t>
      </w:r>
      <w:r w:rsidR="00B2487E" w:rsidRPr="00EF33E7" w:rsidDel="00F27CA1">
        <w:t xml:space="preserve">) and </w:t>
      </w:r>
      <w:r w:rsidR="00525A10" w:rsidRPr="00EF33E7" w:rsidDel="00F27CA1">
        <w:t>the m</w:t>
      </w:r>
      <w:r w:rsidR="00B2487E" w:rsidRPr="00EF33E7" w:rsidDel="00F27CA1">
        <w:t xml:space="preserve">odified </w:t>
      </w:r>
      <w:r w:rsidR="00525A10" w:rsidRPr="00EF33E7" w:rsidDel="00F27CA1">
        <w:t>S</w:t>
      </w:r>
      <w:r w:rsidR="00B2487E" w:rsidRPr="00EF33E7" w:rsidDel="00F27CA1">
        <w:t xml:space="preserve">everity </w:t>
      </w:r>
      <w:r w:rsidR="00525A10" w:rsidRPr="00EF33E7" w:rsidDel="00F27CA1">
        <w:t>W</w:t>
      </w:r>
      <w:r w:rsidR="00B2487E" w:rsidRPr="00EF33E7" w:rsidDel="00F27CA1">
        <w:t xml:space="preserve">eighted </w:t>
      </w:r>
      <w:r w:rsidR="00525A10" w:rsidRPr="00EF33E7" w:rsidDel="00F27CA1">
        <w:t>A</w:t>
      </w:r>
      <w:r w:rsidR="00B2487E" w:rsidRPr="00EF33E7" w:rsidDel="00F27CA1">
        <w:t xml:space="preserve">ssessment </w:t>
      </w:r>
      <w:r w:rsidR="00525A10" w:rsidRPr="00EF33E7" w:rsidDel="00F27CA1">
        <w:t>T</w:t>
      </w:r>
      <w:r w:rsidR="00B2487E" w:rsidRPr="00EF33E7" w:rsidDel="00F27CA1">
        <w:t>ool</w:t>
      </w:r>
      <w:r w:rsidR="00525A10" w:rsidRPr="00EF33E7" w:rsidDel="00F27CA1">
        <w:t xml:space="preserve"> </w:t>
      </w:r>
      <w:r w:rsidR="00525A10" w:rsidRPr="00EF33E7" w:rsidDel="00F27CA1">
        <w:lastRenderedPageBreak/>
        <w:t>(</w:t>
      </w:r>
      <w:proofErr w:type="spellStart"/>
      <w:r w:rsidR="00525A10" w:rsidRPr="00EF33E7" w:rsidDel="00F27CA1">
        <w:t>mSWAT</w:t>
      </w:r>
      <w:proofErr w:type="spellEnd"/>
      <w:r w:rsidR="00B2487E" w:rsidRPr="00EF33E7" w:rsidDel="00F27CA1">
        <w:t xml:space="preserve">). </w:t>
      </w:r>
      <w:r w:rsidR="00525A10" w:rsidRPr="00EF33E7" w:rsidDel="00F27CA1">
        <w:t>T</w:t>
      </w:r>
      <w:r w:rsidR="00EA54BD" w:rsidRPr="00EF33E7" w:rsidDel="00F27CA1">
        <w:t xml:space="preserve">he overall </w:t>
      </w:r>
      <w:r w:rsidR="00B2487E" w:rsidRPr="00EF33E7" w:rsidDel="00F27CA1">
        <w:t>response rate for chlormethine gel was 58.5%</w:t>
      </w:r>
      <w:r w:rsidR="00EA54BD" w:rsidRPr="00EF33E7" w:rsidDel="00F27CA1">
        <w:t xml:space="preserve"> using CAILS</w:t>
      </w:r>
      <w:r w:rsidR="00B2487E" w:rsidRPr="00EF33E7" w:rsidDel="00F27CA1">
        <w:t xml:space="preserve"> and 46.9% using </w:t>
      </w:r>
      <w:proofErr w:type="spellStart"/>
      <w:r w:rsidR="00B2487E" w:rsidRPr="00EF33E7" w:rsidDel="00F27CA1">
        <w:t>mSWAT</w:t>
      </w:r>
      <w:proofErr w:type="spellEnd"/>
      <w:r w:rsidR="00B2487E" w:rsidRPr="00EF33E7" w:rsidDel="00F27CA1">
        <w:t xml:space="preserve">. </w:t>
      </w:r>
      <w:r w:rsidR="00525A10" w:rsidRPr="00EF33E7" w:rsidDel="00F27CA1">
        <w:t xml:space="preserve">Using CAILS, </w:t>
      </w:r>
      <w:bookmarkStart w:id="7" w:name="_Hlk46837076"/>
      <w:r w:rsidR="00525A10" w:rsidRPr="00EF33E7" w:rsidDel="00F27CA1">
        <w:t>13.8% of people had a complete response</w:t>
      </w:r>
      <w:r w:rsidR="00E86C68">
        <w:t xml:space="preserve"> in skin symptoms</w:t>
      </w:r>
      <w:r w:rsidR="00525A10" w:rsidRPr="00EF33E7" w:rsidDel="00F27CA1">
        <w:t xml:space="preserve"> and </w:t>
      </w:r>
      <w:r w:rsidR="00250A0D" w:rsidRPr="00EF33E7" w:rsidDel="00F27CA1">
        <w:t>44.6% of</w:t>
      </w:r>
      <w:r w:rsidR="00525A10" w:rsidRPr="00EF33E7" w:rsidDel="00F27CA1">
        <w:t xml:space="preserve"> people had a partial response</w:t>
      </w:r>
      <w:r w:rsidR="00E86C68">
        <w:t xml:space="preserve"> in skin symptoms</w:t>
      </w:r>
      <w:r w:rsidR="00B63D12" w:rsidRPr="00EF33E7" w:rsidDel="00F27CA1">
        <w:t xml:space="preserve">. </w:t>
      </w:r>
      <w:bookmarkEnd w:id="7"/>
      <w:r w:rsidR="00525A10" w:rsidRPr="00EF33E7" w:rsidDel="00F27CA1">
        <w:t xml:space="preserve">The complete and partial response rates measured using </w:t>
      </w:r>
      <w:proofErr w:type="spellStart"/>
      <w:r w:rsidR="00250A0D" w:rsidRPr="00EF33E7" w:rsidDel="00F27CA1">
        <w:t>mSWAT</w:t>
      </w:r>
      <w:proofErr w:type="spellEnd"/>
      <w:r w:rsidR="00250A0D" w:rsidRPr="00EF33E7" w:rsidDel="00F27CA1">
        <w:t xml:space="preserve"> are</w:t>
      </w:r>
      <w:r w:rsidR="00C042FE" w:rsidRPr="00EF33E7" w:rsidDel="00F27CA1">
        <w:t xml:space="preserve"> </w:t>
      </w:r>
      <w:r w:rsidR="00250A0D" w:rsidRPr="00EF33E7" w:rsidDel="00F27CA1">
        <w:t>confidential and can</w:t>
      </w:r>
      <w:r w:rsidR="00972CD3" w:rsidRPr="00EF33E7" w:rsidDel="00F27CA1">
        <w:t>not</w:t>
      </w:r>
      <w:r w:rsidR="00250A0D" w:rsidRPr="00EF33E7" w:rsidDel="00F27CA1">
        <w:t xml:space="preserve"> be </w:t>
      </w:r>
      <w:r w:rsidR="00195E12" w:rsidDel="00F27CA1">
        <w:t>reported</w:t>
      </w:r>
      <w:r w:rsidR="00250A0D" w:rsidRPr="00EF33E7" w:rsidDel="00F27CA1">
        <w:t>.</w:t>
      </w:r>
      <w:r w:rsidR="00DB2BCE">
        <w:t xml:space="preserve"> The committee </w:t>
      </w:r>
      <w:r w:rsidR="007251DB">
        <w:t xml:space="preserve">understood </w:t>
      </w:r>
      <w:r w:rsidR="00DB2BCE">
        <w:t xml:space="preserve">that </w:t>
      </w:r>
      <w:r w:rsidR="00E86C68">
        <w:t xml:space="preserve">Study </w:t>
      </w:r>
      <w:r w:rsidR="00DB2BCE">
        <w:t xml:space="preserve">201 shows </w:t>
      </w:r>
      <w:r w:rsidR="00E8140E">
        <w:t xml:space="preserve">that </w:t>
      </w:r>
      <w:r w:rsidR="00DB2BCE">
        <w:t>chlormethine gel</w:t>
      </w:r>
      <w:r w:rsidR="007251DB">
        <w:t xml:space="preserve"> improves </w:t>
      </w:r>
      <w:r w:rsidR="00B62497">
        <w:t xml:space="preserve">the </w:t>
      </w:r>
      <w:r w:rsidR="007251DB">
        <w:t xml:space="preserve">skin symptoms of early stage MF-CTCL. However, because the comparator ointment is no longer used in clinical practice, the committee concluded that </w:t>
      </w:r>
      <w:r w:rsidR="002A48BE">
        <w:t xml:space="preserve">Study </w:t>
      </w:r>
      <w:r w:rsidR="007251DB">
        <w:t xml:space="preserve">201 does not </w:t>
      </w:r>
      <w:r w:rsidR="001F78F1">
        <w:t xml:space="preserve">show </w:t>
      </w:r>
      <w:r w:rsidR="00BB7BB6">
        <w:t>how effective</w:t>
      </w:r>
      <w:r w:rsidR="001F78F1">
        <w:t xml:space="preserve"> chlormethine gel is </w:t>
      </w:r>
      <w:r w:rsidR="00BB7BB6">
        <w:t>compared with</w:t>
      </w:r>
      <w:r w:rsidR="001F78F1">
        <w:t xml:space="preserve"> standard care</w:t>
      </w:r>
      <w:r w:rsidR="00301C6F">
        <w:t xml:space="preserve">. </w:t>
      </w:r>
      <w:r w:rsidR="007251DB">
        <w:t xml:space="preserve">  </w:t>
      </w:r>
    </w:p>
    <w:p w14:paraId="5675D391" w14:textId="10FC875E" w:rsidR="008F6281" w:rsidRDefault="008F6281" w:rsidP="008F6281">
      <w:pPr>
        <w:pStyle w:val="Heading3"/>
      </w:pPr>
      <w:r w:rsidRPr="00EF33E7">
        <w:t>The clinical effectiveness of chlormethine gel compared with phototherapy is not known</w:t>
      </w:r>
    </w:p>
    <w:p w14:paraId="2562B226" w14:textId="2801BF9D" w:rsidR="00B2487E" w:rsidRPr="00EF33E7" w:rsidRDefault="00301C6F" w:rsidP="000601AA">
      <w:pPr>
        <w:pStyle w:val="Numberedlevel2text"/>
      </w:pPr>
      <w:r>
        <w:t>The committee understood that phototherapy is the appropriate comparator for chlormethine gel. However, t</w:t>
      </w:r>
      <w:r w:rsidR="007251DB" w:rsidRPr="00EF33E7" w:rsidDel="00133033">
        <w:t>here was no evidence directly comparing chlormethine gel with phototherapy</w:t>
      </w:r>
      <w:r w:rsidR="007251DB" w:rsidDel="00133033">
        <w:t xml:space="preserve"> </w:t>
      </w:r>
      <w:r w:rsidR="007251DB" w:rsidRPr="008F6281" w:rsidDel="00133033">
        <w:rPr>
          <w:szCs w:val="24"/>
        </w:rPr>
        <w:t>and no connected network</w:t>
      </w:r>
      <w:r w:rsidR="00F234B5">
        <w:rPr>
          <w:szCs w:val="24"/>
        </w:rPr>
        <w:t xml:space="preserve"> for indirect comparison</w:t>
      </w:r>
      <w:r w:rsidR="007251DB" w:rsidRPr="008F6281" w:rsidDel="00133033">
        <w:rPr>
          <w:szCs w:val="24"/>
        </w:rPr>
        <w:t xml:space="preserve"> could be formed</w:t>
      </w:r>
      <w:r w:rsidR="00065109" w:rsidRPr="008F6281">
        <w:rPr>
          <w:szCs w:val="24"/>
        </w:rPr>
        <w:t xml:space="preserve">. </w:t>
      </w:r>
      <w:proofErr w:type="gramStart"/>
      <w:r w:rsidR="008C7777">
        <w:t>Therefore</w:t>
      </w:r>
      <w:proofErr w:type="gramEnd"/>
      <w:r w:rsidR="008C7777">
        <w:t xml:space="preserve"> </w:t>
      </w:r>
      <w:r w:rsidR="00607E06">
        <w:t>the</w:t>
      </w:r>
      <w:r w:rsidR="00607E06" w:rsidRPr="00EF33E7" w:rsidDel="00133033">
        <w:t xml:space="preserve"> </w:t>
      </w:r>
      <w:r w:rsidR="007251DB" w:rsidRPr="00EF33E7" w:rsidDel="00133033">
        <w:t xml:space="preserve">company </w:t>
      </w:r>
      <w:r w:rsidR="005453C0">
        <w:t>did</w:t>
      </w:r>
      <w:r w:rsidR="00B62497" w:rsidRPr="00EF33E7" w:rsidDel="00133033">
        <w:t xml:space="preserve"> </w:t>
      </w:r>
      <w:r w:rsidR="007251DB" w:rsidRPr="00EF33E7" w:rsidDel="00133033">
        <w:t>an unadjusted naive comparison</w:t>
      </w:r>
      <w:r w:rsidR="007251DB" w:rsidDel="00133033">
        <w:t>.</w:t>
      </w:r>
      <w:r w:rsidR="007251DB" w:rsidRPr="00EF33E7" w:rsidDel="00133033">
        <w:t xml:space="preserve"> Most of the studies in the comparison were not randomised controlled trials and were </w:t>
      </w:r>
      <w:r w:rsidR="000601AA">
        <w:t xml:space="preserve">of </w:t>
      </w:r>
      <w:r w:rsidR="007251DB" w:rsidRPr="00EF33E7" w:rsidDel="00133033">
        <w:t>low quality. The overall response rates from the weighted average estimates of the 7 phototherapy studies</w:t>
      </w:r>
      <w:r w:rsidR="007251DB" w:rsidDel="00133033">
        <w:t xml:space="preserve"> identified by the company</w:t>
      </w:r>
      <w:r w:rsidR="007251DB" w:rsidRPr="00EF33E7" w:rsidDel="00133033">
        <w:t xml:space="preserve"> were higher for phototherapy than the response rates for chlormethine gel in Study 201. A systematic review on the clinical effectiveness of phototherapies (Phan et al. 2019) identified by the ERG also </w:t>
      </w:r>
      <w:r w:rsidR="00F234B5">
        <w:t>suggested</w:t>
      </w:r>
      <w:r w:rsidR="002A48BE" w:rsidRPr="00EF33E7" w:rsidDel="00133033">
        <w:t xml:space="preserve"> </w:t>
      </w:r>
      <w:r w:rsidR="007251DB" w:rsidRPr="00EF33E7" w:rsidDel="00133033">
        <w:t>higher response rates for phototherapy. Complete</w:t>
      </w:r>
      <w:r w:rsidR="003707D6">
        <w:t xml:space="preserve"> skin symptom</w:t>
      </w:r>
      <w:r w:rsidR="007251DB" w:rsidRPr="00EF33E7" w:rsidDel="00133033">
        <w:t xml:space="preserve"> response was also higher for phototherapy than partial </w:t>
      </w:r>
      <w:r w:rsidR="00BB7BB6">
        <w:t xml:space="preserve">skin symptom </w:t>
      </w:r>
      <w:r w:rsidR="007251DB" w:rsidRPr="00EF33E7" w:rsidDel="00133033">
        <w:t>response (73.2% compared with 20.8%</w:t>
      </w:r>
      <w:r w:rsidR="007251DB" w:rsidDel="00133033">
        <w:t>, as reported in the 7 phototherapy studies</w:t>
      </w:r>
      <w:r w:rsidR="007251DB" w:rsidRPr="00EF33E7" w:rsidDel="00133033">
        <w:t>)</w:t>
      </w:r>
      <w:r w:rsidR="000601AA">
        <w:t xml:space="preserve">, but </w:t>
      </w:r>
      <w:r w:rsidR="000601AA" w:rsidRPr="000601AA">
        <w:t xml:space="preserve">the reverse was the case for chlormethine gel (13.8% </w:t>
      </w:r>
      <w:r w:rsidR="000601AA">
        <w:t>compared with</w:t>
      </w:r>
      <w:r w:rsidR="000601AA" w:rsidRPr="000601AA">
        <w:t xml:space="preserve"> 44.6% using CAILS</w:t>
      </w:r>
      <w:r w:rsidR="000601AA">
        <w:t>)</w:t>
      </w:r>
      <w:r w:rsidR="007251DB" w:rsidRPr="00EF33E7" w:rsidDel="00133033">
        <w:t>.</w:t>
      </w:r>
      <w:r w:rsidR="007251DB">
        <w:t xml:space="preserve"> </w:t>
      </w:r>
      <w:r w:rsidR="00765190" w:rsidRPr="00EF33E7">
        <w:t>The c</w:t>
      </w:r>
      <w:r w:rsidR="007B7C1D" w:rsidRPr="00EF33E7">
        <w:t>linical experts</w:t>
      </w:r>
      <w:r w:rsidR="00765190" w:rsidRPr="00EF33E7">
        <w:t xml:space="preserve"> said</w:t>
      </w:r>
      <w:r w:rsidR="007B7C1D" w:rsidRPr="00EF33E7">
        <w:t xml:space="preserve"> that </w:t>
      </w:r>
      <w:r w:rsidR="00B63D12" w:rsidRPr="00EF33E7">
        <w:t xml:space="preserve">the reason the response rates in </w:t>
      </w:r>
      <w:r w:rsidR="004615CF" w:rsidRPr="00EF33E7">
        <w:t>S</w:t>
      </w:r>
      <w:r w:rsidR="004D4214" w:rsidRPr="00EF33E7">
        <w:t>tudy 201</w:t>
      </w:r>
      <w:r w:rsidR="00B63D12" w:rsidRPr="00EF33E7">
        <w:t xml:space="preserve"> appear</w:t>
      </w:r>
      <w:r w:rsidR="004615CF" w:rsidRPr="00EF33E7">
        <w:t>ed</w:t>
      </w:r>
      <w:r w:rsidR="00B63D12" w:rsidRPr="00EF33E7">
        <w:t xml:space="preserve"> lower </w:t>
      </w:r>
      <w:r w:rsidR="00AD7CEB" w:rsidRPr="00EF33E7">
        <w:t xml:space="preserve">than the phototherapy trials </w:t>
      </w:r>
      <w:r w:rsidR="00B63D12" w:rsidRPr="00EF33E7">
        <w:t xml:space="preserve">is that </w:t>
      </w:r>
      <w:r w:rsidR="004615CF" w:rsidRPr="00EF33E7">
        <w:t>S</w:t>
      </w:r>
      <w:r w:rsidR="00B63D12" w:rsidRPr="00EF33E7">
        <w:t>tudy 201</w:t>
      </w:r>
      <w:r w:rsidR="004D4214" w:rsidRPr="00EF33E7">
        <w:t xml:space="preserve"> used clear criteria for assessing response</w:t>
      </w:r>
      <w:r w:rsidR="009808AE" w:rsidRPr="00EF33E7">
        <w:t xml:space="preserve"> (CAILS and </w:t>
      </w:r>
      <w:proofErr w:type="spellStart"/>
      <w:r w:rsidR="009808AE" w:rsidRPr="00EF33E7">
        <w:t>mSWAT</w:t>
      </w:r>
      <w:proofErr w:type="spellEnd"/>
      <w:r w:rsidR="009808AE" w:rsidRPr="00EF33E7">
        <w:t>)</w:t>
      </w:r>
      <w:r w:rsidR="004D4214" w:rsidRPr="00EF33E7">
        <w:t>, wh</w:t>
      </w:r>
      <w:r w:rsidR="00B63D12" w:rsidRPr="00EF33E7">
        <w:t xml:space="preserve">ereas most </w:t>
      </w:r>
      <w:r w:rsidR="004D4214" w:rsidRPr="00EF33E7">
        <w:t>of the phototherapy trials</w:t>
      </w:r>
      <w:r w:rsidR="00B63D12" w:rsidRPr="00EF33E7">
        <w:t xml:space="preserve"> were based </w:t>
      </w:r>
      <w:r w:rsidR="008873BA" w:rsidRPr="00EF33E7">
        <w:t xml:space="preserve">on </w:t>
      </w:r>
      <w:r w:rsidR="00AD7CEB" w:rsidRPr="00EF33E7">
        <w:t xml:space="preserve">less reliable </w:t>
      </w:r>
      <w:r w:rsidR="008873BA" w:rsidRPr="00EF33E7">
        <w:t>assessment</w:t>
      </w:r>
      <w:r w:rsidR="008749B5" w:rsidRPr="00EF33E7">
        <w:t>s</w:t>
      </w:r>
      <w:r w:rsidR="000601AA">
        <w:t xml:space="preserve"> by </w:t>
      </w:r>
      <w:r w:rsidR="000601AA">
        <w:lastRenderedPageBreak/>
        <w:t>clinicians</w:t>
      </w:r>
      <w:r w:rsidR="009808AE" w:rsidRPr="00EF33E7">
        <w:t>.</w:t>
      </w:r>
      <w:r w:rsidR="00B63D12" w:rsidRPr="00EF33E7">
        <w:t xml:space="preserve"> </w:t>
      </w:r>
      <w:r w:rsidR="00D63BEB" w:rsidRPr="00EF33E7">
        <w:t>The committee understood that most studies</w:t>
      </w:r>
      <w:r w:rsidR="00B63D12" w:rsidRPr="00EF33E7">
        <w:t xml:space="preserve"> included in Phan</w:t>
      </w:r>
      <w:r w:rsidR="007A31B3" w:rsidRPr="00EF33E7">
        <w:t xml:space="preserve"> et al.</w:t>
      </w:r>
      <w:r w:rsidR="00B63D12" w:rsidRPr="00EF33E7">
        <w:t xml:space="preserve"> 2019</w:t>
      </w:r>
      <w:r w:rsidR="003A021E" w:rsidRPr="00EF33E7">
        <w:t xml:space="preserve"> were</w:t>
      </w:r>
      <w:r w:rsidR="00B63D12" w:rsidRPr="00EF33E7">
        <w:t xml:space="preserve"> retrospective and </w:t>
      </w:r>
      <w:r w:rsidR="004615CF" w:rsidRPr="00EF33E7">
        <w:t>at</w:t>
      </w:r>
      <w:r w:rsidR="00B63D12" w:rsidRPr="00EF33E7">
        <w:t xml:space="preserve"> </w:t>
      </w:r>
      <w:r w:rsidR="00D63BEB" w:rsidRPr="00EF33E7">
        <w:t xml:space="preserve">risk of </w:t>
      </w:r>
      <w:r w:rsidR="00B63D12" w:rsidRPr="00EF33E7">
        <w:t>bias</w:t>
      </w:r>
      <w:r w:rsidR="008873BA" w:rsidRPr="00EF33E7">
        <w:t>.</w:t>
      </w:r>
      <w:r w:rsidR="00594BFC" w:rsidRPr="00EF33E7">
        <w:t xml:space="preserve"> </w:t>
      </w:r>
      <w:r w:rsidR="00D63BEB" w:rsidRPr="00EF33E7">
        <w:t xml:space="preserve">It also noted </w:t>
      </w:r>
      <w:r w:rsidR="00586D7B" w:rsidRPr="00EF33E7">
        <w:t xml:space="preserve">the ERG’s concern </w:t>
      </w:r>
      <w:r w:rsidR="00D63BEB" w:rsidRPr="00EF33E7">
        <w:t>that there w</w:t>
      </w:r>
      <w:r w:rsidR="003A021E" w:rsidRPr="00EF33E7">
        <w:t>as</w:t>
      </w:r>
      <w:r w:rsidR="00D63BEB" w:rsidRPr="00EF33E7">
        <w:t xml:space="preserve"> substantial heterogeneity across </w:t>
      </w:r>
      <w:r w:rsidR="004615CF" w:rsidRPr="00EF33E7">
        <w:t xml:space="preserve">the </w:t>
      </w:r>
      <w:r w:rsidR="00D63BEB" w:rsidRPr="00EF33E7">
        <w:t>includ</w:t>
      </w:r>
      <w:r w:rsidR="003A021E" w:rsidRPr="00EF33E7">
        <w:t>ed</w:t>
      </w:r>
      <w:r w:rsidR="00D63BEB" w:rsidRPr="00EF33E7">
        <w:t xml:space="preserve"> studies, including differences in how </w:t>
      </w:r>
      <w:r w:rsidR="004615CF" w:rsidRPr="00EF33E7">
        <w:t>complete and partial response</w:t>
      </w:r>
      <w:r w:rsidR="002163A3">
        <w:t xml:space="preserve"> in skin symptoms</w:t>
      </w:r>
      <w:r w:rsidR="00D63BEB" w:rsidRPr="00EF33E7">
        <w:t xml:space="preserve"> were defined and measured. The committee concluded that the true clinic</w:t>
      </w:r>
      <w:r w:rsidR="003A021E" w:rsidRPr="00EF33E7">
        <w:t>al</w:t>
      </w:r>
      <w:r w:rsidR="00D63BEB" w:rsidRPr="00EF33E7">
        <w:t xml:space="preserve"> effectiveness of chlormethine gel </w:t>
      </w:r>
      <w:r w:rsidR="004615CF" w:rsidRPr="00EF33E7">
        <w:t xml:space="preserve">compared with </w:t>
      </w:r>
      <w:r w:rsidR="00D63BEB" w:rsidRPr="00EF33E7">
        <w:t xml:space="preserve">phototherapy </w:t>
      </w:r>
      <w:r w:rsidR="00412D98">
        <w:t xml:space="preserve">is </w:t>
      </w:r>
      <w:r w:rsidR="004615CF" w:rsidRPr="00EF33E7">
        <w:t>not</w:t>
      </w:r>
      <w:r w:rsidR="00D63BEB" w:rsidRPr="00EF33E7">
        <w:t xml:space="preserve"> known</w:t>
      </w:r>
      <w:r w:rsidR="004615CF" w:rsidRPr="00EF33E7">
        <w:t>,</w:t>
      </w:r>
      <w:r w:rsidR="00586D7B" w:rsidRPr="00EF33E7">
        <w:t xml:space="preserve"> given the high uncertainty associated with the unadjusted na</w:t>
      </w:r>
      <w:r w:rsidR="004615CF" w:rsidRPr="00EF33E7">
        <w:t>i</w:t>
      </w:r>
      <w:r w:rsidR="00586D7B" w:rsidRPr="00EF33E7">
        <w:t>ve comparison</w:t>
      </w:r>
      <w:r w:rsidR="00D63BEB" w:rsidRPr="00EF33E7">
        <w:t>.</w:t>
      </w:r>
    </w:p>
    <w:p w14:paraId="3DA739B3" w14:textId="62E7A7FD" w:rsidR="005C3960" w:rsidRPr="00EF33E7" w:rsidRDefault="00170775" w:rsidP="005C3960">
      <w:pPr>
        <w:pStyle w:val="Heading3"/>
      </w:pPr>
      <w:bookmarkStart w:id="8" w:name="Link2"/>
      <w:r w:rsidRPr="00EF33E7">
        <w:t>S</w:t>
      </w:r>
      <w:r w:rsidR="005C3960" w:rsidRPr="00EF33E7">
        <w:t>tudy 201</w:t>
      </w:r>
      <w:r w:rsidRPr="00EF33E7">
        <w:t>’s results</w:t>
      </w:r>
      <w:r w:rsidR="005C3960" w:rsidRPr="00EF33E7">
        <w:t xml:space="preserve"> are not generalisable to</w:t>
      </w:r>
      <w:r w:rsidR="00493D1F" w:rsidRPr="00EF33E7">
        <w:t xml:space="preserve"> people with</w:t>
      </w:r>
      <w:r w:rsidR="005C3960" w:rsidRPr="00EF33E7">
        <w:t xml:space="preserve"> advanced </w:t>
      </w:r>
      <w:r w:rsidR="00910EAD">
        <w:t xml:space="preserve">stage MF-CTCL </w:t>
      </w:r>
    </w:p>
    <w:bookmarkEnd w:id="8"/>
    <w:p w14:paraId="6AFF2D2D" w14:textId="1947238E" w:rsidR="002163A3" w:rsidRDefault="0007421F" w:rsidP="0072697D">
      <w:pPr>
        <w:pStyle w:val="Numberedlevel2text"/>
      </w:pPr>
      <w:r w:rsidRPr="00EF33E7">
        <w:t xml:space="preserve">The company </w:t>
      </w:r>
      <w:r w:rsidR="000601AA">
        <w:t>stated</w:t>
      </w:r>
      <w:r w:rsidR="000601AA" w:rsidRPr="00EF33E7">
        <w:t xml:space="preserve"> </w:t>
      </w:r>
      <w:r w:rsidRPr="00EF33E7">
        <w:t>in its submission that chlormethine gel is expected to be used</w:t>
      </w:r>
      <w:r w:rsidR="002163A3">
        <w:t>:</w:t>
      </w:r>
    </w:p>
    <w:p w14:paraId="007CB1E6" w14:textId="23C57801" w:rsidR="002163A3" w:rsidRDefault="0007421F" w:rsidP="002163A3">
      <w:pPr>
        <w:pStyle w:val="Bulletindent1"/>
      </w:pPr>
      <w:r w:rsidRPr="00EF33E7">
        <w:t>first</w:t>
      </w:r>
      <w:r w:rsidR="00493D1F" w:rsidRPr="00EF33E7">
        <w:t xml:space="preserve"> </w:t>
      </w:r>
      <w:r w:rsidRPr="00EF33E7">
        <w:t xml:space="preserve">line in </w:t>
      </w:r>
      <w:r w:rsidR="006E0C74" w:rsidRPr="00EF33E7">
        <w:t>early</w:t>
      </w:r>
      <w:r w:rsidR="008D5814">
        <w:t xml:space="preserve"> stage</w:t>
      </w:r>
      <w:r w:rsidRPr="00EF33E7">
        <w:t xml:space="preserve"> </w:t>
      </w:r>
      <w:r w:rsidR="00910EAD">
        <w:t>MF-CTCL</w:t>
      </w:r>
      <w:r w:rsidRPr="00EF33E7">
        <w:t xml:space="preserve"> and</w:t>
      </w:r>
    </w:p>
    <w:p w14:paraId="6AA08A79" w14:textId="55303FD4" w:rsidR="004D4214" w:rsidRPr="00EF33E7" w:rsidRDefault="0007421F" w:rsidP="00145B1A">
      <w:pPr>
        <w:pStyle w:val="Bulletindent1last"/>
      </w:pPr>
      <w:r w:rsidRPr="00EF33E7">
        <w:t xml:space="preserve">in combination with systemic therapies </w:t>
      </w:r>
      <w:r w:rsidR="00584705">
        <w:t>if the disease is at an</w:t>
      </w:r>
      <w:r w:rsidR="00584705" w:rsidRPr="00EF33E7">
        <w:t xml:space="preserve"> </w:t>
      </w:r>
      <w:r w:rsidRPr="00EF33E7">
        <w:t xml:space="preserve">advanced </w:t>
      </w:r>
      <w:r w:rsidR="00910EAD">
        <w:t>stage</w:t>
      </w:r>
      <w:r w:rsidR="00E97830">
        <w:t xml:space="preserve">, </w:t>
      </w:r>
      <w:r w:rsidR="0069578F">
        <w:t>to relieve</w:t>
      </w:r>
      <w:r w:rsidR="00E97830">
        <w:t xml:space="preserve"> skin symptoms.</w:t>
      </w:r>
      <w:r w:rsidRPr="00EF33E7">
        <w:t xml:space="preserve"> </w:t>
      </w:r>
      <w:r w:rsidR="002163A3">
        <w:br/>
      </w:r>
      <w:r w:rsidR="00493D1F" w:rsidRPr="00EF33E7">
        <w:t>The c</w:t>
      </w:r>
      <w:r w:rsidR="004D4214" w:rsidRPr="00EF33E7">
        <w:t xml:space="preserve">linical experts explained that they </w:t>
      </w:r>
      <w:r w:rsidR="004B406D" w:rsidRPr="00EF33E7">
        <w:t xml:space="preserve">may </w:t>
      </w:r>
      <w:r w:rsidR="004D4214" w:rsidRPr="00EF33E7">
        <w:t xml:space="preserve">use chlormethine gel for </w:t>
      </w:r>
      <w:r w:rsidR="00A63A85" w:rsidRPr="00EF33E7">
        <w:t>people</w:t>
      </w:r>
      <w:r w:rsidR="004D4214" w:rsidRPr="00EF33E7">
        <w:t xml:space="preserve"> with </w:t>
      </w:r>
      <w:r w:rsidR="00493D1F" w:rsidRPr="00EF33E7">
        <w:t xml:space="preserve">advanced </w:t>
      </w:r>
      <w:r w:rsidR="00611BBE">
        <w:t>MF-CTCL</w:t>
      </w:r>
      <w:r w:rsidR="00611BBE" w:rsidRPr="00EF33E7">
        <w:t xml:space="preserve"> </w:t>
      </w:r>
      <w:r w:rsidR="004D4214" w:rsidRPr="00EF33E7">
        <w:t xml:space="preserve">if the skin </w:t>
      </w:r>
      <w:r w:rsidR="00493D1F" w:rsidRPr="00EF33E7">
        <w:t xml:space="preserve">disease </w:t>
      </w:r>
      <w:r w:rsidR="004D4214" w:rsidRPr="00EF33E7">
        <w:t xml:space="preserve">was </w:t>
      </w:r>
      <w:r w:rsidR="00D77542" w:rsidRPr="00EF33E7">
        <w:t>mild.</w:t>
      </w:r>
      <w:r w:rsidR="004B406D" w:rsidRPr="00EF33E7">
        <w:t xml:space="preserve"> </w:t>
      </w:r>
      <w:r w:rsidR="00D77542" w:rsidRPr="00EF33E7">
        <w:t>U</w:t>
      </w:r>
      <w:r w:rsidR="004B406D" w:rsidRPr="00EF33E7">
        <w:t xml:space="preserve">se of </w:t>
      </w:r>
      <w:r w:rsidR="00493D1F" w:rsidRPr="00EF33E7">
        <w:t xml:space="preserve">the </w:t>
      </w:r>
      <w:r w:rsidR="004B406D" w:rsidRPr="00EF33E7">
        <w:t xml:space="preserve">treatment would be based on skin lesions rather than stage of the disease, and </w:t>
      </w:r>
      <w:r w:rsidR="00A63A85" w:rsidRPr="00EF33E7">
        <w:t>people</w:t>
      </w:r>
      <w:r w:rsidR="004B406D" w:rsidRPr="00EF33E7">
        <w:t xml:space="preserve"> </w:t>
      </w:r>
      <w:r w:rsidR="00B353C2">
        <w:t>with</w:t>
      </w:r>
      <w:r w:rsidR="00B353C2" w:rsidRPr="00EF33E7">
        <w:t xml:space="preserve"> </w:t>
      </w:r>
      <w:r w:rsidR="004B406D" w:rsidRPr="00EF33E7">
        <w:t xml:space="preserve">advanced MF-CTCL </w:t>
      </w:r>
      <w:r w:rsidR="00D77542" w:rsidRPr="00EF33E7">
        <w:t>can</w:t>
      </w:r>
      <w:r w:rsidR="004B406D" w:rsidRPr="00EF33E7">
        <w:t xml:space="preserve"> have mild skin lesions</w:t>
      </w:r>
      <w:r w:rsidR="00D77542" w:rsidRPr="00EF33E7">
        <w:t xml:space="preserve"> suitable for treatment with a topical therapy</w:t>
      </w:r>
      <w:r w:rsidR="004B406D" w:rsidRPr="00EF33E7">
        <w:t xml:space="preserve">. </w:t>
      </w:r>
      <w:r w:rsidR="007813FD">
        <w:t>However, t</w:t>
      </w:r>
      <w:r w:rsidR="004B406D" w:rsidRPr="00EF33E7">
        <w:t xml:space="preserve">he committee noted that </w:t>
      </w:r>
      <w:r w:rsidR="004615CF" w:rsidRPr="00EF33E7">
        <w:t>S</w:t>
      </w:r>
      <w:r w:rsidR="004B406D" w:rsidRPr="00EF33E7">
        <w:t xml:space="preserve">tudy 201 only included </w:t>
      </w:r>
      <w:r w:rsidR="00A63A85" w:rsidRPr="00EF33E7">
        <w:t>people</w:t>
      </w:r>
      <w:r w:rsidR="004B406D" w:rsidRPr="00EF33E7">
        <w:t xml:space="preserve"> </w:t>
      </w:r>
      <w:r w:rsidR="003A021E" w:rsidRPr="00EF33E7">
        <w:t>with</w:t>
      </w:r>
      <w:r w:rsidR="004B406D" w:rsidRPr="00EF33E7">
        <w:t xml:space="preserve"> early stage</w:t>
      </w:r>
      <w:r w:rsidR="003A021E" w:rsidRPr="00EF33E7">
        <w:t xml:space="preserve"> </w:t>
      </w:r>
      <w:r w:rsidR="00267A03">
        <w:t>MF-CTCL</w:t>
      </w:r>
      <w:r w:rsidR="00267A03" w:rsidRPr="00EF33E7">
        <w:t xml:space="preserve"> </w:t>
      </w:r>
      <w:r w:rsidR="00267A03">
        <w:t>and</w:t>
      </w:r>
      <w:r w:rsidR="00D001CB" w:rsidRPr="00EF33E7">
        <w:t xml:space="preserve"> </w:t>
      </w:r>
      <w:r w:rsidR="004B406D" w:rsidRPr="00EF33E7">
        <w:t xml:space="preserve">there </w:t>
      </w:r>
      <w:r w:rsidR="0069578F">
        <w:t>was</w:t>
      </w:r>
      <w:r w:rsidR="0069578F" w:rsidRPr="00EF33E7">
        <w:t xml:space="preserve"> </w:t>
      </w:r>
      <w:r w:rsidR="004B406D" w:rsidRPr="00EF33E7">
        <w:t>no</w:t>
      </w:r>
      <w:r w:rsidR="00E97830">
        <w:t xml:space="preserve"> comparative</w:t>
      </w:r>
      <w:r w:rsidR="004B406D" w:rsidRPr="00EF33E7">
        <w:t xml:space="preserve"> evidence </w:t>
      </w:r>
      <w:r w:rsidR="00D001CB" w:rsidRPr="00EF33E7">
        <w:t>evaluating</w:t>
      </w:r>
      <w:r w:rsidR="004B406D" w:rsidRPr="00EF33E7">
        <w:t xml:space="preserve"> </w:t>
      </w:r>
      <w:r w:rsidR="00D001CB" w:rsidRPr="00EF33E7">
        <w:t xml:space="preserve">the </w:t>
      </w:r>
      <w:r w:rsidR="004B406D" w:rsidRPr="00EF33E7">
        <w:t xml:space="preserve">clinical effectiveness of chlormethine </w:t>
      </w:r>
      <w:r w:rsidR="003A021E" w:rsidRPr="00EF33E7">
        <w:t xml:space="preserve">gel </w:t>
      </w:r>
      <w:r w:rsidR="004B406D" w:rsidRPr="00EF33E7">
        <w:t xml:space="preserve">in </w:t>
      </w:r>
      <w:r w:rsidR="00A63A85" w:rsidRPr="00EF33E7">
        <w:t>people</w:t>
      </w:r>
      <w:r w:rsidR="004B406D" w:rsidRPr="00EF33E7">
        <w:t xml:space="preserve"> with advanced disease</w:t>
      </w:r>
      <w:r w:rsidR="00FD049C" w:rsidRPr="00EF33E7">
        <w:t xml:space="preserve"> who may also be </w:t>
      </w:r>
      <w:r w:rsidR="00B353C2">
        <w:t>having</w:t>
      </w:r>
      <w:r w:rsidR="00B353C2" w:rsidRPr="00EF33E7">
        <w:t xml:space="preserve"> </w:t>
      </w:r>
      <w:r w:rsidR="00FD049C" w:rsidRPr="00EF33E7">
        <w:t>chemotherapy</w:t>
      </w:r>
      <w:r w:rsidR="003A021E" w:rsidRPr="00EF33E7">
        <w:t>.</w:t>
      </w:r>
      <w:r w:rsidR="004B406D" w:rsidRPr="00EF33E7">
        <w:t xml:space="preserve"> </w:t>
      </w:r>
      <w:r w:rsidR="001952F2" w:rsidRPr="00EF33E7">
        <w:t>The c</w:t>
      </w:r>
      <w:r w:rsidR="004B406D" w:rsidRPr="00EF33E7">
        <w:t xml:space="preserve">linical experts also </w:t>
      </w:r>
      <w:r w:rsidR="00FD7AE0" w:rsidRPr="00EF33E7">
        <w:t>explained</w:t>
      </w:r>
      <w:r w:rsidR="00E2202D" w:rsidRPr="00EF33E7">
        <w:t xml:space="preserve"> </w:t>
      </w:r>
      <w:r w:rsidR="004B406D" w:rsidRPr="00EF33E7">
        <w:t>that</w:t>
      </w:r>
      <w:r w:rsidR="001952F2" w:rsidRPr="00EF33E7">
        <w:t>,</w:t>
      </w:r>
      <w:r w:rsidR="004B406D" w:rsidRPr="00EF33E7">
        <w:t xml:space="preserve"> even </w:t>
      </w:r>
      <w:r w:rsidR="003A021E" w:rsidRPr="00EF33E7">
        <w:t xml:space="preserve">when </w:t>
      </w:r>
      <w:r w:rsidR="004B406D" w:rsidRPr="00EF33E7">
        <w:t xml:space="preserve">used </w:t>
      </w:r>
      <w:r w:rsidR="002576F6" w:rsidRPr="00EF33E7">
        <w:t xml:space="preserve">for </w:t>
      </w:r>
      <w:r w:rsidR="001952F2" w:rsidRPr="00EF33E7">
        <w:t xml:space="preserve">people </w:t>
      </w:r>
      <w:r w:rsidR="002576F6" w:rsidRPr="00EF33E7">
        <w:t xml:space="preserve">with </w:t>
      </w:r>
      <w:r w:rsidR="004B406D" w:rsidRPr="00EF33E7">
        <w:t xml:space="preserve">advanced disease </w:t>
      </w:r>
      <w:r w:rsidR="00D001CB" w:rsidRPr="00EF33E7">
        <w:t xml:space="preserve">who had </w:t>
      </w:r>
      <w:r w:rsidR="004B406D" w:rsidRPr="00EF33E7">
        <w:t xml:space="preserve">mild </w:t>
      </w:r>
      <w:r w:rsidR="003A021E" w:rsidRPr="00EF33E7">
        <w:t xml:space="preserve">skin </w:t>
      </w:r>
      <w:r w:rsidR="004B406D" w:rsidRPr="00EF33E7">
        <w:t xml:space="preserve">symptoms, the skin </w:t>
      </w:r>
      <w:r w:rsidR="003707D6">
        <w:t xml:space="preserve">symptom </w:t>
      </w:r>
      <w:r w:rsidR="00D001CB" w:rsidRPr="00EF33E7">
        <w:t>response might not be the same as in early stage</w:t>
      </w:r>
      <w:r w:rsidR="007813FD">
        <w:t xml:space="preserve"> MF-CTCL</w:t>
      </w:r>
      <w:r w:rsidR="00F1152E">
        <w:t xml:space="preserve">. </w:t>
      </w:r>
      <w:r w:rsidR="004B406D" w:rsidRPr="00EF33E7">
        <w:t xml:space="preserve">The committee </w:t>
      </w:r>
      <w:r w:rsidR="00FD049C" w:rsidRPr="00EF33E7">
        <w:t>acknowledged that there could be</w:t>
      </w:r>
      <w:r w:rsidR="00356C47" w:rsidRPr="00EF33E7">
        <w:t xml:space="preserve"> </w:t>
      </w:r>
      <w:r w:rsidR="00A63A85" w:rsidRPr="00EF33E7">
        <w:t>people</w:t>
      </w:r>
      <w:r w:rsidR="00356C47" w:rsidRPr="00EF33E7">
        <w:t xml:space="preserve"> </w:t>
      </w:r>
      <w:r w:rsidR="00FD049C" w:rsidRPr="00EF33E7">
        <w:t xml:space="preserve">with </w:t>
      </w:r>
      <w:r w:rsidR="00356C47" w:rsidRPr="00EF33E7">
        <w:t xml:space="preserve">advanced </w:t>
      </w:r>
      <w:r w:rsidR="00D603C7" w:rsidRPr="00EF33E7">
        <w:t xml:space="preserve">disease </w:t>
      </w:r>
      <w:r w:rsidR="00356C47" w:rsidRPr="00EF33E7">
        <w:t xml:space="preserve">who </w:t>
      </w:r>
      <w:r w:rsidR="00FD049C" w:rsidRPr="00EF33E7">
        <w:t xml:space="preserve">might </w:t>
      </w:r>
      <w:r w:rsidR="00356C47" w:rsidRPr="00EF33E7">
        <w:t>benefit from chlormethine gel</w:t>
      </w:r>
      <w:r w:rsidR="007813FD">
        <w:t xml:space="preserve">, however, </w:t>
      </w:r>
      <w:r w:rsidR="00FD049C" w:rsidRPr="00EF33E7">
        <w:t xml:space="preserve">no such </w:t>
      </w:r>
      <w:r w:rsidR="00D603C7" w:rsidRPr="00EF33E7">
        <w:t xml:space="preserve">people </w:t>
      </w:r>
      <w:r w:rsidR="00FD049C" w:rsidRPr="00EF33E7">
        <w:t xml:space="preserve">were included in </w:t>
      </w:r>
      <w:r w:rsidR="00B353C2">
        <w:t xml:space="preserve">Study </w:t>
      </w:r>
      <w:r w:rsidR="007813FD">
        <w:t>201</w:t>
      </w:r>
      <w:r w:rsidR="00356C47" w:rsidRPr="00EF33E7">
        <w:t>.</w:t>
      </w:r>
      <w:r w:rsidR="007813FD">
        <w:t xml:space="preserve"> </w:t>
      </w:r>
      <w:r w:rsidR="0069578F">
        <w:t>Because of this</w:t>
      </w:r>
      <w:r w:rsidR="007813FD">
        <w:t xml:space="preserve"> and the </w:t>
      </w:r>
      <w:r w:rsidR="00F1152E">
        <w:t xml:space="preserve">uncertainties </w:t>
      </w:r>
      <w:r w:rsidR="0069578F">
        <w:t>about</w:t>
      </w:r>
      <w:r w:rsidR="00F1152E">
        <w:t xml:space="preserve"> chlormethine gel’s use in advanced stage MF-CTCL</w:t>
      </w:r>
      <w:r w:rsidR="007813FD">
        <w:t xml:space="preserve">, the </w:t>
      </w:r>
      <w:r w:rsidR="00356C47" w:rsidRPr="00EF33E7">
        <w:t xml:space="preserve">committee concluded that </w:t>
      </w:r>
      <w:r w:rsidR="007206EF" w:rsidRPr="00EF33E7">
        <w:t xml:space="preserve">the </w:t>
      </w:r>
      <w:r w:rsidR="00356C47" w:rsidRPr="00EF33E7">
        <w:t xml:space="preserve">results </w:t>
      </w:r>
      <w:r w:rsidR="00356C47" w:rsidRPr="00EF33E7">
        <w:lastRenderedPageBreak/>
        <w:t xml:space="preserve">from </w:t>
      </w:r>
      <w:r w:rsidR="004615CF" w:rsidRPr="00EF33E7">
        <w:t>S</w:t>
      </w:r>
      <w:r w:rsidR="00356C47" w:rsidRPr="00EF33E7">
        <w:t>tudy</w:t>
      </w:r>
      <w:r w:rsidR="004615CF" w:rsidRPr="00EF33E7">
        <w:t> </w:t>
      </w:r>
      <w:r w:rsidR="00356C47" w:rsidRPr="00EF33E7">
        <w:t xml:space="preserve">201 </w:t>
      </w:r>
      <w:r w:rsidR="00FE7C1F" w:rsidRPr="00EF33E7">
        <w:t>could not be generalised</w:t>
      </w:r>
      <w:r w:rsidR="00356C47" w:rsidRPr="00EF33E7">
        <w:t xml:space="preserve"> to </w:t>
      </w:r>
      <w:r w:rsidR="00273BB2" w:rsidRPr="00EF33E7">
        <w:t xml:space="preserve">people with </w:t>
      </w:r>
      <w:r w:rsidR="00356C47" w:rsidRPr="00EF33E7">
        <w:t xml:space="preserve">advanced </w:t>
      </w:r>
      <w:r w:rsidR="007813FD">
        <w:t>MF-CTCL</w:t>
      </w:r>
      <w:r w:rsidR="003A021E" w:rsidRPr="00EF33E7">
        <w:t>.</w:t>
      </w:r>
    </w:p>
    <w:p w14:paraId="1D52D322" w14:textId="77777777" w:rsidR="008F17C9" w:rsidRPr="00EF33E7" w:rsidRDefault="008F17C9" w:rsidP="00D47B0D">
      <w:pPr>
        <w:pStyle w:val="Heading2"/>
      </w:pPr>
      <w:r w:rsidRPr="00EF33E7">
        <w:t>Cost effectiveness</w:t>
      </w:r>
    </w:p>
    <w:p w14:paraId="12DE5E04" w14:textId="370D7B7D" w:rsidR="00CF7021" w:rsidRPr="00EF33E7" w:rsidRDefault="008F17C9" w:rsidP="00AD5665">
      <w:pPr>
        <w:pStyle w:val="Numberedlevel2text"/>
      </w:pPr>
      <w:bookmarkStart w:id="9" w:name="_The_model_structure"/>
      <w:bookmarkStart w:id="10" w:name="Link4"/>
      <w:bookmarkEnd w:id="9"/>
      <w:r w:rsidRPr="00EF33E7">
        <w:t xml:space="preserve">The </w:t>
      </w:r>
      <w:r w:rsidR="006E0C74">
        <w:t xml:space="preserve">company’s </w:t>
      </w:r>
      <w:r w:rsidRPr="00EF33E7">
        <w:t xml:space="preserve">model structure does not reflect </w:t>
      </w:r>
      <w:r w:rsidR="00FD5BC9" w:rsidRPr="00EF33E7">
        <w:t xml:space="preserve">the treatment pathway for people with MF-CTCL </w:t>
      </w:r>
      <w:r w:rsidR="00E2202D" w:rsidRPr="00EF33E7">
        <w:t>in</w:t>
      </w:r>
      <w:r w:rsidR="00FD5BC9" w:rsidRPr="00EF33E7">
        <w:t xml:space="preserve"> </w:t>
      </w:r>
      <w:r w:rsidRPr="00EF33E7">
        <w:t>clinical practice</w:t>
      </w:r>
      <w:r w:rsidR="003542EC">
        <w:t xml:space="preserve"> </w:t>
      </w:r>
      <w:bookmarkEnd w:id="10"/>
      <w:proofErr w:type="gramStart"/>
      <w:r w:rsidRPr="00EF33E7">
        <w:t>In</w:t>
      </w:r>
      <w:proofErr w:type="gramEnd"/>
      <w:r w:rsidRPr="00EF33E7">
        <w:t xml:space="preserve"> the company’s model, </w:t>
      </w:r>
      <w:r w:rsidR="00A63A85" w:rsidRPr="00EF33E7">
        <w:t>people</w:t>
      </w:r>
      <w:r w:rsidR="00FD5BC9" w:rsidRPr="00EF33E7">
        <w:t xml:space="preserve"> were assumed to</w:t>
      </w:r>
      <w:r w:rsidRPr="00EF33E7">
        <w:t xml:space="preserve"> </w:t>
      </w:r>
      <w:r w:rsidR="00811DDF" w:rsidRPr="00EF33E7">
        <w:t xml:space="preserve">have </w:t>
      </w:r>
      <w:r w:rsidRPr="00EF33E7">
        <w:t xml:space="preserve">only one round of </w:t>
      </w:r>
      <w:r w:rsidR="000F131B" w:rsidRPr="00EF33E7">
        <w:t xml:space="preserve">either </w:t>
      </w:r>
      <w:r w:rsidRPr="00EF33E7">
        <w:t>chlormethine gel or phototherapy</w:t>
      </w:r>
      <w:r w:rsidR="00811DDF" w:rsidRPr="00EF33E7">
        <w:t>.</w:t>
      </w:r>
      <w:r w:rsidRPr="00EF33E7">
        <w:t xml:space="preserve"> </w:t>
      </w:r>
      <w:r w:rsidR="00811DDF" w:rsidRPr="00EF33E7">
        <w:t>W</w:t>
      </w:r>
      <w:r w:rsidR="005370BC" w:rsidRPr="00EF33E7">
        <w:t xml:space="preserve">hen the disease </w:t>
      </w:r>
      <w:proofErr w:type="gramStart"/>
      <w:r w:rsidR="005370BC" w:rsidRPr="00EF33E7">
        <w:t>progresse</w:t>
      </w:r>
      <w:r w:rsidR="00811DDF" w:rsidRPr="00EF33E7">
        <w:t>d</w:t>
      </w:r>
      <w:proofErr w:type="gramEnd"/>
      <w:r w:rsidR="008B7DE4" w:rsidRPr="00EF33E7">
        <w:t xml:space="preserve"> </w:t>
      </w:r>
      <w:r w:rsidR="00811DDF" w:rsidRPr="00EF33E7">
        <w:t xml:space="preserve">they </w:t>
      </w:r>
      <w:r w:rsidR="008B7DE4" w:rsidRPr="00EF33E7">
        <w:t>pass</w:t>
      </w:r>
      <w:r w:rsidR="00811DDF" w:rsidRPr="00EF33E7">
        <w:t>ed</w:t>
      </w:r>
      <w:r w:rsidRPr="00EF33E7">
        <w:t xml:space="preserve"> </w:t>
      </w:r>
      <w:r w:rsidR="00FD5BC9" w:rsidRPr="00EF33E7">
        <w:t>in</w:t>
      </w:r>
      <w:r w:rsidRPr="00EF33E7">
        <w:t xml:space="preserve">to the health state of </w:t>
      </w:r>
      <w:r w:rsidR="00811DDF" w:rsidRPr="00EF33E7">
        <w:t>‘</w:t>
      </w:r>
      <w:r w:rsidRPr="00EF33E7">
        <w:t>progressed from 1L</w:t>
      </w:r>
      <w:r w:rsidR="00811DDF" w:rsidRPr="00EF33E7">
        <w:t>’</w:t>
      </w:r>
      <w:r w:rsidR="0049096F">
        <w:t>.</w:t>
      </w:r>
      <w:r w:rsidRPr="00EF33E7">
        <w:t xml:space="preserve"> </w:t>
      </w:r>
      <w:r w:rsidR="0049096F">
        <w:t>They then</w:t>
      </w:r>
      <w:r w:rsidR="0049096F" w:rsidRPr="00EF33E7">
        <w:t xml:space="preserve"> </w:t>
      </w:r>
      <w:r w:rsidRPr="00EF33E7">
        <w:t>stay</w:t>
      </w:r>
      <w:r w:rsidR="00CB7BAB">
        <w:t>ed</w:t>
      </w:r>
      <w:r w:rsidRPr="00EF33E7">
        <w:t xml:space="preserve"> </w:t>
      </w:r>
      <w:r w:rsidR="008B7DE4" w:rsidRPr="00EF33E7">
        <w:t xml:space="preserve">in that state, taking bexarotene or </w:t>
      </w:r>
      <w:r w:rsidR="00301FAB">
        <w:t>peg</w:t>
      </w:r>
      <w:r w:rsidR="008B7DE4" w:rsidRPr="00EF33E7">
        <w:t>interferon</w:t>
      </w:r>
      <w:r w:rsidR="00301FAB">
        <w:t xml:space="preserve"> alfa</w:t>
      </w:r>
      <w:r w:rsidRPr="00EF33E7">
        <w:t xml:space="preserve"> for their remaining life years. However, as noted</w:t>
      </w:r>
      <w:r w:rsidR="00920E40" w:rsidRPr="00EF33E7">
        <w:t xml:space="preserve"> in</w:t>
      </w:r>
      <w:r w:rsidRPr="00EF33E7">
        <w:t xml:space="preserve"> </w:t>
      </w:r>
      <w:hyperlink w:anchor="_People_with_early" w:history="1">
        <w:r w:rsidR="00920E40" w:rsidRPr="00240A32">
          <w:rPr>
            <w:rStyle w:val="Hyperlink"/>
          </w:rPr>
          <w:t>section 3.</w:t>
        </w:r>
        <w:r w:rsidR="00240A32" w:rsidRPr="00240A32">
          <w:rPr>
            <w:rStyle w:val="Hyperlink"/>
          </w:rPr>
          <w:t>3</w:t>
        </w:r>
      </w:hyperlink>
      <w:r w:rsidRPr="00EF33E7">
        <w:t xml:space="preserve">, </w:t>
      </w:r>
      <w:r w:rsidR="00920E40" w:rsidRPr="00EF33E7">
        <w:t xml:space="preserve">in clinical practice people have </w:t>
      </w:r>
      <w:r w:rsidR="00FD5BC9" w:rsidRPr="00EF33E7">
        <w:t xml:space="preserve">repeated courses of </w:t>
      </w:r>
      <w:r w:rsidR="000F131B" w:rsidRPr="00EF33E7">
        <w:t xml:space="preserve">treatments </w:t>
      </w:r>
      <w:r w:rsidR="00920E40" w:rsidRPr="00EF33E7">
        <w:t xml:space="preserve">and </w:t>
      </w:r>
      <w:r w:rsidR="000F131B" w:rsidRPr="00EF33E7">
        <w:t>switch between the</w:t>
      </w:r>
      <w:r w:rsidR="00920E40" w:rsidRPr="00EF33E7">
        <w:t xml:space="preserve"> different types</w:t>
      </w:r>
      <w:r w:rsidR="00C94304" w:rsidRPr="00EF33E7">
        <w:t>.</w:t>
      </w:r>
      <w:r w:rsidR="00FD5BC9" w:rsidRPr="00EF33E7">
        <w:t xml:space="preserve"> </w:t>
      </w:r>
      <w:r w:rsidR="005A1E8E" w:rsidRPr="00EF33E7">
        <w:t xml:space="preserve">Chlormethine gel </w:t>
      </w:r>
      <w:r w:rsidR="00E2202D" w:rsidRPr="00EF33E7">
        <w:t>would not</w:t>
      </w:r>
      <w:r w:rsidR="007C1B4D" w:rsidRPr="00EF33E7">
        <w:t xml:space="preserve"> </w:t>
      </w:r>
      <w:r w:rsidR="005A1E8E" w:rsidRPr="00EF33E7">
        <w:t>replace phototherapy, and t</w:t>
      </w:r>
      <w:r w:rsidR="00FD5BC9" w:rsidRPr="00EF33E7">
        <w:t xml:space="preserve">he choice would not be </w:t>
      </w:r>
      <w:r w:rsidRPr="00EF33E7">
        <w:t>between</w:t>
      </w:r>
      <w:r w:rsidR="00E2202D" w:rsidRPr="00EF33E7">
        <w:t xml:space="preserve"> just</w:t>
      </w:r>
      <w:r w:rsidRPr="00EF33E7">
        <w:t xml:space="preserve"> </w:t>
      </w:r>
      <w:r w:rsidR="009E3412" w:rsidRPr="00EF33E7">
        <w:t xml:space="preserve">one round of either </w:t>
      </w:r>
      <w:r w:rsidRPr="00EF33E7">
        <w:t xml:space="preserve">chlormethine gel </w:t>
      </w:r>
      <w:r w:rsidR="009E3412" w:rsidRPr="00EF33E7">
        <w:t>or phototherapy</w:t>
      </w:r>
      <w:r w:rsidR="000F131B" w:rsidRPr="00EF33E7">
        <w:t xml:space="preserve"> followed by bexarotene or </w:t>
      </w:r>
      <w:r w:rsidR="00301FAB">
        <w:t>peg</w:t>
      </w:r>
      <w:r w:rsidR="000F131B" w:rsidRPr="00EF33E7">
        <w:t>interferon</w:t>
      </w:r>
      <w:r w:rsidR="00301FAB">
        <w:t xml:space="preserve"> alfa</w:t>
      </w:r>
      <w:r w:rsidR="00F03CAF">
        <w:t xml:space="preserve"> </w:t>
      </w:r>
      <w:r w:rsidR="00CB7BAB">
        <w:t xml:space="preserve">if </w:t>
      </w:r>
      <w:r w:rsidR="00F03CAF">
        <w:t>symptoms</w:t>
      </w:r>
      <w:r w:rsidR="00CB7BAB">
        <w:t xml:space="preserve"> relapsed</w:t>
      </w:r>
      <w:r w:rsidRPr="00EF33E7">
        <w:t>.</w:t>
      </w:r>
      <w:r w:rsidR="00DA6B5E">
        <w:t xml:space="preserve"> </w:t>
      </w:r>
      <w:r w:rsidR="00CB7BAB">
        <w:t>T</w:t>
      </w:r>
      <w:r w:rsidR="00CD4689">
        <w:t>he</w:t>
      </w:r>
      <w:r w:rsidRPr="00EF33E7">
        <w:t xml:space="preserve"> committee </w:t>
      </w:r>
      <w:proofErr w:type="gramStart"/>
      <w:r w:rsidR="00E95C1B">
        <w:t xml:space="preserve">concluded </w:t>
      </w:r>
      <w:r w:rsidR="008C0BEE">
        <w:t xml:space="preserve"> </w:t>
      </w:r>
      <w:r w:rsidR="00E95C1B">
        <w:t>that</w:t>
      </w:r>
      <w:proofErr w:type="gramEnd"/>
      <w:r w:rsidR="00E95C1B" w:rsidRPr="00EF33E7">
        <w:t xml:space="preserve"> </w:t>
      </w:r>
      <w:r w:rsidRPr="00EF33E7">
        <w:t>the model structure over-simplified</w:t>
      </w:r>
      <w:r w:rsidR="00E95C1B">
        <w:t xml:space="preserve"> the treatment pathway</w:t>
      </w:r>
      <w:r w:rsidR="006063A9">
        <w:t>.</w:t>
      </w:r>
      <w:r w:rsidR="0049096F">
        <w:t xml:space="preserve"> </w:t>
      </w:r>
      <w:r w:rsidR="004E5BC6">
        <w:t xml:space="preserve">The committee also noted that </w:t>
      </w:r>
      <w:r w:rsidR="008C7777">
        <w:t xml:space="preserve">participants of </w:t>
      </w:r>
      <w:r w:rsidR="00CF7021" w:rsidRPr="00EF33E7">
        <w:t xml:space="preserve">Study 201 </w:t>
      </w:r>
      <w:r w:rsidR="008C7777">
        <w:t>received only</w:t>
      </w:r>
      <w:r w:rsidR="00CF7021" w:rsidRPr="00EF33E7">
        <w:t xml:space="preserve"> one </w:t>
      </w:r>
      <w:r w:rsidR="005215D6">
        <w:t>course</w:t>
      </w:r>
      <w:r w:rsidR="005215D6" w:rsidRPr="00EF33E7">
        <w:t xml:space="preserve"> </w:t>
      </w:r>
      <w:r w:rsidR="00CF7021" w:rsidRPr="00EF33E7">
        <w:t>of chlormethine gel</w:t>
      </w:r>
      <w:r w:rsidR="00A318BA">
        <w:t>,</w:t>
      </w:r>
      <w:r w:rsidR="008C7777">
        <w:t xml:space="preserve"> while in</w:t>
      </w:r>
      <w:r w:rsidR="00CF7021" w:rsidRPr="00EF33E7">
        <w:t xml:space="preserve"> clinical practice </w:t>
      </w:r>
      <w:r w:rsidR="00AD5665">
        <w:t xml:space="preserve">people with MF-CTCL could </w:t>
      </w:r>
      <w:r w:rsidR="00CF7021" w:rsidRPr="00EF33E7">
        <w:t>have repeated courses of treatments or switch between them</w:t>
      </w:r>
      <w:r w:rsidR="00AD5665">
        <w:t xml:space="preserve">. </w:t>
      </w:r>
      <w:r w:rsidR="00D71D0A">
        <w:t xml:space="preserve">After </w:t>
      </w:r>
      <w:r w:rsidR="00AD5665">
        <w:t xml:space="preserve">subsequent </w:t>
      </w:r>
      <w:proofErr w:type="gramStart"/>
      <w:r w:rsidR="00AD5665">
        <w:t>treatment</w:t>
      </w:r>
      <w:proofErr w:type="gramEnd"/>
      <w:r w:rsidR="003258E8">
        <w:t xml:space="preserve"> the </w:t>
      </w:r>
      <w:r w:rsidR="003707D6">
        <w:t xml:space="preserve">skin </w:t>
      </w:r>
      <w:r w:rsidR="00A0492A">
        <w:t>symptom</w:t>
      </w:r>
      <w:r w:rsidR="005215D6">
        <w:t xml:space="preserve"> </w:t>
      </w:r>
      <w:r w:rsidR="003258E8">
        <w:t>response may be different</w:t>
      </w:r>
      <w:r w:rsidR="006063A9">
        <w:t>,</w:t>
      </w:r>
      <w:r w:rsidR="003258E8">
        <w:t xml:space="preserve"> but this </w:t>
      </w:r>
      <w:r w:rsidR="005215D6">
        <w:t xml:space="preserve">was </w:t>
      </w:r>
      <w:r w:rsidR="003258E8">
        <w:t>not accounted for in the model</w:t>
      </w:r>
      <w:r w:rsidR="006063A9">
        <w:t xml:space="preserve">. </w:t>
      </w:r>
      <w:r w:rsidR="00CF7021" w:rsidRPr="00EF33E7">
        <w:t>Also,</w:t>
      </w:r>
      <w:r w:rsidR="00AD5665">
        <w:t xml:space="preserve"> </w:t>
      </w:r>
      <w:r w:rsidR="00CF7021" w:rsidRPr="00EF33E7">
        <w:t>in the model</w:t>
      </w:r>
      <w:r w:rsidR="00E20D6D">
        <w:t>,</w:t>
      </w:r>
      <w:r w:rsidR="00CF7021" w:rsidRPr="00EF33E7">
        <w:t xml:space="preserve"> chlormethine gel was </w:t>
      </w:r>
      <w:r w:rsidR="005215D6">
        <w:t>used</w:t>
      </w:r>
      <w:r w:rsidR="005215D6" w:rsidRPr="00EF33E7">
        <w:t xml:space="preserve"> </w:t>
      </w:r>
      <w:r w:rsidR="00CF7021" w:rsidRPr="00EF33E7">
        <w:t xml:space="preserve">for up to 3 years in people who had a partial </w:t>
      </w:r>
      <w:r w:rsidR="002163A3">
        <w:t xml:space="preserve">skin </w:t>
      </w:r>
      <w:r w:rsidR="00CA2FE5">
        <w:t>symptom</w:t>
      </w:r>
      <w:r w:rsidR="00572C2B">
        <w:t xml:space="preserve"> </w:t>
      </w:r>
      <w:r w:rsidR="00CF7021" w:rsidRPr="00EF33E7">
        <w:t xml:space="preserve">response. The clinical experts </w:t>
      </w:r>
      <w:r w:rsidR="00CF7021">
        <w:t>noted</w:t>
      </w:r>
      <w:r w:rsidR="00CF7021" w:rsidRPr="00EF33E7">
        <w:t xml:space="preserve"> that people would have chlormethine gel for up to 1 year (see </w:t>
      </w:r>
      <w:hyperlink w:anchor="_Chlormethine_gel_relieves" w:history="1">
        <w:r w:rsidR="00CF7021" w:rsidRPr="000F77D2">
          <w:rPr>
            <w:rStyle w:val="Hyperlink"/>
          </w:rPr>
          <w:t>section 3.2</w:t>
        </w:r>
      </w:hyperlink>
      <w:r w:rsidR="00CF7021" w:rsidRPr="00EF33E7">
        <w:t xml:space="preserve">) and not as maintenance during partial </w:t>
      </w:r>
      <w:r w:rsidR="002163A3">
        <w:t xml:space="preserve">skin </w:t>
      </w:r>
      <w:r w:rsidR="00A0492A">
        <w:t>symptom</w:t>
      </w:r>
      <w:r w:rsidR="00572C2B">
        <w:t xml:space="preserve"> </w:t>
      </w:r>
      <w:r w:rsidR="00CF7021" w:rsidRPr="00EF33E7">
        <w:t xml:space="preserve">response. </w:t>
      </w:r>
      <w:proofErr w:type="gramStart"/>
      <w:r w:rsidR="00AD5665">
        <w:t>Therefore</w:t>
      </w:r>
      <w:proofErr w:type="gramEnd"/>
      <w:r w:rsidR="00AD5665" w:rsidRPr="00EF33E7">
        <w:t xml:space="preserve"> </w:t>
      </w:r>
      <w:r w:rsidR="00CF7021" w:rsidRPr="00EF33E7">
        <w:t xml:space="preserve">the model did not reflect </w:t>
      </w:r>
      <w:r w:rsidR="00AD5665">
        <w:t>what would be expected in</w:t>
      </w:r>
      <w:r w:rsidR="00AD5665" w:rsidRPr="00EF33E7">
        <w:t xml:space="preserve"> </w:t>
      </w:r>
      <w:r w:rsidR="00CF7021" w:rsidRPr="00EF33E7">
        <w:t>clinical practice</w:t>
      </w:r>
      <w:r w:rsidR="00E20D6D">
        <w:t>. Also,</w:t>
      </w:r>
      <w:r w:rsidR="00CF7021" w:rsidRPr="00EF33E7">
        <w:t xml:space="preserve"> the effect </w:t>
      </w:r>
      <w:r w:rsidR="00AD5665" w:rsidRPr="00AD5665">
        <w:t xml:space="preserve">of extended duration of treatment </w:t>
      </w:r>
      <w:r w:rsidR="00CF7021" w:rsidRPr="00EF33E7">
        <w:t xml:space="preserve">on costs and disease state in the model was unclear. The committee concluded that the assumptions about sequential treatment and time on treatment </w:t>
      </w:r>
      <w:r w:rsidR="00AD5665" w:rsidRPr="00AD5665">
        <w:t>meant that the model did not accurately reflect clinical practice</w:t>
      </w:r>
      <w:r w:rsidR="00CF7021" w:rsidRPr="00EF33E7">
        <w:t>.</w:t>
      </w:r>
    </w:p>
    <w:p w14:paraId="23DB4DAD" w14:textId="5F6FB71A" w:rsidR="004C6B1C" w:rsidRPr="00EF33E7" w:rsidRDefault="004C6B1C" w:rsidP="004C6B1C">
      <w:pPr>
        <w:pStyle w:val="Heading3"/>
      </w:pPr>
      <w:r w:rsidRPr="00EF33E7">
        <w:lastRenderedPageBreak/>
        <w:t xml:space="preserve">The assumption </w:t>
      </w:r>
      <w:r w:rsidR="00687C79" w:rsidRPr="00687C79">
        <w:t xml:space="preserve">in the model </w:t>
      </w:r>
      <w:r w:rsidR="001E17EC" w:rsidRPr="00EF33E7">
        <w:t xml:space="preserve">about </w:t>
      </w:r>
      <w:r w:rsidRPr="00EF33E7">
        <w:t xml:space="preserve">progression </w:t>
      </w:r>
      <w:r w:rsidR="001B55DA">
        <w:t xml:space="preserve">to </w:t>
      </w:r>
      <w:r w:rsidR="001B55DA" w:rsidRPr="001B55DA">
        <w:t xml:space="preserve">bexarotene or peginterferon alfa </w:t>
      </w:r>
      <w:r w:rsidR="001E17EC" w:rsidRPr="00EF33E7">
        <w:t xml:space="preserve">after </w:t>
      </w:r>
      <w:r w:rsidRPr="00EF33E7">
        <w:t xml:space="preserve">a complete or partial </w:t>
      </w:r>
      <w:r w:rsidR="00A0492A">
        <w:t>symptom</w:t>
      </w:r>
      <w:r w:rsidR="009D3DF5">
        <w:t xml:space="preserve"> </w:t>
      </w:r>
      <w:r w:rsidRPr="00EF33E7">
        <w:t xml:space="preserve">response is </w:t>
      </w:r>
      <w:r w:rsidR="00F47E99" w:rsidRPr="00EF33E7">
        <w:t xml:space="preserve">not </w:t>
      </w:r>
      <w:r w:rsidRPr="00EF33E7">
        <w:t xml:space="preserve">clinically </w:t>
      </w:r>
      <w:r w:rsidR="00F47E99" w:rsidRPr="00EF33E7">
        <w:t>realistic</w:t>
      </w:r>
    </w:p>
    <w:p w14:paraId="2C90100C" w14:textId="2EFBBE2E" w:rsidR="004C6B1C" w:rsidRPr="00EF33E7" w:rsidRDefault="008F17C9" w:rsidP="001B55DA">
      <w:pPr>
        <w:pStyle w:val="Numberedlevel2text"/>
      </w:pPr>
      <w:r w:rsidRPr="00EF33E7">
        <w:t xml:space="preserve">In </w:t>
      </w:r>
      <w:r w:rsidR="007141FB" w:rsidRPr="00EF33E7">
        <w:t xml:space="preserve">both arms of </w:t>
      </w:r>
      <w:r w:rsidRPr="00EF33E7">
        <w:t xml:space="preserve">the model, people </w:t>
      </w:r>
      <w:r w:rsidR="0014685A" w:rsidRPr="00EF33E7">
        <w:t xml:space="preserve">who had a </w:t>
      </w:r>
      <w:r w:rsidR="005401F5" w:rsidRPr="00EF33E7">
        <w:t xml:space="preserve">complete response </w:t>
      </w:r>
      <w:r w:rsidR="00715818">
        <w:t xml:space="preserve">in skin symptoms </w:t>
      </w:r>
      <w:r w:rsidR="00E852BC" w:rsidRPr="00EF33E7">
        <w:t xml:space="preserve">were </w:t>
      </w:r>
      <w:r w:rsidR="007141FB" w:rsidRPr="00EF33E7">
        <w:t xml:space="preserve">assumed to </w:t>
      </w:r>
      <w:r w:rsidRPr="00EF33E7">
        <w:t>progress</w:t>
      </w:r>
      <w:r w:rsidR="007141FB" w:rsidRPr="00EF33E7">
        <w:t xml:space="preserve"> to </w:t>
      </w:r>
      <w:r w:rsidR="008522C3" w:rsidRPr="00EF33E7">
        <w:t xml:space="preserve">bexarotene or </w:t>
      </w:r>
      <w:r w:rsidR="00301FAB">
        <w:t>peg</w:t>
      </w:r>
      <w:r w:rsidR="008522C3" w:rsidRPr="00EF33E7">
        <w:t>interferon</w:t>
      </w:r>
      <w:r w:rsidR="00301FAB">
        <w:t xml:space="preserve"> alfa</w:t>
      </w:r>
      <w:r w:rsidR="007141FB" w:rsidRPr="00EF33E7">
        <w:t xml:space="preserve"> earlier</w:t>
      </w:r>
      <w:r w:rsidRPr="00EF33E7">
        <w:t xml:space="preserve"> </w:t>
      </w:r>
      <w:r w:rsidR="007141FB" w:rsidRPr="00EF33E7">
        <w:t xml:space="preserve">than </w:t>
      </w:r>
      <w:r w:rsidR="0014685A" w:rsidRPr="00EF33E7">
        <w:t xml:space="preserve">people who had a </w:t>
      </w:r>
      <w:r w:rsidR="005401F5" w:rsidRPr="00EF33E7">
        <w:t>partial response</w:t>
      </w:r>
      <w:r w:rsidR="00715818">
        <w:t xml:space="preserve"> in skin symptoms</w:t>
      </w:r>
      <w:r w:rsidR="0014685A" w:rsidRPr="00EF33E7">
        <w:t xml:space="preserve">. The higher </w:t>
      </w:r>
      <w:r w:rsidR="002322ED" w:rsidRPr="00EF33E7">
        <w:t>complete response</w:t>
      </w:r>
      <w:r w:rsidR="0014685A" w:rsidRPr="00EF33E7">
        <w:t xml:space="preserve"> rate in the phototherapy arm than in the chlormethine gel arm resulted in a faster transition to bexarotene or </w:t>
      </w:r>
      <w:r w:rsidR="00301FAB">
        <w:t>peg</w:t>
      </w:r>
      <w:r w:rsidR="0014685A" w:rsidRPr="00EF33E7">
        <w:t>interferon</w:t>
      </w:r>
      <w:r w:rsidR="00301FAB">
        <w:t xml:space="preserve"> alfa</w:t>
      </w:r>
      <w:r w:rsidR="0014685A" w:rsidRPr="00EF33E7">
        <w:t xml:space="preserve"> </w:t>
      </w:r>
      <w:r w:rsidR="002322ED" w:rsidRPr="00EF33E7">
        <w:t xml:space="preserve">after </w:t>
      </w:r>
      <w:r w:rsidR="0014685A" w:rsidRPr="00EF33E7">
        <w:t>phototherapy than chlormethine gel.</w:t>
      </w:r>
      <w:r w:rsidR="007141FB" w:rsidRPr="00EF33E7">
        <w:t xml:space="preserve"> </w:t>
      </w:r>
      <w:r w:rsidR="002322ED" w:rsidRPr="00EF33E7">
        <w:t xml:space="preserve">People </w:t>
      </w:r>
      <w:r w:rsidR="00A47998">
        <w:t>whose symptoms had</w:t>
      </w:r>
      <w:r w:rsidR="00A47998" w:rsidRPr="00EF33E7">
        <w:t xml:space="preserve"> </w:t>
      </w:r>
      <w:r w:rsidR="002322ED" w:rsidRPr="00EF33E7">
        <w:t>a partial response</w:t>
      </w:r>
      <w:r w:rsidR="007141FB" w:rsidRPr="00EF33E7">
        <w:t xml:space="preserve">, which was more common in the chlormethine </w:t>
      </w:r>
      <w:r w:rsidR="00606124" w:rsidRPr="00EF33E7">
        <w:t xml:space="preserve">gel </w:t>
      </w:r>
      <w:r w:rsidR="007141FB" w:rsidRPr="00EF33E7">
        <w:t>arm</w:t>
      </w:r>
      <w:r w:rsidR="004C6B1C" w:rsidRPr="00EF33E7">
        <w:t>,</w:t>
      </w:r>
      <w:r w:rsidR="007141FB" w:rsidRPr="00EF33E7">
        <w:t xml:space="preserve"> </w:t>
      </w:r>
      <w:r w:rsidR="00E852BC" w:rsidRPr="00EF33E7">
        <w:t xml:space="preserve">had </w:t>
      </w:r>
      <w:r w:rsidR="000A645B" w:rsidRPr="00EF33E7">
        <w:t xml:space="preserve">a </w:t>
      </w:r>
      <w:r w:rsidRPr="00EF33E7">
        <w:t xml:space="preserve">delayed entry into the ‘progressed from 1L’ health state where </w:t>
      </w:r>
      <w:r w:rsidR="0014685A" w:rsidRPr="00EF33E7">
        <w:t>they</w:t>
      </w:r>
      <w:r w:rsidR="00E852BC" w:rsidRPr="00EF33E7">
        <w:t xml:space="preserve"> </w:t>
      </w:r>
      <w:r w:rsidR="00C323CD" w:rsidRPr="00EF33E7">
        <w:t xml:space="preserve">had </w:t>
      </w:r>
      <w:r w:rsidRPr="00EF33E7">
        <w:t>bexarotene or peginterferon alfa</w:t>
      </w:r>
      <w:r w:rsidR="00F8363F" w:rsidRPr="00EF33E7">
        <w:t xml:space="preserve"> for their remaining life years. The </w:t>
      </w:r>
      <w:r w:rsidR="00A47998">
        <w:t>effect</w:t>
      </w:r>
      <w:r w:rsidR="00A47998" w:rsidRPr="00EF33E7">
        <w:t xml:space="preserve"> </w:t>
      </w:r>
      <w:r w:rsidR="00991DAA" w:rsidRPr="00EF33E7">
        <w:t xml:space="preserve">of these assumptions </w:t>
      </w:r>
      <w:r w:rsidR="00F8363F" w:rsidRPr="00EF33E7">
        <w:t xml:space="preserve">was that phototherapy accumulated greater costs and </w:t>
      </w:r>
      <w:r w:rsidR="002322ED" w:rsidRPr="00EF33E7">
        <w:t>quality of life</w:t>
      </w:r>
      <w:r w:rsidR="00F8363F" w:rsidRPr="00EF33E7">
        <w:t xml:space="preserve"> decrements over a lifetime horizon </w:t>
      </w:r>
      <w:r w:rsidR="002322ED" w:rsidRPr="00EF33E7">
        <w:t>than</w:t>
      </w:r>
      <w:r w:rsidR="00F8363F" w:rsidRPr="00EF33E7">
        <w:t xml:space="preserve"> chlormethine gel.</w:t>
      </w:r>
      <w:r w:rsidR="0051445E">
        <w:t xml:space="preserve"> </w:t>
      </w:r>
      <w:r w:rsidR="004C6B1C" w:rsidRPr="00EF33E7">
        <w:t xml:space="preserve">The clinical experts </w:t>
      </w:r>
      <w:r w:rsidR="0051445E">
        <w:t>stated</w:t>
      </w:r>
      <w:r w:rsidR="0051445E" w:rsidRPr="00EF33E7">
        <w:t xml:space="preserve"> </w:t>
      </w:r>
      <w:r w:rsidR="004C6B1C" w:rsidRPr="00EF33E7">
        <w:t xml:space="preserve">that </w:t>
      </w:r>
      <w:r w:rsidR="00F47E99" w:rsidRPr="00EF33E7">
        <w:t>if someone has</w:t>
      </w:r>
      <w:r w:rsidR="004C6B1C" w:rsidRPr="00EF33E7">
        <w:t xml:space="preserve"> a </w:t>
      </w:r>
      <w:r w:rsidR="00F47E99" w:rsidRPr="00EF33E7">
        <w:t xml:space="preserve">complete </w:t>
      </w:r>
      <w:r w:rsidR="002163A3">
        <w:t xml:space="preserve">skin </w:t>
      </w:r>
      <w:r w:rsidR="0068317E">
        <w:t xml:space="preserve">symptom </w:t>
      </w:r>
      <w:r w:rsidR="00F47E99" w:rsidRPr="00EF33E7">
        <w:t xml:space="preserve">response, their condition </w:t>
      </w:r>
      <w:r w:rsidR="004C6B1C" w:rsidRPr="00EF33E7">
        <w:t>may</w:t>
      </w:r>
      <w:r w:rsidR="00F47E99" w:rsidRPr="00EF33E7">
        <w:t xml:space="preserve"> then</w:t>
      </w:r>
      <w:r w:rsidR="004C6B1C" w:rsidRPr="00EF33E7">
        <w:t xml:space="preserve"> deteriorate but</w:t>
      </w:r>
      <w:r w:rsidR="00F47E99" w:rsidRPr="00EF33E7">
        <w:t xml:space="preserve"> they may</w:t>
      </w:r>
      <w:r w:rsidR="004C6B1C" w:rsidRPr="00EF33E7">
        <w:t xml:space="preserve"> still only have very limited disease</w:t>
      </w:r>
      <w:r w:rsidR="00F47E99" w:rsidRPr="00EF33E7">
        <w:t>.</w:t>
      </w:r>
      <w:r w:rsidR="004C6B1C" w:rsidRPr="00EF33E7">
        <w:t xml:space="preserve"> </w:t>
      </w:r>
      <w:r w:rsidR="00F47E99" w:rsidRPr="00EF33E7">
        <w:t>I</w:t>
      </w:r>
      <w:r w:rsidR="004C6B1C" w:rsidRPr="00EF33E7">
        <w:t xml:space="preserve">t may be appropriate to </w:t>
      </w:r>
      <w:r w:rsidR="00F47E99" w:rsidRPr="00EF33E7">
        <w:t>‘</w:t>
      </w:r>
      <w:r w:rsidR="004C6B1C" w:rsidRPr="00EF33E7">
        <w:t>watch and wait</w:t>
      </w:r>
      <w:r w:rsidR="00F47E99" w:rsidRPr="00EF33E7">
        <w:t>’</w:t>
      </w:r>
      <w:r w:rsidR="004C6B1C" w:rsidRPr="00EF33E7">
        <w:t xml:space="preserve"> rather than immediately progress to bexarotene or peginterferon alfa. The patient expert also explained that a watch and wait approach is typical in practice if symptoms are limited and not affecting </w:t>
      </w:r>
      <w:r w:rsidR="00F47E99" w:rsidRPr="00EF33E7">
        <w:t>someone’s</w:t>
      </w:r>
      <w:r w:rsidR="004C6B1C" w:rsidRPr="00EF33E7">
        <w:t xml:space="preserve"> function</w:t>
      </w:r>
      <w:r w:rsidR="00F47E99" w:rsidRPr="00EF33E7">
        <w:t>ing</w:t>
      </w:r>
      <w:r w:rsidR="004C6B1C" w:rsidRPr="00EF33E7">
        <w:t xml:space="preserve">. The committee therefore questioned the assumption that people with </w:t>
      </w:r>
      <w:r w:rsidR="00F47E99" w:rsidRPr="00EF33E7">
        <w:t>a complete</w:t>
      </w:r>
      <w:r w:rsidR="00CA2FE5">
        <w:t xml:space="preserve"> </w:t>
      </w:r>
      <w:r w:rsidR="002163A3">
        <w:t xml:space="preserve">skin </w:t>
      </w:r>
      <w:r w:rsidR="00CA2FE5">
        <w:t>symptom</w:t>
      </w:r>
      <w:r w:rsidR="00F47E99" w:rsidRPr="00EF33E7">
        <w:t xml:space="preserve"> response</w:t>
      </w:r>
      <w:r w:rsidR="004C6B1C" w:rsidRPr="00EF33E7">
        <w:t xml:space="preserve"> fared worse</w:t>
      </w:r>
      <w:r w:rsidR="001C5D84">
        <w:t xml:space="preserve"> </w:t>
      </w:r>
      <w:r w:rsidR="004C6B1C" w:rsidRPr="00EF33E7">
        <w:t xml:space="preserve">and were more likely to progress to subsequent treatments earlier than those who had a </w:t>
      </w:r>
      <w:r w:rsidR="00F47E99" w:rsidRPr="00EF33E7">
        <w:t xml:space="preserve">partial </w:t>
      </w:r>
      <w:r w:rsidR="003707D6">
        <w:t xml:space="preserve">symptom </w:t>
      </w:r>
      <w:r w:rsidR="00F47E99" w:rsidRPr="00EF33E7">
        <w:t>response</w:t>
      </w:r>
      <w:r w:rsidR="004C6B1C" w:rsidRPr="00EF33E7">
        <w:t>. The committee concluded that the model</w:t>
      </w:r>
      <w:r w:rsidR="00E339C4" w:rsidRPr="00EF33E7">
        <w:t xml:space="preserve">’s assumptions about progression </w:t>
      </w:r>
      <w:r w:rsidR="001B55DA" w:rsidRPr="001B55DA">
        <w:t xml:space="preserve">to bexarotene or peginterferon alfa </w:t>
      </w:r>
      <w:r w:rsidR="00E339C4" w:rsidRPr="00EF33E7">
        <w:t xml:space="preserve">after a complete or partial </w:t>
      </w:r>
      <w:r w:rsidR="007D4E6E">
        <w:t xml:space="preserve">symptom </w:t>
      </w:r>
      <w:r w:rsidR="00E339C4" w:rsidRPr="00EF33E7">
        <w:t>response</w:t>
      </w:r>
      <w:r w:rsidR="004C6B1C" w:rsidRPr="00EF33E7">
        <w:t xml:space="preserve"> </w:t>
      </w:r>
      <w:r w:rsidR="000D0971">
        <w:t xml:space="preserve">were counterintuitive and not clinically realistic.  </w:t>
      </w:r>
    </w:p>
    <w:p w14:paraId="0990AB96" w14:textId="0ABBC168" w:rsidR="008F17C9" w:rsidRPr="00EF33E7" w:rsidRDefault="008F17C9" w:rsidP="008F17C9">
      <w:pPr>
        <w:pStyle w:val="Heading3"/>
      </w:pPr>
      <w:r w:rsidRPr="00EF33E7">
        <w:t xml:space="preserve">The mean daily dose of chlormethine gel </w:t>
      </w:r>
      <w:r w:rsidR="00166C72" w:rsidRPr="00EF33E7">
        <w:t xml:space="preserve">is </w:t>
      </w:r>
      <w:r w:rsidR="007D4E6E">
        <w:t>un</w:t>
      </w:r>
      <w:r w:rsidRPr="00EF33E7">
        <w:t>certain</w:t>
      </w:r>
    </w:p>
    <w:p w14:paraId="0E134E65" w14:textId="141FC9B5" w:rsidR="008F17C9" w:rsidRPr="00EF33E7" w:rsidRDefault="00677DF2" w:rsidP="00FF486C">
      <w:pPr>
        <w:pStyle w:val="Numberedlevel2text"/>
      </w:pPr>
      <w:r w:rsidRPr="00EF33E7">
        <w:t>D</w:t>
      </w:r>
      <w:r w:rsidR="008F17C9" w:rsidRPr="00EF33E7">
        <w:t>ose estimat</w:t>
      </w:r>
      <w:r w:rsidRPr="00EF33E7">
        <w:t>es</w:t>
      </w:r>
      <w:r w:rsidR="008F17C9" w:rsidRPr="00EF33E7">
        <w:t xml:space="preserve"> from the clinical experts, the company model, and the ERG</w:t>
      </w:r>
      <w:r w:rsidRPr="00EF33E7">
        <w:t xml:space="preserve"> were all different</w:t>
      </w:r>
      <w:r w:rsidR="008F17C9" w:rsidRPr="00EF33E7">
        <w:t>. The ERG used a mean daily dose of 2.8</w:t>
      </w:r>
      <w:r w:rsidRPr="00EF33E7">
        <w:t> </w:t>
      </w:r>
      <w:r w:rsidR="008F17C9" w:rsidRPr="00EF33E7">
        <w:t xml:space="preserve">g in the model. The ERG sourced this information from the </w:t>
      </w:r>
      <w:r w:rsidRPr="00EF33E7">
        <w:t xml:space="preserve">summary of product </w:t>
      </w:r>
      <w:r w:rsidRPr="00EF33E7">
        <w:lastRenderedPageBreak/>
        <w:t>characteristics</w:t>
      </w:r>
      <w:r w:rsidR="008F17C9" w:rsidRPr="00EF33E7">
        <w:t xml:space="preserve"> </w:t>
      </w:r>
      <w:r w:rsidRPr="00EF33E7">
        <w:t xml:space="preserve">for </w:t>
      </w:r>
      <w:proofErr w:type="spellStart"/>
      <w:r w:rsidR="008F17C9" w:rsidRPr="00EF33E7">
        <w:t>Va</w:t>
      </w:r>
      <w:r w:rsidR="00EF33E7">
        <w:t>l</w:t>
      </w:r>
      <w:r w:rsidR="008F17C9" w:rsidRPr="00EF33E7">
        <w:t>chlor</w:t>
      </w:r>
      <w:proofErr w:type="spellEnd"/>
      <w:r w:rsidR="008F17C9" w:rsidRPr="00EF33E7">
        <w:t xml:space="preserve"> (the US brand name of chlormethine gel) from </w:t>
      </w:r>
      <w:r w:rsidR="004615CF" w:rsidRPr="00EF33E7">
        <w:t>S</w:t>
      </w:r>
      <w:r w:rsidR="008F17C9" w:rsidRPr="00EF33E7">
        <w:t>tudy 201. The company modelled a lower mean daily dose</w:t>
      </w:r>
      <w:r w:rsidR="00653FAD" w:rsidRPr="00EF33E7">
        <w:t>, which was</w:t>
      </w:r>
      <w:r w:rsidR="008F17C9" w:rsidRPr="00EF33E7">
        <w:t xml:space="preserve"> </w:t>
      </w:r>
      <w:r w:rsidR="00653FAD" w:rsidRPr="00EF33E7">
        <w:t xml:space="preserve">taken </w:t>
      </w:r>
      <w:r w:rsidR="008F17C9" w:rsidRPr="00EF33E7">
        <w:t>from individual patient data</w:t>
      </w:r>
      <w:r w:rsidR="00A2349C">
        <w:t xml:space="preserve"> based on the number of returned empty tubes</w:t>
      </w:r>
      <w:r w:rsidR="000266AF">
        <w:t xml:space="preserve"> </w:t>
      </w:r>
      <w:r w:rsidR="00A2349C">
        <w:t xml:space="preserve">per </w:t>
      </w:r>
      <w:r w:rsidR="000F4E98">
        <w:t>follow-</w:t>
      </w:r>
      <w:r w:rsidR="00A2349C">
        <w:t>up visit</w:t>
      </w:r>
      <w:r w:rsidR="008F17C9" w:rsidRPr="00EF33E7">
        <w:t xml:space="preserve"> from </w:t>
      </w:r>
      <w:r w:rsidR="004615CF" w:rsidRPr="00EF33E7">
        <w:t>S</w:t>
      </w:r>
      <w:r w:rsidR="008F17C9" w:rsidRPr="00EF33E7">
        <w:t>tudy 201. The ERG’s estimate of 2.8</w:t>
      </w:r>
      <w:r w:rsidR="00653FAD" w:rsidRPr="00EF33E7">
        <w:t> </w:t>
      </w:r>
      <w:r w:rsidR="008F17C9" w:rsidRPr="00EF33E7">
        <w:t xml:space="preserve">g </w:t>
      </w:r>
      <w:r w:rsidR="00FF486C" w:rsidRPr="00FF486C">
        <w:t xml:space="preserve">substantially increased the number of tubes used per </w:t>
      </w:r>
      <w:r w:rsidR="00FF486C">
        <w:t>year</w:t>
      </w:r>
      <w:r w:rsidR="00FF486C" w:rsidRPr="00FF486C">
        <w:t xml:space="preserve">, </w:t>
      </w:r>
      <w:r w:rsidR="00FF486C" w:rsidRPr="001C5D84">
        <w:t>particularly for those with a high skin burden in early stage disease</w:t>
      </w:r>
      <w:r w:rsidR="0081677E" w:rsidRPr="001C5D84">
        <w:t>.</w:t>
      </w:r>
      <w:r w:rsidR="00CF7021" w:rsidRPr="001C5D84">
        <w:t xml:space="preserve"> </w:t>
      </w:r>
      <w:r w:rsidR="0081677E" w:rsidRPr="001C5D84">
        <w:t xml:space="preserve">This estimate increased </w:t>
      </w:r>
      <w:r w:rsidR="00FF486C" w:rsidRPr="001C5D84">
        <w:t xml:space="preserve">even more </w:t>
      </w:r>
      <w:r w:rsidR="00DE2870" w:rsidRPr="001C5D84">
        <w:t xml:space="preserve">for those with </w:t>
      </w:r>
      <w:r w:rsidR="00FF486C" w:rsidRPr="001C5D84">
        <w:t xml:space="preserve">advanced disease who were assumed to have a higher burden of </w:t>
      </w:r>
      <w:r w:rsidR="00FC019A" w:rsidRPr="001C5D84">
        <w:t xml:space="preserve">skin </w:t>
      </w:r>
      <w:r w:rsidR="00476245">
        <w:t xml:space="preserve">disease. </w:t>
      </w:r>
      <w:r w:rsidR="008F17C9" w:rsidRPr="00EF33E7">
        <w:t xml:space="preserve">The clinical experts explained that in stage </w:t>
      </w:r>
      <w:r w:rsidR="00653FAD" w:rsidRPr="00EF33E7">
        <w:t>1</w:t>
      </w:r>
      <w:r w:rsidR="008F17C9" w:rsidRPr="00EF33E7">
        <w:t xml:space="preserve">B </w:t>
      </w:r>
      <w:r w:rsidR="00653FAD" w:rsidRPr="00EF33E7">
        <w:t>most people</w:t>
      </w:r>
      <w:r w:rsidR="008F17C9" w:rsidRPr="00EF33E7">
        <w:t xml:space="preserve"> have limited skin </w:t>
      </w:r>
      <w:r w:rsidR="00DE2870" w:rsidRPr="00EF33E7">
        <w:t>disease</w:t>
      </w:r>
      <w:r w:rsidR="000F4E98">
        <w:t>, and</w:t>
      </w:r>
      <w:r w:rsidR="00653FAD" w:rsidRPr="00EF33E7">
        <w:t xml:space="preserve"> that people </w:t>
      </w:r>
      <w:r w:rsidR="000F4E98">
        <w:t>with</w:t>
      </w:r>
      <w:r w:rsidR="008F17C9" w:rsidRPr="00EF33E7">
        <w:t xml:space="preserve"> advanced </w:t>
      </w:r>
      <w:r w:rsidR="000F4E98">
        <w:t>disease</w:t>
      </w:r>
      <w:r w:rsidR="000F4E98" w:rsidRPr="00EF33E7">
        <w:t xml:space="preserve"> </w:t>
      </w:r>
      <w:r w:rsidR="00653FAD" w:rsidRPr="00EF33E7">
        <w:t xml:space="preserve">do </w:t>
      </w:r>
      <w:r w:rsidR="008F17C9" w:rsidRPr="00EF33E7">
        <w:t xml:space="preserve">not necessarily need more gel. They </w:t>
      </w:r>
      <w:r w:rsidR="00653FAD" w:rsidRPr="00EF33E7">
        <w:t>estimated that people</w:t>
      </w:r>
      <w:r w:rsidR="008F17C9" w:rsidRPr="00EF33E7">
        <w:t xml:space="preserve"> would use 1 tube </w:t>
      </w:r>
      <w:r w:rsidR="00653FAD" w:rsidRPr="00EF33E7">
        <w:t>every 1 to 2 months</w:t>
      </w:r>
      <w:r w:rsidR="00377ECE" w:rsidRPr="00EF33E7">
        <w:t>,</w:t>
      </w:r>
      <w:r w:rsidR="008F17C9" w:rsidRPr="00EF33E7">
        <w:t xml:space="preserve"> </w:t>
      </w:r>
      <w:r w:rsidR="00653FAD" w:rsidRPr="00EF33E7">
        <w:t>which is</w:t>
      </w:r>
      <w:r w:rsidR="00377ECE" w:rsidRPr="00EF33E7">
        <w:t xml:space="preserve"> </w:t>
      </w:r>
      <w:r w:rsidR="008F17C9" w:rsidRPr="00EF33E7">
        <w:t>6</w:t>
      </w:r>
      <w:r w:rsidR="00377ECE" w:rsidRPr="00EF33E7">
        <w:t xml:space="preserve"> to</w:t>
      </w:r>
      <w:r w:rsidR="008F17C9" w:rsidRPr="00EF33E7">
        <w:t xml:space="preserve"> 12 tubes </w:t>
      </w:r>
      <w:r w:rsidR="00653FAD" w:rsidRPr="00EF33E7">
        <w:t>a year</w:t>
      </w:r>
      <w:r w:rsidR="00A9181D">
        <w:t xml:space="preserve"> with</w:t>
      </w:r>
      <w:r w:rsidR="002776CC">
        <w:t xml:space="preserve"> a mean daily dose of approximately 1</w:t>
      </w:r>
      <w:r w:rsidR="000F4E98">
        <w:t> g</w:t>
      </w:r>
      <w:r w:rsidR="002776CC">
        <w:t xml:space="preserve"> to </w:t>
      </w:r>
      <w:r w:rsidR="000F4E98">
        <w:t>2 </w:t>
      </w:r>
      <w:r w:rsidR="002776CC">
        <w:t>g</w:t>
      </w:r>
      <w:r w:rsidR="003A3D6B">
        <w:t xml:space="preserve"> and </w:t>
      </w:r>
      <w:r w:rsidR="00FF486C" w:rsidRPr="00FF486C">
        <w:t xml:space="preserve">lower than </w:t>
      </w:r>
      <w:r w:rsidR="00F1403D">
        <w:t xml:space="preserve">what was </w:t>
      </w:r>
      <w:r w:rsidR="00FF486C" w:rsidRPr="00FF486C">
        <w:t>estimated by both the company and the ERG</w:t>
      </w:r>
      <w:r w:rsidR="008F17C9" w:rsidRPr="00EF33E7">
        <w:t xml:space="preserve">. </w:t>
      </w:r>
      <w:r w:rsidR="00CD5378" w:rsidRPr="00EF33E7">
        <w:t>The</w:t>
      </w:r>
      <w:r w:rsidR="008F17C9" w:rsidRPr="00EF33E7">
        <w:t xml:space="preserve"> ERG was concerned that </w:t>
      </w:r>
      <w:r w:rsidR="00377ECE" w:rsidRPr="00EF33E7">
        <w:t xml:space="preserve">the </w:t>
      </w:r>
      <w:r w:rsidR="008F17C9" w:rsidRPr="00EF33E7">
        <w:t xml:space="preserve">company may </w:t>
      </w:r>
      <w:r w:rsidR="00F62E5B" w:rsidRPr="00EF33E7">
        <w:t xml:space="preserve">have </w:t>
      </w:r>
      <w:r w:rsidR="008F17C9" w:rsidRPr="00EF33E7">
        <w:t>underestimate</w:t>
      </w:r>
      <w:r w:rsidR="00F62E5B" w:rsidRPr="00EF33E7">
        <w:t>d</w:t>
      </w:r>
      <w:r w:rsidR="008F17C9" w:rsidRPr="00EF33E7">
        <w:t xml:space="preserve"> </w:t>
      </w:r>
      <w:r w:rsidR="002F007A" w:rsidRPr="00EF33E7">
        <w:t>how much</w:t>
      </w:r>
      <w:r w:rsidR="008F17C9" w:rsidRPr="00EF33E7">
        <w:t xml:space="preserve"> chlormethine</w:t>
      </w:r>
      <w:r w:rsidR="00F62E5B" w:rsidRPr="00EF33E7">
        <w:t xml:space="preserve"> gel</w:t>
      </w:r>
      <w:r w:rsidR="002F007A" w:rsidRPr="00EF33E7">
        <w:t xml:space="preserve"> would be used and therefore the cost</w:t>
      </w:r>
      <w:r w:rsidR="00377ECE" w:rsidRPr="00EF33E7">
        <w:t>.</w:t>
      </w:r>
      <w:r w:rsidR="007C1B4D" w:rsidRPr="00EF33E7">
        <w:t xml:space="preserve"> </w:t>
      </w:r>
      <w:r w:rsidR="00377ECE" w:rsidRPr="00EF33E7">
        <w:t>F</w:t>
      </w:r>
      <w:r w:rsidR="008F17C9" w:rsidRPr="00EF33E7">
        <w:t xml:space="preserve">or example, </w:t>
      </w:r>
      <w:r w:rsidR="00700BA4" w:rsidRPr="00EF33E7">
        <w:t>the company’s model</w:t>
      </w:r>
      <w:r w:rsidR="008F17C9" w:rsidRPr="00EF33E7">
        <w:t xml:space="preserve"> </w:t>
      </w:r>
      <w:r w:rsidR="000F4E98">
        <w:t>did</w:t>
      </w:r>
      <w:r w:rsidR="000F4E98" w:rsidRPr="00EF33E7">
        <w:t xml:space="preserve"> </w:t>
      </w:r>
      <w:r w:rsidR="008F17C9" w:rsidRPr="00EF33E7">
        <w:t xml:space="preserve">not account for </w:t>
      </w:r>
      <w:r w:rsidR="00A63A85" w:rsidRPr="00EF33E7">
        <w:t>people</w:t>
      </w:r>
      <w:r w:rsidR="008F17C9" w:rsidRPr="00EF33E7">
        <w:t xml:space="preserve"> </w:t>
      </w:r>
      <w:r w:rsidR="00700BA4" w:rsidRPr="00EF33E7">
        <w:t>keeping</w:t>
      </w:r>
      <w:r w:rsidR="008F17C9" w:rsidRPr="00EF33E7">
        <w:t xml:space="preserve"> unfinished tubes, or not attending follow-up appointments. The committee </w:t>
      </w:r>
      <w:r w:rsidR="00F73F7E" w:rsidRPr="00EF33E7">
        <w:t xml:space="preserve">noted </w:t>
      </w:r>
      <w:r w:rsidR="008F17C9" w:rsidRPr="00EF33E7">
        <w:t>that</w:t>
      </w:r>
      <w:r w:rsidR="00F73F7E" w:rsidRPr="00EF33E7">
        <w:t xml:space="preserve"> the</w:t>
      </w:r>
      <w:r w:rsidR="008F17C9" w:rsidRPr="00EF33E7">
        <w:t xml:space="preserve"> company and</w:t>
      </w:r>
      <w:r w:rsidR="00F73F7E" w:rsidRPr="00EF33E7">
        <w:t xml:space="preserve"> the</w:t>
      </w:r>
      <w:r w:rsidR="008F17C9" w:rsidRPr="00EF33E7">
        <w:t xml:space="preserve"> ERG </w:t>
      </w:r>
      <w:r w:rsidR="00F73F7E" w:rsidRPr="00EF33E7">
        <w:t xml:space="preserve">both </w:t>
      </w:r>
      <w:r w:rsidR="008F17C9" w:rsidRPr="00EF33E7">
        <w:t xml:space="preserve">sourced their </w:t>
      </w:r>
      <w:r w:rsidR="00F73F7E" w:rsidRPr="00EF33E7">
        <w:t xml:space="preserve">dose estimates </w:t>
      </w:r>
      <w:r w:rsidR="008F17C9" w:rsidRPr="00EF33E7">
        <w:t xml:space="preserve">from </w:t>
      </w:r>
      <w:r w:rsidR="004615CF" w:rsidRPr="00EF33E7">
        <w:t>S</w:t>
      </w:r>
      <w:r w:rsidR="008F17C9" w:rsidRPr="00EF33E7">
        <w:t xml:space="preserve">tudy 201 </w:t>
      </w:r>
      <w:r w:rsidR="0033013B">
        <w:t xml:space="preserve">but there </w:t>
      </w:r>
      <w:r w:rsidR="008C7777">
        <w:t xml:space="preserve">was </w:t>
      </w:r>
      <w:r w:rsidR="0033013B">
        <w:t>no direct evidence that the ERG estimate was incorrect.</w:t>
      </w:r>
      <w:r w:rsidR="002B62E9" w:rsidRPr="00EF33E7">
        <w:t xml:space="preserve"> </w:t>
      </w:r>
      <w:r w:rsidR="0051445E" w:rsidRPr="00EF33E7">
        <w:t>Increasing the mean daily dose of chlormethine gel to the ERG’s preferred 2.</w:t>
      </w:r>
      <w:r w:rsidR="008C7777" w:rsidRPr="00EF33E7">
        <w:t>8</w:t>
      </w:r>
      <w:r w:rsidR="008C7777">
        <w:t> g</w:t>
      </w:r>
      <w:r w:rsidR="008C7777" w:rsidRPr="00EF33E7">
        <w:t xml:space="preserve"> </w:t>
      </w:r>
      <w:r w:rsidR="0051445E" w:rsidRPr="00EF33E7">
        <w:t>substantially increased the cost</w:t>
      </w:r>
      <w:r w:rsidR="0051445E">
        <w:t>-</w:t>
      </w:r>
      <w:r w:rsidR="0051445E" w:rsidRPr="00EF33E7">
        <w:t>effectiveness estimate because chlormethine gel stopped being cost saving while the quality</w:t>
      </w:r>
      <w:r w:rsidR="008C7777">
        <w:t>-</w:t>
      </w:r>
      <w:r w:rsidR="008C7777" w:rsidRPr="00EF33E7">
        <w:t>of</w:t>
      </w:r>
      <w:r w:rsidR="008C7777">
        <w:t>-</w:t>
      </w:r>
      <w:r w:rsidR="0051445E" w:rsidRPr="00EF33E7">
        <w:t>life benefit remained the same. The resulting incremental cost</w:t>
      </w:r>
      <w:r w:rsidR="0051445E">
        <w:t>-effectiveness</w:t>
      </w:r>
      <w:r w:rsidR="0051445E" w:rsidRPr="00EF33E7">
        <w:t xml:space="preserve"> ratio (ICER) was above </w:t>
      </w:r>
      <w:r w:rsidR="00FB5856">
        <w:t>what NICE considers</w:t>
      </w:r>
      <w:r w:rsidR="0051445E" w:rsidRPr="00EF33E7">
        <w:t xml:space="preserve"> a cost-effective use of NHS resources (£20,000 to £30,000 per </w:t>
      </w:r>
      <w:r w:rsidR="0051445E">
        <w:t xml:space="preserve">quality-adjusted life year </w:t>
      </w:r>
      <w:r w:rsidR="0051445E" w:rsidRPr="00EF33E7">
        <w:t>gained).</w:t>
      </w:r>
      <w:r w:rsidR="0051445E">
        <w:t xml:space="preserve"> </w:t>
      </w:r>
      <w:r w:rsidR="002B62E9" w:rsidRPr="00EF33E7">
        <w:t xml:space="preserve">The committee concluded that the </w:t>
      </w:r>
      <w:r w:rsidR="00E330A8">
        <w:t>average</w:t>
      </w:r>
      <w:r w:rsidR="00E330A8" w:rsidRPr="00EF33E7">
        <w:t xml:space="preserve"> </w:t>
      </w:r>
      <w:r w:rsidR="002B62E9" w:rsidRPr="00EF33E7">
        <w:t>daily dose of chlormethine gel, and therefore the costs, were uncertain.</w:t>
      </w:r>
      <w:r w:rsidR="008F17C9" w:rsidRPr="00EF33E7">
        <w:t xml:space="preserve"> </w:t>
      </w:r>
    </w:p>
    <w:p w14:paraId="7FC1704B" w14:textId="2FD2F600" w:rsidR="008F17C9" w:rsidRPr="00EF33E7" w:rsidRDefault="008F17C9" w:rsidP="008F17C9">
      <w:pPr>
        <w:pStyle w:val="Heading3"/>
      </w:pPr>
      <w:r w:rsidRPr="00EF33E7">
        <w:t xml:space="preserve">The committee would have preferred </w:t>
      </w:r>
      <w:r w:rsidR="00166C72" w:rsidRPr="00EF33E7">
        <w:t xml:space="preserve">utility values derived from </w:t>
      </w:r>
      <w:r w:rsidRPr="00EF33E7">
        <w:t>patient-reported outcomes</w:t>
      </w:r>
    </w:p>
    <w:p w14:paraId="7A7AE568" w14:textId="0E61DB8E" w:rsidR="008F17C9" w:rsidRPr="00EF33E7" w:rsidRDefault="008F17C9" w:rsidP="009D25C7">
      <w:pPr>
        <w:pStyle w:val="Numberedlevel2text"/>
      </w:pPr>
      <w:r w:rsidRPr="00EF33E7">
        <w:t xml:space="preserve">The company generated utility values </w:t>
      </w:r>
      <w:r w:rsidR="00795177" w:rsidRPr="00EF33E7">
        <w:t xml:space="preserve">from </w:t>
      </w:r>
      <w:r w:rsidRPr="00EF33E7">
        <w:t xml:space="preserve">a de novo vignette study and </w:t>
      </w:r>
      <w:r w:rsidR="00795177" w:rsidRPr="00EF33E7">
        <w:t xml:space="preserve">used </w:t>
      </w:r>
      <w:r w:rsidRPr="00EF33E7">
        <w:t>EQ-5D-5L responses</w:t>
      </w:r>
      <w:r w:rsidR="002F7324">
        <w:t xml:space="preserve"> from clinicians</w:t>
      </w:r>
      <w:r w:rsidRPr="00EF33E7">
        <w:t xml:space="preserve">, </w:t>
      </w:r>
      <w:r w:rsidR="00795177" w:rsidRPr="00EF33E7">
        <w:t>mapped</w:t>
      </w:r>
      <w:r w:rsidRPr="00EF33E7">
        <w:t xml:space="preserve"> to EQ-5D-</w:t>
      </w:r>
      <w:proofErr w:type="gramStart"/>
      <w:r w:rsidRPr="00EF33E7">
        <w:t>3L</w:t>
      </w:r>
      <w:proofErr w:type="gramEnd"/>
      <w:r w:rsidRPr="00EF33E7">
        <w:t xml:space="preserve"> </w:t>
      </w:r>
      <w:r w:rsidRPr="00EF33E7">
        <w:lastRenderedPageBreak/>
        <w:t>and valued using the UK general population time-trade off tariffs. The committee understood that chlormethine gel does not aim to cure</w:t>
      </w:r>
      <w:r w:rsidR="00377ECE" w:rsidRPr="00EF33E7">
        <w:t>,</w:t>
      </w:r>
      <w:r w:rsidRPr="00EF33E7">
        <w:t xml:space="preserve"> but</w:t>
      </w:r>
      <w:r w:rsidR="00377ECE" w:rsidRPr="00EF33E7">
        <w:t xml:space="preserve"> </w:t>
      </w:r>
      <w:r w:rsidRPr="00EF33E7">
        <w:t xml:space="preserve">to relieve </w:t>
      </w:r>
      <w:r w:rsidR="00864964" w:rsidRPr="00EF33E7">
        <w:t xml:space="preserve">the </w:t>
      </w:r>
      <w:r w:rsidRPr="00EF33E7">
        <w:t xml:space="preserve">skin symptoms of people </w:t>
      </w:r>
      <w:r w:rsidR="00795177" w:rsidRPr="00EF33E7">
        <w:t>and improve quality of life</w:t>
      </w:r>
      <w:r w:rsidRPr="00EF33E7">
        <w:t>. The committee considered patient</w:t>
      </w:r>
      <w:r w:rsidR="00795177" w:rsidRPr="00EF33E7">
        <w:t>-</w:t>
      </w:r>
      <w:r w:rsidRPr="00EF33E7">
        <w:t>reported outcomes</w:t>
      </w:r>
      <w:r w:rsidR="00795177" w:rsidRPr="00EF33E7">
        <w:t xml:space="preserve"> important in assessing quality</w:t>
      </w:r>
      <w:r w:rsidR="008D5814">
        <w:t>-</w:t>
      </w:r>
      <w:r w:rsidR="00795177" w:rsidRPr="00EF33E7">
        <w:t>of</w:t>
      </w:r>
      <w:r w:rsidR="008D5814">
        <w:t>-</w:t>
      </w:r>
      <w:r w:rsidR="00795177" w:rsidRPr="00EF33E7">
        <w:t>life</w:t>
      </w:r>
      <w:r w:rsidRPr="00EF33E7">
        <w:t xml:space="preserve"> benefits</w:t>
      </w:r>
      <w:r w:rsidR="00795177" w:rsidRPr="00EF33E7">
        <w:t>. The committee concluded that it</w:t>
      </w:r>
      <w:r w:rsidRPr="00EF33E7">
        <w:t xml:space="preserve"> would have preferred </w:t>
      </w:r>
      <w:r w:rsidR="00795177" w:rsidRPr="00EF33E7">
        <w:t>patient-reported outcomes to</w:t>
      </w:r>
      <w:r w:rsidRPr="00EF33E7">
        <w:t xml:space="preserve"> responses</w:t>
      </w:r>
      <w:r w:rsidR="002F7324">
        <w:t xml:space="preserve"> from clinicians</w:t>
      </w:r>
      <w:r w:rsidRPr="00EF33E7">
        <w:t xml:space="preserve"> </w:t>
      </w:r>
      <w:r w:rsidR="003F3206" w:rsidRPr="00EF33E7">
        <w:t xml:space="preserve">to be used </w:t>
      </w:r>
      <w:r w:rsidR="00795177" w:rsidRPr="00EF33E7">
        <w:t>for deriving</w:t>
      </w:r>
      <w:r w:rsidRPr="00EF33E7">
        <w:t xml:space="preserve"> health state utility values.</w:t>
      </w:r>
    </w:p>
    <w:p w14:paraId="3D8899B1" w14:textId="1C44F658" w:rsidR="0074528A" w:rsidRPr="00EF33E7" w:rsidRDefault="001B55DA" w:rsidP="0074528A">
      <w:pPr>
        <w:pStyle w:val="Heading3"/>
      </w:pPr>
      <w:r>
        <w:t>The</w:t>
      </w:r>
      <w:r w:rsidR="00FA44BC" w:rsidRPr="00EF33E7">
        <w:t xml:space="preserve"> </w:t>
      </w:r>
      <w:r w:rsidR="00235D84">
        <w:t xml:space="preserve">cost effectiveness estimates </w:t>
      </w:r>
      <w:r>
        <w:t>are uncertain and depend on the time horizon affecting the duration of</w:t>
      </w:r>
      <w:r w:rsidR="00CF7021">
        <w:t xml:space="preserve"> subsequent treatment</w:t>
      </w:r>
      <w:r>
        <w:t xml:space="preserve"> </w:t>
      </w:r>
    </w:p>
    <w:p w14:paraId="11BE7F47" w14:textId="5BD04286" w:rsidR="008F17C9" w:rsidRPr="00EF33E7" w:rsidRDefault="00F377F5" w:rsidP="0072697D">
      <w:pPr>
        <w:pStyle w:val="Numberedlevel2text"/>
      </w:pPr>
      <w:r>
        <w:t>The committee recalled that</w:t>
      </w:r>
      <w:r w:rsidR="006F6A95">
        <w:t xml:space="preserve"> in the company’s model p</w:t>
      </w:r>
      <w:r w:rsidR="006F6A95" w:rsidRPr="00EF33E7">
        <w:t xml:space="preserve">eople in the </w:t>
      </w:r>
      <w:r w:rsidR="006F6A95" w:rsidRPr="008F2A22">
        <w:t>‘progressed from 1L’ health sta</w:t>
      </w:r>
      <w:r w:rsidR="006F6A95">
        <w:t>t</w:t>
      </w:r>
      <w:r w:rsidR="006F6A95" w:rsidRPr="008F2A22">
        <w:t>e</w:t>
      </w:r>
      <w:r w:rsidR="006F6A95">
        <w:t xml:space="preserve"> of the </w:t>
      </w:r>
      <w:r w:rsidR="006F6A95" w:rsidRPr="00EF33E7">
        <w:t>model had bexarotene or peginterferon alfa and remained on them for the rest of their life</w:t>
      </w:r>
      <w:r w:rsidR="00995575">
        <w:t xml:space="preserve"> (see </w:t>
      </w:r>
      <w:hyperlink w:anchor="_The_model_structure" w:history="1">
        <w:r w:rsidR="00995575" w:rsidRPr="00240A32">
          <w:rPr>
            <w:rStyle w:val="Hyperlink"/>
          </w:rPr>
          <w:t>section 3</w:t>
        </w:r>
        <w:r w:rsidR="00240A32">
          <w:rPr>
            <w:rStyle w:val="Hyperlink"/>
          </w:rPr>
          <w:t>.7</w:t>
        </w:r>
      </w:hyperlink>
      <w:r w:rsidR="00995575">
        <w:t>)</w:t>
      </w:r>
      <w:r w:rsidR="006F6A95">
        <w:t>.</w:t>
      </w:r>
      <w:r w:rsidR="006F6A95" w:rsidRPr="00EF33E7">
        <w:t xml:space="preserve"> </w:t>
      </w:r>
      <w:r w:rsidR="00AB0AC6">
        <w:t xml:space="preserve">The committee was not convinced that this assumption reflected clinical practice and these long periods incurring costs added to the uncertainty in the cost-effectiveness estimates. </w:t>
      </w:r>
      <w:r w:rsidR="008F17C9" w:rsidRPr="00EF33E7">
        <w:t xml:space="preserve">The ERG </w:t>
      </w:r>
      <w:r w:rsidR="000F089E" w:rsidRPr="00EF33E7">
        <w:t>did</w:t>
      </w:r>
      <w:r w:rsidR="008F17C9" w:rsidRPr="00EF33E7">
        <w:t xml:space="preserve"> scenario analys</w:t>
      </w:r>
      <w:r w:rsidR="000F089E" w:rsidRPr="00EF33E7">
        <w:t>e</w:t>
      </w:r>
      <w:r w:rsidR="008F17C9" w:rsidRPr="00EF33E7">
        <w:t xml:space="preserve">s </w:t>
      </w:r>
      <w:r w:rsidR="000F089E" w:rsidRPr="00EF33E7">
        <w:t>with</w:t>
      </w:r>
      <w:r w:rsidR="008F17C9" w:rsidRPr="00EF33E7">
        <w:t xml:space="preserve"> time horizon</w:t>
      </w:r>
      <w:r w:rsidR="000F089E" w:rsidRPr="00EF33E7">
        <w:t>s of</w:t>
      </w:r>
      <w:r w:rsidR="008F17C9" w:rsidRPr="00EF33E7">
        <w:t xml:space="preserve"> 5 years, 10 years and 20 years</w:t>
      </w:r>
      <w:r w:rsidR="006F6A95">
        <w:t xml:space="preserve"> and found that</w:t>
      </w:r>
      <w:r w:rsidR="00F16035">
        <w:t xml:space="preserve"> </w:t>
      </w:r>
      <w:r w:rsidR="008F17C9" w:rsidRPr="00EF33E7">
        <w:t xml:space="preserve">shorter time horizons </w:t>
      </w:r>
      <w:r w:rsidR="00AB0AC6">
        <w:t xml:space="preserve">were </w:t>
      </w:r>
      <w:r w:rsidR="008F17C9" w:rsidRPr="00EF33E7">
        <w:t>associated with much higher</w:t>
      </w:r>
      <w:r w:rsidR="00FB6EB4" w:rsidRPr="00EF33E7">
        <w:t xml:space="preserve"> </w:t>
      </w:r>
      <w:r w:rsidR="00E330A8">
        <w:t>cost</w:t>
      </w:r>
      <w:r w:rsidR="008D5814">
        <w:t>-</w:t>
      </w:r>
      <w:r w:rsidR="00E330A8">
        <w:t>effectiveness estimates</w:t>
      </w:r>
      <w:r w:rsidR="00FB6EB4" w:rsidRPr="00EF33E7">
        <w:t>.</w:t>
      </w:r>
      <w:r w:rsidR="0051445E">
        <w:t xml:space="preserve"> </w:t>
      </w:r>
      <w:r w:rsidR="00AB0AC6" w:rsidRPr="00EF33E7">
        <w:t xml:space="preserve">The committee </w:t>
      </w:r>
      <w:r w:rsidR="00AB0AC6">
        <w:t xml:space="preserve">also </w:t>
      </w:r>
      <w:r w:rsidR="00AB0AC6" w:rsidRPr="00EF33E7">
        <w:t xml:space="preserve">saw confidential information that included a </w:t>
      </w:r>
      <w:r w:rsidR="00AB0AC6">
        <w:t>patien</w:t>
      </w:r>
      <w:r w:rsidR="00860256">
        <w:t>t access scheme</w:t>
      </w:r>
      <w:r w:rsidR="00AB0AC6">
        <w:t xml:space="preserve"> </w:t>
      </w:r>
      <w:r w:rsidR="00AB0AC6" w:rsidRPr="00EF33E7">
        <w:t xml:space="preserve">discount applied to bexarotene. Including this discount in the model resulted in a substantial increase in the </w:t>
      </w:r>
      <w:r w:rsidR="002F7324">
        <w:t>ICERs</w:t>
      </w:r>
      <w:r w:rsidR="00AB0AC6">
        <w:t xml:space="preserve">. </w:t>
      </w:r>
      <w:r w:rsidR="006F6A95">
        <w:t>The committee concluded</w:t>
      </w:r>
      <w:r w:rsidR="00AB0AC6">
        <w:t xml:space="preserve"> that the base case cost</w:t>
      </w:r>
      <w:r w:rsidR="008D5814">
        <w:t>-</w:t>
      </w:r>
      <w:r w:rsidR="00AB0AC6">
        <w:t xml:space="preserve">effectiveness estimates were highly uncertain and </w:t>
      </w:r>
      <w:r w:rsidR="001B55DA">
        <w:t xml:space="preserve">depended </w:t>
      </w:r>
      <w:r w:rsidR="00AB0AC6">
        <w:t xml:space="preserve">on the </w:t>
      </w:r>
      <w:r w:rsidR="00ED54A2">
        <w:t xml:space="preserve">time horizon </w:t>
      </w:r>
      <w:r w:rsidR="00860256">
        <w:t>affecting the duration of subsequent treatment.</w:t>
      </w:r>
    </w:p>
    <w:p w14:paraId="035206BA" w14:textId="77777777" w:rsidR="008F17C9" w:rsidRPr="00EF33E7" w:rsidRDefault="008F17C9" w:rsidP="00D47B0D">
      <w:pPr>
        <w:pStyle w:val="Heading2"/>
      </w:pPr>
      <w:bookmarkStart w:id="11" w:name="_Hlk24556768"/>
      <w:r w:rsidRPr="00EF33E7">
        <w:t>Conclusion</w:t>
      </w:r>
    </w:p>
    <w:p w14:paraId="7CD8B9A0" w14:textId="01C4B6D6" w:rsidR="008F17C9" w:rsidRPr="00EF33E7" w:rsidRDefault="008F17C9" w:rsidP="008F17C9">
      <w:pPr>
        <w:pStyle w:val="Heading3"/>
      </w:pPr>
      <w:r w:rsidRPr="00EF33E7">
        <w:t xml:space="preserve">Chlormethine gel is not recommended for </w:t>
      </w:r>
      <w:r w:rsidR="00236DF5" w:rsidRPr="00EF33E7">
        <w:t>treating</w:t>
      </w:r>
      <w:r w:rsidRPr="00EF33E7">
        <w:t xml:space="preserve"> </w:t>
      </w:r>
      <w:r w:rsidR="004C0E9B">
        <w:t>MF-CTCL</w:t>
      </w:r>
    </w:p>
    <w:p w14:paraId="0E1D33E6" w14:textId="58DAE0C5" w:rsidR="00D245CF" w:rsidRPr="00EF33E7" w:rsidRDefault="00D245CF" w:rsidP="0072697D">
      <w:pPr>
        <w:pStyle w:val="Numberedlevel2text"/>
      </w:pPr>
      <w:r w:rsidRPr="00EF33E7">
        <w:t xml:space="preserve">The committee acknowledged that there is a clinical need for chlormethine gel as an alternative treatment option </w:t>
      </w:r>
      <w:r w:rsidR="00966F84" w:rsidRPr="00EF33E7">
        <w:t xml:space="preserve">and that it may benefit </w:t>
      </w:r>
      <w:r w:rsidRPr="00EF33E7">
        <w:t>people with MF-CTCL</w:t>
      </w:r>
      <w:r w:rsidR="00966F84" w:rsidRPr="00EF33E7">
        <w:t>.</w:t>
      </w:r>
      <w:r w:rsidR="00CF0A0E" w:rsidRPr="00EF33E7">
        <w:t xml:space="preserve"> </w:t>
      </w:r>
      <w:r w:rsidR="00966F84" w:rsidRPr="00EF33E7">
        <w:t>B</w:t>
      </w:r>
      <w:r w:rsidR="00CF0A0E" w:rsidRPr="00EF33E7">
        <w:t>ut the</w:t>
      </w:r>
      <w:r w:rsidR="001873FE" w:rsidRPr="00EF33E7">
        <w:t xml:space="preserve"> model structure does not reflect the clinical treatment pathway for people with</w:t>
      </w:r>
      <w:r w:rsidR="00966F84" w:rsidRPr="00EF33E7">
        <w:t xml:space="preserve"> the condition, and</w:t>
      </w:r>
      <w:r w:rsidR="00442692" w:rsidRPr="00EF33E7">
        <w:t xml:space="preserve"> its true </w:t>
      </w:r>
      <w:r w:rsidR="00442692" w:rsidRPr="00EF33E7">
        <w:lastRenderedPageBreak/>
        <w:t xml:space="preserve">clinical </w:t>
      </w:r>
      <w:r w:rsidRPr="00EF33E7">
        <w:t>effective</w:t>
      </w:r>
      <w:r w:rsidR="00442692" w:rsidRPr="00EF33E7">
        <w:t xml:space="preserve">ness relative to </w:t>
      </w:r>
      <w:r w:rsidRPr="00EF33E7">
        <w:t>phototherapy</w:t>
      </w:r>
      <w:r w:rsidR="00442692" w:rsidRPr="00EF33E7">
        <w:t xml:space="preserve"> is unknown. </w:t>
      </w:r>
      <w:r w:rsidR="00BD44DD" w:rsidRPr="00EF33E7">
        <w:t xml:space="preserve">Comparison of </w:t>
      </w:r>
      <w:r w:rsidR="009D10B5">
        <w:t>symptom</w:t>
      </w:r>
      <w:r w:rsidR="004C0E9B">
        <w:t xml:space="preserve"> </w:t>
      </w:r>
      <w:r w:rsidR="00BD44DD" w:rsidRPr="00EF33E7">
        <w:t xml:space="preserve">response rates from </w:t>
      </w:r>
      <w:r w:rsidR="004615CF" w:rsidRPr="00EF33E7">
        <w:t>S</w:t>
      </w:r>
      <w:r w:rsidR="00F42F43" w:rsidRPr="00EF33E7">
        <w:t xml:space="preserve">tudy </w:t>
      </w:r>
      <w:r w:rsidR="00BD44DD" w:rsidRPr="00EF33E7">
        <w:t xml:space="preserve">201 and the phototherapy trials </w:t>
      </w:r>
      <w:r w:rsidR="007C20FD" w:rsidRPr="00EF33E7">
        <w:t>used in the model</w:t>
      </w:r>
      <w:r w:rsidR="00BD44DD" w:rsidRPr="00EF33E7">
        <w:t xml:space="preserve"> suggest that chlo</w:t>
      </w:r>
      <w:r w:rsidR="00317BF6" w:rsidRPr="00EF33E7">
        <w:t>r</w:t>
      </w:r>
      <w:r w:rsidR="00BD44DD" w:rsidRPr="00EF33E7">
        <w:t xml:space="preserve">methine gel is less effective </w:t>
      </w:r>
      <w:r w:rsidR="00966F84" w:rsidRPr="00EF33E7">
        <w:t>than phototherapy for treating skin symptoms.</w:t>
      </w:r>
      <w:r w:rsidR="00BD44DD" w:rsidRPr="00EF33E7">
        <w:t xml:space="preserve"> </w:t>
      </w:r>
      <w:r w:rsidR="00966F84" w:rsidRPr="00EF33E7">
        <w:t>B</w:t>
      </w:r>
      <w:r w:rsidR="00BD44DD" w:rsidRPr="00EF33E7">
        <w:t xml:space="preserve">ut </w:t>
      </w:r>
      <w:r w:rsidR="001873FE" w:rsidRPr="00EF33E7">
        <w:t>t</w:t>
      </w:r>
      <w:r w:rsidR="00BD44DD" w:rsidRPr="00EF33E7">
        <w:t>he</w:t>
      </w:r>
      <w:r w:rsidR="00966F84" w:rsidRPr="00EF33E7">
        <w:t xml:space="preserve"> company’s</w:t>
      </w:r>
      <w:r w:rsidR="00BD44DD" w:rsidRPr="00EF33E7">
        <w:t xml:space="preserve"> model predicted that chlormethine gel</w:t>
      </w:r>
      <w:r w:rsidR="00966F84" w:rsidRPr="00EF33E7">
        <w:t xml:space="preserve"> is more effective </w:t>
      </w:r>
      <w:r w:rsidR="00BD44DD" w:rsidRPr="00EF33E7">
        <w:t>than phototherapy</w:t>
      </w:r>
      <w:r w:rsidR="00CF0A0E" w:rsidRPr="00EF33E7">
        <w:t>.</w:t>
      </w:r>
      <w:r w:rsidR="001873FE" w:rsidRPr="00EF33E7">
        <w:t xml:space="preserve"> </w:t>
      </w:r>
      <w:r w:rsidR="00CF0A0E" w:rsidRPr="00EF33E7">
        <w:t xml:space="preserve">There </w:t>
      </w:r>
      <w:r w:rsidR="004857FE" w:rsidRPr="00EF33E7">
        <w:t xml:space="preserve">are </w:t>
      </w:r>
      <w:r w:rsidR="00966F84" w:rsidRPr="00EF33E7">
        <w:t xml:space="preserve">many </w:t>
      </w:r>
      <w:r w:rsidR="004857FE" w:rsidRPr="00EF33E7">
        <w:t>uncertainties</w:t>
      </w:r>
      <w:r w:rsidR="00966F84" w:rsidRPr="00EF33E7">
        <w:t>, including about</w:t>
      </w:r>
      <w:r w:rsidR="004857FE" w:rsidRPr="00EF33E7">
        <w:t xml:space="preserve"> the </w:t>
      </w:r>
      <w:r w:rsidR="002C6760" w:rsidRPr="00EF33E7">
        <w:t xml:space="preserve">assumptions </w:t>
      </w:r>
      <w:r w:rsidR="00966F84" w:rsidRPr="00EF33E7">
        <w:t>on</w:t>
      </w:r>
      <w:r w:rsidR="004857FE" w:rsidRPr="00EF33E7">
        <w:t xml:space="preserve"> </w:t>
      </w:r>
      <w:r w:rsidR="002C6760" w:rsidRPr="00EF33E7">
        <w:t xml:space="preserve">time to progression </w:t>
      </w:r>
      <w:r w:rsidR="007C20FD" w:rsidRPr="00EF33E7">
        <w:t xml:space="preserve">to </w:t>
      </w:r>
      <w:r w:rsidR="00966F84" w:rsidRPr="00EF33E7">
        <w:t>a</w:t>
      </w:r>
      <w:r w:rsidR="007C20FD" w:rsidRPr="00EF33E7">
        <w:t xml:space="preserve"> permanent disease state</w:t>
      </w:r>
      <w:r w:rsidR="001873FE" w:rsidRPr="00EF33E7">
        <w:t>,</w:t>
      </w:r>
      <w:r w:rsidR="002C6760" w:rsidRPr="00EF33E7">
        <w:t xml:space="preserve"> </w:t>
      </w:r>
      <w:r w:rsidR="004857FE" w:rsidRPr="00EF33E7">
        <w:t>and</w:t>
      </w:r>
      <w:r w:rsidR="002C6760" w:rsidRPr="00EF33E7">
        <w:t xml:space="preserve"> </w:t>
      </w:r>
      <w:r w:rsidR="001873FE" w:rsidRPr="00EF33E7">
        <w:t xml:space="preserve">the </w:t>
      </w:r>
      <w:r w:rsidR="002C6760" w:rsidRPr="00EF33E7">
        <w:t xml:space="preserve">dosage calculation for chlormethine gel. </w:t>
      </w:r>
      <w:r w:rsidR="00AF3D0D" w:rsidRPr="00EF33E7">
        <w:t xml:space="preserve">Because of this high level of uncertainty, </w:t>
      </w:r>
      <w:r w:rsidR="002C6760" w:rsidRPr="00EF33E7">
        <w:t xml:space="preserve">the committee was unable to recommend chlormethine gel for treating </w:t>
      </w:r>
      <w:r w:rsidR="004C0E9B">
        <w:t>MF-CTCL</w:t>
      </w:r>
      <w:r w:rsidR="002C6760" w:rsidRPr="00EF33E7">
        <w:t>.</w:t>
      </w:r>
    </w:p>
    <w:bookmarkEnd w:id="11"/>
    <w:p w14:paraId="56EBD720" w14:textId="77777777" w:rsidR="008F17C9" w:rsidRPr="00EF33E7" w:rsidRDefault="008F17C9" w:rsidP="008F17C9">
      <w:pPr>
        <w:pStyle w:val="Numberedheading1"/>
        <w:numPr>
          <w:ilvl w:val="0"/>
          <w:numId w:val="1"/>
        </w:numPr>
      </w:pPr>
      <w:r w:rsidRPr="00EF33E7">
        <w:t>Proposed date for review of guidance</w:t>
      </w:r>
    </w:p>
    <w:p w14:paraId="30A8D585" w14:textId="7034B743" w:rsidR="008F17C9" w:rsidRPr="00EF33E7" w:rsidRDefault="008F17C9" w:rsidP="0072697D">
      <w:pPr>
        <w:pStyle w:val="Numberedlevel2text"/>
      </w:pPr>
      <w:r w:rsidRPr="00EF33E7">
        <w:t>NICE proposes that the guidance on this technology is considered for review by the guidance executive 3 years after publication of the guidance. NICE welcomes comment on this proposed date. The guidance executive will decide whether the technology should be reviewed based on information gathered by NICE, and in consultation with consultees and commentators.</w:t>
      </w:r>
    </w:p>
    <w:p w14:paraId="58142290" w14:textId="77777777" w:rsidR="008F17C9" w:rsidRPr="00EF33E7" w:rsidRDefault="008F17C9" w:rsidP="00236DF5">
      <w:pPr>
        <w:pStyle w:val="NICEnormal"/>
      </w:pPr>
      <w:r w:rsidRPr="00EF33E7">
        <w:t>Jane Adam</w:t>
      </w:r>
      <w:r w:rsidRPr="00EF33E7">
        <w:br/>
        <w:t>Chair, appraisal committee</w:t>
      </w:r>
      <w:r w:rsidRPr="00EF33E7">
        <w:br/>
        <w:t>July 2020</w:t>
      </w:r>
    </w:p>
    <w:p w14:paraId="177EC096" w14:textId="77777777" w:rsidR="008F17C9" w:rsidRPr="00EF33E7" w:rsidRDefault="008F17C9" w:rsidP="008F17C9">
      <w:pPr>
        <w:pStyle w:val="Numberedheading1"/>
        <w:numPr>
          <w:ilvl w:val="0"/>
          <w:numId w:val="1"/>
        </w:numPr>
      </w:pPr>
      <w:r w:rsidRPr="00EF33E7">
        <w:t>Appraisal committee members and NICE project team</w:t>
      </w:r>
    </w:p>
    <w:p w14:paraId="74AEFEE6" w14:textId="77777777" w:rsidR="008F17C9" w:rsidRPr="00EF33E7" w:rsidRDefault="008F17C9" w:rsidP="008F17C9">
      <w:pPr>
        <w:pStyle w:val="Heading2"/>
      </w:pPr>
      <w:r w:rsidRPr="00EF33E7">
        <w:t>Appraisal committee members</w:t>
      </w:r>
    </w:p>
    <w:p w14:paraId="7875B789" w14:textId="31677595" w:rsidR="008F17C9" w:rsidRPr="00EF33E7" w:rsidRDefault="008F17C9" w:rsidP="008F17C9">
      <w:pPr>
        <w:pStyle w:val="NICEnormal"/>
        <w:rPr>
          <w:rFonts w:eastAsia="Calibri"/>
        </w:rPr>
      </w:pPr>
      <w:r w:rsidRPr="00EF33E7">
        <w:t xml:space="preserve">The 4 technology appraisal committees are standing advisory committees of NICE. This topic was considered by </w:t>
      </w:r>
      <w:hyperlink r:id="rId12" w:history="1">
        <w:r w:rsidRPr="006A5509">
          <w:rPr>
            <w:rStyle w:val="Hyperlink"/>
            <w:rFonts w:eastAsia="Calibri"/>
          </w:rPr>
          <w:t>committee A</w:t>
        </w:r>
      </w:hyperlink>
      <w:r w:rsidRPr="00EF33E7">
        <w:t>.</w:t>
      </w:r>
    </w:p>
    <w:p w14:paraId="570EF7E2" w14:textId="6916B2DD" w:rsidR="008F17C9" w:rsidRPr="00EF33E7" w:rsidRDefault="008F17C9" w:rsidP="008F17C9">
      <w:pPr>
        <w:pStyle w:val="NICEnormal"/>
      </w:pPr>
      <w:r w:rsidRPr="00EF33E7">
        <w:t>Committee members are asked to declare any interests in the technology to be appraised. If it is considered there is a conflict of interest, the member is excluded from participating further in that appraisal.</w:t>
      </w:r>
    </w:p>
    <w:p w14:paraId="74486F57" w14:textId="77777777" w:rsidR="008F17C9" w:rsidRPr="00EF33E7" w:rsidRDefault="008F17C9" w:rsidP="008F17C9">
      <w:pPr>
        <w:pStyle w:val="NICEnormal"/>
      </w:pPr>
      <w:r w:rsidRPr="00EF33E7">
        <w:lastRenderedPageBreak/>
        <w:t xml:space="preserve">The </w:t>
      </w:r>
      <w:hyperlink r:id="rId13" w:history="1">
        <w:r w:rsidRPr="00EF33E7">
          <w:rPr>
            <w:rStyle w:val="Hyperlink"/>
            <w:rFonts w:eastAsia="Calibri"/>
          </w:rPr>
          <w:t>minutes</w:t>
        </w:r>
        <w:r w:rsidRPr="00EF33E7">
          <w:rPr>
            <w:rStyle w:val="Hyperlink"/>
          </w:rPr>
          <w:t xml:space="preserve"> of each appraisal committee meeting</w:t>
        </w:r>
      </w:hyperlink>
      <w:r w:rsidRPr="00EF33E7">
        <w:t>, which include the names of the members who attended and their declarations of interests, are posted on the NICE website.</w:t>
      </w:r>
    </w:p>
    <w:p w14:paraId="19E45F6F" w14:textId="77777777" w:rsidR="008F17C9" w:rsidRPr="00EF33E7" w:rsidRDefault="008F17C9" w:rsidP="008F17C9">
      <w:pPr>
        <w:pStyle w:val="Heading2"/>
      </w:pPr>
      <w:r w:rsidRPr="00EF33E7">
        <w:t>NICE project team</w:t>
      </w:r>
    </w:p>
    <w:p w14:paraId="692DDE7E" w14:textId="26D8AB0B" w:rsidR="008F17C9" w:rsidRPr="00EF33E7" w:rsidRDefault="008F17C9" w:rsidP="008F17C9">
      <w:pPr>
        <w:pStyle w:val="NICEnormal"/>
      </w:pPr>
      <w:r w:rsidRPr="00EF33E7">
        <w:t>Each technology appraisal is assigned to a team consisting of 1 or more health technology analysts (who act as technical leads for the appraisal), a technical adviser and a project manager.</w:t>
      </w:r>
    </w:p>
    <w:p w14:paraId="1FBD7851" w14:textId="77777777" w:rsidR="008F17C9" w:rsidRPr="00EF33E7" w:rsidRDefault="008F17C9" w:rsidP="008F17C9">
      <w:pPr>
        <w:pStyle w:val="NICEnormal"/>
      </w:pPr>
      <w:r w:rsidRPr="00EF33E7">
        <w:rPr>
          <w:b/>
        </w:rPr>
        <w:t>Faye Sheldon</w:t>
      </w:r>
      <w:r w:rsidRPr="00EF33E7">
        <w:br/>
        <w:t>Technical lead</w:t>
      </w:r>
    </w:p>
    <w:p w14:paraId="42BD8E85" w14:textId="77777777" w:rsidR="008F17C9" w:rsidRPr="00EF33E7" w:rsidRDefault="008F17C9" w:rsidP="008F17C9">
      <w:pPr>
        <w:pStyle w:val="NICEnormal"/>
      </w:pPr>
      <w:r w:rsidRPr="00EF33E7">
        <w:rPr>
          <w:b/>
        </w:rPr>
        <w:t>Yelan Guo</w:t>
      </w:r>
      <w:r w:rsidRPr="00EF33E7">
        <w:br/>
        <w:t>Technical adviser</w:t>
      </w:r>
    </w:p>
    <w:p w14:paraId="7D116F03" w14:textId="77777777" w:rsidR="008F17C9" w:rsidRPr="00EF33E7" w:rsidRDefault="008F17C9" w:rsidP="008F17C9">
      <w:pPr>
        <w:pStyle w:val="NICEnormal"/>
      </w:pPr>
      <w:r w:rsidRPr="00EF33E7">
        <w:rPr>
          <w:b/>
        </w:rPr>
        <w:t>Thomas Feist</w:t>
      </w:r>
      <w:r w:rsidRPr="00EF33E7">
        <w:br/>
        <w:t>Project manager</w:t>
      </w:r>
    </w:p>
    <w:p w14:paraId="53E19F03" w14:textId="612687E8" w:rsidR="00B976FB" w:rsidRPr="00EF33E7" w:rsidRDefault="008F17C9" w:rsidP="00265A14">
      <w:pPr>
        <w:pStyle w:val="NICEnormal"/>
      </w:pPr>
      <w:r w:rsidRPr="00EF33E7">
        <w:t xml:space="preserve">ISBN: </w:t>
      </w:r>
      <w:r w:rsidRPr="00EF33E7">
        <w:rPr>
          <w:highlight w:val="green"/>
        </w:rPr>
        <w:t>[to be added at publication]</w:t>
      </w:r>
    </w:p>
    <w:sectPr w:rsidR="00B976FB" w:rsidRPr="00EF33E7" w:rsidSect="00C76DDA">
      <w:headerReference w:type="default" r:id="rId14"/>
      <w:footerReference w:type="default" r:id="rId15"/>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4972F1" w14:textId="77777777" w:rsidR="00E86C68" w:rsidRDefault="00E86C68">
      <w:r>
        <w:separator/>
      </w:r>
    </w:p>
  </w:endnote>
  <w:endnote w:type="continuationSeparator" w:id="0">
    <w:p w14:paraId="25AE709F" w14:textId="77777777" w:rsidR="00E86C68" w:rsidRDefault="00E86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6A0ED" w14:textId="006F2834" w:rsidR="00E86C68" w:rsidRPr="003D33FB" w:rsidRDefault="00E86C68" w:rsidP="007A7EC8">
    <w:pPr>
      <w:pStyle w:val="NICEnormalsinglespacing"/>
      <w:spacing w:after="120"/>
      <w:rPr>
        <w:sz w:val="18"/>
        <w:szCs w:val="18"/>
      </w:rPr>
    </w:pPr>
    <w:r>
      <w:rPr>
        <w:sz w:val="18"/>
        <w:szCs w:val="18"/>
      </w:rPr>
      <w:t>Appraisal consultation document</w:t>
    </w:r>
    <w:r w:rsidRPr="003D33FB">
      <w:rPr>
        <w:sz w:val="18"/>
        <w:szCs w:val="18"/>
      </w:rPr>
      <w:t xml:space="preserve"> – </w:t>
    </w:r>
    <w:bookmarkStart w:id="12" w:name="_Hlk45204985"/>
    <w:r w:rsidRPr="00E249EC">
      <w:rPr>
        <w:sz w:val="18"/>
        <w:szCs w:val="18"/>
      </w:rPr>
      <w:t>Chlormethine gel for treating mycosis fungoides-type cutaneous T-cell lymphoma</w:t>
    </w:r>
    <w:r>
      <w:rPr>
        <w:sz w:val="18"/>
        <w:szCs w:val="18"/>
      </w:rPr>
      <w:tab/>
    </w:r>
    <w:bookmarkEnd w:id="12"/>
    <w:r>
      <w:rPr>
        <w:sz w:val="18"/>
        <w:szCs w:val="18"/>
      </w:rPr>
      <w:tab/>
    </w: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14</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15</w:t>
    </w:r>
    <w:r w:rsidRPr="0039118D">
      <w:rPr>
        <w:rStyle w:val="PageNumber"/>
        <w:sz w:val="20"/>
        <w:szCs w:val="20"/>
      </w:rPr>
      <w:fldChar w:fldCharType="end"/>
    </w:r>
  </w:p>
  <w:p w14:paraId="19787A1E" w14:textId="602B1132" w:rsidR="00E86C68" w:rsidRDefault="00E86C68" w:rsidP="007A7EC8">
    <w:pPr>
      <w:pStyle w:val="NICEnormalsinglespacing"/>
      <w:spacing w:after="120"/>
      <w:rPr>
        <w:sz w:val="18"/>
        <w:szCs w:val="18"/>
      </w:rPr>
    </w:pPr>
    <w:r w:rsidRPr="003D33FB">
      <w:rPr>
        <w:sz w:val="18"/>
        <w:szCs w:val="18"/>
      </w:rPr>
      <w:t>Issue date:</w:t>
    </w:r>
    <w:r>
      <w:rPr>
        <w:sz w:val="18"/>
        <w:szCs w:val="18"/>
      </w:rPr>
      <w:t xml:space="preserve"> July 2020</w:t>
    </w:r>
    <w:r w:rsidRPr="003D33FB">
      <w:rPr>
        <w:sz w:val="18"/>
        <w:szCs w:val="18"/>
      </w:rPr>
      <w:t xml:space="preserve"> </w:t>
    </w:r>
  </w:p>
  <w:p w14:paraId="3DF19875" w14:textId="59280030" w:rsidR="00E86C68" w:rsidRPr="007A7EC8" w:rsidRDefault="00E86C68" w:rsidP="007A7EC8">
    <w:pPr>
      <w:pStyle w:val="NICEnormalsinglespacing"/>
      <w:spacing w:after="120"/>
    </w:pPr>
    <w:r>
      <w:rPr>
        <w:sz w:val="18"/>
        <w:szCs w:val="18"/>
      </w:rPr>
      <w:t xml:space="preserve">© NICE 2020.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514A8" w14:textId="77777777" w:rsidR="00E86C68" w:rsidRDefault="00E86C68">
      <w:r>
        <w:separator/>
      </w:r>
    </w:p>
  </w:footnote>
  <w:footnote w:type="continuationSeparator" w:id="0">
    <w:p w14:paraId="5FADCAD7" w14:textId="77777777" w:rsidR="00E86C68" w:rsidRDefault="00E86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AEE2D" w14:textId="77777777" w:rsidR="00E86C68" w:rsidRPr="004E6427" w:rsidRDefault="00E86C68"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E0C0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565F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4BE3B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E865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105A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5EC2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1E5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643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FA1A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C49F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1760E2"/>
    <w:multiLevelType w:val="hybridMultilevel"/>
    <w:tmpl w:val="72A82B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78310E"/>
    <w:multiLevelType w:val="hybridMultilevel"/>
    <w:tmpl w:val="5EB243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CC3584"/>
    <w:multiLevelType w:val="multilevel"/>
    <w:tmpl w:val="A53EBCEE"/>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417"/>
        </w:tabs>
        <w:ind w:left="1417" w:hanging="113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9"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89A2731"/>
    <w:multiLevelType w:val="hybridMultilevel"/>
    <w:tmpl w:val="C2061A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F8C0343"/>
    <w:multiLevelType w:val="hybridMultilevel"/>
    <w:tmpl w:val="DDF235AC"/>
    <w:lvl w:ilvl="0" w:tplc="0DF4C3F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F1A73"/>
    <w:multiLevelType w:val="hybridMultilevel"/>
    <w:tmpl w:val="EB42CA7C"/>
    <w:lvl w:ilvl="0" w:tplc="6DAE4EE8">
      <w:start w:val="1"/>
      <w:numFmt w:val="bullet"/>
      <w:lvlText w:val="•"/>
      <w:lvlJc w:val="left"/>
      <w:pPr>
        <w:tabs>
          <w:tab w:val="num" w:pos="720"/>
        </w:tabs>
        <w:ind w:left="720" w:hanging="360"/>
      </w:pPr>
      <w:rPr>
        <w:rFonts w:ascii="Arial" w:hAnsi="Arial" w:hint="default"/>
      </w:rPr>
    </w:lvl>
    <w:lvl w:ilvl="1" w:tplc="72CC88CC" w:tentative="1">
      <w:start w:val="1"/>
      <w:numFmt w:val="bullet"/>
      <w:lvlText w:val="•"/>
      <w:lvlJc w:val="left"/>
      <w:pPr>
        <w:tabs>
          <w:tab w:val="num" w:pos="1440"/>
        </w:tabs>
        <w:ind w:left="1440" w:hanging="360"/>
      </w:pPr>
      <w:rPr>
        <w:rFonts w:ascii="Arial" w:hAnsi="Arial" w:hint="default"/>
      </w:rPr>
    </w:lvl>
    <w:lvl w:ilvl="2" w:tplc="9C0AC9C2" w:tentative="1">
      <w:start w:val="1"/>
      <w:numFmt w:val="bullet"/>
      <w:lvlText w:val="•"/>
      <w:lvlJc w:val="left"/>
      <w:pPr>
        <w:tabs>
          <w:tab w:val="num" w:pos="2160"/>
        </w:tabs>
        <w:ind w:left="2160" w:hanging="360"/>
      </w:pPr>
      <w:rPr>
        <w:rFonts w:ascii="Arial" w:hAnsi="Arial" w:hint="default"/>
      </w:rPr>
    </w:lvl>
    <w:lvl w:ilvl="3" w:tplc="C73268B2" w:tentative="1">
      <w:start w:val="1"/>
      <w:numFmt w:val="bullet"/>
      <w:lvlText w:val="•"/>
      <w:lvlJc w:val="left"/>
      <w:pPr>
        <w:tabs>
          <w:tab w:val="num" w:pos="2880"/>
        </w:tabs>
        <w:ind w:left="2880" w:hanging="360"/>
      </w:pPr>
      <w:rPr>
        <w:rFonts w:ascii="Arial" w:hAnsi="Arial" w:hint="default"/>
      </w:rPr>
    </w:lvl>
    <w:lvl w:ilvl="4" w:tplc="F17E1EDA" w:tentative="1">
      <w:start w:val="1"/>
      <w:numFmt w:val="bullet"/>
      <w:lvlText w:val="•"/>
      <w:lvlJc w:val="left"/>
      <w:pPr>
        <w:tabs>
          <w:tab w:val="num" w:pos="3600"/>
        </w:tabs>
        <w:ind w:left="3600" w:hanging="360"/>
      </w:pPr>
      <w:rPr>
        <w:rFonts w:ascii="Arial" w:hAnsi="Arial" w:hint="default"/>
      </w:rPr>
    </w:lvl>
    <w:lvl w:ilvl="5" w:tplc="E8885490" w:tentative="1">
      <w:start w:val="1"/>
      <w:numFmt w:val="bullet"/>
      <w:lvlText w:val="•"/>
      <w:lvlJc w:val="left"/>
      <w:pPr>
        <w:tabs>
          <w:tab w:val="num" w:pos="4320"/>
        </w:tabs>
        <w:ind w:left="4320" w:hanging="360"/>
      </w:pPr>
      <w:rPr>
        <w:rFonts w:ascii="Arial" w:hAnsi="Arial" w:hint="default"/>
      </w:rPr>
    </w:lvl>
    <w:lvl w:ilvl="6" w:tplc="A274D2E8" w:tentative="1">
      <w:start w:val="1"/>
      <w:numFmt w:val="bullet"/>
      <w:lvlText w:val="•"/>
      <w:lvlJc w:val="left"/>
      <w:pPr>
        <w:tabs>
          <w:tab w:val="num" w:pos="5040"/>
        </w:tabs>
        <w:ind w:left="5040" w:hanging="360"/>
      </w:pPr>
      <w:rPr>
        <w:rFonts w:ascii="Arial" w:hAnsi="Arial" w:hint="default"/>
      </w:rPr>
    </w:lvl>
    <w:lvl w:ilvl="7" w:tplc="89F039DE" w:tentative="1">
      <w:start w:val="1"/>
      <w:numFmt w:val="bullet"/>
      <w:lvlText w:val="•"/>
      <w:lvlJc w:val="left"/>
      <w:pPr>
        <w:tabs>
          <w:tab w:val="num" w:pos="5760"/>
        </w:tabs>
        <w:ind w:left="5760" w:hanging="360"/>
      </w:pPr>
      <w:rPr>
        <w:rFonts w:ascii="Arial" w:hAnsi="Arial" w:hint="default"/>
      </w:rPr>
    </w:lvl>
    <w:lvl w:ilvl="8" w:tplc="8D0EED6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0"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E2B33D5"/>
    <w:multiLevelType w:val="multilevel"/>
    <w:tmpl w:val="5DFCF880"/>
    <w:lvl w:ilvl="0">
      <w:start w:val="1"/>
      <w:numFmt w:val="decimal"/>
      <w:lvlText w:val="%1"/>
      <w:lvlJc w:val="left"/>
      <w:pPr>
        <w:ind w:left="360" w:hanging="360"/>
      </w:pPr>
      <w:rPr>
        <w:rFonts w:eastAsia="Calibri" w:cs="Arial"/>
      </w:rPr>
    </w:lvl>
    <w:lvl w:ilvl="1">
      <w:start w:val="2"/>
      <w:numFmt w:val="decimal"/>
      <w:lvlText w:val="%1.%2"/>
      <w:lvlJc w:val="left"/>
      <w:pPr>
        <w:ind w:left="360" w:hanging="360"/>
      </w:pPr>
      <w:rPr>
        <w:rFonts w:eastAsia="Calibri" w:cs="Arial"/>
      </w:rPr>
    </w:lvl>
    <w:lvl w:ilvl="2">
      <w:start w:val="1"/>
      <w:numFmt w:val="decimal"/>
      <w:lvlText w:val="%1.%2.%3"/>
      <w:lvlJc w:val="left"/>
      <w:pPr>
        <w:ind w:left="720" w:hanging="720"/>
      </w:pPr>
      <w:rPr>
        <w:rFonts w:eastAsia="Calibri" w:cs="Arial"/>
      </w:rPr>
    </w:lvl>
    <w:lvl w:ilvl="3">
      <w:start w:val="1"/>
      <w:numFmt w:val="decimal"/>
      <w:lvlText w:val="%1.%2.%3.%4"/>
      <w:lvlJc w:val="left"/>
      <w:pPr>
        <w:ind w:left="1080" w:hanging="1080"/>
      </w:pPr>
      <w:rPr>
        <w:rFonts w:eastAsia="Calibri" w:cs="Arial"/>
      </w:rPr>
    </w:lvl>
    <w:lvl w:ilvl="4">
      <w:start w:val="1"/>
      <w:numFmt w:val="decimal"/>
      <w:lvlText w:val="%1.%2.%3.%4.%5"/>
      <w:lvlJc w:val="left"/>
      <w:pPr>
        <w:ind w:left="1080" w:hanging="1080"/>
      </w:pPr>
      <w:rPr>
        <w:rFonts w:eastAsia="Calibri" w:cs="Arial"/>
      </w:rPr>
    </w:lvl>
    <w:lvl w:ilvl="5">
      <w:start w:val="1"/>
      <w:numFmt w:val="decimal"/>
      <w:lvlText w:val="%1.%2.%3.%4.%5.%6"/>
      <w:lvlJc w:val="left"/>
      <w:pPr>
        <w:ind w:left="1440" w:hanging="1440"/>
      </w:pPr>
      <w:rPr>
        <w:rFonts w:eastAsia="Calibri" w:cs="Arial"/>
      </w:rPr>
    </w:lvl>
    <w:lvl w:ilvl="6">
      <w:start w:val="1"/>
      <w:numFmt w:val="decimal"/>
      <w:lvlText w:val="%1.%2.%3.%4.%5.%6.%7"/>
      <w:lvlJc w:val="left"/>
      <w:pPr>
        <w:ind w:left="1440" w:hanging="1440"/>
      </w:pPr>
      <w:rPr>
        <w:rFonts w:eastAsia="Calibri" w:cs="Arial"/>
      </w:rPr>
    </w:lvl>
    <w:lvl w:ilvl="7">
      <w:start w:val="1"/>
      <w:numFmt w:val="decimal"/>
      <w:lvlText w:val="%1.%2.%3.%4.%5.%6.%7.%8"/>
      <w:lvlJc w:val="left"/>
      <w:pPr>
        <w:ind w:left="1800" w:hanging="1800"/>
      </w:pPr>
      <w:rPr>
        <w:rFonts w:eastAsia="Calibri" w:cs="Arial"/>
      </w:rPr>
    </w:lvl>
    <w:lvl w:ilvl="8">
      <w:start w:val="1"/>
      <w:numFmt w:val="decimal"/>
      <w:lvlText w:val="%1.%2.%3.%4.%5.%6.%7.%8.%9"/>
      <w:lvlJc w:val="left"/>
      <w:pPr>
        <w:ind w:left="1800" w:hanging="1800"/>
      </w:pPr>
      <w:rPr>
        <w:rFonts w:eastAsia="Calibri" w:cs="Arial"/>
      </w:rPr>
    </w:lvl>
  </w:abstractNum>
  <w:abstractNum w:abstractNumId="3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8"/>
  </w:num>
  <w:num w:numId="2">
    <w:abstractNumId w:val="11"/>
  </w:num>
  <w:num w:numId="3">
    <w:abstractNumId w:val="29"/>
  </w:num>
  <w:num w:numId="4">
    <w:abstractNumId w:val="22"/>
  </w:num>
  <w:num w:numId="5">
    <w:abstractNumId w:val="23"/>
  </w:num>
  <w:num w:numId="6">
    <w:abstractNumId w:val="10"/>
  </w:num>
  <w:num w:numId="7">
    <w:abstractNumId w:val="12"/>
  </w:num>
  <w:num w:numId="8">
    <w:abstractNumId w:val="14"/>
  </w:num>
  <w:num w:numId="9">
    <w:abstractNumId w:val="16"/>
  </w:num>
  <w:num w:numId="10">
    <w:abstractNumId w:val="18"/>
  </w:num>
  <w:num w:numId="11">
    <w:abstractNumId w:val="20"/>
  </w:num>
  <w:num w:numId="12">
    <w:abstractNumId w:val="19"/>
  </w:num>
  <w:num w:numId="13">
    <w:abstractNumId w:val="13"/>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30"/>
  </w:num>
  <w:num w:numId="18">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8"/>
  </w:num>
  <w:num w:numId="21">
    <w:abstractNumId w:val="18"/>
  </w:num>
  <w:num w:numId="22">
    <w:abstractNumId w:val="26"/>
  </w:num>
  <w:num w:numId="23">
    <w:abstractNumId w:val="28"/>
  </w:num>
  <w:num w:numId="24">
    <w:abstractNumId w:val="27"/>
  </w:num>
  <w:num w:numId="25">
    <w:abstractNumId w:val="17"/>
  </w:num>
  <w:num w:numId="26">
    <w:abstractNumId w:val="21"/>
  </w:num>
  <w:num w:numId="27">
    <w:abstractNumId w:val="24"/>
  </w:num>
  <w:num w:numId="28">
    <w:abstractNumId w:val="18"/>
  </w:num>
  <w:num w:numId="29">
    <w:abstractNumId w:val="18"/>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D94"/>
    <w:rsid w:val="00000212"/>
    <w:rsid w:val="00000441"/>
    <w:rsid w:val="00004061"/>
    <w:rsid w:val="00004805"/>
    <w:rsid w:val="000049B3"/>
    <w:rsid w:val="000050EC"/>
    <w:rsid w:val="000063F9"/>
    <w:rsid w:val="00006590"/>
    <w:rsid w:val="000069A4"/>
    <w:rsid w:val="000069F9"/>
    <w:rsid w:val="0000727D"/>
    <w:rsid w:val="000119FB"/>
    <w:rsid w:val="00014990"/>
    <w:rsid w:val="0001697D"/>
    <w:rsid w:val="00016A22"/>
    <w:rsid w:val="00016E5E"/>
    <w:rsid w:val="0001756D"/>
    <w:rsid w:val="00017610"/>
    <w:rsid w:val="0002011E"/>
    <w:rsid w:val="000205C6"/>
    <w:rsid w:val="000215DF"/>
    <w:rsid w:val="00021FB0"/>
    <w:rsid w:val="000221AA"/>
    <w:rsid w:val="0002331F"/>
    <w:rsid w:val="00023F26"/>
    <w:rsid w:val="000249F8"/>
    <w:rsid w:val="00026264"/>
    <w:rsid w:val="000266AF"/>
    <w:rsid w:val="00026E82"/>
    <w:rsid w:val="00027B56"/>
    <w:rsid w:val="00030676"/>
    <w:rsid w:val="00030714"/>
    <w:rsid w:val="00030951"/>
    <w:rsid w:val="0003322C"/>
    <w:rsid w:val="00034110"/>
    <w:rsid w:val="00035AC1"/>
    <w:rsid w:val="00036414"/>
    <w:rsid w:val="000368FC"/>
    <w:rsid w:val="000376EE"/>
    <w:rsid w:val="000421F8"/>
    <w:rsid w:val="00043262"/>
    <w:rsid w:val="0004340E"/>
    <w:rsid w:val="000445F5"/>
    <w:rsid w:val="00045528"/>
    <w:rsid w:val="00052063"/>
    <w:rsid w:val="00054120"/>
    <w:rsid w:val="00054449"/>
    <w:rsid w:val="00055DDF"/>
    <w:rsid w:val="00057724"/>
    <w:rsid w:val="000601AA"/>
    <w:rsid w:val="00061C83"/>
    <w:rsid w:val="00065109"/>
    <w:rsid w:val="0006624B"/>
    <w:rsid w:val="000711F1"/>
    <w:rsid w:val="00073DA8"/>
    <w:rsid w:val="0007421F"/>
    <w:rsid w:val="000755E6"/>
    <w:rsid w:val="000764D3"/>
    <w:rsid w:val="00077A28"/>
    <w:rsid w:val="00080A47"/>
    <w:rsid w:val="00082F77"/>
    <w:rsid w:val="00085C5A"/>
    <w:rsid w:val="000862FC"/>
    <w:rsid w:val="000863E1"/>
    <w:rsid w:val="00087323"/>
    <w:rsid w:val="000879ED"/>
    <w:rsid w:val="00093649"/>
    <w:rsid w:val="00094510"/>
    <w:rsid w:val="00096246"/>
    <w:rsid w:val="0009718E"/>
    <w:rsid w:val="000A0A6E"/>
    <w:rsid w:val="000A1339"/>
    <w:rsid w:val="000A4016"/>
    <w:rsid w:val="000A435D"/>
    <w:rsid w:val="000A645B"/>
    <w:rsid w:val="000A6C40"/>
    <w:rsid w:val="000A7131"/>
    <w:rsid w:val="000B1027"/>
    <w:rsid w:val="000B1FE4"/>
    <w:rsid w:val="000B23E8"/>
    <w:rsid w:val="000B47CB"/>
    <w:rsid w:val="000B5C7C"/>
    <w:rsid w:val="000B5CDB"/>
    <w:rsid w:val="000B70D6"/>
    <w:rsid w:val="000B7F7A"/>
    <w:rsid w:val="000B7FAE"/>
    <w:rsid w:val="000C04A1"/>
    <w:rsid w:val="000C194F"/>
    <w:rsid w:val="000C2222"/>
    <w:rsid w:val="000C4416"/>
    <w:rsid w:val="000C692D"/>
    <w:rsid w:val="000D0971"/>
    <w:rsid w:val="000D09ED"/>
    <w:rsid w:val="000D0A87"/>
    <w:rsid w:val="000D0FB1"/>
    <w:rsid w:val="000D11B8"/>
    <w:rsid w:val="000D145B"/>
    <w:rsid w:val="000D5B4D"/>
    <w:rsid w:val="000D6016"/>
    <w:rsid w:val="000D7185"/>
    <w:rsid w:val="000E0F32"/>
    <w:rsid w:val="000E1CED"/>
    <w:rsid w:val="000E24BD"/>
    <w:rsid w:val="000E29D1"/>
    <w:rsid w:val="000E6643"/>
    <w:rsid w:val="000E6F19"/>
    <w:rsid w:val="000E78B9"/>
    <w:rsid w:val="000E7B06"/>
    <w:rsid w:val="000F089E"/>
    <w:rsid w:val="000F131B"/>
    <w:rsid w:val="000F1B3B"/>
    <w:rsid w:val="000F1E3F"/>
    <w:rsid w:val="000F2422"/>
    <w:rsid w:val="000F3D5B"/>
    <w:rsid w:val="000F3DBC"/>
    <w:rsid w:val="000F48EC"/>
    <w:rsid w:val="000F4E98"/>
    <w:rsid w:val="000F5D8D"/>
    <w:rsid w:val="000F5DE0"/>
    <w:rsid w:val="000F77D2"/>
    <w:rsid w:val="000F77D5"/>
    <w:rsid w:val="001017A9"/>
    <w:rsid w:val="00101CF0"/>
    <w:rsid w:val="00101F34"/>
    <w:rsid w:val="001025E3"/>
    <w:rsid w:val="001030E1"/>
    <w:rsid w:val="001033D5"/>
    <w:rsid w:val="001039F7"/>
    <w:rsid w:val="00105409"/>
    <w:rsid w:val="00107380"/>
    <w:rsid w:val="0010766E"/>
    <w:rsid w:val="00107DBD"/>
    <w:rsid w:val="001128A6"/>
    <w:rsid w:val="00113666"/>
    <w:rsid w:val="0011368E"/>
    <w:rsid w:val="001169FE"/>
    <w:rsid w:val="00116D19"/>
    <w:rsid w:val="00117513"/>
    <w:rsid w:val="00121E78"/>
    <w:rsid w:val="00122C1A"/>
    <w:rsid w:val="001230AC"/>
    <w:rsid w:val="00123F4B"/>
    <w:rsid w:val="00124604"/>
    <w:rsid w:val="0012561E"/>
    <w:rsid w:val="0012635E"/>
    <w:rsid w:val="001265C0"/>
    <w:rsid w:val="00127CB7"/>
    <w:rsid w:val="00132058"/>
    <w:rsid w:val="00133033"/>
    <w:rsid w:val="001337B7"/>
    <w:rsid w:val="00133921"/>
    <w:rsid w:val="001344B3"/>
    <w:rsid w:val="001407ED"/>
    <w:rsid w:val="00140C93"/>
    <w:rsid w:val="001416D8"/>
    <w:rsid w:val="001424F6"/>
    <w:rsid w:val="00143536"/>
    <w:rsid w:val="00145B1A"/>
    <w:rsid w:val="00145B2F"/>
    <w:rsid w:val="0014685A"/>
    <w:rsid w:val="00147D5D"/>
    <w:rsid w:val="00150440"/>
    <w:rsid w:val="00151D8E"/>
    <w:rsid w:val="00153668"/>
    <w:rsid w:val="001554ED"/>
    <w:rsid w:val="001570BC"/>
    <w:rsid w:val="001579BF"/>
    <w:rsid w:val="00161357"/>
    <w:rsid w:val="00161AA0"/>
    <w:rsid w:val="001653BC"/>
    <w:rsid w:val="001662BC"/>
    <w:rsid w:val="00166717"/>
    <w:rsid w:val="00166C72"/>
    <w:rsid w:val="0017072D"/>
    <w:rsid w:val="00170775"/>
    <w:rsid w:val="00170B60"/>
    <w:rsid w:val="00170D96"/>
    <w:rsid w:val="00171A2B"/>
    <w:rsid w:val="00171CCF"/>
    <w:rsid w:val="00176FB2"/>
    <w:rsid w:val="001823EB"/>
    <w:rsid w:val="00184704"/>
    <w:rsid w:val="00184A64"/>
    <w:rsid w:val="001851F7"/>
    <w:rsid w:val="0018716E"/>
    <w:rsid w:val="001873CB"/>
    <w:rsid w:val="001873FE"/>
    <w:rsid w:val="00191284"/>
    <w:rsid w:val="00191B56"/>
    <w:rsid w:val="00193945"/>
    <w:rsid w:val="00193D1D"/>
    <w:rsid w:val="00194AE8"/>
    <w:rsid w:val="001952F2"/>
    <w:rsid w:val="001956FC"/>
    <w:rsid w:val="00195E12"/>
    <w:rsid w:val="00196FE1"/>
    <w:rsid w:val="0019718A"/>
    <w:rsid w:val="001A1351"/>
    <w:rsid w:val="001A1AE2"/>
    <w:rsid w:val="001A5561"/>
    <w:rsid w:val="001A5C5C"/>
    <w:rsid w:val="001B04FC"/>
    <w:rsid w:val="001B2DD8"/>
    <w:rsid w:val="001B55DA"/>
    <w:rsid w:val="001B7B9E"/>
    <w:rsid w:val="001B7E00"/>
    <w:rsid w:val="001C0EF4"/>
    <w:rsid w:val="001C59E4"/>
    <w:rsid w:val="001C5D84"/>
    <w:rsid w:val="001C70FE"/>
    <w:rsid w:val="001D05BA"/>
    <w:rsid w:val="001D0907"/>
    <w:rsid w:val="001D1D43"/>
    <w:rsid w:val="001E17EC"/>
    <w:rsid w:val="001E27E5"/>
    <w:rsid w:val="001E2CAF"/>
    <w:rsid w:val="001E4D37"/>
    <w:rsid w:val="001E62A3"/>
    <w:rsid w:val="001E74C6"/>
    <w:rsid w:val="001F024E"/>
    <w:rsid w:val="001F1400"/>
    <w:rsid w:val="001F6078"/>
    <w:rsid w:val="001F7251"/>
    <w:rsid w:val="001F78F1"/>
    <w:rsid w:val="00202646"/>
    <w:rsid w:val="00204F82"/>
    <w:rsid w:val="00205DF5"/>
    <w:rsid w:val="0020642F"/>
    <w:rsid w:val="0021081C"/>
    <w:rsid w:val="002119CD"/>
    <w:rsid w:val="002159C9"/>
    <w:rsid w:val="002163A3"/>
    <w:rsid w:val="00216869"/>
    <w:rsid w:val="00217FB0"/>
    <w:rsid w:val="0022167B"/>
    <w:rsid w:val="002218BC"/>
    <w:rsid w:val="00221E80"/>
    <w:rsid w:val="00222BEA"/>
    <w:rsid w:val="0022426A"/>
    <w:rsid w:val="002242D3"/>
    <w:rsid w:val="00225439"/>
    <w:rsid w:val="00225F9B"/>
    <w:rsid w:val="00226751"/>
    <w:rsid w:val="00227242"/>
    <w:rsid w:val="00232061"/>
    <w:rsid w:val="002322ED"/>
    <w:rsid w:val="00235945"/>
    <w:rsid w:val="00235A56"/>
    <w:rsid w:val="00235CAB"/>
    <w:rsid w:val="00235D84"/>
    <w:rsid w:val="00236DF5"/>
    <w:rsid w:val="00240A32"/>
    <w:rsid w:val="00241280"/>
    <w:rsid w:val="002424C1"/>
    <w:rsid w:val="002428EE"/>
    <w:rsid w:val="00243C0A"/>
    <w:rsid w:val="002446DF"/>
    <w:rsid w:val="002477E5"/>
    <w:rsid w:val="00250557"/>
    <w:rsid w:val="00250A0D"/>
    <w:rsid w:val="00253EB9"/>
    <w:rsid w:val="002555BE"/>
    <w:rsid w:val="00255679"/>
    <w:rsid w:val="00255F0F"/>
    <w:rsid w:val="002576F6"/>
    <w:rsid w:val="00257B1C"/>
    <w:rsid w:val="002614EA"/>
    <w:rsid w:val="002628AF"/>
    <w:rsid w:val="00264F89"/>
    <w:rsid w:val="00265A14"/>
    <w:rsid w:val="00265B0E"/>
    <w:rsid w:val="00267A03"/>
    <w:rsid w:val="00271733"/>
    <w:rsid w:val="002734A2"/>
    <w:rsid w:val="00273BB2"/>
    <w:rsid w:val="00274D3A"/>
    <w:rsid w:val="002776CC"/>
    <w:rsid w:val="002818CE"/>
    <w:rsid w:val="00282C30"/>
    <w:rsid w:val="00282D7E"/>
    <w:rsid w:val="002834E9"/>
    <w:rsid w:val="0028422C"/>
    <w:rsid w:val="00290445"/>
    <w:rsid w:val="00292044"/>
    <w:rsid w:val="00293811"/>
    <w:rsid w:val="00293AB1"/>
    <w:rsid w:val="00293B6A"/>
    <w:rsid w:val="00293EB6"/>
    <w:rsid w:val="002A151A"/>
    <w:rsid w:val="002A2687"/>
    <w:rsid w:val="002A48BE"/>
    <w:rsid w:val="002A4BA4"/>
    <w:rsid w:val="002A5C23"/>
    <w:rsid w:val="002A686F"/>
    <w:rsid w:val="002B2E5F"/>
    <w:rsid w:val="002B3340"/>
    <w:rsid w:val="002B5772"/>
    <w:rsid w:val="002B62E9"/>
    <w:rsid w:val="002B6D1D"/>
    <w:rsid w:val="002B7133"/>
    <w:rsid w:val="002C0551"/>
    <w:rsid w:val="002C257D"/>
    <w:rsid w:val="002C2774"/>
    <w:rsid w:val="002C381D"/>
    <w:rsid w:val="002C5416"/>
    <w:rsid w:val="002C63EE"/>
    <w:rsid w:val="002C6760"/>
    <w:rsid w:val="002C7FE2"/>
    <w:rsid w:val="002D0485"/>
    <w:rsid w:val="002D46C2"/>
    <w:rsid w:val="002D79A7"/>
    <w:rsid w:val="002E3F68"/>
    <w:rsid w:val="002E5C16"/>
    <w:rsid w:val="002E73E7"/>
    <w:rsid w:val="002F007A"/>
    <w:rsid w:val="002F0AA7"/>
    <w:rsid w:val="002F1599"/>
    <w:rsid w:val="002F1B28"/>
    <w:rsid w:val="002F2583"/>
    <w:rsid w:val="002F279A"/>
    <w:rsid w:val="002F2C1A"/>
    <w:rsid w:val="002F4F5B"/>
    <w:rsid w:val="002F68FE"/>
    <w:rsid w:val="002F7324"/>
    <w:rsid w:val="00300DF8"/>
    <w:rsid w:val="00301C6F"/>
    <w:rsid w:val="00301FAB"/>
    <w:rsid w:val="00302DA6"/>
    <w:rsid w:val="00303156"/>
    <w:rsid w:val="00307DEC"/>
    <w:rsid w:val="003107AB"/>
    <w:rsid w:val="0031127A"/>
    <w:rsid w:val="00311A01"/>
    <w:rsid w:val="00311DF0"/>
    <w:rsid w:val="00312F1A"/>
    <w:rsid w:val="003154E8"/>
    <w:rsid w:val="00315C29"/>
    <w:rsid w:val="0031664C"/>
    <w:rsid w:val="00317BF6"/>
    <w:rsid w:val="00324271"/>
    <w:rsid w:val="00324997"/>
    <w:rsid w:val="003256B1"/>
    <w:rsid w:val="003258E8"/>
    <w:rsid w:val="0033013B"/>
    <w:rsid w:val="00331545"/>
    <w:rsid w:val="003330E6"/>
    <w:rsid w:val="0033333E"/>
    <w:rsid w:val="003368C0"/>
    <w:rsid w:val="003408CF"/>
    <w:rsid w:val="00343439"/>
    <w:rsid w:val="00343B53"/>
    <w:rsid w:val="003444CA"/>
    <w:rsid w:val="003459E9"/>
    <w:rsid w:val="00346BA7"/>
    <w:rsid w:val="0035132A"/>
    <w:rsid w:val="003521F9"/>
    <w:rsid w:val="003534A0"/>
    <w:rsid w:val="00353DBD"/>
    <w:rsid w:val="003542EC"/>
    <w:rsid w:val="00354915"/>
    <w:rsid w:val="003554CE"/>
    <w:rsid w:val="00356C47"/>
    <w:rsid w:val="0036185F"/>
    <w:rsid w:val="00364831"/>
    <w:rsid w:val="00364E30"/>
    <w:rsid w:val="00367A92"/>
    <w:rsid w:val="003707D6"/>
    <w:rsid w:val="00370D7E"/>
    <w:rsid w:val="00372031"/>
    <w:rsid w:val="00372D23"/>
    <w:rsid w:val="003738C2"/>
    <w:rsid w:val="003765A5"/>
    <w:rsid w:val="00377658"/>
    <w:rsid w:val="00377ECE"/>
    <w:rsid w:val="00383594"/>
    <w:rsid w:val="003843D5"/>
    <w:rsid w:val="003847B9"/>
    <w:rsid w:val="00384B07"/>
    <w:rsid w:val="00385E85"/>
    <w:rsid w:val="003877D6"/>
    <w:rsid w:val="00387BDE"/>
    <w:rsid w:val="0039039E"/>
    <w:rsid w:val="0039118D"/>
    <w:rsid w:val="00391AC8"/>
    <w:rsid w:val="00392FB4"/>
    <w:rsid w:val="00394DFF"/>
    <w:rsid w:val="00395C05"/>
    <w:rsid w:val="003A021E"/>
    <w:rsid w:val="003A0250"/>
    <w:rsid w:val="003A04CD"/>
    <w:rsid w:val="003A11AB"/>
    <w:rsid w:val="003A1F14"/>
    <w:rsid w:val="003A3974"/>
    <w:rsid w:val="003A3D6B"/>
    <w:rsid w:val="003A5023"/>
    <w:rsid w:val="003A5838"/>
    <w:rsid w:val="003A6061"/>
    <w:rsid w:val="003A69FC"/>
    <w:rsid w:val="003A6A56"/>
    <w:rsid w:val="003A6BF2"/>
    <w:rsid w:val="003B0BC2"/>
    <w:rsid w:val="003B227F"/>
    <w:rsid w:val="003B37BB"/>
    <w:rsid w:val="003C086C"/>
    <w:rsid w:val="003C0DB2"/>
    <w:rsid w:val="003C36AC"/>
    <w:rsid w:val="003C4C01"/>
    <w:rsid w:val="003C7EF9"/>
    <w:rsid w:val="003D2C87"/>
    <w:rsid w:val="003D4A9C"/>
    <w:rsid w:val="003D68D5"/>
    <w:rsid w:val="003D7050"/>
    <w:rsid w:val="003E14CF"/>
    <w:rsid w:val="003E2036"/>
    <w:rsid w:val="003E311F"/>
    <w:rsid w:val="003E684C"/>
    <w:rsid w:val="003F168A"/>
    <w:rsid w:val="003F3206"/>
    <w:rsid w:val="0040067F"/>
    <w:rsid w:val="0040727B"/>
    <w:rsid w:val="00407D59"/>
    <w:rsid w:val="0041063C"/>
    <w:rsid w:val="00412D98"/>
    <w:rsid w:val="0041525E"/>
    <w:rsid w:val="00415712"/>
    <w:rsid w:val="00415939"/>
    <w:rsid w:val="004178E2"/>
    <w:rsid w:val="00417A1D"/>
    <w:rsid w:val="004200DE"/>
    <w:rsid w:val="00420346"/>
    <w:rsid w:val="00420742"/>
    <w:rsid w:val="00420F85"/>
    <w:rsid w:val="00421005"/>
    <w:rsid w:val="004225D8"/>
    <w:rsid w:val="004256FE"/>
    <w:rsid w:val="00431372"/>
    <w:rsid w:val="00433564"/>
    <w:rsid w:val="00434275"/>
    <w:rsid w:val="00437CA3"/>
    <w:rsid w:val="0044027B"/>
    <w:rsid w:val="004408F8"/>
    <w:rsid w:val="0044098D"/>
    <w:rsid w:val="00442692"/>
    <w:rsid w:val="0044284D"/>
    <w:rsid w:val="00443299"/>
    <w:rsid w:val="00443BC8"/>
    <w:rsid w:val="00444989"/>
    <w:rsid w:val="0044543A"/>
    <w:rsid w:val="0044648F"/>
    <w:rsid w:val="00446DA2"/>
    <w:rsid w:val="00451DD0"/>
    <w:rsid w:val="00452BDB"/>
    <w:rsid w:val="00454025"/>
    <w:rsid w:val="00454034"/>
    <w:rsid w:val="004556FD"/>
    <w:rsid w:val="00457843"/>
    <w:rsid w:val="0046104D"/>
    <w:rsid w:val="004615CF"/>
    <w:rsid w:val="00462002"/>
    <w:rsid w:val="0046212F"/>
    <w:rsid w:val="00462733"/>
    <w:rsid w:val="00463227"/>
    <w:rsid w:val="00463973"/>
    <w:rsid w:val="00466674"/>
    <w:rsid w:val="00471113"/>
    <w:rsid w:val="00471200"/>
    <w:rsid w:val="00471839"/>
    <w:rsid w:val="00472FF8"/>
    <w:rsid w:val="004732CA"/>
    <w:rsid w:val="00474875"/>
    <w:rsid w:val="00475F03"/>
    <w:rsid w:val="00476245"/>
    <w:rsid w:val="004804B3"/>
    <w:rsid w:val="00481E06"/>
    <w:rsid w:val="004820E9"/>
    <w:rsid w:val="00483119"/>
    <w:rsid w:val="0048361F"/>
    <w:rsid w:val="0048442A"/>
    <w:rsid w:val="004845D0"/>
    <w:rsid w:val="004852FF"/>
    <w:rsid w:val="004857FE"/>
    <w:rsid w:val="0049096F"/>
    <w:rsid w:val="00491310"/>
    <w:rsid w:val="00491BDB"/>
    <w:rsid w:val="00492C6F"/>
    <w:rsid w:val="00492FDA"/>
    <w:rsid w:val="00493D1F"/>
    <w:rsid w:val="004944BB"/>
    <w:rsid w:val="00494E73"/>
    <w:rsid w:val="004963CC"/>
    <w:rsid w:val="004A2830"/>
    <w:rsid w:val="004A4421"/>
    <w:rsid w:val="004A6CE0"/>
    <w:rsid w:val="004B06B1"/>
    <w:rsid w:val="004B406D"/>
    <w:rsid w:val="004B514C"/>
    <w:rsid w:val="004B7D57"/>
    <w:rsid w:val="004C00D8"/>
    <w:rsid w:val="004C0E9B"/>
    <w:rsid w:val="004C14CD"/>
    <w:rsid w:val="004C273F"/>
    <w:rsid w:val="004C3DAD"/>
    <w:rsid w:val="004C4851"/>
    <w:rsid w:val="004C5515"/>
    <w:rsid w:val="004C5923"/>
    <w:rsid w:val="004C6116"/>
    <w:rsid w:val="004C6B1C"/>
    <w:rsid w:val="004C7C61"/>
    <w:rsid w:val="004D0DFD"/>
    <w:rsid w:val="004D1536"/>
    <w:rsid w:val="004D1FBE"/>
    <w:rsid w:val="004D2505"/>
    <w:rsid w:val="004D4214"/>
    <w:rsid w:val="004D4A77"/>
    <w:rsid w:val="004D4A86"/>
    <w:rsid w:val="004D6CC1"/>
    <w:rsid w:val="004D7664"/>
    <w:rsid w:val="004E074F"/>
    <w:rsid w:val="004E2093"/>
    <w:rsid w:val="004E2EA2"/>
    <w:rsid w:val="004E5BC6"/>
    <w:rsid w:val="004E6427"/>
    <w:rsid w:val="004E7625"/>
    <w:rsid w:val="004E7E43"/>
    <w:rsid w:val="004F1956"/>
    <w:rsid w:val="004F1A7C"/>
    <w:rsid w:val="004F2D38"/>
    <w:rsid w:val="004F5FC6"/>
    <w:rsid w:val="004F69FA"/>
    <w:rsid w:val="00502046"/>
    <w:rsid w:val="005037B2"/>
    <w:rsid w:val="0050455E"/>
    <w:rsid w:val="005047AD"/>
    <w:rsid w:val="00507FF4"/>
    <w:rsid w:val="00510B1D"/>
    <w:rsid w:val="0051107D"/>
    <w:rsid w:val="00511167"/>
    <w:rsid w:val="0051445E"/>
    <w:rsid w:val="00516DD9"/>
    <w:rsid w:val="005215D6"/>
    <w:rsid w:val="00522754"/>
    <w:rsid w:val="00522D09"/>
    <w:rsid w:val="005238AC"/>
    <w:rsid w:val="00524564"/>
    <w:rsid w:val="00525A10"/>
    <w:rsid w:val="00525EBC"/>
    <w:rsid w:val="00526C07"/>
    <w:rsid w:val="005273A6"/>
    <w:rsid w:val="00527533"/>
    <w:rsid w:val="00527E88"/>
    <w:rsid w:val="0053387C"/>
    <w:rsid w:val="00534951"/>
    <w:rsid w:val="00534F74"/>
    <w:rsid w:val="00535178"/>
    <w:rsid w:val="00536789"/>
    <w:rsid w:val="00536D2F"/>
    <w:rsid w:val="005370BC"/>
    <w:rsid w:val="0053783F"/>
    <w:rsid w:val="00540052"/>
    <w:rsid w:val="005401F5"/>
    <w:rsid w:val="0054146B"/>
    <w:rsid w:val="00543DB4"/>
    <w:rsid w:val="00543E08"/>
    <w:rsid w:val="005448E9"/>
    <w:rsid w:val="005449AD"/>
    <w:rsid w:val="005453C0"/>
    <w:rsid w:val="005501E1"/>
    <w:rsid w:val="005505ED"/>
    <w:rsid w:val="005513CA"/>
    <w:rsid w:val="005516EB"/>
    <w:rsid w:val="00564B04"/>
    <w:rsid w:val="00567030"/>
    <w:rsid w:val="00570524"/>
    <w:rsid w:val="00571F78"/>
    <w:rsid w:val="00572C2B"/>
    <w:rsid w:val="00572FEC"/>
    <w:rsid w:val="00573059"/>
    <w:rsid w:val="00574B18"/>
    <w:rsid w:val="0057621E"/>
    <w:rsid w:val="00576F2B"/>
    <w:rsid w:val="00577B05"/>
    <w:rsid w:val="00580D6F"/>
    <w:rsid w:val="00580F83"/>
    <w:rsid w:val="005812C6"/>
    <w:rsid w:val="0058223A"/>
    <w:rsid w:val="0058382A"/>
    <w:rsid w:val="00584705"/>
    <w:rsid w:val="00586D7B"/>
    <w:rsid w:val="005906FD"/>
    <w:rsid w:val="005948FA"/>
    <w:rsid w:val="00594BFC"/>
    <w:rsid w:val="005959BE"/>
    <w:rsid w:val="00595DA7"/>
    <w:rsid w:val="00596059"/>
    <w:rsid w:val="00596210"/>
    <w:rsid w:val="00596286"/>
    <w:rsid w:val="00596999"/>
    <w:rsid w:val="00596C48"/>
    <w:rsid w:val="005A0F31"/>
    <w:rsid w:val="005A1E8E"/>
    <w:rsid w:val="005A28A1"/>
    <w:rsid w:val="005A2DC3"/>
    <w:rsid w:val="005A46D0"/>
    <w:rsid w:val="005A69C6"/>
    <w:rsid w:val="005A6FB5"/>
    <w:rsid w:val="005A751F"/>
    <w:rsid w:val="005B25E4"/>
    <w:rsid w:val="005B30C8"/>
    <w:rsid w:val="005B4BBB"/>
    <w:rsid w:val="005B7778"/>
    <w:rsid w:val="005C051F"/>
    <w:rsid w:val="005C0ADD"/>
    <w:rsid w:val="005C0F1C"/>
    <w:rsid w:val="005C3960"/>
    <w:rsid w:val="005C6E7B"/>
    <w:rsid w:val="005C762E"/>
    <w:rsid w:val="005C7C8A"/>
    <w:rsid w:val="005D098C"/>
    <w:rsid w:val="005D0BED"/>
    <w:rsid w:val="005D1C76"/>
    <w:rsid w:val="005D3FD9"/>
    <w:rsid w:val="005D43E9"/>
    <w:rsid w:val="005D4C9A"/>
    <w:rsid w:val="005D5A35"/>
    <w:rsid w:val="005D5FA9"/>
    <w:rsid w:val="005D76EF"/>
    <w:rsid w:val="005E1745"/>
    <w:rsid w:val="005E2139"/>
    <w:rsid w:val="005E46BB"/>
    <w:rsid w:val="005E7605"/>
    <w:rsid w:val="005F2F7A"/>
    <w:rsid w:val="005F774F"/>
    <w:rsid w:val="006001CC"/>
    <w:rsid w:val="006003FE"/>
    <w:rsid w:val="00601CCA"/>
    <w:rsid w:val="00602B4D"/>
    <w:rsid w:val="00603C94"/>
    <w:rsid w:val="006048E0"/>
    <w:rsid w:val="00604FAD"/>
    <w:rsid w:val="00606124"/>
    <w:rsid w:val="006063A9"/>
    <w:rsid w:val="0060662A"/>
    <w:rsid w:val="00607E06"/>
    <w:rsid w:val="0061100A"/>
    <w:rsid w:val="00611BBE"/>
    <w:rsid w:val="00612789"/>
    <w:rsid w:val="00613D24"/>
    <w:rsid w:val="00614BDA"/>
    <w:rsid w:val="00614CB1"/>
    <w:rsid w:val="006160CB"/>
    <w:rsid w:val="00617AD9"/>
    <w:rsid w:val="00621AFB"/>
    <w:rsid w:val="006247A9"/>
    <w:rsid w:val="0062589A"/>
    <w:rsid w:val="006303E4"/>
    <w:rsid w:val="006307C7"/>
    <w:rsid w:val="00630EC6"/>
    <w:rsid w:val="00632B82"/>
    <w:rsid w:val="006331B4"/>
    <w:rsid w:val="00634213"/>
    <w:rsid w:val="006343F3"/>
    <w:rsid w:val="00634F5C"/>
    <w:rsid w:val="00636625"/>
    <w:rsid w:val="00640764"/>
    <w:rsid w:val="00640CF2"/>
    <w:rsid w:val="006417D6"/>
    <w:rsid w:val="006420A5"/>
    <w:rsid w:val="006424EE"/>
    <w:rsid w:val="00642906"/>
    <w:rsid w:val="00643582"/>
    <w:rsid w:val="00643B75"/>
    <w:rsid w:val="00644197"/>
    <w:rsid w:val="00644FB8"/>
    <w:rsid w:val="006457EF"/>
    <w:rsid w:val="00650903"/>
    <w:rsid w:val="00650F96"/>
    <w:rsid w:val="006512B7"/>
    <w:rsid w:val="00651C22"/>
    <w:rsid w:val="00653FAD"/>
    <w:rsid w:val="00654238"/>
    <w:rsid w:val="006542A3"/>
    <w:rsid w:val="00655679"/>
    <w:rsid w:val="00655817"/>
    <w:rsid w:val="00655B4D"/>
    <w:rsid w:val="00655ED5"/>
    <w:rsid w:val="00662074"/>
    <w:rsid w:val="00663199"/>
    <w:rsid w:val="00665734"/>
    <w:rsid w:val="00671977"/>
    <w:rsid w:val="00671D80"/>
    <w:rsid w:val="006729AB"/>
    <w:rsid w:val="00672EFB"/>
    <w:rsid w:val="006739CF"/>
    <w:rsid w:val="00674698"/>
    <w:rsid w:val="006756F4"/>
    <w:rsid w:val="0067752C"/>
    <w:rsid w:val="006776A2"/>
    <w:rsid w:val="00677966"/>
    <w:rsid w:val="00677DF2"/>
    <w:rsid w:val="006801A6"/>
    <w:rsid w:val="006806DB"/>
    <w:rsid w:val="0068124B"/>
    <w:rsid w:val="00681610"/>
    <w:rsid w:val="0068317E"/>
    <w:rsid w:val="00684AD6"/>
    <w:rsid w:val="00685D36"/>
    <w:rsid w:val="00687082"/>
    <w:rsid w:val="00687304"/>
    <w:rsid w:val="00687C79"/>
    <w:rsid w:val="00692C71"/>
    <w:rsid w:val="006931A0"/>
    <w:rsid w:val="006935BC"/>
    <w:rsid w:val="0069578F"/>
    <w:rsid w:val="00696024"/>
    <w:rsid w:val="00696E55"/>
    <w:rsid w:val="006A0B0E"/>
    <w:rsid w:val="006A0F04"/>
    <w:rsid w:val="006A1402"/>
    <w:rsid w:val="006A2A06"/>
    <w:rsid w:val="006A3049"/>
    <w:rsid w:val="006A32F4"/>
    <w:rsid w:val="006A3A9C"/>
    <w:rsid w:val="006A3CC5"/>
    <w:rsid w:val="006A439A"/>
    <w:rsid w:val="006A5481"/>
    <w:rsid w:val="006A5509"/>
    <w:rsid w:val="006A721F"/>
    <w:rsid w:val="006A7CCF"/>
    <w:rsid w:val="006B0581"/>
    <w:rsid w:val="006B0B8C"/>
    <w:rsid w:val="006B0F36"/>
    <w:rsid w:val="006B30FD"/>
    <w:rsid w:val="006B4254"/>
    <w:rsid w:val="006B5CB4"/>
    <w:rsid w:val="006B5E40"/>
    <w:rsid w:val="006B6DCF"/>
    <w:rsid w:val="006B791B"/>
    <w:rsid w:val="006C38CF"/>
    <w:rsid w:val="006C4793"/>
    <w:rsid w:val="006C6933"/>
    <w:rsid w:val="006D03E7"/>
    <w:rsid w:val="006D297C"/>
    <w:rsid w:val="006D36FB"/>
    <w:rsid w:val="006D42ED"/>
    <w:rsid w:val="006D4D1A"/>
    <w:rsid w:val="006D73F1"/>
    <w:rsid w:val="006D7F27"/>
    <w:rsid w:val="006E0C74"/>
    <w:rsid w:val="006E2A29"/>
    <w:rsid w:val="006E3514"/>
    <w:rsid w:val="006E4D17"/>
    <w:rsid w:val="006E7421"/>
    <w:rsid w:val="006E7647"/>
    <w:rsid w:val="006F162C"/>
    <w:rsid w:val="006F1DA8"/>
    <w:rsid w:val="006F22E9"/>
    <w:rsid w:val="006F4CFA"/>
    <w:rsid w:val="006F5310"/>
    <w:rsid w:val="006F59AB"/>
    <w:rsid w:val="006F696E"/>
    <w:rsid w:val="006F6A95"/>
    <w:rsid w:val="006F6B91"/>
    <w:rsid w:val="00700BA4"/>
    <w:rsid w:val="00700E55"/>
    <w:rsid w:val="007040CB"/>
    <w:rsid w:val="0070519B"/>
    <w:rsid w:val="0070523B"/>
    <w:rsid w:val="00707D16"/>
    <w:rsid w:val="0071179D"/>
    <w:rsid w:val="007141FB"/>
    <w:rsid w:val="007150FF"/>
    <w:rsid w:val="00715818"/>
    <w:rsid w:val="00715E8A"/>
    <w:rsid w:val="00717226"/>
    <w:rsid w:val="007206EF"/>
    <w:rsid w:val="00720FDD"/>
    <w:rsid w:val="007218F1"/>
    <w:rsid w:val="00722883"/>
    <w:rsid w:val="0072309F"/>
    <w:rsid w:val="00723AF0"/>
    <w:rsid w:val="00723DE3"/>
    <w:rsid w:val="007251DB"/>
    <w:rsid w:val="00725AC9"/>
    <w:rsid w:val="0072697D"/>
    <w:rsid w:val="00727911"/>
    <w:rsid w:val="0073007E"/>
    <w:rsid w:val="007311E2"/>
    <w:rsid w:val="00732519"/>
    <w:rsid w:val="0073365B"/>
    <w:rsid w:val="00734764"/>
    <w:rsid w:val="00734F5A"/>
    <w:rsid w:val="0073579D"/>
    <w:rsid w:val="00736D97"/>
    <w:rsid w:val="00737C21"/>
    <w:rsid w:val="00737CEF"/>
    <w:rsid w:val="00737DDA"/>
    <w:rsid w:val="00740CCE"/>
    <w:rsid w:val="0074528A"/>
    <w:rsid w:val="00746B57"/>
    <w:rsid w:val="00747D90"/>
    <w:rsid w:val="007501B9"/>
    <w:rsid w:val="00751375"/>
    <w:rsid w:val="00751CB9"/>
    <w:rsid w:val="00752D2A"/>
    <w:rsid w:val="00755CB8"/>
    <w:rsid w:val="007561F2"/>
    <w:rsid w:val="0075624F"/>
    <w:rsid w:val="0075661F"/>
    <w:rsid w:val="00756D96"/>
    <w:rsid w:val="007620C2"/>
    <w:rsid w:val="00763641"/>
    <w:rsid w:val="00764896"/>
    <w:rsid w:val="00765190"/>
    <w:rsid w:val="007668BA"/>
    <w:rsid w:val="00770596"/>
    <w:rsid w:val="0077277D"/>
    <w:rsid w:val="0077349F"/>
    <w:rsid w:val="007747D4"/>
    <w:rsid w:val="00774963"/>
    <w:rsid w:val="007755FB"/>
    <w:rsid w:val="007813FD"/>
    <w:rsid w:val="00781B7F"/>
    <w:rsid w:val="0078292F"/>
    <w:rsid w:val="00782DCB"/>
    <w:rsid w:val="00782EB0"/>
    <w:rsid w:val="00784156"/>
    <w:rsid w:val="007848E8"/>
    <w:rsid w:val="00785351"/>
    <w:rsid w:val="00790C36"/>
    <w:rsid w:val="00791523"/>
    <w:rsid w:val="007933B3"/>
    <w:rsid w:val="00794D72"/>
    <w:rsid w:val="00795177"/>
    <w:rsid w:val="007968C3"/>
    <w:rsid w:val="0079692B"/>
    <w:rsid w:val="00797BE8"/>
    <w:rsid w:val="00797FE7"/>
    <w:rsid w:val="007A048E"/>
    <w:rsid w:val="007A19AF"/>
    <w:rsid w:val="007A1E9D"/>
    <w:rsid w:val="007A2801"/>
    <w:rsid w:val="007A31B3"/>
    <w:rsid w:val="007A4EEE"/>
    <w:rsid w:val="007A52F9"/>
    <w:rsid w:val="007A6DAA"/>
    <w:rsid w:val="007A7EC8"/>
    <w:rsid w:val="007B032C"/>
    <w:rsid w:val="007B1AF8"/>
    <w:rsid w:val="007B2A16"/>
    <w:rsid w:val="007B4B3F"/>
    <w:rsid w:val="007B787D"/>
    <w:rsid w:val="007B7A19"/>
    <w:rsid w:val="007B7B7B"/>
    <w:rsid w:val="007B7C1D"/>
    <w:rsid w:val="007C1B4D"/>
    <w:rsid w:val="007C20FD"/>
    <w:rsid w:val="007C3165"/>
    <w:rsid w:val="007C41E9"/>
    <w:rsid w:val="007C58D6"/>
    <w:rsid w:val="007C732D"/>
    <w:rsid w:val="007D1008"/>
    <w:rsid w:val="007D4E6E"/>
    <w:rsid w:val="007D5B27"/>
    <w:rsid w:val="007D5C80"/>
    <w:rsid w:val="007D62AE"/>
    <w:rsid w:val="007E013D"/>
    <w:rsid w:val="007E0682"/>
    <w:rsid w:val="007E2754"/>
    <w:rsid w:val="007E5818"/>
    <w:rsid w:val="007E61A7"/>
    <w:rsid w:val="007E65D7"/>
    <w:rsid w:val="007F15E7"/>
    <w:rsid w:val="007F227E"/>
    <w:rsid w:val="007F3EB7"/>
    <w:rsid w:val="0080089C"/>
    <w:rsid w:val="0080200D"/>
    <w:rsid w:val="00803318"/>
    <w:rsid w:val="00803456"/>
    <w:rsid w:val="0080390A"/>
    <w:rsid w:val="008046EC"/>
    <w:rsid w:val="00804743"/>
    <w:rsid w:val="00804BC4"/>
    <w:rsid w:val="00811308"/>
    <w:rsid w:val="00811BBD"/>
    <w:rsid w:val="00811DDF"/>
    <w:rsid w:val="00812976"/>
    <w:rsid w:val="0081310E"/>
    <w:rsid w:val="00814DEF"/>
    <w:rsid w:val="0081677E"/>
    <w:rsid w:val="00817257"/>
    <w:rsid w:val="00817B03"/>
    <w:rsid w:val="0082239E"/>
    <w:rsid w:val="00825A87"/>
    <w:rsid w:val="00831B9B"/>
    <w:rsid w:val="00832477"/>
    <w:rsid w:val="00833AFE"/>
    <w:rsid w:val="00835008"/>
    <w:rsid w:val="00842A7E"/>
    <w:rsid w:val="00844D3D"/>
    <w:rsid w:val="0084532E"/>
    <w:rsid w:val="00845810"/>
    <w:rsid w:val="00845F3C"/>
    <w:rsid w:val="00846159"/>
    <w:rsid w:val="008474AD"/>
    <w:rsid w:val="008505C3"/>
    <w:rsid w:val="00850D43"/>
    <w:rsid w:val="00851677"/>
    <w:rsid w:val="008522C3"/>
    <w:rsid w:val="008522C6"/>
    <w:rsid w:val="0085232C"/>
    <w:rsid w:val="00852E40"/>
    <w:rsid w:val="00857A90"/>
    <w:rsid w:val="00857CDD"/>
    <w:rsid w:val="00860256"/>
    <w:rsid w:val="00860443"/>
    <w:rsid w:val="00860EA8"/>
    <w:rsid w:val="0086472B"/>
    <w:rsid w:val="00864964"/>
    <w:rsid w:val="0087368E"/>
    <w:rsid w:val="008749B5"/>
    <w:rsid w:val="00876894"/>
    <w:rsid w:val="008802D9"/>
    <w:rsid w:val="00880B98"/>
    <w:rsid w:val="00880CE4"/>
    <w:rsid w:val="00881F26"/>
    <w:rsid w:val="0088239A"/>
    <w:rsid w:val="008838A1"/>
    <w:rsid w:val="00884373"/>
    <w:rsid w:val="0088582A"/>
    <w:rsid w:val="0088685E"/>
    <w:rsid w:val="0088689E"/>
    <w:rsid w:val="008873BA"/>
    <w:rsid w:val="00887C68"/>
    <w:rsid w:val="00891794"/>
    <w:rsid w:val="00891929"/>
    <w:rsid w:val="00891F3B"/>
    <w:rsid w:val="00892235"/>
    <w:rsid w:val="00893176"/>
    <w:rsid w:val="008932C4"/>
    <w:rsid w:val="00895046"/>
    <w:rsid w:val="00895446"/>
    <w:rsid w:val="00895CC1"/>
    <w:rsid w:val="008A05E4"/>
    <w:rsid w:val="008A2098"/>
    <w:rsid w:val="008A32D1"/>
    <w:rsid w:val="008A5CC1"/>
    <w:rsid w:val="008B03D8"/>
    <w:rsid w:val="008B36C7"/>
    <w:rsid w:val="008B4290"/>
    <w:rsid w:val="008B61CD"/>
    <w:rsid w:val="008B6536"/>
    <w:rsid w:val="008B7DE4"/>
    <w:rsid w:val="008C0BEE"/>
    <w:rsid w:val="008C2116"/>
    <w:rsid w:val="008C3A04"/>
    <w:rsid w:val="008C419F"/>
    <w:rsid w:val="008C4A61"/>
    <w:rsid w:val="008C4CB3"/>
    <w:rsid w:val="008C4F0F"/>
    <w:rsid w:val="008C6CFD"/>
    <w:rsid w:val="008C7777"/>
    <w:rsid w:val="008C7D07"/>
    <w:rsid w:val="008C7F38"/>
    <w:rsid w:val="008D04D7"/>
    <w:rsid w:val="008D25D4"/>
    <w:rsid w:val="008D3B9E"/>
    <w:rsid w:val="008D4454"/>
    <w:rsid w:val="008D55C9"/>
    <w:rsid w:val="008D5814"/>
    <w:rsid w:val="008D7B94"/>
    <w:rsid w:val="008D7C38"/>
    <w:rsid w:val="008E06E4"/>
    <w:rsid w:val="008E09CD"/>
    <w:rsid w:val="008E1E87"/>
    <w:rsid w:val="008E2A81"/>
    <w:rsid w:val="008E5FEA"/>
    <w:rsid w:val="008E7460"/>
    <w:rsid w:val="008E7585"/>
    <w:rsid w:val="008F0597"/>
    <w:rsid w:val="008F17C9"/>
    <w:rsid w:val="008F2A22"/>
    <w:rsid w:val="008F2E5C"/>
    <w:rsid w:val="008F4866"/>
    <w:rsid w:val="008F6281"/>
    <w:rsid w:val="008F646F"/>
    <w:rsid w:val="00903B45"/>
    <w:rsid w:val="00906982"/>
    <w:rsid w:val="00907569"/>
    <w:rsid w:val="009076D0"/>
    <w:rsid w:val="00910EAD"/>
    <w:rsid w:val="009136F9"/>
    <w:rsid w:val="0091387F"/>
    <w:rsid w:val="00914F38"/>
    <w:rsid w:val="0091632D"/>
    <w:rsid w:val="0091776B"/>
    <w:rsid w:val="00920396"/>
    <w:rsid w:val="00920B3E"/>
    <w:rsid w:val="00920E40"/>
    <w:rsid w:val="00923926"/>
    <w:rsid w:val="00925B84"/>
    <w:rsid w:val="0092657D"/>
    <w:rsid w:val="00930F58"/>
    <w:rsid w:val="00931078"/>
    <w:rsid w:val="009315A9"/>
    <w:rsid w:val="00932B67"/>
    <w:rsid w:val="0093360B"/>
    <w:rsid w:val="00935018"/>
    <w:rsid w:val="0093671F"/>
    <w:rsid w:val="00937D0C"/>
    <w:rsid w:val="00937F0D"/>
    <w:rsid w:val="0094167E"/>
    <w:rsid w:val="00941D1F"/>
    <w:rsid w:val="00943600"/>
    <w:rsid w:val="0094366C"/>
    <w:rsid w:val="00945DE1"/>
    <w:rsid w:val="0094666B"/>
    <w:rsid w:val="009479C0"/>
    <w:rsid w:val="00950914"/>
    <w:rsid w:val="00950C51"/>
    <w:rsid w:val="00951222"/>
    <w:rsid w:val="00951973"/>
    <w:rsid w:val="0095252E"/>
    <w:rsid w:val="00952591"/>
    <w:rsid w:val="00952C90"/>
    <w:rsid w:val="00953ADF"/>
    <w:rsid w:val="00953B55"/>
    <w:rsid w:val="00954A55"/>
    <w:rsid w:val="0095579B"/>
    <w:rsid w:val="00957DE9"/>
    <w:rsid w:val="00957E73"/>
    <w:rsid w:val="00960951"/>
    <w:rsid w:val="0096135C"/>
    <w:rsid w:val="00964640"/>
    <w:rsid w:val="00965521"/>
    <w:rsid w:val="00966F84"/>
    <w:rsid w:val="00972CD3"/>
    <w:rsid w:val="009746D7"/>
    <w:rsid w:val="009754F8"/>
    <w:rsid w:val="00976E51"/>
    <w:rsid w:val="009808AE"/>
    <w:rsid w:val="009808B4"/>
    <w:rsid w:val="00980A63"/>
    <w:rsid w:val="00983391"/>
    <w:rsid w:val="00984821"/>
    <w:rsid w:val="00985BBB"/>
    <w:rsid w:val="00991DAA"/>
    <w:rsid w:val="00995575"/>
    <w:rsid w:val="009961A7"/>
    <w:rsid w:val="00996EA9"/>
    <w:rsid w:val="0099716A"/>
    <w:rsid w:val="009A0593"/>
    <w:rsid w:val="009A2797"/>
    <w:rsid w:val="009A2C14"/>
    <w:rsid w:val="009A3D97"/>
    <w:rsid w:val="009A3ED6"/>
    <w:rsid w:val="009A4382"/>
    <w:rsid w:val="009A598B"/>
    <w:rsid w:val="009A63C3"/>
    <w:rsid w:val="009A698B"/>
    <w:rsid w:val="009B2D86"/>
    <w:rsid w:val="009B3DA1"/>
    <w:rsid w:val="009B3F94"/>
    <w:rsid w:val="009B543D"/>
    <w:rsid w:val="009B5E70"/>
    <w:rsid w:val="009B621A"/>
    <w:rsid w:val="009B638C"/>
    <w:rsid w:val="009B672F"/>
    <w:rsid w:val="009B6EAB"/>
    <w:rsid w:val="009B718D"/>
    <w:rsid w:val="009C0BCC"/>
    <w:rsid w:val="009C3FA3"/>
    <w:rsid w:val="009C45D9"/>
    <w:rsid w:val="009C6530"/>
    <w:rsid w:val="009C6F32"/>
    <w:rsid w:val="009C716D"/>
    <w:rsid w:val="009D0461"/>
    <w:rsid w:val="009D10B5"/>
    <w:rsid w:val="009D25C7"/>
    <w:rsid w:val="009D272F"/>
    <w:rsid w:val="009D2BEF"/>
    <w:rsid w:val="009D358E"/>
    <w:rsid w:val="009D3DF5"/>
    <w:rsid w:val="009D5856"/>
    <w:rsid w:val="009D6B5E"/>
    <w:rsid w:val="009D7187"/>
    <w:rsid w:val="009D783B"/>
    <w:rsid w:val="009E01DD"/>
    <w:rsid w:val="009E3412"/>
    <w:rsid w:val="009E3699"/>
    <w:rsid w:val="009E3B04"/>
    <w:rsid w:val="009E547A"/>
    <w:rsid w:val="009E657E"/>
    <w:rsid w:val="009E75FC"/>
    <w:rsid w:val="009E7C9F"/>
    <w:rsid w:val="009F1E84"/>
    <w:rsid w:val="009F2981"/>
    <w:rsid w:val="009F30C8"/>
    <w:rsid w:val="009F4054"/>
    <w:rsid w:val="009F58D8"/>
    <w:rsid w:val="00A002EA"/>
    <w:rsid w:val="00A02F7D"/>
    <w:rsid w:val="00A03791"/>
    <w:rsid w:val="00A0492A"/>
    <w:rsid w:val="00A05D01"/>
    <w:rsid w:val="00A06657"/>
    <w:rsid w:val="00A11866"/>
    <w:rsid w:val="00A12DA0"/>
    <w:rsid w:val="00A12DEE"/>
    <w:rsid w:val="00A16DFA"/>
    <w:rsid w:val="00A17C0A"/>
    <w:rsid w:val="00A22FA7"/>
    <w:rsid w:val="00A2349C"/>
    <w:rsid w:val="00A238D0"/>
    <w:rsid w:val="00A23D82"/>
    <w:rsid w:val="00A242B9"/>
    <w:rsid w:val="00A2516B"/>
    <w:rsid w:val="00A26FC4"/>
    <w:rsid w:val="00A27AC5"/>
    <w:rsid w:val="00A30383"/>
    <w:rsid w:val="00A3109E"/>
    <w:rsid w:val="00A316F4"/>
    <w:rsid w:val="00A318BA"/>
    <w:rsid w:val="00A322FC"/>
    <w:rsid w:val="00A33919"/>
    <w:rsid w:val="00A346B2"/>
    <w:rsid w:val="00A3601F"/>
    <w:rsid w:val="00A36968"/>
    <w:rsid w:val="00A41149"/>
    <w:rsid w:val="00A44745"/>
    <w:rsid w:val="00A44F15"/>
    <w:rsid w:val="00A47998"/>
    <w:rsid w:val="00A47B7B"/>
    <w:rsid w:val="00A50621"/>
    <w:rsid w:val="00A54175"/>
    <w:rsid w:val="00A56809"/>
    <w:rsid w:val="00A60D9A"/>
    <w:rsid w:val="00A60F6F"/>
    <w:rsid w:val="00A63A07"/>
    <w:rsid w:val="00A63A85"/>
    <w:rsid w:val="00A654A2"/>
    <w:rsid w:val="00A67183"/>
    <w:rsid w:val="00A70079"/>
    <w:rsid w:val="00A72B6B"/>
    <w:rsid w:val="00A76391"/>
    <w:rsid w:val="00A76452"/>
    <w:rsid w:val="00A76C38"/>
    <w:rsid w:val="00A77567"/>
    <w:rsid w:val="00A82CB2"/>
    <w:rsid w:val="00A83F5F"/>
    <w:rsid w:val="00A84DF8"/>
    <w:rsid w:val="00A86D3D"/>
    <w:rsid w:val="00A87FD0"/>
    <w:rsid w:val="00A9013E"/>
    <w:rsid w:val="00A90D44"/>
    <w:rsid w:val="00A915F3"/>
    <w:rsid w:val="00A9181D"/>
    <w:rsid w:val="00A94B17"/>
    <w:rsid w:val="00A94F1F"/>
    <w:rsid w:val="00A95347"/>
    <w:rsid w:val="00A958E9"/>
    <w:rsid w:val="00AA349C"/>
    <w:rsid w:val="00AA45C0"/>
    <w:rsid w:val="00AA471D"/>
    <w:rsid w:val="00AA4B1C"/>
    <w:rsid w:val="00AA6188"/>
    <w:rsid w:val="00AA7840"/>
    <w:rsid w:val="00AA7B66"/>
    <w:rsid w:val="00AA7E33"/>
    <w:rsid w:val="00AB0AC6"/>
    <w:rsid w:val="00AB265E"/>
    <w:rsid w:val="00AB2948"/>
    <w:rsid w:val="00AB39FA"/>
    <w:rsid w:val="00AB3B30"/>
    <w:rsid w:val="00AB426C"/>
    <w:rsid w:val="00AB451C"/>
    <w:rsid w:val="00AB59F2"/>
    <w:rsid w:val="00AB6706"/>
    <w:rsid w:val="00AB6B6D"/>
    <w:rsid w:val="00AC3E62"/>
    <w:rsid w:val="00AC487A"/>
    <w:rsid w:val="00AC5AF9"/>
    <w:rsid w:val="00AC6192"/>
    <w:rsid w:val="00AD0C55"/>
    <w:rsid w:val="00AD194C"/>
    <w:rsid w:val="00AD1C01"/>
    <w:rsid w:val="00AD2F03"/>
    <w:rsid w:val="00AD3C71"/>
    <w:rsid w:val="00AD5665"/>
    <w:rsid w:val="00AD57FE"/>
    <w:rsid w:val="00AD6933"/>
    <w:rsid w:val="00AD6B7B"/>
    <w:rsid w:val="00AD7CAB"/>
    <w:rsid w:val="00AD7CEB"/>
    <w:rsid w:val="00AE0D6A"/>
    <w:rsid w:val="00AE10BE"/>
    <w:rsid w:val="00AE16C9"/>
    <w:rsid w:val="00AE3EF5"/>
    <w:rsid w:val="00AE4E02"/>
    <w:rsid w:val="00AE4F2A"/>
    <w:rsid w:val="00AE5F33"/>
    <w:rsid w:val="00AF0AD5"/>
    <w:rsid w:val="00AF15E6"/>
    <w:rsid w:val="00AF376B"/>
    <w:rsid w:val="00AF3D0D"/>
    <w:rsid w:val="00AF51E7"/>
    <w:rsid w:val="00AF6744"/>
    <w:rsid w:val="00B0026C"/>
    <w:rsid w:val="00B00E4F"/>
    <w:rsid w:val="00B04033"/>
    <w:rsid w:val="00B05620"/>
    <w:rsid w:val="00B10366"/>
    <w:rsid w:val="00B12E05"/>
    <w:rsid w:val="00B12EBE"/>
    <w:rsid w:val="00B16431"/>
    <w:rsid w:val="00B16481"/>
    <w:rsid w:val="00B166A4"/>
    <w:rsid w:val="00B219B7"/>
    <w:rsid w:val="00B22842"/>
    <w:rsid w:val="00B240C7"/>
    <w:rsid w:val="00B2487E"/>
    <w:rsid w:val="00B25038"/>
    <w:rsid w:val="00B2750D"/>
    <w:rsid w:val="00B279A7"/>
    <w:rsid w:val="00B27FF1"/>
    <w:rsid w:val="00B3159A"/>
    <w:rsid w:val="00B33465"/>
    <w:rsid w:val="00B353C2"/>
    <w:rsid w:val="00B35C09"/>
    <w:rsid w:val="00B35EB3"/>
    <w:rsid w:val="00B379C5"/>
    <w:rsid w:val="00B4183F"/>
    <w:rsid w:val="00B42198"/>
    <w:rsid w:val="00B46AD2"/>
    <w:rsid w:val="00B57284"/>
    <w:rsid w:val="00B57AFA"/>
    <w:rsid w:val="00B57D8F"/>
    <w:rsid w:val="00B60AD2"/>
    <w:rsid w:val="00B62497"/>
    <w:rsid w:val="00B63D12"/>
    <w:rsid w:val="00B64BBE"/>
    <w:rsid w:val="00B66681"/>
    <w:rsid w:val="00B67DE1"/>
    <w:rsid w:val="00B70CC6"/>
    <w:rsid w:val="00B73894"/>
    <w:rsid w:val="00B8193F"/>
    <w:rsid w:val="00B82A82"/>
    <w:rsid w:val="00B8464A"/>
    <w:rsid w:val="00B8473D"/>
    <w:rsid w:val="00B90410"/>
    <w:rsid w:val="00B90E10"/>
    <w:rsid w:val="00B911CF"/>
    <w:rsid w:val="00B964CA"/>
    <w:rsid w:val="00B976FB"/>
    <w:rsid w:val="00BA2815"/>
    <w:rsid w:val="00BA31C4"/>
    <w:rsid w:val="00BA4655"/>
    <w:rsid w:val="00BA78B6"/>
    <w:rsid w:val="00BA7935"/>
    <w:rsid w:val="00BB047B"/>
    <w:rsid w:val="00BB081D"/>
    <w:rsid w:val="00BB279B"/>
    <w:rsid w:val="00BB4818"/>
    <w:rsid w:val="00BB4AF3"/>
    <w:rsid w:val="00BB4C63"/>
    <w:rsid w:val="00BB5C9F"/>
    <w:rsid w:val="00BB6028"/>
    <w:rsid w:val="00BB6398"/>
    <w:rsid w:val="00BB7BB6"/>
    <w:rsid w:val="00BC1936"/>
    <w:rsid w:val="00BC21C2"/>
    <w:rsid w:val="00BC25EF"/>
    <w:rsid w:val="00BC2DAF"/>
    <w:rsid w:val="00BC4FD3"/>
    <w:rsid w:val="00BC6827"/>
    <w:rsid w:val="00BC6C7A"/>
    <w:rsid w:val="00BC7D9E"/>
    <w:rsid w:val="00BD0372"/>
    <w:rsid w:val="00BD0CCF"/>
    <w:rsid w:val="00BD2E03"/>
    <w:rsid w:val="00BD2FE0"/>
    <w:rsid w:val="00BD44DD"/>
    <w:rsid w:val="00BD44F5"/>
    <w:rsid w:val="00BD459B"/>
    <w:rsid w:val="00BD4AF0"/>
    <w:rsid w:val="00BE0238"/>
    <w:rsid w:val="00BE1B69"/>
    <w:rsid w:val="00BE3B83"/>
    <w:rsid w:val="00BE4340"/>
    <w:rsid w:val="00BE5C41"/>
    <w:rsid w:val="00BE6D3E"/>
    <w:rsid w:val="00BF0646"/>
    <w:rsid w:val="00BF1C32"/>
    <w:rsid w:val="00BF76A6"/>
    <w:rsid w:val="00C0068D"/>
    <w:rsid w:val="00C01F23"/>
    <w:rsid w:val="00C042FE"/>
    <w:rsid w:val="00C044BE"/>
    <w:rsid w:val="00C04A27"/>
    <w:rsid w:val="00C04BAB"/>
    <w:rsid w:val="00C05AE8"/>
    <w:rsid w:val="00C0607B"/>
    <w:rsid w:val="00C06DEF"/>
    <w:rsid w:val="00C075A2"/>
    <w:rsid w:val="00C107CB"/>
    <w:rsid w:val="00C118C4"/>
    <w:rsid w:val="00C11F58"/>
    <w:rsid w:val="00C120D7"/>
    <w:rsid w:val="00C12909"/>
    <w:rsid w:val="00C132D1"/>
    <w:rsid w:val="00C139CA"/>
    <w:rsid w:val="00C13A7D"/>
    <w:rsid w:val="00C13B19"/>
    <w:rsid w:val="00C204EF"/>
    <w:rsid w:val="00C2331F"/>
    <w:rsid w:val="00C23ACD"/>
    <w:rsid w:val="00C241A8"/>
    <w:rsid w:val="00C24ABA"/>
    <w:rsid w:val="00C264CB"/>
    <w:rsid w:val="00C31253"/>
    <w:rsid w:val="00C318E9"/>
    <w:rsid w:val="00C323CD"/>
    <w:rsid w:val="00C33961"/>
    <w:rsid w:val="00C35129"/>
    <w:rsid w:val="00C41197"/>
    <w:rsid w:val="00C41254"/>
    <w:rsid w:val="00C419DB"/>
    <w:rsid w:val="00C476F1"/>
    <w:rsid w:val="00C51429"/>
    <w:rsid w:val="00C51E8F"/>
    <w:rsid w:val="00C52CE9"/>
    <w:rsid w:val="00C52FAA"/>
    <w:rsid w:val="00C52FC0"/>
    <w:rsid w:val="00C53F9E"/>
    <w:rsid w:val="00C557E2"/>
    <w:rsid w:val="00C559E9"/>
    <w:rsid w:val="00C6069D"/>
    <w:rsid w:val="00C608C1"/>
    <w:rsid w:val="00C63D4E"/>
    <w:rsid w:val="00C63EA9"/>
    <w:rsid w:val="00C648DC"/>
    <w:rsid w:val="00C665A0"/>
    <w:rsid w:val="00C67725"/>
    <w:rsid w:val="00C700F3"/>
    <w:rsid w:val="00C7092F"/>
    <w:rsid w:val="00C710CE"/>
    <w:rsid w:val="00C74CB2"/>
    <w:rsid w:val="00C76112"/>
    <w:rsid w:val="00C76DDA"/>
    <w:rsid w:val="00C807B3"/>
    <w:rsid w:val="00C8091E"/>
    <w:rsid w:val="00C81656"/>
    <w:rsid w:val="00C825C9"/>
    <w:rsid w:val="00C85685"/>
    <w:rsid w:val="00C85C74"/>
    <w:rsid w:val="00C86CC3"/>
    <w:rsid w:val="00C86E37"/>
    <w:rsid w:val="00C901B1"/>
    <w:rsid w:val="00C90EBC"/>
    <w:rsid w:val="00C91B69"/>
    <w:rsid w:val="00C94304"/>
    <w:rsid w:val="00C97F7C"/>
    <w:rsid w:val="00CA08A9"/>
    <w:rsid w:val="00CA2FE5"/>
    <w:rsid w:val="00CA3856"/>
    <w:rsid w:val="00CA4E29"/>
    <w:rsid w:val="00CA5A3F"/>
    <w:rsid w:val="00CA67E0"/>
    <w:rsid w:val="00CA7D38"/>
    <w:rsid w:val="00CB0122"/>
    <w:rsid w:val="00CB0252"/>
    <w:rsid w:val="00CB0269"/>
    <w:rsid w:val="00CB0833"/>
    <w:rsid w:val="00CB1375"/>
    <w:rsid w:val="00CB18F5"/>
    <w:rsid w:val="00CB1A98"/>
    <w:rsid w:val="00CB7BAB"/>
    <w:rsid w:val="00CB7D94"/>
    <w:rsid w:val="00CC008E"/>
    <w:rsid w:val="00CC02ED"/>
    <w:rsid w:val="00CC38FA"/>
    <w:rsid w:val="00CC63EB"/>
    <w:rsid w:val="00CC755F"/>
    <w:rsid w:val="00CC7A6C"/>
    <w:rsid w:val="00CD022A"/>
    <w:rsid w:val="00CD03BE"/>
    <w:rsid w:val="00CD0707"/>
    <w:rsid w:val="00CD1A25"/>
    <w:rsid w:val="00CD2E16"/>
    <w:rsid w:val="00CD4689"/>
    <w:rsid w:val="00CD5378"/>
    <w:rsid w:val="00CD65E7"/>
    <w:rsid w:val="00CD7BFC"/>
    <w:rsid w:val="00CE02C8"/>
    <w:rsid w:val="00CE2B95"/>
    <w:rsid w:val="00CE2F1A"/>
    <w:rsid w:val="00CF0A0E"/>
    <w:rsid w:val="00CF102C"/>
    <w:rsid w:val="00CF1A11"/>
    <w:rsid w:val="00CF30FC"/>
    <w:rsid w:val="00CF3296"/>
    <w:rsid w:val="00CF34CB"/>
    <w:rsid w:val="00CF4286"/>
    <w:rsid w:val="00CF5CB2"/>
    <w:rsid w:val="00CF6446"/>
    <w:rsid w:val="00CF7021"/>
    <w:rsid w:val="00D001CB"/>
    <w:rsid w:val="00D019BA"/>
    <w:rsid w:val="00D01B9F"/>
    <w:rsid w:val="00D03B38"/>
    <w:rsid w:val="00D03F87"/>
    <w:rsid w:val="00D04CD4"/>
    <w:rsid w:val="00D07174"/>
    <w:rsid w:val="00D12095"/>
    <w:rsid w:val="00D12E07"/>
    <w:rsid w:val="00D147BB"/>
    <w:rsid w:val="00D21614"/>
    <w:rsid w:val="00D21AEC"/>
    <w:rsid w:val="00D22D06"/>
    <w:rsid w:val="00D245CF"/>
    <w:rsid w:val="00D246AB"/>
    <w:rsid w:val="00D24772"/>
    <w:rsid w:val="00D26E91"/>
    <w:rsid w:val="00D272A6"/>
    <w:rsid w:val="00D30894"/>
    <w:rsid w:val="00D31084"/>
    <w:rsid w:val="00D32D52"/>
    <w:rsid w:val="00D3441D"/>
    <w:rsid w:val="00D355C4"/>
    <w:rsid w:val="00D3612A"/>
    <w:rsid w:val="00D3683C"/>
    <w:rsid w:val="00D370B7"/>
    <w:rsid w:val="00D37703"/>
    <w:rsid w:val="00D379A2"/>
    <w:rsid w:val="00D37A31"/>
    <w:rsid w:val="00D37DBF"/>
    <w:rsid w:val="00D37F25"/>
    <w:rsid w:val="00D41CA2"/>
    <w:rsid w:val="00D42F4F"/>
    <w:rsid w:val="00D44141"/>
    <w:rsid w:val="00D454DB"/>
    <w:rsid w:val="00D47B0D"/>
    <w:rsid w:val="00D56A53"/>
    <w:rsid w:val="00D603C7"/>
    <w:rsid w:val="00D6053D"/>
    <w:rsid w:val="00D6324F"/>
    <w:rsid w:val="00D63458"/>
    <w:rsid w:val="00D63BEB"/>
    <w:rsid w:val="00D66D37"/>
    <w:rsid w:val="00D71D0A"/>
    <w:rsid w:val="00D750CC"/>
    <w:rsid w:val="00D755FD"/>
    <w:rsid w:val="00D758DC"/>
    <w:rsid w:val="00D77542"/>
    <w:rsid w:val="00D77CF1"/>
    <w:rsid w:val="00D84369"/>
    <w:rsid w:val="00D84C8F"/>
    <w:rsid w:val="00D85722"/>
    <w:rsid w:val="00D873AD"/>
    <w:rsid w:val="00D90BEE"/>
    <w:rsid w:val="00D91AAC"/>
    <w:rsid w:val="00D91C06"/>
    <w:rsid w:val="00D91C9F"/>
    <w:rsid w:val="00D921C0"/>
    <w:rsid w:val="00D93FD1"/>
    <w:rsid w:val="00D97500"/>
    <w:rsid w:val="00D97F03"/>
    <w:rsid w:val="00DA08F5"/>
    <w:rsid w:val="00DA1A96"/>
    <w:rsid w:val="00DA2ADC"/>
    <w:rsid w:val="00DA4D0E"/>
    <w:rsid w:val="00DA4F00"/>
    <w:rsid w:val="00DA5B07"/>
    <w:rsid w:val="00DA6628"/>
    <w:rsid w:val="00DA6B5E"/>
    <w:rsid w:val="00DB01E2"/>
    <w:rsid w:val="00DB0764"/>
    <w:rsid w:val="00DB2BCE"/>
    <w:rsid w:val="00DB3506"/>
    <w:rsid w:val="00DB3947"/>
    <w:rsid w:val="00DB4ADE"/>
    <w:rsid w:val="00DB56A5"/>
    <w:rsid w:val="00DB7499"/>
    <w:rsid w:val="00DB7A9A"/>
    <w:rsid w:val="00DC0A6F"/>
    <w:rsid w:val="00DC2102"/>
    <w:rsid w:val="00DC2D2B"/>
    <w:rsid w:val="00DC2FC5"/>
    <w:rsid w:val="00DC3177"/>
    <w:rsid w:val="00DC3276"/>
    <w:rsid w:val="00DC4D51"/>
    <w:rsid w:val="00DC548E"/>
    <w:rsid w:val="00DC7D55"/>
    <w:rsid w:val="00DD0984"/>
    <w:rsid w:val="00DD13AB"/>
    <w:rsid w:val="00DD2408"/>
    <w:rsid w:val="00DD2841"/>
    <w:rsid w:val="00DD36BA"/>
    <w:rsid w:val="00DD37D8"/>
    <w:rsid w:val="00DD4EB5"/>
    <w:rsid w:val="00DD5902"/>
    <w:rsid w:val="00DE01A4"/>
    <w:rsid w:val="00DE2870"/>
    <w:rsid w:val="00DE3E40"/>
    <w:rsid w:val="00DE4597"/>
    <w:rsid w:val="00DE4E3F"/>
    <w:rsid w:val="00DE643F"/>
    <w:rsid w:val="00DF1E56"/>
    <w:rsid w:val="00DF6840"/>
    <w:rsid w:val="00E010AB"/>
    <w:rsid w:val="00E015AD"/>
    <w:rsid w:val="00E0233F"/>
    <w:rsid w:val="00E02678"/>
    <w:rsid w:val="00E03C24"/>
    <w:rsid w:val="00E050EC"/>
    <w:rsid w:val="00E0613C"/>
    <w:rsid w:val="00E06262"/>
    <w:rsid w:val="00E0748A"/>
    <w:rsid w:val="00E077E0"/>
    <w:rsid w:val="00E11598"/>
    <w:rsid w:val="00E128A9"/>
    <w:rsid w:val="00E143DA"/>
    <w:rsid w:val="00E145A2"/>
    <w:rsid w:val="00E14BA3"/>
    <w:rsid w:val="00E16744"/>
    <w:rsid w:val="00E17558"/>
    <w:rsid w:val="00E20D6D"/>
    <w:rsid w:val="00E212E0"/>
    <w:rsid w:val="00E2202D"/>
    <w:rsid w:val="00E249EC"/>
    <w:rsid w:val="00E25953"/>
    <w:rsid w:val="00E27F5A"/>
    <w:rsid w:val="00E32BEA"/>
    <w:rsid w:val="00E32F5B"/>
    <w:rsid w:val="00E330A8"/>
    <w:rsid w:val="00E331F4"/>
    <w:rsid w:val="00E339C4"/>
    <w:rsid w:val="00E33D9B"/>
    <w:rsid w:val="00E36D38"/>
    <w:rsid w:val="00E3739A"/>
    <w:rsid w:val="00E3799F"/>
    <w:rsid w:val="00E37DA2"/>
    <w:rsid w:val="00E40976"/>
    <w:rsid w:val="00E4121B"/>
    <w:rsid w:val="00E42FA4"/>
    <w:rsid w:val="00E43ACF"/>
    <w:rsid w:val="00E43B5E"/>
    <w:rsid w:val="00E45864"/>
    <w:rsid w:val="00E4622C"/>
    <w:rsid w:val="00E4674B"/>
    <w:rsid w:val="00E472B5"/>
    <w:rsid w:val="00E47F40"/>
    <w:rsid w:val="00E51FFB"/>
    <w:rsid w:val="00E52954"/>
    <w:rsid w:val="00E52DD3"/>
    <w:rsid w:val="00E53909"/>
    <w:rsid w:val="00E5471E"/>
    <w:rsid w:val="00E54EA0"/>
    <w:rsid w:val="00E558A4"/>
    <w:rsid w:val="00E576D9"/>
    <w:rsid w:val="00E65C76"/>
    <w:rsid w:val="00E65EA1"/>
    <w:rsid w:val="00E6605D"/>
    <w:rsid w:val="00E6611F"/>
    <w:rsid w:val="00E72496"/>
    <w:rsid w:val="00E72E22"/>
    <w:rsid w:val="00E8140E"/>
    <w:rsid w:val="00E8317F"/>
    <w:rsid w:val="00E8327C"/>
    <w:rsid w:val="00E852BC"/>
    <w:rsid w:val="00E866C0"/>
    <w:rsid w:val="00E8687C"/>
    <w:rsid w:val="00E86C68"/>
    <w:rsid w:val="00E873FB"/>
    <w:rsid w:val="00E9160C"/>
    <w:rsid w:val="00E9168B"/>
    <w:rsid w:val="00E91A28"/>
    <w:rsid w:val="00E923A0"/>
    <w:rsid w:val="00E9265B"/>
    <w:rsid w:val="00E95253"/>
    <w:rsid w:val="00E95569"/>
    <w:rsid w:val="00E95C1B"/>
    <w:rsid w:val="00E97830"/>
    <w:rsid w:val="00E978F3"/>
    <w:rsid w:val="00EA0F35"/>
    <w:rsid w:val="00EA1CB1"/>
    <w:rsid w:val="00EA51CC"/>
    <w:rsid w:val="00EA54BD"/>
    <w:rsid w:val="00EA5D8B"/>
    <w:rsid w:val="00EA6125"/>
    <w:rsid w:val="00EB07E9"/>
    <w:rsid w:val="00EB1682"/>
    <w:rsid w:val="00EB33BE"/>
    <w:rsid w:val="00EB3FE0"/>
    <w:rsid w:val="00EC0435"/>
    <w:rsid w:val="00EC319D"/>
    <w:rsid w:val="00EC7180"/>
    <w:rsid w:val="00ED209D"/>
    <w:rsid w:val="00ED418D"/>
    <w:rsid w:val="00ED46C4"/>
    <w:rsid w:val="00ED54A2"/>
    <w:rsid w:val="00ED5F88"/>
    <w:rsid w:val="00ED60B7"/>
    <w:rsid w:val="00ED664B"/>
    <w:rsid w:val="00ED7359"/>
    <w:rsid w:val="00ED7C2E"/>
    <w:rsid w:val="00EE0B04"/>
    <w:rsid w:val="00EE21EB"/>
    <w:rsid w:val="00EE37DB"/>
    <w:rsid w:val="00EE4EAE"/>
    <w:rsid w:val="00EE5111"/>
    <w:rsid w:val="00EF03C1"/>
    <w:rsid w:val="00EF0EE8"/>
    <w:rsid w:val="00EF157F"/>
    <w:rsid w:val="00EF2730"/>
    <w:rsid w:val="00EF28D7"/>
    <w:rsid w:val="00EF33E7"/>
    <w:rsid w:val="00F01D63"/>
    <w:rsid w:val="00F03786"/>
    <w:rsid w:val="00F03AB8"/>
    <w:rsid w:val="00F03CAF"/>
    <w:rsid w:val="00F046E6"/>
    <w:rsid w:val="00F05E37"/>
    <w:rsid w:val="00F072E8"/>
    <w:rsid w:val="00F07897"/>
    <w:rsid w:val="00F07EF7"/>
    <w:rsid w:val="00F10106"/>
    <w:rsid w:val="00F112AC"/>
    <w:rsid w:val="00F1152E"/>
    <w:rsid w:val="00F11BC2"/>
    <w:rsid w:val="00F130AD"/>
    <w:rsid w:val="00F1403D"/>
    <w:rsid w:val="00F16035"/>
    <w:rsid w:val="00F2002D"/>
    <w:rsid w:val="00F22093"/>
    <w:rsid w:val="00F227E8"/>
    <w:rsid w:val="00F234B5"/>
    <w:rsid w:val="00F24600"/>
    <w:rsid w:val="00F24647"/>
    <w:rsid w:val="00F24E59"/>
    <w:rsid w:val="00F25B45"/>
    <w:rsid w:val="00F260FE"/>
    <w:rsid w:val="00F26374"/>
    <w:rsid w:val="00F26A9F"/>
    <w:rsid w:val="00F27CA1"/>
    <w:rsid w:val="00F3035F"/>
    <w:rsid w:val="00F30DE4"/>
    <w:rsid w:val="00F313ED"/>
    <w:rsid w:val="00F33068"/>
    <w:rsid w:val="00F331B5"/>
    <w:rsid w:val="00F34127"/>
    <w:rsid w:val="00F34AF9"/>
    <w:rsid w:val="00F34BFB"/>
    <w:rsid w:val="00F37266"/>
    <w:rsid w:val="00F377F5"/>
    <w:rsid w:val="00F41E62"/>
    <w:rsid w:val="00F42A87"/>
    <w:rsid w:val="00F42F43"/>
    <w:rsid w:val="00F45725"/>
    <w:rsid w:val="00F45FA8"/>
    <w:rsid w:val="00F47B58"/>
    <w:rsid w:val="00F47BED"/>
    <w:rsid w:val="00F47DEE"/>
    <w:rsid w:val="00F47E99"/>
    <w:rsid w:val="00F5011E"/>
    <w:rsid w:val="00F53521"/>
    <w:rsid w:val="00F53991"/>
    <w:rsid w:val="00F54520"/>
    <w:rsid w:val="00F560E6"/>
    <w:rsid w:val="00F61722"/>
    <w:rsid w:val="00F617C6"/>
    <w:rsid w:val="00F6208E"/>
    <w:rsid w:val="00F62E5B"/>
    <w:rsid w:val="00F634CB"/>
    <w:rsid w:val="00F663AE"/>
    <w:rsid w:val="00F66A33"/>
    <w:rsid w:val="00F66F7C"/>
    <w:rsid w:val="00F70BA5"/>
    <w:rsid w:val="00F71818"/>
    <w:rsid w:val="00F73842"/>
    <w:rsid w:val="00F73B39"/>
    <w:rsid w:val="00F73F7E"/>
    <w:rsid w:val="00F74700"/>
    <w:rsid w:val="00F74981"/>
    <w:rsid w:val="00F75C04"/>
    <w:rsid w:val="00F80579"/>
    <w:rsid w:val="00F81F50"/>
    <w:rsid w:val="00F8363F"/>
    <w:rsid w:val="00F850D0"/>
    <w:rsid w:val="00F86D41"/>
    <w:rsid w:val="00F90692"/>
    <w:rsid w:val="00F91CCA"/>
    <w:rsid w:val="00F95772"/>
    <w:rsid w:val="00F96EBF"/>
    <w:rsid w:val="00F97450"/>
    <w:rsid w:val="00FA27ED"/>
    <w:rsid w:val="00FA44BC"/>
    <w:rsid w:val="00FA5464"/>
    <w:rsid w:val="00FA651A"/>
    <w:rsid w:val="00FA66E2"/>
    <w:rsid w:val="00FB0482"/>
    <w:rsid w:val="00FB1735"/>
    <w:rsid w:val="00FB2CA2"/>
    <w:rsid w:val="00FB322D"/>
    <w:rsid w:val="00FB4289"/>
    <w:rsid w:val="00FB5856"/>
    <w:rsid w:val="00FB6EB4"/>
    <w:rsid w:val="00FC0149"/>
    <w:rsid w:val="00FC019A"/>
    <w:rsid w:val="00FC1824"/>
    <w:rsid w:val="00FC2985"/>
    <w:rsid w:val="00FC4559"/>
    <w:rsid w:val="00FC4BCE"/>
    <w:rsid w:val="00FC4D50"/>
    <w:rsid w:val="00FC7254"/>
    <w:rsid w:val="00FD008B"/>
    <w:rsid w:val="00FD049C"/>
    <w:rsid w:val="00FD0E0E"/>
    <w:rsid w:val="00FD12A2"/>
    <w:rsid w:val="00FD2122"/>
    <w:rsid w:val="00FD368D"/>
    <w:rsid w:val="00FD3BE0"/>
    <w:rsid w:val="00FD424D"/>
    <w:rsid w:val="00FD5803"/>
    <w:rsid w:val="00FD5BC9"/>
    <w:rsid w:val="00FD7AE0"/>
    <w:rsid w:val="00FE2CE3"/>
    <w:rsid w:val="00FE2CF0"/>
    <w:rsid w:val="00FE42FB"/>
    <w:rsid w:val="00FE574C"/>
    <w:rsid w:val="00FE5857"/>
    <w:rsid w:val="00FE7C1F"/>
    <w:rsid w:val="00FE7F11"/>
    <w:rsid w:val="00FF20D4"/>
    <w:rsid w:val="00FF2AF6"/>
    <w:rsid w:val="00FF323B"/>
    <w:rsid w:val="00FF3F44"/>
    <w:rsid w:val="00FF486C"/>
    <w:rsid w:val="00FF491C"/>
    <w:rsid w:val="00FF59D8"/>
    <w:rsid w:val="00FF7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0B2857D6"/>
  <w15:chartTrackingRefBased/>
  <w15:docId w15:val="{E8466EB8-7359-4548-BE25-ABF7573D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25D4"/>
    <w:rPr>
      <w:sz w:val="24"/>
      <w:szCs w:val="24"/>
      <w:lang w:eastAsia="en-US"/>
    </w:rPr>
  </w:style>
  <w:style w:type="paragraph" w:styleId="Heading1">
    <w:name w:val="heading 1"/>
    <w:basedOn w:val="Normal"/>
    <w:next w:val="NICEnormal"/>
    <w:link w:val="Heading1Char"/>
    <w:qFormat/>
    <w:rsid w:val="00F81F5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F81F5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F81F50"/>
    <w:pPr>
      <w:keepNext/>
      <w:spacing w:before="240" w:after="60" w:line="360" w:lineRule="auto"/>
      <w:outlineLvl w:val="2"/>
    </w:pPr>
    <w:rPr>
      <w:rFonts w:ascii="Arial" w:hAnsi="Arial" w:cs="Arial"/>
      <w:b/>
      <w:bCs/>
    </w:rPr>
  </w:style>
  <w:style w:type="paragraph" w:styleId="Heading4">
    <w:name w:val="heading 4"/>
    <w:basedOn w:val="Normal"/>
    <w:next w:val="NICEnormal"/>
    <w:qFormat/>
    <w:rsid w:val="00F81F50"/>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F81F50"/>
    <w:rPr>
      <w:rFonts w:ascii="Arial" w:hAnsi="Arial" w:cs="Arial"/>
      <w:b/>
      <w:bCs/>
      <w:kern w:val="32"/>
      <w:sz w:val="32"/>
      <w:szCs w:val="32"/>
      <w:lang w:eastAsia="en-US"/>
    </w:rPr>
  </w:style>
  <w:style w:type="character" w:customStyle="1" w:styleId="Heading2Char">
    <w:name w:val="Heading 2 Char"/>
    <w:link w:val="Heading2"/>
    <w:rsid w:val="00F81F50"/>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F81F50"/>
    <w:pPr>
      <w:numPr>
        <w:numId w:val="21"/>
      </w:numPr>
    </w:pPr>
    <w:rPr>
      <w:szCs w:val="24"/>
    </w:rPr>
  </w:style>
  <w:style w:type="character" w:customStyle="1" w:styleId="Numberedheading1CharChar">
    <w:name w:val="Numbered heading 1 Char Char"/>
    <w:link w:val="Numberedheading1"/>
    <w:rsid w:val="00F81F50"/>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link w:val="Numberedlevel2textChar"/>
    <w:qFormat/>
    <w:rsid w:val="008D25D4"/>
    <w:pPr>
      <w:keepNext w:val="0"/>
      <w:spacing w:before="0" w:after="240"/>
      <w:outlineLvl w:val="9"/>
    </w:pPr>
    <w:rPr>
      <w:b w:val="0"/>
      <w:sz w:val="24"/>
    </w:rPr>
  </w:style>
  <w:style w:type="character" w:customStyle="1" w:styleId="Numberedlevel2textChar">
    <w:name w:val="Numbered level 2 text Char"/>
    <w:link w:val="Numberedlevel2text"/>
    <w:qFormat/>
    <w:rsid w:val="008D25D4"/>
    <w:rPr>
      <w:rFonts w:ascii="Arial" w:hAnsi="Arial" w:cs="Arial"/>
      <w:bCs/>
      <w:sz w:val="24"/>
      <w:szCs w:val="28"/>
      <w:lang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F81F50"/>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uiPriority w:val="99"/>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4"/>
      <w:szCs w:val="24"/>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customStyle="1" w:styleId="UnresolvedMention1">
    <w:name w:val="Unresolved Mention1"/>
    <w:basedOn w:val="DefaultParagraphFont"/>
    <w:uiPriority w:val="99"/>
    <w:semiHidden/>
    <w:unhideWhenUsed/>
    <w:rsid w:val="00D019BA"/>
    <w:rPr>
      <w:color w:val="605E5C"/>
      <w:shd w:val="clear" w:color="auto" w:fill="E1DFDD"/>
    </w:rPr>
  </w:style>
  <w:style w:type="paragraph" w:styleId="Caption">
    <w:name w:val="caption"/>
    <w:basedOn w:val="NICEnormal"/>
    <w:next w:val="NICEnormal"/>
    <w:unhideWhenUsed/>
    <w:qFormat/>
    <w:rsid w:val="00F81F50"/>
    <w:pPr>
      <w:keepNext/>
      <w:spacing w:after="200"/>
    </w:pPr>
    <w:rPr>
      <w:b/>
      <w:bCs/>
      <w:iCs/>
      <w:szCs w:val="18"/>
    </w:rPr>
  </w:style>
  <w:style w:type="paragraph" w:customStyle="1" w:styleId="Numberedheading2">
    <w:name w:val="Numbered heading 2"/>
    <w:basedOn w:val="Heading2"/>
    <w:next w:val="NICEnormal"/>
    <w:link w:val="Numberedheading2Char"/>
    <w:rsid w:val="00F81F50"/>
    <w:pPr>
      <w:numPr>
        <w:ilvl w:val="1"/>
        <w:numId w:val="21"/>
      </w:numPr>
    </w:pPr>
  </w:style>
  <w:style w:type="character" w:customStyle="1" w:styleId="Numberedheading2Char">
    <w:name w:val="Numbered heading 2 Char"/>
    <w:basedOn w:val="Heading2Char"/>
    <w:link w:val="Numberedheading2"/>
    <w:rsid w:val="00F81F50"/>
    <w:rPr>
      <w:rFonts w:ascii="Arial" w:hAnsi="Arial" w:cs="Arial"/>
      <w:b/>
      <w:bCs/>
      <w:sz w:val="28"/>
      <w:szCs w:val="28"/>
      <w:lang w:eastAsia="en-US"/>
    </w:rPr>
  </w:style>
  <w:style w:type="table" w:customStyle="1" w:styleId="PanelDefault">
    <w:name w:val="Panel (Default)"/>
    <w:basedOn w:val="TableNormal"/>
    <w:uiPriority w:val="99"/>
    <w:rsid w:val="00F81F50"/>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F81F50"/>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F81F50"/>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F81F50"/>
    <w:pPr>
      <w:numPr>
        <w:numId w:val="22"/>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F81F50"/>
    <w:rPr>
      <w:color w:val="FFFFFF" w:themeColor="background1"/>
      <w:u w:val="single"/>
    </w:rPr>
  </w:style>
  <w:style w:type="paragraph" w:styleId="Quote">
    <w:name w:val="Quote"/>
    <w:basedOn w:val="NICEnormal"/>
    <w:next w:val="NICEnormal"/>
    <w:link w:val="QuoteChar"/>
    <w:uiPriority w:val="29"/>
    <w:qFormat/>
    <w:rsid w:val="00F81F50"/>
    <w:pPr>
      <w:spacing w:before="200" w:after="160"/>
      <w:ind w:left="864" w:right="864"/>
      <w:jc w:val="center"/>
    </w:pPr>
    <w:rPr>
      <w:iCs/>
    </w:rPr>
  </w:style>
  <w:style w:type="character" w:customStyle="1" w:styleId="QuoteChar">
    <w:name w:val="Quote Char"/>
    <w:basedOn w:val="DefaultParagraphFont"/>
    <w:link w:val="Quote"/>
    <w:uiPriority w:val="29"/>
    <w:rsid w:val="00F81F50"/>
    <w:rPr>
      <w:rFonts w:ascii="Arial" w:hAnsi="Arial"/>
      <w:iCs/>
      <w:sz w:val="24"/>
      <w:szCs w:val="24"/>
      <w:lang w:eastAsia="en-US"/>
    </w:rPr>
  </w:style>
  <w:style w:type="paragraph" w:customStyle="1" w:styleId="Tableheading">
    <w:name w:val="Table heading"/>
    <w:basedOn w:val="Tabletext"/>
    <w:qFormat/>
    <w:rsid w:val="00F81F50"/>
    <w:rPr>
      <w:b/>
    </w:rPr>
  </w:style>
  <w:style w:type="paragraph" w:customStyle="1" w:styleId="Tablebullet">
    <w:name w:val="Table bullet"/>
    <w:basedOn w:val="Tabletext"/>
    <w:qFormat/>
    <w:rsid w:val="00F81F50"/>
    <w:pPr>
      <w:numPr>
        <w:numId w:val="23"/>
      </w:numPr>
    </w:pPr>
  </w:style>
  <w:style w:type="character" w:styleId="UnresolvedMention">
    <w:name w:val="Unresolved Mention"/>
    <w:basedOn w:val="DefaultParagraphFont"/>
    <w:uiPriority w:val="99"/>
    <w:semiHidden/>
    <w:unhideWhenUsed/>
    <w:rsid w:val="00241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278879942">
      <w:bodyDiv w:val="1"/>
      <w:marLeft w:val="0"/>
      <w:marRight w:val="0"/>
      <w:marTop w:val="0"/>
      <w:marBottom w:val="0"/>
      <w:divBdr>
        <w:top w:val="none" w:sz="0" w:space="0" w:color="auto"/>
        <w:left w:val="none" w:sz="0" w:space="0" w:color="auto"/>
        <w:bottom w:val="none" w:sz="0" w:space="0" w:color="auto"/>
        <w:right w:val="none" w:sz="0" w:space="0" w:color="auto"/>
      </w:divBdr>
    </w:div>
    <w:div w:id="456140384">
      <w:bodyDiv w:val="1"/>
      <w:marLeft w:val="0"/>
      <w:marRight w:val="0"/>
      <w:marTop w:val="0"/>
      <w:marBottom w:val="0"/>
      <w:divBdr>
        <w:top w:val="none" w:sz="0" w:space="0" w:color="auto"/>
        <w:left w:val="none" w:sz="0" w:space="0" w:color="auto"/>
        <w:bottom w:val="none" w:sz="0" w:space="0" w:color="auto"/>
        <w:right w:val="none" w:sz="0" w:space="0" w:color="auto"/>
      </w:divBdr>
    </w:div>
    <w:div w:id="480925267">
      <w:bodyDiv w:val="1"/>
      <w:marLeft w:val="0"/>
      <w:marRight w:val="0"/>
      <w:marTop w:val="0"/>
      <w:marBottom w:val="0"/>
      <w:divBdr>
        <w:top w:val="none" w:sz="0" w:space="0" w:color="auto"/>
        <w:left w:val="none" w:sz="0" w:space="0" w:color="auto"/>
        <w:bottom w:val="none" w:sz="0" w:space="0" w:color="auto"/>
        <w:right w:val="none" w:sz="0" w:space="0" w:color="auto"/>
      </w:divBdr>
      <w:divsChild>
        <w:div w:id="158157103">
          <w:marLeft w:val="446"/>
          <w:marRight w:val="0"/>
          <w:marTop w:val="0"/>
          <w:marBottom w:val="0"/>
          <w:divBdr>
            <w:top w:val="none" w:sz="0" w:space="0" w:color="auto"/>
            <w:left w:val="none" w:sz="0" w:space="0" w:color="auto"/>
            <w:bottom w:val="none" w:sz="0" w:space="0" w:color="auto"/>
            <w:right w:val="none" w:sz="0" w:space="0" w:color="auto"/>
          </w:divBdr>
        </w:div>
      </w:divsChild>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21034166">
      <w:bodyDiv w:val="1"/>
      <w:marLeft w:val="0"/>
      <w:marRight w:val="0"/>
      <w:marTop w:val="0"/>
      <w:marBottom w:val="0"/>
      <w:divBdr>
        <w:top w:val="none" w:sz="0" w:space="0" w:color="auto"/>
        <w:left w:val="none" w:sz="0" w:space="0" w:color="auto"/>
        <w:bottom w:val="none" w:sz="0" w:space="0" w:color="auto"/>
        <w:right w:val="none" w:sz="0" w:space="0" w:color="auto"/>
      </w:divBdr>
    </w:div>
    <w:div w:id="658538275">
      <w:bodyDiv w:val="1"/>
      <w:marLeft w:val="0"/>
      <w:marRight w:val="0"/>
      <w:marTop w:val="0"/>
      <w:marBottom w:val="0"/>
      <w:divBdr>
        <w:top w:val="none" w:sz="0" w:space="0" w:color="auto"/>
        <w:left w:val="none" w:sz="0" w:space="0" w:color="auto"/>
        <w:bottom w:val="none" w:sz="0" w:space="0" w:color="auto"/>
        <w:right w:val="none" w:sz="0" w:space="0" w:color="auto"/>
      </w:divBdr>
    </w:div>
    <w:div w:id="898243544">
      <w:bodyDiv w:val="1"/>
      <w:marLeft w:val="0"/>
      <w:marRight w:val="0"/>
      <w:marTop w:val="0"/>
      <w:marBottom w:val="0"/>
      <w:divBdr>
        <w:top w:val="none" w:sz="0" w:space="0" w:color="auto"/>
        <w:left w:val="none" w:sz="0" w:space="0" w:color="auto"/>
        <w:bottom w:val="none" w:sz="0" w:space="0" w:color="auto"/>
        <w:right w:val="none" w:sz="0" w:space="0" w:color="auto"/>
      </w:divBdr>
    </w:div>
    <w:div w:id="993142642">
      <w:bodyDiv w:val="1"/>
      <w:marLeft w:val="0"/>
      <w:marRight w:val="0"/>
      <w:marTop w:val="0"/>
      <w:marBottom w:val="0"/>
      <w:divBdr>
        <w:top w:val="none" w:sz="0" w:space="0" w:color="auto"/>
        <w:left w:val="none" w:sz="0" w:space="0" w:color="auto"/>
        <w:bottom w:val="none" w:sz="0" w:space="0" w:color="auto"/>
        <w:right w:val="none" w:sz="0" w:space="0" w:color="auto"/>
      </w:divBdr>
    </w:div>
    <w:div w:id="998923855">
      <w:bodyDiv w:val="1"/>
      <w:marLeft w:val="0"/>
      <w:marRight w:val="0"/>
      <w:marTop w:val="0"/>
      <w:marBottom w:val="0"/>
      <w:divBdr>
        <w:top w:val="none" w:sz="0" w:space="0" w:color="auto"/>
        <w:left w:val="none" w:sz="0" w:space="0" w:color="auto"/>
        <w:bottom w:val="none" w:sz="0" w:space="0" w:color="auto"/>
        <w:right w:val="none" w:sz="0" w:space="0" w:color="auto"/>
      </w:divBdr>
    </w:div>
    <w:div w:id="1008094992">
      <w:bodyDiv w:val="1"/>
      <w:marLeft w:val="0"/>
      <w:marRight w:val="0"/>
      <w:marTop w:val="0"/>
      <w:marBottom w:val="0"/>
      <w:divBdr>
        <w:top w:val="none" w:sz="0" w:space="0" w:color="auto"/>
        <w:left w:val="none" w:sz="0" w:space="0" w:color="auto"/>
        <w:bottom w:val="none" w:sz="0" w:space="0" w:color="auto"/>
        <w:right w:val="none" w:sz="0" w:space="0" w:color="auto"/>
      </w:divBdr>
    </w:div>
    <w:div w:id="1064983872">
      <w:bodyDiv w:val="1"/>
      <w:marLeft w:val="0"/>
      <w:marRight w:val="0"/>
      <w:marTop w:val="0"/>
      <w:marBottom w:val="0"/>
      <w:divBdr>
        <w:top w:val="none" w:sz="0" w:space="0" w:color="auto"/>
        <w:left w:val="none" w:sz="0" w:space="0" w:color="auto"/>
        <w:bottom w:val="none" w:sz="0" w:space="0" w:color="auto"/>
        <w:right w:val="none" w:sz="0" w:space="0" w:color="auto"/>
      </w:divBdr>
    </w:div>
    <w:div w:id="1167208807">
      <w:bodyDiv w:val="1"/>
      <w:marLeft w:val="0"/>
      <w:marRight w:val="0"/>
      <w:marTop w:val="0"/>
      <w:marBottom w:val="0"/>
      <w:divBdr>
        <w:top w:val="none" w:sz="0" w:space="0" w:color="auto"/>
        <w:left w:val="none" w:sz="0" w:space="0" w:color="auto"/>
        <w:bottom w:val="none" w:sz="0" w:space="0" w:color="auto"/>
        <w:right w:val="none" w:sz="0" w:space="0" w:color="auto"/>
      </w:divBdr>
      <w:divsChild>
        <w:div w:id="1232232160">
          <w:marLeft w:val="446"/>
          <w:marRight w:val="0"/>
          <w:marTop w:val="0"/>
          <w:marBottom w:val="0"/>
          <w:divBdr>
            <w:top w:val="none" w:sz="0" w:space="0" w:color="auto"/>
            <w:left w:val="none" w:sz="0" w:space="0" w:color="auto"/>
            <w:bottom w:val="none" w:sz="0" w:space="0" w:color="auto"/>
            <w:right w:val="none" w:sz="0" w:space="0" w:color="auto"/>
          </w:divBdr>
        </w:div>
        <w:div w:id="600647223">
          <w:marLeft w:val="446"/>
          <w:marRight w:val="0"/>
          <w:marTop w:val="0"/>
          <w:marBottom w:val="0"/>
          <w:divBdr>
            <w:top w:val="none" w:sz="0" w:space="0" w:color="auto"/>
            <w:left w:val="none" w:sz="0" w:space="0" w:color="auto"/>
            <w:bottom w:val="none" w:sz="0" w:space="0" w:color="auto"/>
            <w:right w:val="none" w:sz="0" w:space="0" w:color="auto"/>
          </w:divBdr>
        </w:div>
        <w:div w:id="1468820125">
          <w:marLeft w:val="446"/>
          <w:marRight w:val="0"/>
          <w:marTop w:val="0"/>
          <w:marBottom w:val="0"/>
          <w:divBdr>
            <w:top w:val="none" w:sz="0" w:space="0" w:color="auto"/>
            <w:left w:val="none" w:sz="0" w:space="0" w:color="auto"/>
            <w:bottom w:val="none" w:sz="0" w:space="0" w:color="auto"/>
            <w:right w:val="none" w:sz="0" w:space="0" w:color="auto"/>
          </w:divBdr>
        </w:div>
        <w:div w:id="21440412">
          <w:marLeft w:val="446"/>
          <w:marRight w:val="0"/>
          <w:marTop w:val="0"/>
          <w:marBottom w:val="0"/>
          <w:divBdr>
            <w:top w:val="none" w:sz="0" w:space="0" w:color="auto"/>
            <w:left w:val="none" w:sz="0" w:space="0" w:color="auto"/>
            <w:bottom w:val="none" w:sz="0" w:space="0" w:color="auto"/>
            <w:right w:val="none" w:sz="0" w:space="0" w:color="auto"/>
          </w:divBdr>
        </w:div>
        <w:div w:id="1625305948">
          <w:marLeft w:val="446"/>
          <w:marRight w:val="0"/>
          <w:marTop w:val="0"/>
          <w:marBottom w:val="0"/>
          <w:divBdr>
            <w:top w:val="none" w:sz="0" w:space="0" w:color="auto"/>
            <w:left w:val="none" w:sz="0" w:space="0" w:color="auto"/>
            <w:bottom w:val="none" w:sz="0" w:space="0" w:color="auto"/>
            <w:right w:val="none" w:sz="0" w:space="0" w:color="auto"/>
          </w:divBdr>
        </w:div>
      </w:divsChild>
    </w:div>
    <w:div w:id="1252660525">
      <w:bodyDiv w:val="1"/>
      <w:marLeft w:val="0"/>
      <w:marRight w:val="0"/>
      <w:marTop w:val="0"/>
      <w:marBottom w:val="0"/>
      <w:divBdr>
        <w:top w:val="none" w:sz="0" w:space="0" w:color="auto"/>
        <w:left w:val="none" w:sz="0" w:space="0" w:color="auto"/>
        <w:bottom w:val="none" w:sz="0" w:space="0" w:color="auto"/>
        <w:right w:val="none" w:sz="0" w:space="0" w:color="auto"/>
      </w:divBdr>
    </w:div>
    <w:div w:id="1651710962">
      <w:bodyDiv w:val="1"/>
      <w:marLeft w:val="0"/>
      <w:marRight w:val="0"/>
      <w:marTop w:val="0"/>
      <w:marBottom w:val="0"/>
      <w:divBdr>
        <w:top w:val="none" w:sz="0" w:space="0" w:color="auto"/>
        <w:left w:val="none" w:sz="0" w:space="0" w:color="auto"/>
        <w:bottom w:val="none" w:sz="0" w:space="0" w:color="auto"/>
        <w:right w:val="none" w:sz="0" w:space="0" w:color="auto"/>
      </w:divBdr>
    </w:div>
    <w:div w:id="1653605592">
      <w:bodyDiv w:val="1"/>
      <w:marLeft w:val="0"/>
      <w:marRight w:val="0"/>
      <w:marTop w:val="0"/>
      <w:marBottom w:val="0"/>
      <w:divBdr>
        <w:top w:val="none" w:sz="0" w:space="0" w:color="auto"/>
        <w:left w:val="none" w:sz="0" w:space="0" w:color="auto"/>
        <w:bottom w:val="none" w:sz="0" w:space="0" w:color="auto"/>
        <w:right w:val="none" w:sz="0" w:space="0" w:color="auto"/>
      </w:divBdr>
    </w:div>
    <w:div w:id="1656958616">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1864858113">
      <w:bodyDiv w:val="1"/>
      <w:marLeft w:val="0"/>
      <w:marRight w:val="0"/>
      <w:marTop w:val="0"/>
      <w:marBottom w:val="0"/>
      <w:divBdr>
        <w:top w:val="none" w:sz="0" w:space="0" w:color="auto"/>
        <w:left w:val="none" w:sz="0" w:space="0" w:color="auto"/>
        <w:bottom w:val="none" w:sz="0" w:space="0" w:color="auto"/>
        <w:right w:val="none" w:sz="0" w:space="0" w:color="auto"/>
      </w:divBdr>
    </w:div>
    <w:div w:id="2000225915">
      <w:bodyDiv w:val="1"/>
      <w:marLeft w:val="0"/>
      <w:marRight w:val="0"/>
      <w:marTop w:val="0"/>
      <w:marBottom w:val="0"/>
      <w:divBdr>
        <w:top w:val="none" w:sz="0" w:space="0" w:color="auto"/>
        <w:left w:val="none" w:sz="0" w:space="0" w:color="auto"/>
        <w:bottom w:val="none" w:sz="0" w:space="0" w:color="auto"/>
        <w:right w:val="none" w:sz="0" w:space="0" w:color="auto"/>
      </w:divBdr>
      <w:divsChild>
        <w:div w:id="1061169470">
          <w:marLeft w:val="446"/>
          <w:marRight w:val="0"/>
          <w:marTop w:val="0"/>
          <w:marBottom w:val="0"/>
          <w:divBdr>
            <w:top w:val="none" w:sz="0" w:space="0" w:color="auto"/>
            <w:left w:val="none" w:sz="0" w:space="0" w:color="auto"/>
            <w:bottom w:val="none" w:sz="0" w:space="0" w:color="auto"/>
            <w:right w:val="none" w:sz="0" w:space="0" w:color="auto"/>
          </w:divBdr>
        </w:div>
        <w:div w:id="506939595">
          <w:marLeft w:val="446"/>
          <w:marRight w:val="0"/>
          <w:marTop w:val="0"/>
          <w:marBottom w:val="0"/>
          <w:divBdr>
            <w:top w:val="none" w:sz="0" w:space="0" w:color="auto"/>
            <w:left w:val="none" w:sz="0" w:space="0" w:color="auto"/>
            <w:bottom w:val="none" w:sz="0" w:space="0" w:color="auto"/>
            <w:right w:val="none" w:sz="0" w:space="0" w:color="auto"/>
          </w:divBdr>
        </w:div>
        <w:div w:id="141578534">
          <w:marLeft w:val="446"/>
          <w:marRight w:val="0"/>
          <w:marTop w:val="0"/>
          <w:marBottom w:val="0"/>
          <w:divBdr>
            <w:top w:val="none" w:sz="0" w:space="0" w:color="auto"/>
            <w:left w:val="none" w:sz="0" w:space="0" w:color="auto"/>
            <w:bottom w:val="none" w:sz="0" w:space="0" w:color="auto"/>
            <w:right w:val="none" w:sz="0" w:space="0" w:color="auto"/>
          </w:divBdr>
        </w:div>
        <w:div w:id="106967466">
          <w:marLeft w:val="446"/>
          <w:marRight w:val="0"/>
          <w:marTop w:val="0"/>
          <w:marBottom w:val="0"/>
          <w:divBdr>
            <w:top w:val="none" w:sz="0" w:space="0" w:color="auto"/>
            <w:left w:val="none" w:sz="0" w:space="0" w:color="auto"/>
            <w:bottom w:val="none" w:sz="0" w:space="0" w:color="auto"/>
            <w:right w:val="none" w:sz="0" w:space="0" w:color="auto"/>
          </w:divBdr>
        </w:div>
        <w:div w:id="674306777">
          <w:marLeft w:val="446"/>
          <w:marRight w:val="0"/>
          <w:marTop w:val="0"/>
          <w:marBottom w:val="0"/>
          <w:divBdr>
            <w:top w:val="none" w:sz="0" w:space="0" w:color="auto"/>
            <w:left w:val="none" w:sz="0" w:space="0" w:color="auto"/>
            <w:bottom w:val="none" w:sz="0" w:space="0" w:color="auto"/>
            <w:right w:val="none" w:sz="0" w:space="0" w:color="auto"/>
          </w:divBdr>
        </w:div>
      </w:divsChild>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481/documents" TargetMode="External"/><Relationship Id="rId13" Type="http://schemas.openxmlformats.org/officeDocument/2006/relationships/hyperlink" Target="https://www.nice.org.uk/get-involved/meetings-in-public/technology-appraisal-committ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et-involved/meetings-in-public/technology-appraisal-committee/committee-a-membe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indevelopment/gid-ta10481/documen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edicines.org.uk/emc/product/10384/smpc" TargetMode="External"/><Relationship Id="rId4" Type="http://schemas.openxmlformats.org/officeDocument/2006/relationships/settings" Target="settings.xml"/><Relationship Id="rId9" Type="http://schemas.openxmlformats.org/officeDocument/2006/relationships/hyperlink" Target="http://www.nice.org.uk/article/pmg19/chapter/Foreword"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0E5C3-A1D3-49FF-A498-B27B6FE0E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3944</Words>
  <Characters>22351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26243</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Faye Sheldon</dc:creator>
  <cp:keywords/>
  <cp:lastModifiedBy>Marcia Miller</cp:lastModifiedBy>
  <cp:revision>8</cp:revision>
  <cp:lastPrinted>2020-07-29T07:33:00Z</cp:lastPrinted>
  <dcterms:created xsi:type="dcterms:W3CDTF">2020-08-03T16:36:00Z</dcterms:created>
  <dcterms:modified xsi:type="dcterms:W3CDTF">2020-08-04T11:31:00Z</dcterms:modified>
</cp:coreProperties>
</file>