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42810" w14:textId="704A41FC" w:rsidR="000B3FF2" w:rsidRPr="0096785D" w:rsidRDefault="000B3FF2" w:rsidP="000B3FF2">
      <w:pPr>
        <w:pStyle w:val="Title"/>
        <w:rPr>
          <w:sz w:val="24"/>
          <w:szCs w:val="24"/>
        </w:rPr>
      </w:pPr>
      <w:r w:rsidRPr="0096785D">
        <w:rPr>
          <w:sz w:val="24"/>
          <w:szCs w:val="24"/>
        </w:rPr>
        <w:t>NATIONAL INSTITUTE FOR HEALTH AND CARE EXCELLENCE</w:t>
      </w:r>
    </w:p>
    <w:p w14:paraId="6756C83C" w14:textId="47DF4EFB" w:rsidR="000B3FF2" w:rsidRPr="00241B57" w:rsidRDefault="000B3FF2" w:rsidP="000B3FF2">
      <w:pPr>
        <w:pStyle w:val="Title"/>
        <w:ind w:left="-540"/>
        <w:rPr>
          <w:sz w:val="24"/>
          <w:szCs w:val="24"/>
        </w:rPr>
      </w:pPr>
      <w:r w:rsidRPr="00241B57">
        <w:rPr>
          <w:sz w:val="24"/>
          <w:szCs w:val="24"/>
        </w:rPr>
        <w:t>Highly Specialised Technologies Evaluation</w:t>
      </w:r>
    </w:p>
    <w:p w14:paraId="21F0C687" w14:textId="544FA812" w:rsidR="000B3FF2" w:rsidRPr="00707BB0" w:rsidRDefault="000B3FF2" w:rsidP="000B3FF2">
      <w:pPr>
        <w:pStyle w:val="Subtitle"/>
        <w:rPr>
          <w:rStyle w:val="Strong"/>
          <w:rFonts w:cs="Times New Roman"/>
          <w:b/>
          <w:kern w:val="28"/>
        </w:rPr>
      </w:pPr>
      <w:proofErr w:type="spellStart"/>
      <w:r w:rsidRPr="00241B57">
        <w:rPr>
          <w:rStyle w:val="Strong"/>
          <w:rFonts w:cs="Times New Roman"/>
          <w:b/>
          <w:kern w:val="28"/>
        </w:rPr>
        <w:t>Avalglucosidase</w:t>
      </w:r>
      <w:proofErr w:type="spellEnd"/>
      <w:r w:rsidRPr="00241B57">
        <w:rPr>
          <w:rStyle w:val="Strong"/>
          <w:rFonts w:cs="Times New Roman"/>
          <w:b/>
          <w:kern w:val="28"/>
        </w:rPr>
        <w:t xml:space="preserve"> alfa for treating</w:t>
      </w:r>
      <w:r w:rsidR="00B851E6" w:rsidRPr="00241B57">
        <w:rPr>
          <w:rStyle w:val="Strong"/>
          <w:rFonts w:cs="Times New Roman"/>
          <w:b/>
          <w:kern w:val="28"/>
        </w:rPr>
        <w:t xml:space="preserve"> </w:t>
      </w:r>
      <w:proofErr w:type="spellStart"/>
      <w:r w:rsidR="00B851E6" w:rsidRPr="00241B57">
        <w:rPr>
          <w:rStyle w:val="Strong"/>
          <w:rFonts w:cs="Times New Roman"/>
          <w:b/>
          <w:kern w:val="28"/>
        </w:rPr>
        <w:t>Pompe</w:t>
      </w:r>
      <w:proofErr w:type="spellEnd"/>
      <w:r w:rsidR="00B851E6" w:rsidRPr="00241B57">
        <w:rPr>
          <w:rStyle w:val="Strong"/>
          <w:rFonts w:cs="Times New Roman"/>
          <w:b/>
          <w:kern w:val="28"/>
        </w:rPr>
        <w:t xml:space="preserve"> disease</w:t>
      </w:r>
      <w:r w:rsidRPr="00241B57">
        <w:rPr>
          <w:rStyle w:val="Strong"/>
          <w:rFonts w:cs="Times New Roman"/>
          <w:b/>
          <w:kern w:val="28"/>
        </w:rPr>
        <w:t xml:space="preserve"> </w:t>
      </w:r>
      <w:r w:rsidRPr="00707BB0">
        <w:rPr>
          <w:rStyle w:val="Strong"/>
          <w:rFonts w:cs="Times New Roman"/>
          <w:b/>
          <w:kern w:val="28"/>
        </w:rPr>
        <w:t>ID3737</w:t>
      </w:r>
    </w:p>
    <w:p w14:paraId="67400FAF" w14:textId="77777777" w:rsidR="000B3FF2" w:rsidRPr="003518DF" w:rsidRDefault="000B3FF2" w:rsidP="000B3FF2">
      <w:pPr>
        <w:pStyle w:val="Subtitle"/>
      </w:pPr>
    </w:p>
    <w:p w14:paraId="2CFCF6AC" w14:textId="77777777" w:rsidR="000B3FF2" w:rsidRPr="003518DF" w:rsidRDefault="000B3FF2" w:rsidP="000B3FF2">
      <w:pPr>
        <w:pStyle w:val="Subtitle"/>
        <w:ind w:left="-540"/>
      </w:pPr>
      <w:r>
        <w:t>Provisional stakeholder list</w:t>
      </w:r>
      <w:r w:rsidRPr="003518DF">
        <w:t xml:space="preserve"> of consultees and commentators</w:t>
      </w:r>
    </w:p>
    <w:p w14:paraId="7F8FDEDA" w14:textId="77777777" w:rsidR="000B3FF2" w:rsidRPr="003518DF" w:rsidRDefault="000B3FF2" w:rsidP="000B3FF2">
      <w:pPr>
        <w:jc w:val="center"/>
        <w:rPr>
          <w:rFonts w:ascii="Arial" w:hAnsi="Arial" w:cs="Arial"/>
          <w:b/>
          <w:bCs/>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860"/>
      </w:tblGrid>
      <w:tr w:rsidR="000B3FF2" w:rsidRPr="003518DF" w14:paraId="6BE935CC" w14:textId="77777777" w:rsidTr="0088516C">
        <w:trPr>
          <w:tblHeader/>
        </w:trPr>
        <w:tc>
          <w:tcPr>
            <w:tcW w:w="4680" w:type="dxa"/>
          </w:tcPr>
          <w:p w14:paraId="4D653E24" w14:textId="77777777" w:rsidR="000B3FF2" w:rsidRPr="003518DF" w:rsidRDefault="000B3FF2" w:rsidP="0088516C">
            <w:pPr>
              <w:rPr>
                <w:rFonts w:ascii="Arial" w:hAnsi="Arial" w:cs="Arial"/>
                <w:b/>
                <w:bCs/>
              </w:rPr>
            </w:pPr>
            <w:r w:rsidRPr="003518DF">
              <w:rPr>
                <w:rFonts w:ascii="Arial" w:hAnsi="Arial" w:cs="Arial"/>
                <w:b/>
                <w:bCs/>
              </w:rPr>
              <w:t>Consultees</w:t>
            </w:r>
          </w:p>
        </w:tc>
        <w:tc>
          <w:tcPr>
            <w:tcW w:w="4860" w:type="dxa"/>
          </w:tcPr>
          <w:p w14:paraId="400DC91D" w14:textId="77777777" w:rsidR="000B3FF2" w:rsidRPr="003518DF" w:rsidRDefault="000B3FF2" w:rsidP="0088516C">
            <w:pPr>
              <w:rPr>
                <w:rFonts w:ascii="Arial" w:hAnsi="Arial" w:cs="Arial"/>
                <w:b/>
                <w:bCs/>
              </w:rPr>
            </w:pPr>
            <w:r w:rsidRPr="003518DF">
              <w:rPr>
                <w:rFonts w:ascii="Arial" w:hAnsi="Arial" w:cs="Arial"/>
                <w:b/>
                <w:bCs/>
              </w:rPr>
              <w:t>Commentators (no right to submit or appeal)</w:t>
            </w:r>
            <w:r w:rsidRPr="003518DF">
              <w:rPr>
                <w:rFonts w:ascii="Arial" w:hAnsi="Arial" w:cs="Arial"/>
                <w:b/>
                <w:bCs/>
              </w:rPr>
              <w:br/>
            </w:r>
          </w:p>
        </w:tc>
      </w:tr>
      <w:tr w:rsidR="000B3FF2" w:rsidRPr="003518DF" w14:paraId="3E058678" w14:textId="77777777" w:rsidTr="0088516C">
        <w:tc>
          <w:tcPr>
            <w:tcW w:w="4680" w:type="dxa"/>
          </w:tcPr>
          <w:p w14:paraId="6CC1D243" w14:textId="77777777" w:rsidR="000B3FF2" w:rsidRPr="003518DF" w:rsidRDefault="000B3FF2" w:rsidP="0088516C">
            <w:pPr>
              <w:rPr>
                <w:rFonts w:ascii="Arial" w:hAnsi="Arial" w:cs="Arial"/>
                <w:u w:val="single"/>
              </w:rPr>
            </w:pPr>
            <w:r>
              <w:rPr>
                <w:rFonts w:ascii="Arial" w:hAnsi="Arial" w:cs="Arial"/>
                <w:u w:val="single"/>
              </w:rPr>
              <w:t>Company</w:t>
            </w:r>
          </w:p>
          <w:p w14:paraId="62AC379E" w14:textId="25DA5396" w:rsidR="000B3FF2" w:rsidRPr="006D729B" w:rsidRDefault="006D729B" w:rsidP="006D729B">
            <w:pPr>
              <w:pStyle w:val="ListParagraph"/>
              <w:numPr>
                <w:ilvl w:val="0"/>
                <w:numId w:val="24"/>
              </w:numPr>
              <w:tabs>
                <w:tab w:val="left" w:pos="2126"/>
              </w:tabs>
              <w:rPr>
                <w:rFonts w:ascii="Arial" w:hAnsi="Arial" w:cs="Arial"/>
              </w:rPr>
            </w:pPr>
            <w:r w:rsidRPr="006D729B">
              <w:rPr>
                <w:rFonts w:ascii="Arial" w:hAnsi="Arial" w:cs="Arial"/>
              </w:rPr>
              <w:t>Sanofi Genzyme (</w:t>
            </w:r>
            <w:proofErr w:type="spellStart"/>
            <w:r w:rsidRPr="006D729B">
              <w:rPr>
                <w:rFonts w:ascii="Arial" w:hAnsi="Arial" w:cs="Arial"/>
              </w:rPr>
              <w:t>a</w:t>
            </w:r>
            <w:r>
              <w:rPr>
                <w:rFonts w:ascii="Arial" w:hAnsi="Arial" w:cs="Arial"/>
              </w:rPr>
              <w:t>val</w:t>
            </w:r>
            <w:r w:rsidRPr="006D729B">
              <w:rPr>
                <w:rFonts w:ascii="Arial" w:hAnsi="Arial" w:cs="Arial"/>
              </w:rPr>
              <w:t>glucosidase</w:t>
            </w:r>
            <w:proofErr w:type="spellEnd"/>
            <w:r w:rsidRPr="006D729B">
              <w:rPr>
                <w:rFonts w:ascii="Arial" w:hAnsi="Arial" w:cs="Arial"/>
              </w:rPr>
              <w:t xml:space="preserve"> alfa)</w:t>
            </w:r>
            <w:r w:rsidR="000B3FF2" w:rsidRPr="006D729B">
              <w:rPr>
                <w:rFonts w:ascii="Arial" w:hAnsi="Arial" w:cs="Arial"/>
              </w:rPr>
              <w:t>)</w:t>
            </w:r>
          </w:p>
          <w:p w14:paraId="03DE9C2B" w14:textId="77777777" w:rsidR="000B3FF2" w:rsidRPr="003D3BCF" w:rsidRDefault="000B3FF2" w:rsidP="0088516C">
            <w:pPr>
              <w:ind w:left="360"/>
              <w:rPr>
                <w:rFonts w:ascii="Arial" w:hAnsi="Arial" w:cs="Arial"/>
              </w:rPr>
            </w:pPr>
          </w:p>
          <w:p w14:paraId="0E19C317" w14:textId="77777777" w:rsidR="000B3FF2" w:rsidRDefault="000B3FF2" w:rsidP="0088516C">
            <w:pPr>
              <w:rPr>
                <w:rFonts w:ascii="Arial" w:hAnsi="Arial" w:cs="Arial"/>
                <w:u w:val="single"/>
              </w:rPr>
            </w:pPr>
            <w:r w:rsidRPr="003518DF">
              <w:rPr>
                <w:rFonts w:ascii="Arial" w:hAnsi="Arial" w:cs="Arial"/>
                <w:u w:val="single"/>
              </w:rPr>
              <w:t>Patient/carer groups</w:t>
            </w:r>
          </w:p>
          <w:p w14:paraId="386CB594" w14:textId="3D107504" w:rsidR="00AC7641" w:rsidRPr="0096785D" w:rsidRDefault="00AC7641" w:rsidP="0096785D">
            <w:pPr>
              <w:pStyle w:val="Bulletlist"/>
              <w:numPr>
                <w:ilvl w:val="0"/>
                <w:numId w:val="20"/>
              </w:numPr>
              <w:rPr>
                <w:rFonts w:ascii="Arial" w:hAnsi="Arial" w:cs="Arial"/>
              </w:rPr>
            </w:pPr>
            <w:r w:rsidRPr="0096785D">
              <w:rPr>
                <w:rFonts w:ascii="Arial" w:hAnsi="Arial" w:cs="Arial"/>
              </w:rPr>
              <w:t>Arthritis and Musculoskeletal Alliance</w:t>
            </w:r>
          </w:p>
          <w:p w14:paraId="3B65FB30" w14:textId="169F8BCE" w:rsidR="00025CF0" w:rsidRDefault="00025CF0" w:rsidP="000B3FF2">
            <w:pPr>
              <w:pStyle w:val="Bulletlist"/>
              <w:numPr>
                <w:ilvl w:val="0"/>
                <w:numId w:val="20"/>
              </w:numPr>
              <w:rPr>
                <w:rFonts w:ascii="Arial" w:hAnsi="Arial" w:cs="Arial"/>
              </w:rPr>
            </w:pPr>
            <w:r>
              <w:rPr>
                <w:rFonts w:ascii="Arial" w:hAnsi="Arial" w:cs="Arial"/>
              </w:rPr>
              <w:t>Association for Glycogen Storage Disease</w:t>
            </w:r>
            <w:r w:rsidR="0096785D">
              <w:rPr>
                <w:rFonts w:ascii="Arial" w:hAnsi="Arial" w:cs="Arial"/>
              </w:rPr>
              <w:t xml:space="preserve"> (AGSD)</w:t>
            </w:r>
          </w:p>
          <w:p w14:paraId="4F50DB32" w14:textId="77777777" w:rsidR="0096785D" w:rsidRDefault="00B40202" w:rsidP="000B3FF2">
            <w:pPr>
              <w:pStyle w:val="Bulletlist"/>
              <w:numPr>
                <w:ilvl w:val="0"/>
                <w:numId w:val="20"/>
              </w:numPr>
              <w:rPr>
                <w:rFonts w:ascii="Arial" w:hAnsi="Arial" w:cs="Arial"/>
              </w:rPr>
            </w:pPr>
            <w:r>
              <w:rPr>
                <w:rFonts w:ascii="Arial" w:hAnsi="Arial" w:cs="Arial"/>
              </w:rPr>
              <w:t>British Lung Foundation</w:t>
            </w:r>
          </w:p>
          <w:p w14:paraId="519FC65E" w14:textId="1233264C" w:rsidR="00AC7641" w:rsidRDefault="00AC7641" w:rsidP="000B3FF2">
            <w:pPr>
              <w:pStyle w:val="Bulletlist"/>
              <w:numPr>
                <w:ilvl w:val="0"/>
                <w:numId w:val="20"/>
              </w:numPr>
              <w:rPr>
                <w:rFonts w:ascii="Arial" w:hAnsi="Arial" w:cs="Arial"/>
              </w:rPr>
            </w:pPr>
            <w:proofErr w:type="spellStart"/>
            <w:r>
              <w:rPr>
                <w:rFonts w:ascii="Arial" w:hAnsi="Arial" w:cs="Arial"/>
              </w:rPr>
              <w:t>Findacure</w:t>
            </w:r>
            <w:proofErr w:type="spellEnd"/>
          </w:p>
          <w:p w14:paraId="33A75C18" w14:textId="2F576327" w:rsidR="00B40202" w:rsidRDefault="00B40202" w:rsidP="000B3FF2">
            <w:pPr>
              <w:pStyle w:val="Bulletlist"/>
              <w:numPr>
                <w:ilvl w:val="0"/>
                <w:numId w:val="20"/>
              </w:numPr>
              <w:rPr>
                <w:rFonts w:ascii="Arial" w:hAnsi="Arial" w:cs="Arial"/>
              </w:rPr>
            </w:pPr>
            <w:r>
              <w:rPr>
                <w:rFonts w:ascii="Arial" w:hAnsi="Arial" w:cs="Arial"/>
              </w:rPr>
              <w:t>Genetic Alliance</w:t>
            </w:r>
          </w:p>
          <w:p w14:paraId="46838F02" w14:textId="1FF6DCDE" w:rsidR="006C4CAB" w:rsidRDefault="006C4CAB" w:rsidP="000B3FF2">
            <w:pPr>
              <w:pStyle w:val="Bulletlist"/>
              <w:numPr>
                <w:ilvl w:val="0"/>
                <w:numId w:val="20"/>
              </w:numPr>
              <w:rPr>
                <w:rFonts w:ascii="Arial" w:hAnsi="Arial" w:cs="Arial"/>
              </w:rPr>
            </w:pPr>
            <w:r>
              <w:rPr>
                <w:rFonts w:ascii="Arial" w:hAnsi="Arial" w:cs="Arial"/>
              </w:rPr>
              <w:t>Metabolic Support UK</w:t>
            </w:r>
          </w:p>
          <w:p w14:paraId="7232B25D" w14:textId="72B2829C" w:rsidR="00721A9B" w:rsidRDefault="00721A9B" w:rsidP="000B3FF2">
            <w:pPr>
              <w:pStyle w:val="Bulletlist"/>
              <w:numPr>
                <w:ilvl w:val="0"/>
                <w:numId w:val="20"/>
              </w:numPr>
              <w:rPr>
                <w:rFonts w:ascii="Arial" w:hAnsi="Arial" w:cs="Arial"/>
              </w:rPr>
            </w:pPr>
            <w:r>
              <w:rPr>
                <w:rFonts w:ascii="Arial" w:hAnsi="Arial" w:cs="Arial"/>
              </w:rPr>
              <w:t>Muscular Dystrophy UK</w:t>
            </w:r>
          </w:p>
          <w:p w14:paraId="018F40B3" w14:textId="20EA1403" w:rsidR="000B3FF2" w:rsidRPr="0096785D" w:rsidRDefault="000B3FF2" w:rsidP="0096785D">
            <w:pPr>
              <w:pStyle w:val="Bulletlist"/>
              <w:numPr>
                <w:ilvl w:val="0"/>
                <w:numId w:val="20"/>
              </w:numPr>
              <w:rPr>
                <w:rFonts w:ascii="Arial" w:hAnsi="Arial" w:cs="Arial"/>
              </w:rPr>
            </w:pPr>
            <w:r w:rsidRPr="0096785D">
              <w:rPr>
                <w:rFonts w:ascii="Arial" w:hAnsi="Arial" w:cs="Arial"/>
              </w:rPr>
              <w:t>Muslim Council of Great Britain</w:t>
            </w:r>
          </w:p>
          <w:p w14:paraId="777C1F13" w14:textId="454987C4" w:rsidR="00B40202" w:rsidRDefault="00B40202" w:rsidP="000B3FF2">
            <w:pPr>
              <w:pStyle w:val="Bulletlist"/>
              <w:numPr>
                <w:ilvl w:val="0"/>
                <w:numId w:val="20"/>
              </w:numPr>
              <w:rPr>
                <w:rFonts w:ascii="Arial" w:hAnsi="Arial" w:cs="Arial"/>
              </w:rPr>
            </w:pPr>
            <w:r>
              <w:rPr>
                <w:rFonts w:ascii="Arial" w:hAnsi="Arial" w:cs="Arial"/>
              </w:rPr>
              <w:t>NARA – The Breathing Charity</w:t>
            </w:r>
          </w:p>
          <w:p w14:paraId="30EA5607" w14:textId="4DEBC500" w:rsidR="00721A9B" w:rsidRDefault="00721A9B" w:rsidP="000B3FF2">
            <w:pPr>
              <w:pStyle w:val="Bulletlist"/>
              <w:numPr>
                <w:ilvl w:val="0"/>
                <w:numId w:val="20"/>
              </w:numPr>
              <w:rPr>
                <w:rFonts w:ascii="Arial" w:hAnsi="Arial" w:cs="Arial"/>
              </w:rPr>
            </w:pPr>
            <w:proofErr w:type="spellStart"/>
            <w:r>
              <w:rPr>
                <w:rFonts w:ascii="Arial" w:hAnsi="Arial" w:cs="Arial"/>
              </w:rPr>
              <w:t>Pompe</w:t>
            </w:r>
            <w:proofErr w:type="spellEnd"/>
            <w:r>
              <w:rPr>
                <w:rFonts w:ascii="Arial" w:hAnsi="Arial" w:cs="Arial"/>
              </w:rPr>
              <w:t xml:space="preserve"> UK</w:t>
            </w:r>
          </w:p>
          <w:p w14:paraId="6FB1BCC3" w14:textId="77777777" w:rsidR="000B3FF2" w:rsidRPr="003518DF" w:rsidRDefault="000B3FF2" w:rsidP="000B3FF2">
            <w:pPr>
              <w:pStyle w:val="Bulletlist"/>
              <w:numPr>
                <w:ilvl w:val="0"/>
                <w:numId w:val="20"/>
              </w:numPr>
              <w:rPr>
                <w:rFonts w:ascii="Arial" w:hAnsi="Arial" w:cs="Arial"/>
              </w:rPr>
            </w:pPr>
            <w:r w:rsidRPr="003518DF">
              <w:rPr>
                <w:rFonts w:ascii="Arial" w:hAnsi="Arial" w:cs="Arial"/>
              </w:rPr>
              <w:t>South Asian Health Foundation</w:t>
            </w:r>
          </w:p>
          <w:p w14:paraId="10A3655A" w14:textId="77777777" w:rsidR="000B3FF2" w:rsidRPr="00721399" w:rsidRDefault="000B3FF2" w:rsidP="000B3FF2">
            <w:pPr>
              <w:pStyle w:val="Bulletlist"/>
              <w:numPr>
                <w:ilvl w:val="0"/>
                <w:numId w:val="20"/>
              </w:numPr>
              <w:rPr>
                <w:rFonts w:ascii="Arial" w:hAnsi="Arial" w:cs="Arial"/>
              </w:rPr>
            </w:pPr>
            <w:r w:rsidRPr="003518DF">
              <w:rPr>
                <w:rFonts w:ascii="Arial" w:hAnsi="Arial" w:cs="Arial"/>
              </w:rPr>
              <w:t>Specialised Healthcare Alliance</w:t>
            </w:r>
          </w:p>
          <w:p w14:paraId="6773EAE9" w14:textId="77777777" w:rsidR="000B3FF2" w:rsidRPr="003518DF" w:rsidRDefault="000B3FF2" w:rsidP="0088516C">
            <w:pPr>
              <w:rPr>
                <w:rFonts w:ascii="Arial" w:hAnsi="Arial" w:cs="Arial"/>
                <w:u w:val="single"/>
              </w:rPr>
            </w:pPr>
          </w:p>
          <w:p w14:paraId="6507D5D8" w14:textId="77777777" w:rsidR="000B3FF2" w:rsidRDefault="000B3FF2" w:rsidP="0088516C">
            <w:pPr>
              <w:rPr>
                <w:rFonts w:ascii="Arial" w:hAnsi="Arial" w:cs="Arial"/>
                <w:u w:val="single"/>
              </w:rPr>
            </w:pPr>
            <w:r w:rsidRPr="003518DF">
              <w:rPr>
                <w:rFonts w:ascii="Arial" w:hAnsi="Arial" w:cs="Arial"/>
                <w:u w:val="single"/>
              </w:rPr>
              <w:t>Professional groups</w:t>
            </w:r>
          </w:p>
          <w:p w14:paraId="4A6DCEB5" w14:textId="33890807" w:rsidR="00B40202" w:rsidRDefault="00B40202" w:rsidP="000B3FF2">
            <w:pPr>
              <w:pStyle w:val="Bulletlist"/>
              <w:numPr>
                <w:ilvl w:val="0"/>
                <w:numId w:val="20"/>
              </w:numPr>
              <w:rPr>
                <w:rFonts w:ascii="Arial" w:hAnsi="Arial" w:cs="Arial"/>
              </w:rPr>
            </w:pPr>
            <w:r>
              <w:rPr>
                <w:rFonts w:ascii="Arial" w:hAnsi="Arial" w:cs="Arial"/>
              </w:rPr>
              <w:t>Association for Respiratory Technology &amp; Physiology</w:t>
            </w:r>
          </w:p>
          <w:p w14:paraId="1F6304ED" w14:textId="6AF37838" w:rsidR="00206FF0" w:rsidRPr="00206FF0" w:rsidRDefault="00206FF0" w:rsidP="00206FF0">
            <w:pPr>
              <w:pStyle w:val="Bulletlist"/>
              <w:numPr>
                <w:ilvl w:val="0"/>
                <w:numId w:val="20"/>
              </w:numPr>
              <w:rPr>
                <w:rFonts w:ascii="Arial" w:hAnsi="Arial" w:cs="Arial"/>
              </w:rPr>
            </w:pPr>
            <w:r>
              <w:rPr>
                <w:rFonts w:ascii="Arial" w:hAnsi="Arial" w:cs="Arial"/>
              </w:rPr>
              <w:t>Association of British Neurologists</w:t>
            </w:r>
          </w:p>
          <w:p w14:paraId="451909E3" w14:textId="388D4A2A" w:rsidR="00B40202" w:rsidRDefault="00B40202" w:rsidP="000B3FF2">
            <w:pPr>
              <w:pStyle w:val="Bulletlist"/>
              <w:numPr>
                <w:ilvl w:val="0"/>
                <w:numId w:val="20"/>
              </w:numPr>
              <w:rPr>
                <w:rFonts w:ascii="Arial" w:hAnsi="Arial" w:cs="Arial"/>
              </w:rPr>
            </w:pPr>
            <w:r>
              <w:rPr>
                <w:rFonts w:ascii="Arial" w:hAnsi="Arial" w:cs="Arial"/>
              </w:rPr>
              <w:t>Association of Genetic Nurses &amp; Counsellors</w:t>
            </w:r>
          </w:p>
          <w:p w14:paraId="18249EC7" w14:textId="2B9D060C" w:rsidR="00B40202" w:rsidRDefault="00B40202" w:rsidP="000B3FF2">
            <w:pPr>
              <w:pStyle w:val="Bulletlist"/>
              <w:numPr>
                <w:ilvl w:val="0"/>
                <w:numId w:val="20"/>
              </w:numPr>
              <w:rPr>
                <w:rFonts w:ascii="Arial" w:hAnsi="Arial" w:cs="Arial"/>
              </w:rPr>
            </w:pPr>
            <w:r>
              <w:rPr>
                <w:rFonts w:ascii="Arial" w:hAnsi="Arial" w:cs="Arial"/>
              </w:rPr>
              <w:t>Association of Respiratory Nurse Specialists</w:t>
            </w:r>
          </w:p>
          <w:p w14:paraId="41FDC85C" w14:textId="4BB9708B" w:rsidR="00B40202" w:rsidRDefault="00B40202" w:rsidP="000B3FF2">
            <w:pPr>
              <w:pStyle w:val="Bulletlist"/>
              <w:numPr>
                <w:ilvl w:val="0"/>
                <w:numId w:val="20"/>
              </w:numPr>
              <w:rPr>
                <w:rFonts w:ascii="Arial" w:hAnsi="Arial" w:cs="Arial"/>
              </w:rPr>
            </w:pPr>
            <w:r>
              <w:rPr>
                <w:rFonts w:ascii="Arial" w:hAnsi="Arial" w:cs="Arial"/>
              </w:rPr>
              <w:t>British Association of Endocrine and Thyroid Surgeons</w:t>
            </w:r>
          </w:p>
          <w:p w14:paraId="241F5233" w14:textId="4E3239E3" w:rsidR="001E1C7B" w:rsidRDefault="001E1C7B" w:rsidP="000B3FF2">
            <w:pPr>
              <w:pStyle w:val="Bulletlist"/>
              <w:numPr>
                <w:ilvl w:val="0"/>
                <w:numId w:val="20"/>
              </w:numPr>
              <w:rPr>
                <w:rFonts w:ascii="Arial" w:hAnsi="Arial" w:cs="Arial"/>
              </w:rPr>
            </w:pPr>
            <w:r>
              <w:rPr>
                <w:rFonts w:ascii="Arial" w:hAnsi="Arial" w:cs="Arial"/>
              </w:rPr>
              <w:t>British Cardiovascular Society</w:t>
            </w:r>
          </w:p>
          <w:p w14:paraId="11490405" w14:textId="091BBB29" w:rsidR="00721A9B" w:rsidRPr="00721A9B" w:rsidRDefault="00721A9B" w:rsidP="00721A9B">
            <w:pPr>
              <w:pStyle w:val="Bulletlist"/>
              <w:numPr>
                <w:ilvl w:val="0"/>
                <w:numId w:val="20"/>
              </w:numPr>
              <w:rPr>
                <w:rFonts w:ascii="Arial" w:hAnsi="Arial" w:cs="Arial"/>
              </w:rPr>
            </w:pPr>
            <w:r w:rsidRPr="0072322C">
              <w:rPr>
                <w:rFonts w:ascii="Arial" w:hAnsi="Arial" w:cs="Arial"/>
              </w:rPr>
              <w:t>British Inherited Metabolic Diseases Group</w:t>
            </w:r>
          </w:p>
          <w:p w14:paraId="15B861E9" w14:textId="52BEA2DB" w:rsidR="00AC7641" w:rsidRDefault="00AC7641" w:rsidP="000B3FF2">
            <w:pPr>
              <w:pStyle w:val="Bulletlist"/>
              <w:numPr>
                <w:ilvl w:val="0"/>
                <w:numId w:val="20"/>
              </w:numPr>
              <w:rPr>
                <w:rFonts w:ascii="Arial" w:hAnsi="Arial" w:cs="Arial"/>
              </w:rPr>
            </w:pPr>
            <w:r>
              <w:rPr>
                <w:rFonts w:ascii="Arial" w:hAnsi="Arial" w:cs="Arial"/>
              </w:rPr>
              <w:t>British Institute of Musculoskeletal Medicine</w:t>
            </w:r>
          </w:p>
          <w:p w14:paraId="767A8818" w14:textId="1E5652F8" w:rsidR="00260A88" w:rsidRDefault="00260A88" w:rsidP="000B3FF2">
            <w:pPr>
              <w:pStyle w:val="Bulletlist"/>
              <w:numPr>
                <w:ilvl w:val="0"/>
                <w:numId w:val="20"/>
              </w:numPr>
              <w:rPr>
                <w:rFonts w:ascii="Arial" w:hAnsi="Arial" w:cs="Arial"/>
              </w:rPr>
            </w:pPr>
            <w:r>
              <w:rPr>
                <w:rFonts w:ascii="Arial" w:hAnsi="Arial" w:cs="Arial"/>
              </w:rPr>
              <w:t>British Myology Society</w:t>
            </w:r>
          </w:p>
          <w:p w14:paraId="6E73CE3A" w14:textId="1849106E" w:rsidR="00B40202" w:rsidRDefault="00B40202" w:rsidP="000B3FF2">
            <w:pPr>
              <w:pStyle w:val="Bulletlist"/>
              <w:numPr>
                <w:ilvl w:val="0"/>
                <w:numId w:val="20"/>
              </w:numPr>
              <w:rPr>
                <w:rFonts w:ascii="Arial" w:hAnsi="Arial" w:cs="Arial"/>
              </w:rPr>
            </w:pPr>
            <w:r>
              <w:rPr>
                <w:rFonts w:ascii="Arial" w:hAnsi="Arial" w:cs="Arial"/>
              </w:rPr>
              <w:t>British Society for Gene &amp; Cell Therapy</w:t>
            </w:r>
          </w:p>
          <w:p w14:paraId="4608013C" w14:textId="0D624B97" w:rsidR="00B40202" w:rsidRDefault="00B40202" w:rsidP="000B3FF2">
            <w:pPr>
              <w:pStyle w:val="Bulletlist"/>
              <w:numPr>
                <w:ilvl w:val="0"/>
                <w:numId w:val="20"/>
              </w:numPr>
              <w:rPr>
                <w:rFonts w:ascii="Arial" w:hAnsi="Arial" w:cs="Arial"/>
              </w:rPr>
            </w:pPr>
            <w:r>
              <w:rPr>
                <w:rFonts w:ascii="Arial" w:hAnsi="Arial" w:cs="Arial"/>
              </w:rPr>
              <w:t>British Society for Genetic Medicine</w:t>
            </w:r>
          </w:p>
          <w:p w14:paraId="0EFA9CED" w14:textId="6D323A97" w:rsidR="00B40202" w:rsidRDefault="00B40202" w:rsidP="000B3FF2">
            <w:pPr>
              <w:pStyle w:val="Bulletlist"/>
              <w:numPr>
                <w:ilvl w:val="0"/>
                <w:numId w:val="20"/>
              </w:numPr>
              <w:rPr>
                <w:rFonts w:ascii="Arial" w:hAnsi="Arial" w:cs="Arial"/>
              </w:rPr>
            </w:pPr>
            <w:r>
              <w:rPr>
                <w:rFonts w:ascii="Arial" w:hAnsi="Arial" w:cs="Arial"/>
              </w:rPr>
              <w:t>British Society for Human Genetics</w:t>
            </w:r>
          </w:p>
          <w:p w14:paraId="3AFEAE1D" w14:textId="146FBD5F" w:rsidR="00AC7641" w:rsidRDefault="00AC7641" w:rsidP="000B3FF2">
            <w:pPr>
              <w:pStyle w:val="Bulletlist"/>
              <w:numPr>
                <w:ilvl w:val="0"/>
                <w:numId w:val="20"/>
              </w:numPr>
              <w:rPr>
                <w:rFonts w:ascii="Arial" w:hAnsi="Arial" w:cs="Arial"/>
              </w:rPr>
            </w:pPr>
            <w:r>
              <w:rPr>
                <w:rFonts w:ascii="Arial" w:hAnsi="Arial" w:cs="Arial"/>
              </w:rPr>
              <w:lastRenderedPageBreak/>
              <w:t>British Society of Rehabilitation Medicine</w:t>
            </w:r>
          </w:p>
          <w:p w14:paraId="22B14168" w14:textId="085DF868" w:rsidR="00B40202" w:rsidRDefault="00B40202" w:rsidP="000B3FF2">
            <w:pPr>
              <w:pStyle w:val="Bulletlist"/>
              <w:numPr>
                <w:ilvl w:val="0"/>
                <w:numId w:val="20"/>
              </w:numPr>
              <w:rPr>
                <w:rFonts w:ascii="Arial" w:hAnsi="Arial" w:cs="Arial"/>
              </w:rPr>
            </w:pPr>
            <w:r>
              <w:rPr>
                <w:rFonts w:ascii="Arial" w:hAnsi="Arial" w:cs="Arial"/>
              </w:rPr>
              <w:t>British Thoracic Society</w:t>
            </w:r>
          </w:p>
          <w:p w14:paraId="180F63A8" w14:textId="720ADBAA" w:rsidR="00B40202" w:rsidRDefault="00B40202" w:rsidP="000B3FF2">
            <w:pPr>
              <w:pStyle w:val="Bulletlist"/>
              <w:numPr>
                <w:ilvl w:val="0"/>
                <w:numId w:val="20"/>
              </w:numPr>
              <w:rPr>
                <w:rFonts w:ascii="Arial" w:hAnsi="Arial" w:cs="Arial"/>
              </w:rPr>
            </w:pPr>
            <w:r w:rsidRPr="00B40202">
              <w:rPr>
                <w:rFonts w:ascii="Arial" w:hAnsi="Arial" w:cs="Arial"/>
              </w:rPr>
              <w:t>ILD-IN: Interstitial Lung Diseases Interdisciplinary Network</w:t>
            </w:r>
          </w:p>
          <w:p w14:paraId="5EE62233" w14:textId="65ADE252" w:rsidR="00B40202" w:rsidRDefault="00B40202" w:rsidP="000B3FF2">
            <w:pPr>
              <w:pStyle w:val="Bulletlist"/>
              <w:numPr>
                <w:ilvl w:val="0"/>
                <w:numId w:val="20"/>
              </w:numPr>
              <w:rPr>
                <w:rFonts w:ascii="Arial" w:hAnsi="Arial" w:cs="Arial"/>
              </w:rPr>
            </w:pPr>
            <w:r>
              <w:rPr>
                <w:rFonts w:ascii="Arial" w:hAnsi="Arial" w:cs="Arial"/>
              </w:rPr>
              <w:t xml:space="preserve">National Heart &amp; Lung Institute </w:t>
            </w:r>
          </w:p>
          <w:p w14:paraId="5AD05BE6" w14:textId="1DC0A4C1" w:rsidR="00AC7641" w:rsidRDefault="00AC7641" w:rsidP="0096785D">
            <w:pPr>
              <w:pStyle w:val="Bulletlist"/>
              <w:numPr>
                <w:ilvl w:val="0"/>
                <w:numId w:val="20"/>
              </w:numPr>
              <w:rPr>
                <w:rFonts w:ascii="Arial" w:hAnsi="Arial" w:cs="Arial"/>
              </w:rPr>
            </w:pPr>
            <w:r>
              <w:rPr>
                <w:rFonts w:ascii="Arial" w:hAnsi="Arial" w:cs="Arial"/>
              </w:rPr>
              <w:t>National Metabolic Biochemistry Network</w:t>
            </w:r>
          </w:p>
          <w:p w14:paraId="027D3F48" w14:textId="15AFE2F5" w:rsidR="00AC7641" w:rsidRDefault="00AC7641" w:rsidP="000B3FF2">
            <w:pPr>
              <w:pStyle w:val="Bulletlist"/>
              <w:numPr>
                <w:ilvl w:val="0"/>
                <w:numId w:val="20"/>
              </w:numPr>
              <w:rPr>
                <w:rFonts w:ascii="Arial" w:hAnsi="Arial" w:cs="Arial"/>
              </w:rPr>
            </w:pPr>
            <w:r>
              <w:rPr>
                <w:rFonts w:ascii="Arial" w:hAnsi="Arial" w:cs="Arial"/>
              </w:rPr>
              <w:t>Physiotherapy Pain Association</w:t>
            </w:r>
          </w:p>
          <w:p w14:paraId="3DA380E2" w14:textId="77777777" w:rsidR="000B3FF2" w:rsidRPr="003518DF" w:rsidRDefault="000B3FF2" w:rsidP="000B3FF2">
            <w:pPr>
              <w:pStyle w:val="Bulletlist"/>
              <w:numPr>
                <w:ilvl w:val="0"/>
                <w:numId w:val="20"/>
              </w:numPr>
              <w:rPr>
                <w:rFonts w:ascii="Arial" w:hAnsi="Arial" w:cs="Arial"/>
              </w:rPr>
            </w:pPr>
            <w:r w:rsidRPr="003518DF">
              <w:rPr>
                <w:rFonts w:ascii="Arial" w:hAnsi="Arial" w:cs="Arial"/>
              </w:rPr>
              <w:t>Royal College of General Practitioners</w:t>
            </w:r>
          </w:p>
          <w:p w14:paraId="449445F4" w14:textId="77777777" w:rsidR="000B3FF2" w:rsidRPr="003518DF" w:rsidRDefault="000B3FF2" w:rsidP="000B3FF2">
            <w:pPr>
              <w:pStyle w:val="Bulletlist"/>
              <w:numPr>
                <w:ilvl w:val="0"/>
                <w:numId w:val="20"/>
              </w:numPr>
              <w:rPr>
                <w:rFonts w:ascii="Arial" w:hAnsi="Arial" w:cs="Arial"/>
              </w:rPr>
            </w:pPr>
            <w:r w:rsidRPr="003518DF">
              <w:rPr>
                <w:rFonts w:ascii="Arial" w:hAnsi="Arial" w:cs="Arial"/>
              </w:rPr>
              <w:t>Royal College of Nursing</w:t>
            </w:r>
          </w:p>
          <w:p w14:paraId="074C720B" w14:textId="77777777" w:rsidR="000B3FF2" w:rsidRPr="003518DF" w:rsidRDefault="000B3FF2" w:rsidP="000B3FF2">
            <w:pPr>
              <w:pStyle w:val="Bulletlist"/>
              <w:numPr>
                <w:ilvl w:val="0"/>
                <w:numId w:val="20"/>
              </w:numPr>
              <w:rPr>
                <w:rFonts w:ascii="Arial" w:hAnsi="Arial" w:cs="Arial"/>
              </w:rPr>
            </w:pPr>
            <w:r w:rsidRPr="003518DF">
              <w:rPr>
                <w:rFonts w:ascii="Arial" w:hAnsi="Arial" w:cs="Arial"/>
              </w:rPr>
              <w:t xml:space="preserve">Royal College of Pathologists </w:t>
            </w:r>
          </w:p>
          <w:p w14:paraId="1ABFBFA7" w14:textId="77777777" w:rsidR="000B3FF2" w:rsidRPr="003518DF" w:rsidRDefault="000B3FF2" w:rsidP="000B3FF2">
            <w:pPr>
              <w:pStyle w:val="Bulletlist"/>
              <w:numPr>
                <w:ilvl w:val="0"/>
                <w:numId w:val="20"/>
              </w:numPr>
              <w:rPr>
                <w:rFonts w:ascii="Arial" w:hAnsi="Arial" w:cs="Arial"/>
              </w:rPr>
            </w:pPr>
            <w:r w:rsidRPr="003518DF">
              <w:rPr>
                <w:rFonts w:ascii="Arial" w:hAnsi="Arial" w:cs="Arial"/>
              </w:rPr>
              <w:t xml:space="preserve">Royal College of Physicians </w:t>
            </w:r>
          </w:p>
          <w:p w14:paraId="49283139" w14:textId="77777777" w:rsidR="000B3FF2" w:rsidRPr="003518DF" w:rsidRDefault="000B3FF2" w:rsidP="000B3FF2">
            <w:pPr>
              <w:pStyle w:val="Bulletlist"/>
              <w:numPr>
                <w:ilvl w:val="0"/>
                <w:numId w:val="20"/>
              </w:numPr>
              <w:rPr>
                <w:rFonts w:ascii="Arial" w:hAnsi="Arial" w:cs="Arial"/>
              </w:rPr>
            </w:pPr>
            <w:r w:rsidRPr="003518DF">
              <w:rPr>
                <w:rFonts w:ascii="Arial" w:hAnsi="Arial" w:cs="Arial"/>
              </w:rPr>
              <w:t>Royal College of Surgeons</w:t>
            </w:r>
          </w:p>
          <w:p w14:paraId="25F54375" w14:textId="77777777" w:rsidR="000B3FF2" w:rsidRPr="003518DF" w:rsidRDefault="000B3FF2" w:rsidP="000B3FF2">
            <w:pPr>
              <w:pStyle w:val="Bulletlist"/>
              <w:numPr>
                <w:ilvl w:val="0"/>
                <w:numId w:val="20"/>
              </w:numPr>
              <w:rPr>
                <w:rFonts w:ascii="Arial" w:hAnsi="Arial" w:cs="Arial"/>
              </w:rPr>
            </w:pPr>
            <w:r w:rsidRPr="003518DF">
              <w:rPr>
                <w:rFonts w:ascii="Arial" w:hAnsi="Arial" w:cs="Arial"/>
              </w:rPr>
              <w:t>Royal Pharmaceutical Society</w:t>
            </w:r>
          </w:p>
          <w:p w14:paraId="4D299A9F" w14:textId="1C8C5468" w:rsidR="000B3FF2" w:rsidRDefault="000B3FF2" w:rsidP="000B3FF2">
            <w:pPr>
              <w:pStyle w:val="Bulletlist"/>
              <w:numPr>
                <w:ilvl w:val="0"/>
                <w:numId w:val="20"/>
              </w:numPr>
              <w:rPr>
                <w:rFonts w:ascii="Arial" w:hAnsi="Arial" w:cs="Arial"/>
              </w:rPr>
            </w:pPr>
            <w:r>
              <w:rPr>
                <w:rFonts w:ascii="Arial" w:hAnsi="Arial" w:cs="Arial"/>
              </w:rPr>
              <w:t>UK</w:t>
            </w:r>
            <w:r w:rsidRPr="003518DF">
              <w:rPr>
                <w:rFonts w:ascii="Arial" w:hAnsi="Arial" w:cs="Arial"/>
              </w:rPr>
              <w:t xml:space="preserve"> Clinical Pharmacy Association</w:t>
            </w:r>
          </w:p>
          <w:p w14:paraId="4E8EE71B" w14:textId="32C0755A" w:rsidR="00B40202" w:rsidRDefault="00B40202" w:rsidP="000B3FF2">
            <w:pPr>
              <w:pStyle w:val="Bulletlist"/>
              <w:numPr>
                <w:ilvl w:val="0"/>
                <w:numId w:val="20"/>
              </w:numPr>
              <w:rPr>
                <w:rFonts w:ascii="Arial" w:hAnsi="Arial" w:cs="Arial"/>
              </w:rPr>
            </w:pPr>
            <w:r>
              <w:rPr>
                <w:rFonts w:ascii="Arial" w:hAnsi="Arial" w:cs="Arial"/>
              </w:rPr>
              <w:t>UK Genetic Testing Network</w:t>
            </w:r>
          </w:p>
          <w:p w14:paraId="0C1A2730" w14:textId="77777777" w:rsidR="000B3FF2" w:rsidRPr="003518DF" w:rsidRDefault="000B3FF2" w:rsidP="0088516C">
            <w:pPr>
              <w:rPr>
                <w:rFonts w:ascii="Arial" w:hAnsi="Arial" w:cs="Arial"/>
              </w:rPr>
            </w:pPr>
          </w:p>
          <w:p w14:paraId="625E1A40" w14:textId="77777777" w:rsidR="000B3FF2" w:rsidRPr="003518DF" w:rsidRDefault="000B3FF2" w:rsidP="0088516C">
            <w:pPr>
              <w:rPr>
                <w:rFonts w:ascii="Arial" w:hAnsi="Arial" w:cs="Arial"/>
                <w:u w:val="single"/>
              </w:rPr>
            </w:pPr>
            <w:r w:rsidRPr="003518DF">
              <w:rPr>
                <w:rFonts w:ascii="Arial" w:hAnsi="Arial" w:cs="Arial"/>
                <w:u w:val="single"/>
              </w:rPr>
              <w:t>Others</w:t>
            </w:r>
          </w:p>
          <w:p w14:paraId="4F2203D5" w14:textId="77777777" w:rsidR="000B3FF2" w:rsidRPr="003071C8" w:rsidRDefault="000B3FF2" w:rsidP="000B3FF2">
            <w:pPr>
              <w:pStyle w:val="Bulletlist"/>
              <w:numPr>
                <w:ilvl w:val="0"/>
                <w:numId w:val="20"/>
              </w:numPr>
              <w:rPr>
                <w:rFonts w:ascii="Arial" w:hAnsi="Arial" w:cs="Arial"/>
              </w:rPr>
            </w:pPr>
            <w:r w:rsidRPr="003518DF">
              <w:rPr>
                <w:rFonts w:ascii="Arial" w:hAnsi="Arial" w:cs="Arial"/>
              </w:rPr>
              <w:t>Department of Health</w:t>
            </w:r>
            <w:r>
              <w:rPr>
                <w:rFonts w:ascii="Arial" w:hAnsi="Arial" w:cs="Arial"/>
              </w:rPr>
              <w:t xml:space="preserve"> and Social Care</w:t>
            </w:r>
          </w:p>
          <w:p w14:paraId="66F9E283" w14:textId="6F824E6F" w:rsidR="000B3FF2" w:rsidRDefault="000B3FF2" w:rsidP="000B3FF2">
            <w:pPr>
              <w:pStyle w:val="Bulletlist"/>
              <w:numPr>
                <w:ilvl w:val="0"/>
                <w:numId w:val="20"/>
              </w:numPr>
              <w:rPr>
                <w:rFonts w:ascii="Arial" w:hAnsi="Arial" w:cs="Arial"/>
              </w:rPr>
            </w:pPr>
            <w:r>
              <w:rPr>
                <w:rFonts w:ascii="Arial" w:hAnsi="Arial" w:cs="Arial"/>
              </w:rPr>
              <w:t>NHS England</w:t>
            </w:r>
          </w:p>
          <w:p w14:paraId="2C7C0667" w14:textId="7C5143E9" w:rsidR="004B57B0" w:rsidRPr="004B57B0" w:rsidRDefault="004B57B0" w:rsidP="004B57B0">
            <w:pPr>
              <w:pStyle w:val="Bulletlist"/>
              <w:numPr>
                <w:ilvl w:val="0"/>
                <w:numId w:val="20"/>
              </w:numPr>
              <w:rPr>
                <w:rFonts w:ascii="Arial" w:hAnsi="Arial" w:cs="Arial"/>
              </w:rPr>
            </w:pPr>
            <w:r w:rsidRPr="004B57B0">
              <w:rPr>
                <w:rFonts w:ascii="Arial" w:hAnsi="Arial" w:cs="Arial"/>
              </w:rPr>
              <w:t>Birmingham Children's Hospital NHS Foundation Trust</w:t>
            </w:r>
            <w:r>
              <w:rPr>
                <w:rFonts w:ascii="Arial" w:hAnsi="Arial" w:cs="Arial"/>
              </w:rPr>
              <w:t xml:space="preserve"> Lysosomal storage disorder service</w:t>
            </w:r>
          </w:p>
          <w:p w14:paraId="2D0E76A9" w14:textId="54A747B1" w:rsidR="004B57B0" w:rsidRPr="004B57B0" w:rsidRDefault="004B57B0" w:rsidP="004B57B0">
            <w:pPr>
              <w:pStyle w:val="Bulletlist"/>
              <w:numPr>
                <w:ilvl w:val="0"/>
                <w:numId w:val="20"/>
              </w:numPr>
              <w:rPr>
                <w:rFonts w:ascii="Arial" w:hAnsi="Arial" w:cs="Arial"/>
              </w:rPr>
            </w:pPr>
            <w:r w:rsidRPr="004B57B0">
              <w:rPr>
                <w:rFonts w:ascii="Arial" w:hAnsi="Arial" w:cs="Arial"/>
              </w:rPr>
              <w:t>Cambridge University Hospitals NHS Foundation Trust</w:t>
            </w:r>
            <w:r>
              <w:rPr>
                <w:rFonts w:ascii="Arial" w:hAnsi="Arial" w:cs="Arial"/>
              </w:rPr>
              <w:t xml:space="preserve"> Lysosomal disorder service</w:t>
            </w:r>
          </w:p>
          <w:p w14:paraId="36469A92" w14:textId="3076297E" w:rsidR="004B57B0" w:rsidRPr="004B57B0" w:rsidRDefault="004B57B0" w:rsidP="004B57B0">
            <w:pPr>
              <w:pStyle w:val="Bulletlist"/>
              <w:numPr>
                <w:ilvl w:val="0"/>
                <w:numId w:val="20"/>
              </w:numPr>
              <w:rPr>
                <w:rFonts w:ascii="Arial" w:hAnsi="Arial" w:cs="Arial"/>
              </w:rPr>
            </w:pPr>
            <w:r w:rsidRPr="004B57B0">
              <w:rPr>
                <w:rFonts w:ascii="Arial" w:hAnsi="Arial" w:cs="Arial"/>
              </w:rPr>
              <w:t>Great Ormond Street Hospital for Children NHS Foundation</w:t>
            </w:r>
            <w:r>
              <w:rPr>
                <w:rFonts w:ascii="Arial" w:hAnsi="Arial" w:cs="Arial"/>
              </w:rPr>
              <w:t xml:space="preserve"> </w:t>
            </w:r>
            <w:r w:rsidRPr="004B57B0">
              <w:rPr>
                <w:rFonts w:ascii="Arial" w:hAnsi="Arial" w:cs="Arial"/>
              </w:rPr>
              <w:t>Trust</w:t>
            </w:r>
            <w:r>
              <w:rPr>
                <w:rFonts w:ascii="Arial" w:hAnsi="Arial" w:cs="Arial"/>
              </w:rPr>
              <w:t xml:space="preserve"> Metabolic medicine department</w:t>
            </w:r>
          </w:p>
          <w:p w14:paraId="4DA49E44" w14:textId="40229898" w:rsidR="004B57B0" w:rsidRPr="004B57B0" w:rsidRDefault="004B57B0" w:rsidP="004B57B0">
            <w:pPr>
              <w:pStyle w:val="Bulletlist"/>
              <w:numPr>
                <w:ilvl w:val="0"/>
                <w:numId w:val="20"/>
              </w:numPr>
              <w:rPr>
                <w:rFonts w:ascii="Arial" w:hAnsi="Arial" w:cs="Arial"/>
              </w:rPr>
            </w:pPr>
            <w:r w:rsidRPr="004B57B0">
              <w:rPr>
                <w:rFonts w:ascii="Arial" w:hAnsi="Arial" w:cs="Arial"/>
              </w:rPr>
              <w:t>Manchester University NHS Foundation Trust</w:t>
            </w:r>
          </w:p>
          <w:p w14:paraId="3F587EA1" w14:textId="0A44E68C" w:rsidR="004B57B0" w:rsidRPr="004B57B0" w:rsidRDefault="004B57B0" w:rsidP="004B57B0">
            <w:pPr>
              <w:pStyle w:val="Bulletlist"/>
              <w:numPr>
                <w:ilvl w:val="0"/>
                <w:numId w:val="20"/>
              </w:numPr>
              <w:rPr>
                <w:rFonts w:ascii="Arial" w:hAnsi="Arial" w:cs="Arial"/>
              </w:rPr>
            </w:pPr>
            <w:r w:rsidRPr="004B57B0">
              <w:rPr>
                <w:rFonts w:ascii="Arial" w:hAnsi="Arial" w:cs="Arial"/>
              </w:rPr>
              <w:t>Royal Free London NHS Foundation Trust</w:t>
            </w:r>
            <w:r>
              <w:rPr>
                <w:rFonts w:ascii="Arial" w:hAnsi="Arial" w:cs="Arial"/>
              </w:rPr>
              <w:t xml:space="preserve"> lysosomal storage disorders</w:t>
            </w:r>
          </w:p>
          <w:p w14:paraId="40FEBDDB" w14:textId="104D4ED8" w:rsidR="004B57B0" w:rsidRPr="004B57B0" w:rsidRDefault="004B57B0" w:rsidP="004B57B0">
            <w:pPr>
              <w:pStyle w:val="Bulletlist"/>
              <w:numPr>
                <w:ilvl w:val="0"/>
                <w:numId w:val="20"/>
              </w:numPr>
              <w:rPr>
                <w:rFonts w:ascii="Arial" w:hAnsi="Arial" w:cs="Arial"/>
              </w:rPr>
            </w:pPr>
            <w:r w:rsidRPr="004B57B0">
              <w:rPr>
                <w:rFonts w:ascii="Arial" w:hAnsi="Arial" w:cs="Arial"/>
              </w:rPr>
              <w:t>Salford Royal NHS Foundation Trust</w:t>
            </w:r>
            <w:r>
              <w:rPr>
                <w:rFonts w:ascii="Arial" w:hAnsi="Arial" w:cs="Arial"/>
              </w:rPr>
              <w:t xml:space="preserve"> </w:t>
            </w:r>
            <w:proofErr w:type="gramStart"/>
            <w:r>
              <w:rPr>
                <w:rFonts w:ascii="Arial" w:hAnsi="Arial" w:cs="Arial"/>
              </w:rPr>
              <w:t>The</w:t>
            </w:r>
            <w:proofErr w:type="gramEnd"/>
            <w:r>
              <w:rPr>
                <w:rFonts w:ascii="Arial" w:hAnsi="Arial" w:cs="Arial"/>
              </w:rPr>
              <w:t xml:space="preserve"> Mark Holland metabolic unit</w:t>
            </w:r>
          </w:p>
          <w:p w14:paraId="07C64C75" w14:textId="00D680FA" w:rsidR="004B57B0" w:rsidRPr="004B57B0" w:rsidRDefault="004B57B0" w:rsidP="004B57B0">
            <w:pPr>
              <w:pStyle w:val="Bulletlist"/>
              <w:numPr>
                <w:ilvl w:val="0"/>
                <w:numId w:val="20"/>
              </w:numPr>
              <w:rPr>
                <w:rFonts w:ascii="Arial" w:hAnsi="Arial" w:cs="Arial"/>
              </w:rPr>
            </w:pPr>
            <w:r w:rsidRPr="004B57B0">
              <w:rPr>
                <w:rFonts w:ascii="Arial" w:hAnsi="Arial" w:cs="Arial"/>
              </w:rPr>
              <w:t>University College London Hospital NHS Foundation Trust</w:t>
            </w:r>
            <w:r>
              <w:rPr>
                <w:rFonts w:ascii="Arial" w:hAnsi="Arial" w:cs="Arial"/>
              </w:rPr>
              <w:t xml:space="preserve"> Metabolic disease service</w:t>
            </w:r>
          </w:p>
          <w:p w14:paraId="1B739728" w14:textId="7002318F" w:rsidR="000B3FF2" w:rsidRPr="0096785D" w:rsidRDefault="004B57B0" w:rsidP="0096785D">
            <w:pPr>
              <w:pStyle w:val="Bulletlist"/>
              <w:numPr>
                <w:ilvl w:val="0"/>
                <w:numId w:val="20"/>
              </w:numPr>
              <w:rPr>
                <w:rFonts w:ascii="Arial" w:hAnsi="Arial" w:cs="Arial"/>
              </w:rPr>
            </w:pPr>
            <w:r w:rsidRPr="004B57B0">
              <w:rPr>
                <w:rFonts w:ascii="Arial" w:hAnsi="Arial" w:cs="Arial"/>
              </w:rPr>
              <w:t>University Hospitals Birmingham NHS Foundation Trust</w:t>
            </w:r>
            <w:r w:rsidR="00544ED5">
              <w:rPr>
                <w:rFonts w:ascii="Arial" w:hAnsi="Arial" w:cs="Arial"/>
              </w:rPr>
              <w:t xml:space="preserve"> Lysosomal storage disorders</w:t>
            </w:r>
          </w:p>
        </w:tc>
        <w:tc>
          <w:tcPr>
            <w:tcW w:w="4860" w:type="dxa"/>
          </w:tcPr>
          <w:p w14:paraId="3C7A8BA9" w14:textId="77777777" w:rsidR="000B3FF2" w:rsidRPr="003518DF" w:rsidRDefault="000B3FF2" w:rsidP="0088516C">
            <w:pPr>
              <w:rPr>
                <w:rFonts w:ascii="Arial" w:hAnsi="Arial" w:cs="Arial"/>
                <w:u w:val="single"/>
                <w:lang w:val="en-US"/>
              </w:rPr>
            </w:pPr>
            <w:r w:rsidRPr="003518DF">
              <w:rPr>
                <w:rFonts w:ascii="Arial" w:hAnsi="Arial" w:cs="Arial"/>
                <w:u w:val="single"/>
                <w:lang w:val="en-US"/>
              </w:rPr>
              <w:lastRenderedPageBreak/>
              <w:t>General</w:t>
            </w:r>
          </w:p>
          <w:p w14:paraId="444C99BA" w14:textId="77777777" w:rsidR="000B3FF2" w:rsidRDefault="000B3FF2" w:rsidP="000B3FF2">
            <w:pPr>
              <w:pStyle w:val="Bulletlist"/>
              <w:numPr>
                <w:ilvl w:val="0"/>
                <w:numId w:val="20"/>
              </w:numPr>
              <w:rPr>
                <w:rFonts w:ascii="Arial" w:hAnsi="Arial" w:cs="Arial"/>
              </w:rPr>
            </w:pPr>
            <w:r>
              <w:rPr>
                <w:rFonts w:ascii="Arial" w:hAnsi="Arial" w:cs="Arial"/>
              </w:rPr>
              <w:t>All Wales Therapeutics and Toxicology Centre</w:t>
            </w:r>
          </w:p>
          <w:p w14:paraId="49B24B69" w14:textId="77777777" w:rsidR="000B3FF2" w:rsidRDefault="000B3FF2" w:rsidP="000B3FF2">
            <w:pPr>
              <w:pStyle w:val="Bulletlist"/>
              <w:numPr>
                <w:ilvl w:val="0"/>
                <w:numId w:val="20"/>
              </w:numPr>
              <w:rPr>
                <w:rFonts w:ascii="Arial" w:hAnsi="Arial" w:cs="Arial"/>
              </w:rPr>
            </w:pPr>
            <w:r w:rsidRPr="00647981">
              <w:rPr>
                <w:rFonts w:ascii="Arial" w:hAnsi="Arial" w:cs="Arial"/>
              </w:rPr>
              <w:t>Allied Health Professionals Federation</w:t>
            </w:r>
          </w:p>
          <w:p w14:paraId="5803E8FD" w14:textId="77777777" w:rsidR="000B3FF2" w:rsidRPr="003518DF" w:rsidRDefault="000B3FF2" w:rsidP="000B3FF2">
            <w:pPr>
              <w:pStyle w:val="Bulletlist"/>
              <w:numPr>
                <w:ilvl w:val="0"/>
                <w:numId w:val="20"/>
              </w:numPr>
              <w:rPr>
                <w:rFonts w:ascii="Arial" w:hAnsi="Arial" w:cs="Arial"/>
              </w:rPr>
            </w:pPr>
            <w:r w:rsidRPr="003518DF">
              <w:rPr>
                <w:rFonts w:ascii="Arial" w:hAnsi="Arial" w:cs="Arial"/>
              </w:rPr>
              <w:t>Board of Community Health Councils in Wales</w:t>
            </w:r>
          </w:p>
          <w:p w14:paraId="290E16B1" w14:textId="77777777" w:rsidR="000B3FF2" w:rsidRPr="003518DF" w:rsidRDefault="000B3FF2" w:rsidP="000B3FF2">
            <w:pPr>
              <w:pStyle w:val="Bulletlist"/>
              <w:numPr>
                <w:ilvl w:val="0"/>
                <w:numId w:val="20"/>
              </w:numPr>
              <w:rPr>
                <w:rFonts w:ascii="Arial" w:hAnsi="Arial" w:cs="Arial"/>
              </w:rPr>
            </w:pPr>
            <w:r w:rsidRPr="003518DF">
              <w:rPr>
                <w:rFonts w:ascii="Arial" w:hAnsi="Arial" w:cs="Arial"/>
              </w:rPr>
              <w:t>British National Formulary</w:t>
            </w:r>
          </w:p>
          <w:p w14:paraId="1C89438B" w14:textId="3FE486B4" w:rsidR="000B3FF2" w:rsidRDefault="000B3FF2" w:rsidP="000B3FF2">
            <w:pPr>
              <w:pStyle w:val="Bulletlist"/>
              <w:numPr>
                <w:ilvl w:val="0"/>
                <w:numId w:val="20"/>
              </w:numPr>
              <w:rPr>
                <w:rFonts w:ascii="Arial" w:hAnsi="Arial" w:cs="Arial"/>
              </w:rPr>
            </w:pPr>
            <w:r>
              <w:rPr>
                <w:rFonts w:ascii="Arial" w:hAnsi="Arial" w:cs="Arial"/>
              </w:rPr>
              <w:t>Care Quality Co</w:t>
            </w:r>
            <w:r w:rsidR="00025CF0">
              <w:rPr>
                <w:rFonts w:ascii="Arial" w:hAnsi="Arial" w:cs="Arial"/>
              </w:rPr>
              <w:t>m</w:t>
            </w:r>
            <w:r>
              <w:rPr>
                <w:rFonts w:ascii="Arial" w:hAnsi="Arial" w:cs="Arial"/>
              </w:rPr>
              <w:t>mission</w:t>
            </w:r>
          </w:p>
          <w:p w14:paraId="58F0EAA9" w14:textId="77777777" w:rsidR="000B3FF2" w:rsidRPr="003518DF" w:rsidRDefault="000B3FF2" w:rsidP="000B3FF2">
            <w:pPr>
              <w:pStyle w:val="Bulletlist"/>
              <w:numPr>
                <w:ilvl w:val="0"/>
                <w:numId w:val="20"/>
              </w:numPr>
              <w:rPr>
                <w:rFonts w:ascii="Arial" w:hAnsi="Arial" w:cs="Arial"/>
              </w:rPr>
            </w:pPr>
            <w:r w:rsidRPr="003518DF">
              <w:rPr>
                <w:rFonts w:ascii="Arial" w:hAnsi="Arial" w:cs="Arial"/>
              </w:rPr>
              <w:t>Department of Health, Social Services and Public Safety for Northern Ireland</w:t>
            </w:r>
          </w:p>
          <w:p w14:paraId="2D6733F5" w14:textId="77777777" w:rsidR="000B3FF2" w:rsidRDefault="000B3FF2" w:rsidP="000B3FF2">
            <w:pPr>
              <w:pStyle w:val="Bulletlist"/>
              <w:numPr>
                <w:ilvl w:val="0"/>
                <w:numId w:val="20"/>
              </w:numPr>
              <w:rPr>
                <w:rFonts w:ascii="Arial" w:hAnsi="Arial" w:cs="Arial"/>
              </w:rPr>
            </w:pPr>
            <w:r>
              <w:rPr>
                <w:rFonts w:ascii="Arial" w:hAnsi="Arial" w:cs="Arial"/>
              </w:rPr>
              <w:t>Healthcare Improvement Scotland</w:t>
            </w:r>
          </w:p>
          <w:p w14:paraId="6B40FA52" w14:textId="77777777" w:rsidR="000B3FF2" w:rsidRDefault="000B3FF2" w:rsidP="000B3FF2">
            <w:pPr>
              <w:pStyle w:val="Bulletlist"/>
              <w:numPr>
                <w:ilvl w:val="0"/>
                <w:numId w:val="20"/>
              </w:numPr>
              <w:rPr>
                <w:rFonts w:ascii="Arial" w:hAnsi="Arial" w:cs="Arial"/>
              </w:rPr>
            </w:pPr>
            <w:r w:rsidRPr="000C144B">
              <w:rPr>
                <w:rFonts w:ascii="Arial" w:hAnsi="Arial" w:cs="Arial"/>
              </w:rPr>
              <w:t>Hospital Information Services - Jehovah's Witnesses</w:t>
            </w:r>
          </w:p>
          <w:p w14:paraId="36CFFE19" w14:textId="77777777" w:rsidR="000B3FF2" w:rsidRPr="003721EC" w:rsidRDefault="000B3FF2" w:rsidP="000B3FF2">
            <w:pPr>
              <w:numPr>
                <w:ilvl w:val="0"/>
                <w:numId w:val="20"/>
              </w:numPr>
              <w:tabs>
                <w:tab w:val="num" w:pos="432"/>
              </w:tabs>
              <w:rPr>
                <w:rFonts w:ascii="Arial" w:hAnsi="Arial" w:cs="Arial"/>
              </w:rPr>
            </w:pPr>
            <w:r>
              <w:rPr>
                <w:rFonts w:ascii="Arial" w:hAnsi="Arial" w:cs="Arial"/>
              </w:rPr>
              <w:t xml:space="preserve">Inherited Metabolic and </w:t>
            </w:r>
            <w:r w:rsidRPr="008A63EA">
              <w:rPr>
                <w:rFonts w:ascii="Arial" w:hAnsi="Arial" w:cs="Arial"/>
              </w:rPr>
              <w:t>Lysosomal Disease Service, Cardiff and Vale UHB</w:t>
            </w:r>
          </w:p>
          <w:p w14:paraId="6453C48B" w14:textId="77777777" w:rsidR="000B3FF2" w:rsidRPr="003518DF" w:rsidRDefault="000B3FF2" w:rsidP="000B3FF2">
            <w:pPr>
              <w:pStyle w:val="Bulletlist"/>
              <w:numPr>
                <w:ilvl w:val="0"/>
                <w:numId w:val="20"/>
              </w:numPr>
              <w:rPr>
                <w:rFonts w:ascii="Arial" w:hAnsi="Arial" w:cs="Arial"/>
              </w:rPr>
            </w:pPr>
            <w:r w:rsidRPr="003518DF">
              <w:rPr>
                <w:rFonts w:ascii="Arial" w:hAnsi="Arial" w:cs="Arial"/>
              </w:rPr>
              <w:t xml:space="preserve">Medicines and Healthcare products Regulatory Agency </w:t>
            </w:r>
          </w:p>
          <w:p w14:paraId="7CA802ED" w14:textId="77777777" w:rsidR="000B3FF2" w:rsidRPr="003518DF" w:rsidRDefault="000B3FF2" w:rsidP="000B3FF2">
            <w:pPr>
              <w:pStyle w:val="Bulletlist"/>
              <w:numPr>
                <w:ilvl w:val="0"/>
                <w:numId w:val="20"/>
              </w:numPr>
              <w:rPr>
                <w:rFonts w:ascii="Arial" w:hAnsi="Arial" w:cs="Arial"/>
              </w:rPr>
            </w:pPr>
            <w:r w:rsidRPr="003518DF">
              <w:rPr>
                <w:rFonts w:ascii="Arial" w:hAnsi="Arial" w:cs="Arial"/>
              </w:rPr>
              <w:t>National Association of Primary Care</w:t>
            </w:r>
          </w:p>
          <w:p w14:paraId="548536A8" w14:textId="68DFA59E" w:rsidR="000B3FF2" w:rsidRDefault="000B3FF2" w:rsidP="000B3FF2">
            <w:pPr>
              <w:pStyle w:val="Bulletlist"/>
              <w:numPr>
                <w:ilvl w:val="0"/>
                <w:numId w:val="20"/>
              </w:numPr>
              <w:rPr>
                <w:rFonts w:ascii="Arial" w:hAnsi="Arial" w:cs="Arial"/>
              </w:rPr>
            </w:pPr>
            <w:r>
              <w:rPr>
                <w:rFonts w:ascii="Arial" w:hAnsi="Arial" w:cs="Arial"/>
              </w:rPr>
              <w:t>National Pharmacy Association</w:t>
            </w:r>
          </w:p>
          <w:p w14:paraId="66E196CE" w14:textId="49AF90CC" w:rsidR="00AC7641" w:rsidRDefault="00AC7641" w:rsidP="000B3FF2">
            <w:pPr>
              <w:pStyle w:val="Bulletlist"/>
              <w:numPr>
                <w:ilvl w:val="0"/>
                <w:numId w:val="20"/>
              </w:numPr>
              <w:rPr>
                <w:rFonts w:ascii="Arial" w:hAnsi="Arial" w:cs="Arial"/>
              </w:rPr>
            </w:pPr>
            <w:r>
              <w:rPr>
                <w:rFonts w:ascii="Arial" w:hAnsi="Arial" w:cs="Arial"/>
              </w:rPr>
              <w:t>National Services Division</w:t>
            </w:r>
          </w:p>
          <w:p w14:paraId="158EAEEA" w14:textId="77777777" w:rsidR="000B3FF2" w:rsidRDefault="000B3FF2" w:rsidP="000B3FF2">
            <w:pPr>
              <w:pStyle w:val="Bulletlist"/>
              <w:numPr>
                <w:ilvl w:val="0"/>
                <w:numId w:val="20"/>
              </w:numPr>
              <w:rPr>
                <w:rFonts w:ascii="Arial" w:hAnsi="Arial" w:cs="Arial"/>
              </w:rPr>
            </w:pPr>
            <w:r>
              <w:rPr>
                <w:rFonts w:ascii="Arial" w:hAnsi="Arial" w:cs="Arial"/>
              </w:rPr>
              <w:t>NHS Alliance</w:t>
            </w:r>
          </w:p>
          <w:p w14:paraId="1DD8FF5B" w14:textId="77777777" w:rsidR="000B3FF2" w:rsidRDefault="000B3FF2" w:rsidP="000B3FF2">
            <w:pPr>
              <w:pStyle w:val="Bulletlist"/>
              <w:numPr>
                <w:ilvl w:val="0"/>
                <w:numId w:val="20"/>
              </w:numPr>
              <w:rPr>
                <w:rFonts w:ascii="Arial" w:hAnsi="Arial" w:cs="Arial"/>
              </w:rPr>
            </w:pPr>
            <w:r>
              <w:rPr>
                <w:rFonts w:ascii="Arial" w:hAnsi="Arial" w:cs="Arial"/>
              </w:rPr>
              <w:t>NHS Confederation</w:t>
            </w:r>
          </w:p>
          <w:p w14:paraId="28C91050" w14:textId="77777777" w:rsidR="000B3FF2" w:rsidRDefault="000B3FF2" w:rsidP="000B3FF2">
            <w:pPr>
              <w:pStyle w:val="Bulletlist"/>
              <w:numPr>
                <w:ilvl w:val="0"/>
                <w:numId w:val="20"/>
              </w:numPr>
              <w:rPr>
                <w:rFonts w:ascii="Arial" w:hAnsi="Arial" w:cs="Arial"/>
              </w:rPr>
            </w:pPr>
            <w:r>
              <w:rPr>
                <w:rFonts w:ascii="Arial" w:hAnsi="Arial" w:cs="Arial"/>
              </w:rPr>
              <w:t>Scottish Medicines Consortium</w:t>
            </w:r>
          </w:p>
          <w:p w14:paraId="4483A720" w14:textId="77777777" w:rsidR="000B3FF2" w:rsidRPr="003721EC" w:rsidRDefault="000B3FF2" w:rsidP="000B3FF2">
            <w:pPr>
              <w:pStyle w:val="Bulletlist"/>
              <w:numPr>
                <w:ilvl w:val="0"/>
                <w:numId w:val="20"/>
              </w:numPr>
              <w:rPr>
                <w:rFonts w:ascii="Arial" w:hAnsi="Arial" w:cs="Arial"/>
              </w:rPr>
            </w:pPr>
            <w:r w:rsidRPr="003518DF">
              <w:rPr>
                <w:rFonts w:ascii="Arial" w:hAnsi="Arial" w:cs="Arial"/>
              </w:rPr>
              <w:t>Welsh Government</w:t>
            </w:r>
          </w:p>
          <w:p w14:paraId="09AF5D35" w14:textId="77777777" w:rsidR="000B3FF2" w:rsidRDefault="000B3FF2" w:rsidP="000B3FF2">
            <w:pPr>
              <w:pStyle w:val="Bulletlist"/>
              <w:numPr>
                <w:ilvl w:val="0"/>
                <w:numId w:val="20"/>
              </w:numPr>
              <w:rPr>
                <w:rFonts w:ascii="Arial" w:hAnsi="Arial" w:cs="Arial"/>
              </w:rPr>
            </w:pPr>
            <w:r w:rsidRPr="00E95CF9">
              <w:rPr>
                <w:rFonts w:ascii="Arial" w:hAnsi="Arial" w:cs="Arial"/>
              </w:rPr>
              <w:t>Welsh Health Specialised Services Committee</w:t>
            </w:r>
          </w:p>
          <w:p w14:paraId="279760EB" w14:textId="77777777" w:rsidR="000B3FF2" w:rsidRPr="003518DF" w:rsidRDefault="000B3FF2" w:rsidP="0088516C">
            <w:pPr>
              <w:rPr>
                <w:rFonts w:ascii="Arial" w:hAnsi="Arial" w:cs="Arial"/>
                <w:u w:val="single"/>
                <w:lang w:val="en-US"/>
              </w:rPr>
            </w:pPr>
          </w:p>
          <w:p w14:paraId="756DE6B8" w14:textId="77777777" w:rsidR="000B3FF2" w:rsidRDefault="000B3FF2" w:rsidP="0088516C">
            <w:pPr>
              <w:rPr>
                <w:rFonts w:ascii="Arial" w:hAnsi="Arial" w:cs="Arial"/>
                <w:u w:val="single"/>
                <w:lang w:val="en-US"/>
              </w:rPr>
            </w:pPr>
            <w:r>
              <w:rPr>
                <w:rFonts w:ascii="Arial" w:hAnsi="Arial" w:cs="Arial"/>
                <w:u w:val="single"/>
                <w:lang w:val="en-US"/>
              </w:rPr>
              <w:t>Possible comparator companies</w:t>
            </w:r>
          </w:p>
          <w:p w14:paraId="14390866" w14:textId="0FEAD5C2" w:rsidR="000B3FF2" w:rsidRPr="006C3B9E" w:rsidRDefault="006D729B" w:rsidP="000B3FF2">
            <w:pPr>
              <w:pStyle w:val="ListParagraph"/>
              <w:numPr>
                <w:ilvl w:val="0"/>
                <w:numId w:val="20"/>
              </w:numPr>
              <w:rPr>
                <w:rFonts w:ascii="Arial" w:hAnsi="Arial" w:cs="Arial"/>
                <w:u w:val="single"/>
              </w:rPr>
            </w:pPr>
            <w:r w:rsidRPr="006D729B">
              <w:rPr>
                <w:rFonts w:ascii="Arial" w:hAnsi="Arial" w:cs="Arial"/>
              </w:rPr>
              <w:t>Sanofi Genzyme (</w:t>
            </w:r>
            <w:proofErr w:type="spellStart"/>
            <w:r>
              <w:rPr>
                <w:rFonts w:ascii="Arial" w:hAnsi="Arial" w:cs="Arial"/>
              </w:rPr>
              <w:t>al</w:t>
            </w:r>
            <w:r w:rsidRPr="006D729B">
              <w:rPr>
                <w:rFonts w:ascii="Arial" w:hAnsi="Arial" w:cs="Arial"/>
              </w:rPr>
              <w:t>glucosidase</w:t>
            </w:r>
            <w:proofErr w:type="spellEnd"/>
            <w:r w:rsidRPr="006D729B">
              <w:rPr>
                <w:rFonts w:ascii="Arial" w:hAnsi="Arial" w:cs="Arial"/>
              </w:rPr>
              <w:t xml:space="preserve"> alfa)</w:t>
            </w:r>
          </w:p>
          <w:p w14:paraId="6B03E5BA" w14:textId="77777777" w:rsidR="000B3FF2" w:rsidRPr="003518DF" w:rsidRDefault="000B3FF2" w:rsidP="0088516C">
            <w:pPr>
              <w:pStyle w:val="Bulletlist"/>
              <w:numPr>
                <w:ilvl w:val="0"/>
                <w:numId w:val="0"/>
              </w:numPr>
              <w:ind w:left="567" w:hanging="567"/>
              <w:rPr>
                <w:rFonts w:ascii="Arial" w:hAnsi="Arial" w:cs="Arial"/>
              </w:rPr>
            </w:pPr>
          </w:p>
          <w:p w14:paraId="0F910503" w14:textId="77777777" w:rsidR="000B3FF2" w:rsidRDefault="000B3FF2" w:rsidP="0088516C">
            <w:pPr>
              <w:ind w:left="75"/>
              <w:rPr>
                <w:rFonts w:ascii="Arial" w:hAnsi="Arial" w:cs="Arial"/>
                <w:u w:val="single"/>
              </w:rPr>
            </w:pPr>
            <w:r w:rsidRPr="003518DF">
              <w:rPr>
                <w:rFonts w:ascii="Arial" w:hAnsi="Arial" w:cs="Arial"/>
                <w:u w:val="single"/>
              </w:rPr>
              <w:t>Relevant research groups</w:t>
            </w:r>
          </w:p>
          <w:p w14:paraId="52D4FC6E" w14:textId="55AA1243" w:rsidR="00AC7641" w:rsidRDefault="00AC7641" w:rsidP="000B3FF2">
            <w:pPr>
              <w:numPr>
                <w:ilvl w:val="0"/>
                <w:numId w:val="23"/>
              </w:numPr>
              <w:rPr>
                <w:rFonts w:ascii="Arial" w:hAnsi="Arial" w:cs="Arial"/>
              </w:rPr>
            </w:pPr>
            <w:r>
              <w:rPr>
                <w:rFonts w:ascii="Arial" w:hAnsi="Arial" w:cs="Arial"/>
              </w:rPr>
              <w:t>Bone Research Society</w:t>
            </w:r>
          </w:p>
          <w:p w14:paraId="1E069D31" w14:textId="788B7C56" w:rsidR="00B40202" w:rsidRDefault="00B40202" w:rsidP="000B3FF2">
            <w:pPr>
              <w:numPr>
                <w:ilvl w:val="0"/>
                <w:numId w:val="23"/>
              </w:numPr>
              <w:rPr>
                <w:rFonts w:ascii="Arial" w:hAnsi="Arial" w:cs="Arial"/>
              </w:rPr>
            </w:pPr>
            <w:r>
              <w:rPr>
                <w:rFonts w:ascii="Arial" w:hAnsi="Arial" w:cs="Arial"/>
              </w:rPr>
              <w:t>British Association for Lung Research</w:t>
            </w:r>
          </w:p>
          <w:p w14:paraId="49786C9E" w14:textId="1EB1F1FC" w:rsidR="00B40202" w:rsidRDefault="00B40202" w:rsidP="000B3FF2">
            <w:pPr>
              <w:numPr>
                <w:ilvl w:val="0"/>
                <w:numId w:val="23"/>
              </w:numPr>
              <w:rPr>
                <w:rFonts w:ascii="Arial" w:hAnsi="Arial" w:cs="Arial"/>
              </w:rPr>
            </w:pPr>
            <w:r>
              <w:rPr>
                <w:rFonts w:ascii="Arial" w:hAnsi="Arial" w:cs="Arial"/>
              </w:rPr>
              <w:t>Cochrane Airways Group</w:t>
            </w:r>
          </w:p>
          <w:p w14:paraId="15E82079" w14:textId="6E53E83D" w:rsidR="00B40202" w:rsidRDefault="00B40202" w:rsidP="000B3FF2">
            <w:pPr>
              <w:numPr>
                <w:ilvl w:val="0"/>
                <w:numId w:val="23"/>
              </w:numPr>
              <w:rPr>
                <w:rFonts w:ascii="Arial" w:hAnsi="Arial" w:cs="Arial"/>
              </w:rPr>
            </w:pPr>
            <w:r>
              <w:rPr>
                <w:rFonts w:ascii="Arial" w:hAnsi="Arial" w:cs="Arial"/>
              </w:rPr>
              <w:t>Cochrane Cystic Fibrosis &amp; Genetic Disorders Group</w:t>
            </w:r>
          </w:p>
          <w:p w14:paraId="24016B17" w14:textId="72F9EFBA" w:rsidR="00AC7641" w:rsidRDefault="00AC7641" w:rsidP="000B3FF2">
            <w:pPr>
              <w:numPr>
                <w:ilvl w:val="0"/>
                <w:numId w:val="23"/>
              </w:numPr>
              <w:rPr>
                <w:rFonts w:ascii="Arial" w:hAnsi="Arial" w:cs="Arial"/>
              </w:rPr>
            </w:pPr>
            <w:r>
              <w:rPr>
                <w:rFonts w:ascii="Arial" w:hAnsi="Arial" w:cs="Arial"/>
              </w:rPr>
              <w:t>Cochrane Metabolic &amp; Endocrine Disorders Group</w:t>
            </w:r>
          </w:p>
          <w:p w14:paraId="796EAECC" w14:textId="6BEF4975" w:rsidR="00AC7641" w:rsidRDefault="00AC7641" w:rsidP="000B3FF2">
            <w:pPr>
              <w:numPr>
                <w:ilvl w:val="0"/>
                <w:numId w:val="23"/>
              </w:numPr>
              <w:rPr>
                <w:rFonts w:ascii="Arial" w:hAnsi="Arial" w:cs="Arial"/>
              </w:rPr>
            </w:pPr>
            <w:r>
              <w:rPr>
                <w:rFonts w:ascii="Arial" w:hAnsi="Arial" w:cs="Arial"/>
              </w:rPr>
              <w:t>Cochrane Musculoskeletal Group</w:t>
            </w:r>
          </w:p>
          <w:p w14:paraId="353735D2" w14:textId="1C62D092" w:rsidR="000B3FF2" w:rsidRPr="00E95CF9" w:rsidRDefault="000B3FF2" w:rsidP="000B3FF2">
            <w:pPr>
              <w:numPr>
                <w:ilvl w:val="0"/>
                <w:numId w:val="23"/>
              </w:numPr>
              <w:rPr>
                <w:rFonts w:ascii="Arial" w:hAnsi="Arial" w:cs="Arial"/>
              </w:rPr>
            </w:pPr>
            <w:r>
              <w:rPr>
                <w:rFonts w:ascii="Arial" w:hAnsi="Arial" w:cs="Arial"/>
              </w:rPr>
              <w:lastRenderedPageBreak/>
              <w:t>Genomics England</w:t>
            </w:r>
          </w:p>
          <w:p w14:paraId="22188ABD" w14:textId="77777777" w:rsidR="000B3FF2" w:rsidRPr="003518DF" w:rsidRDefault="000B3FF2" w:rsidP="000B3FF2">
            <w:pPr>
              <w:numPr>
                <w:ilvl w:val="0"/>
                <w:numId w:val="20"/>
              </w:numPr>
              <w:tabs>
                <w:tab w:val="num" w:pos="432"/>
              </w:tabs>
              <w:rPr>
                <w:rFonts w:ascii="Arial" w:hAnsi="Arial" w:cs="Arial"/>
              </w:rPr>
            </w:pPr>
            <w:r w:rsidRPr="003518DF">
              <w:rPr>
                <w:rFonts w:ascii="Arial" w:hAnsi="Arial" w:cs="Arial"/>
              </w:rPr>
              <w:t>MRC Clinical Trials Unit</w:t>
            </w:r>
          </w:p>
          <w:p w14:paraId="228F3926" w14:textId="55E1F56E" w:rsidR="000B3FF2" w:rsidRDefault="000B3FF2" w:rsidP="000B3FF2">
            <w:pPr>
              <w:numPr>
                <w:ilvl w:val="0"/>
                <w:numId w:val="20"/>
              </w:numPr>
              <w:tabs>
                <w:tab w:val="num" w:pos="432"/>
              </w:tabs>
              <w:rPr>
                <w:rFonts w:ascii="Arial" w:hAnsi="Arial" w:cs="Arial"/>
              </w:rPr>
            </w:pPr>
            <w:r w:rsidRPr="003518DF">
              <w:rPr>
                <w:rFonts w:ascii="Arial" w:hAnsi="Arial" w:cs="Arial"/>
              </w:rPr>
              <w:t>National Institute for Health Research</w:t>
            </w:r>
          </w:p>
          <w:p w14:paraId="58916B54" w14:textId="17426314" w:rsidR="00AC7641" w:rsidRPr="003518DF" w:rsidRDefault="00AC7641" w:rsidP="000B3FF2">
            <w:pPr>
              <w:numPr>
                <w:ilvl w:val="0"/>
                <w:numId w:val="20"/>
              </w:numPr>
              <w:tabs>
                <w:tab w:val="num" w:pos="432"/>
              </w:tabs>
              <w:rPr>
                <w:rFonts w:ascii="Arial" w:hAnsi="Arial" w:cs="Arial"/>
              </w:rPr>
            </w:pPr>
            <w:r>
              <w:rPr>
                <w:rFonts w:ascii="Arial" w:hAnsi="Arial" w:cs="Arial"/>
              </w:rPr>
              <w:t>Orthopaedic Research UK</w:t>
            </w:r>
          </w:p>
          <w:p w14:paraId="1269CC8A" w14:textId="77777777" w:rsidR="000B3FF2" w:rsidRPr="003518DF" w:rsidRDefault="000B3FF2" w:rsidP="0088516C">
            <w:pPr>
              <w:tabs>
                <w:tab w:val="num" w:pos="432"/>
              </w:tabs>
              <w:ind w:left="432" w:hanging="357"/>
              <w:rPr>
                <w:rFonts w:ascii="Arial" w:hAnsi="Arial" w:cs="Arial"/>
              </w:rPr>
            </w:pPr>
          </w:p>
          <w:p w14:paraId="7FD87A4F" w14:textId="77777777" w:rsidR="000B3FF2" w:rsidRPr="001437C2" w:rsidRDefault="000B3FF2" w:rsidP="0088516C">
            <w:pPr>
              <w:ind w:left="75"/>
              <w:rPr>
                <w:rFonts w:ascii="Arial" w:hAnsi="Arial" w:cs="Arial"/>
                <w:u w:val="single"/>
              </w:rPr>
            </w:pPr>
            <w:r w:rsidRPr="001437C2">
              <w:rPr>
                <w:rFonts w:ascii="Arial" w:hAnsi="Arial" w:cs="Arial"/>
                <w:u w:val="single"/>
              </w:rPr>
              <w:t>Associated Public Health Groups</w:t>
            </w:r>
          </w:p>
          <w:p w14:paraId="2ED92109" w14:textId="77777777" w:rsidR="000B3FF2" w:rsidRPr="001437C2" w:rsidRDefault="000B3FF2" w:rsidP="000B3FF2">
            <w:pPr>
              <w:numPr>
                <w:ilvl w:val="0"/>
                <w:numId w:val="20"/>
              </w:numPr>
              <w:tabs>
                <w:tab w:val="num" w:pos="432"/>
              </w:tabs>
              <w:rPr>
                <w:rFonts w:ascii="Arial" w:hAnsi="Arial" w:cs="Arial"/>
              </w:rPr>
            </w:pPr>
            <w:r w:rsidRPr="001437C2">
              <w:rPr>
                <w:rFonts w:ascii="Arial" w:hAnsi="Arial" w:cs="Arial"/>
              </w:rPr>
              <w:t>Public Health England</w:t>
            </w:r>
          </w:p>
          <w:p w14:paraId="5AD52551" w14:textId="77777777" w:rsidR="000B3FF2" w:rsidRPr="003518DF" w:rsidRDefault="000B3FF2" w:rsidP="000B3FF2">
            <w:pPr>
              <w:pStyle w:val="Bulletlist"/>
              <w:numPr>
                <w:ilvl w:val="0"/>
                <w:numId w:val="20"/>
              </w:numPr>
              <w:rPr>
                <w:rFonts w:ascii="Arial" w:hAnsi="Arial" w:cs="Arial"/>
              </w:rPr>
            </w:pPr>
            <w:r w:rsidRPr="001437C2">
              <w:rPr>
                <w:rFonts w:ascii="Arial" w:hAnsi="Arial" w:cs="Arial"/>
              </w:rPr>
              <w:t xml:space="preserve">Public Health Wales </w:t>
            </w:r>
          </w:p>
        </w:tc>
      </w:tr>
    </w:tbl>
    <w:p w14:paraId="75046E9A" w14:textId="77777777" w:rsidR="000B3FF2" w:rsidRPr="003518DF" w:rsidRDefault="000B3FF2" w:rsidP="000B3FF2">
      <w:pPr>
        <w:pStyle w:val="NICEnormal"/>
        <w:rPr>
          <w:rFonts w:cs="Arial"/>
          <w:lang w:val="en-GB"/>
        </w:rPr>
      </w:pPr>
    </w:p>
    <w:p w14:paraId="4613EEF3" w14:textId="35DF1DA9" w:rsidR="000B3FF2" w:rsidRPr="003518DF" w:rsidRDefault="00707BB0" w:rsidP="000B3FF2">
      <w:pPr>
        <w:pStyle w:val="NICEnormal"/>
        <w:spacing w:after="0"/>
        <w:jc w:val="center"/>
        <w:rPr>
          <w:rFonts w:cs="Arial"/>
          <w:lang w:val="en-GB"/>
        </w:rPr>
      </w:pPr>
      <w:r w:rsidRPr="003518DF">
        <w:rPr>
          <w:rFonts w:cs="Arial"/>
          <w:noProof/>
          <w:lang w:val="en-GB" w:eastAsia="en-GB"/>
        </w:rPr>
        <mc:AlternateContent>
          <mc:Choice Requires="wps">
            <w:drawing>
              <wp:anchor distT="0" distB="0" distL="114300" distR="114300" simplePos="0" relativeHeight="251659264" behindDoc="1" locked="0" layoutInCell="1" allowOverlap="1" wp14:anchorId="39483873" wp14:editId="025D3579">
                <wp:simplePos x="0" y="0"/>
                <wp:positionH relativeFrom="column">
                  <wp:posOffset>-342900</wp:posOffset>
                </wp:positionH>
                <wp:positionV relativeFrom="paragraph">
                  <wp:posOffset>-114300</wp:posOffset>
                </wp:positionV>
                <wp:extent cx="6172200" cy="1257300"/>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257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68AC5" id="Rectangle 1" o:spid="_x0000_s1026" style="position:absolute;margin-left:-27pt;margin-top:-9pt;width:486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"/>
            </w:pict>
          </mc:Fallback>
        </mc:AlternateContent>
      </w:r>
      <w:r w:rsidR="000B3FF2" w:rsidRPr="003518DF">
        <w:rPr>
          <w:rFonts w:cs="Arial"/>
          <w:lang w:val="en-GB"/>
        </w:rPr>
        <w:t xml:space="preserve">NICE is committed to promoting equality and eliminating unlawful discrimination. Please let us know if we have missed any important </w:t>
      </w:r>
      <w:r w:rsidR="000B3FF2" w:rsidRPr="003518DF">
        <w:rPr>
          <w:rFonts w:cs="Arial"/>
          <w:lang w:val="en-GB"/>
        </w:rPr>
        <w:lastRenderedPageBreak/>
        <w:t xml:space="preserve">organisations from the </w:t>
      </w:r>
      <w:r w:rsidR="000B3FF2">
        <w:rPr>
          <w:rFonts w:cs="Arial"/>
          <w:lang w:val="en-GB"/>
        </w:rPr>
        <w:t>provisional stakeholder list</w:t>
      </w:r>
      <w:r w:rsidR="0096785D">
        <w:rPr>
          <w:rFonts w:cs="Arial"/>
          <w:lang w:val="en-GB"/>
        </w:rPr>
        <w:t>,</w:t>
      </w:r>
      <w:r w:rsidR="000B3FF2" w:rsidRPr="003518DF">
        <w:rPr>
          <w:rFonts w:cs="Arial"/>
          <w:lang w:val="en-GB"/>
        </w:rPr>
        <w:t xml:space="preserve"> and which organisations we should include who have a particular focus on relevant equality issues.</w:t>
      </w:r>
    </w:p>
    <w:p w14:paraId="05C2B46D" w14:textId="7560305D" w:rsidR="000B3FF2" w:rsidRPr="003518DF" w:rsidRDefault="000B3FF2" w:rsidP="000B3FF2">
      <w:pPr>
        <w:rPr>
          <w:rFonts w:ascii="Arial" w:hAnsi="Arial" w:cs="Arial"/>
          <w:b/>
          <w:bCs/>
          <w:highlight w:val="yellow"/>
        </w:rPr>
      </w:pPr>
    </w:p>
    <w:p w14:paraId="19906C67" w14:textId="7876D5C5" w:rsidR="000B3FF2" w:rsidRPr="003518DF" w:rsidRDefault="000B3FF2" w:rsidP="000B3FF2">
      <w:pPr>
        <w:ind w:left="-540"/>
        <w:rPr>
          <w:rFonts w:ascii="Arial" w:hAnsi="Arial" w:cs="Arial"/>
          <w:b/>
          <w:bCs/>
        </w:rPr>
      </w:pPr>
    </w:p>
    <w:p w14:paraId="549B64BD" w14:textId="77777777" w:rsidR="000B3FF2" w:rsidRPr="003518DF" w:rsidRDefault="000B3FF2" w:rsidP="000B3FF2">
      <w:pPr>
        <w:jc w:val="center"/>
        <w:rPr>
          <w:rFonts w:ascii="Arial" w:hAnsi="Arial" w:cs="Arial"/>
          <w:b/>
          <w:bCs/>
          <w:i/>
          <w:sz w:val="20"/>
        </w:rPr>
      </w:pPr>
      <w:r w:rsidRPr="003518DF">
        <w:rPr>
          <w:rFonts w:ascii="Arial" w:hAnsi="Arial" w:cs="Arial"/>
          <w:b/>
          <w:bCs/>
          <w:i/>
          <w:sz w:val="20"/>
        </w:rPr>
        <w:t xml:space="preserve">PTO FOR DEFINITIONS OF CONSULTEES </w:t>
      </w:r>
      <w:smartTag w:uri="urn:schemas-microsoft-com:office:smarttags" w:element="stockticker">
        <w:r w:rsidRPr="003518DF">
          <w:rPr>
            <w:rFonts w:ascii="Arial" w:hAnsi="Arial" w:cs="Arial"/>
            <w:b/>
            <w:bCs/>
            <w:i/>
            <w:sz w:val="20"/>
          </w:rPr>
          <w:t>AND</w:t>
        </w:r>
      </w:smartTag>
      <w:r w:rsidRPr="003518DF">
        <w:rPr>
          <w:rFonts w:ascii="Arial" w:hAnsi="Arial" w:cs="Arial"/>
          <w:b/>
          <w:bCs/>
          <w:i/>
          <w:sz w:val="20"/>
        </w:rPr>
        <w:t xml:space="preserve"> COMMENTATORS</w:t>
      </w:r>
    </w:p>
    <w:p w14:paraId="68747EC6" w14:textId="1C530FDF" w:rsidR="000B3FF2" w:rsidRPr="003518DF" w:rsidRDefault="000B3FF2" w:rsidP="000B3FF2">
      <w:pPr>
        <w:jc w:val="center"/>
        <w:rPr>
          <w:rFonts w:ascii="Arial" w:hAnsi="Arial" w:cs="Arial"/>
          <w:b/>
          <w:bCs/>
          <w:i/>
          <w:sz w:val="20"/>
        </w:rPr>
      </w:pPr>
      <w:r w:rsidRPr="003518DF">
        <w:rPr>
          <w:rFonts w:ascii="Arial" w:hAnsi="Arial" w:cs="Arial"/>
          <w:b/>
          <w:bCs/>
          <w:i/>
          <w:sz w:val="20"/>
        </w:rPr>
        <w:br w:type="page"/>
      </w:r>
    </w:p>
    <w:p w14:paraId="58306325" w14:textId="77777777" w:rsidR="000B3FF2" w:rsidRDefault="000B3FF2" w:rsidP="000B3FF2">
      <w:pPr>
        <w:spacing w:before="240" w:after="240"/>
        <w:outlineLvl w:val="0"/>
        <w:rPr>
          <w:rFonts w:ascii="Arial" w:hAnsi="Arial" w:cs="Arial"/>
          <w:b/>
          <w:bCs/>
        </w:rPr>
      </w:pPr>
      <w:r w:rsidRPr="00FE473A">
        <w:rPr>
          <w:rFonts w:ascii="Arial" w:hAnsi="Arial" w:cs="Arial"/>
          <w:b/>
          <w:bCs/>
        </w:rPr>
        <w:lastRenderedPageBreak/>
        <w:t>Definitions:</w:t>
      </w:r>
    </w:p>
    <w:p w14:paraId="53586DE3" w14:textId="77777777" w:rsidR="000B3FF2" w:rsidRPr="00D62398" w:rsidRDefault="000B3FF2" w:rsidP="000B3FF2">
      <w:pPr>
        <w:ind w:left="-540"/>
        <w:outlineLvl w:val="0"/>
        <w:rPr>
          <w:rFonts w:ascii="Arial" w:hAnsi="Arial" w:cs="Arial"/>
          <w:bCs/>
          <w:u w:val="single"/>
        </w:rPr>
      </w:pPr>
      <w:r w:rsidRPr="00D62398">
        <w:rPr>
          <w:rFonts w:ascii="Arial" w:hAnsi="Arial" w:cs="Arial"/>
          <w:bCs/>
          <w:u w:val="single"/>
        </w:rPr>
        <w:t>Consultees</w:t>
      </w:r>
    </w:p>
    <w:p w14:paraId="027C8971" w14:textId="77777777" w:rsidR="000B3FF2" w:rsidRPr="00D62398" w:rsidRDefault="000B3FF2" w:rsidP="000B3FF2">
      <w:pPr>
        <w:ind w:left="-540"/>
        <w:outlineLvl w:val="0"/>
        <w:rPr>
          <w:rFonts w:ascii="Arial" w:hAnsi="Arial" w:cs="Arial"/>
          <w:bCs/>
          <w:u w:val="single"/>
        </w:rPr>
      </w:pPr>
    </w:p>
    <w:p w14:paraId="7EB15DB5" w14:textId="77777777" w:rsidR="000B3FF2" w:rsidRPr="00FE3DF2" w:rsidRDefault="000B3FF2" w:rsidP="000B3FF2">
      <w:pPr>
        <w:ind w:left="-540"/>
        <w:rPr>
          <w:rFonts w:ascii="Arial" w:hAnsi="Arial" w:cs="Arial"/>
          <w:bCs/>
        </w:rPr>
      </w:pPr>
      <w:r w:rsidRPr="00FE3DF2">
        <w:rPr>
          <w:rFonts w:ascii="Arial" w:hAnsi="Arial" w:cs="Arial"/>
          <w:bCs/>
        </w:rPr>
        <w:t>Organisations that accept an invitation</w:t>
      </w:r>
      <w:r>
        <w:rPr>
          <w:rFonts w:ascii="Arial" w:hAnsi="Arial" w:cs="Arial"/>
          <w:bCs/>
        </w:rPr>
        <w:t xml:space="preserve"> to participate in the evaluation</w:t>
      </w:r>
      <w:r w:rsidRPr="00FE3DF2">
        <w:rPr>
          <w:rFonts w:ascii="Arial" w:hAnsi="Arial" w:cs="Arial"/>
          <w:bCs/>
        </w:rPr>
        <w:t>; the manufacturer(s) or sponsor(s) of the technology; national professional organisations; national patient organisations; the Department of Health</w:t>
      </w:r>
      <w:r>
        <w:rPr>
          <w:rFonts w:ascii="Arial" w:hAnsi="Arial" w:cs="Arial"/>
          <w:bCs/>
        </w:rPr>
        <w:t xml:space="preserve"> and Social Care</w:t>
      </w:r>
      <w:r w:rsidRPr="00FE3DF2">
        <w:rPr>
          <w:rFonts w:ascii="Arial" w:hAnsi="Arial" w:cs="Arial"/>
          <w:bCs/>
        </w:rPr>
        <w:t xml:space="preserve"> and relevant NHS organisations in England.</w:t>
      </w:r>
    </w:p>
    <w:p w14:paraId="7564E8A8" w14:textId="77777777" w:rsidR="000B3FF2" w:rsidRPr="00FE3DF2" w:rsidRDefault="000B3FF2" w:rsidP="000B3FF2">
      <w:pPr>
        <w:ind w:left="-540"/>
        <w:rPr>
          <w:rFonts w:ascii="Arial" w:hAnsi="Arial" w:cs="Arial"/>
          <w:bCs/>
        </w:rPr>
      </w:pPr>
    </w:p>
    <w:p w14:paraId="3B3E6832" w14:textId="77777777" w:rsidR="000B3FF2" w:rsidRDefault="000B3FF2" w:rsidP="000B3FF2">
      <w:pPr>
        <w:ind w:left="-540"/>
        <w:rPr>
          <w:rFonts w:ascii="Arial" w:hAnsi="Arial" w:cs="Arial"/>
          <w:bCs/>
        </w:rPr>
      </w:pPr>
      <w:r w:rsidRPr="00260746">
        <w:rPr>
          <w:rFonts w:ascii="Arial" w:hAnsi="Arial" w:cs="Arial"/>
          <w:bCs/>
        </w:rPr>
        <w:t>The company that markets the technology is invited to prepare a submission dossier, can respond to consultations, nominate clinical experts and has the right to appeal against t</w:t>
      </w:r>
      <w:r>
        <w:rPr>
          <w:rFonts w:ascii="Arial" w:hAnsi="Arial" w:cs="Arial"/>
          <w:bCs/>
        </w:rPr>
        <w:t>he Final Appraisal Document</w:t>
      </w:r>
      <w:r w:rsidRPr="00260746">
        <w:rPr>
          <w:rFonts w:ascii="Arial" w:hAnsi="Arial" w:cs="Arial"/>
          <w:bCs/>
        </w:rPr>
        <w:t xml:space="preserve"> (FAD).</w:t>
      </w:r>
    </w:p>
    <w:p w14:paraId="6430270B" w14:textId="77777777" w:rsidR="000B3FF2" w:rsidRPr="00FE3DF2" w:rsidRDefault="000B3FF2" w:rsidP="000B3FF2">
      <w:pPr>
        <w:ind w:left="-540"/>
        <w:rPr>
          <w:rFonts w:ascii="Arial" w:hAnsi="Arial" w:cs="Arial"/>
          <w:bCs/>
        </w:rPr>
      </w:pPr>
    </w:p>
    <w:p w14:paraId="2656CBE1" w14:textId="77777777" w:rsidR="000B3FF2" w:rsidRDefault="000B3FF2" w:rsidP="000B3FF2">
      <w:pPr>
        <w:ind w:left="-540"/>
        <w:rPr>
          <w:rFonts w:ascii="Arial" w:hAnsi="Arial" w:cs="Arial"/>
          <w:bCs/>
        </w:rPr>
      </w:pPr>
      <w:r w:rsidRPr="00260746">
        <w:rPr>
          <w:rFonts w:ascii="Arial" w:hAnsi="Arial" w:cs="Arial"/>
          <w:bCs/>
        </w:rPr>
        <w:t>All non- company consultees are invited to prepare a submission dossier respond to consultations on the draft scope, the Assessment Report and the Appraisal Consultation Document. They can nominate clinical or patient experts and have the right to appeal against t</w:t>
      </w:r>
      <w:r>
        <w:rPr>
          <w:rFonts w:ascii="Arial" w:hAnsi="Arial" w:cs="Arial"/>
          <w:bCs/>
        </w:rPr>
        <w:t>he Final Appraisal Document</w:t>
      </w:r>
      <w:r w:rsidRPr="00260746">
        <w:rPr>
          <w:rFonts w:ascii="Arial" w:hAnsi="Arial" w:cs="Arial"/>
          <w:bCs/>
        </w:rPr>
        <w:t xml:space="preserve"> (FAD).</w:t>
      </w:r>
    </w:p>
    <w:p w14:paraId="6AD84C61" w14:textId="77777777" w:rsidR="000B3FF2" w:rsidRPr="00FE3DF2" w:rsidRDefault="000B3FF2" w:rsidP="000B3FF2">
      <w:pPr>
        <w:ind w:left="-540"/>
        <w:rPr>
          <w:rFonts w:ascii="Arial" w:hAnsi="Arial" w:cs="Arial"/>
          <w:bCs/>
        </w:rPr>
      </w:pPr>
    </w:p>
    <w:p w14:paraId="06F716AF" w14:textId="77777777" w:rsidR="000B3FF2" w:rsidRDefault="000B3FF2" w:rsidP="000B3FF2">
      <w:pPr>
        <w:ind w:left="-540"/>
        <w:outlineLvl w:val="0"/>
        <w:rPr>
          <w:rFonts w:ascii="Arial" w:hAnsi="Arial" w:cs="Arial"/>
          <w:bCs/>
          <w:u w:val="single"/>
        </w:rPr>
      </w:pPr>
      <w:r w:rsidRPr="00FE3DF2">
        <w:rPr>
          <w:rFonts w:ascii="Arial" w:hAnsi="Arial" w:cs="Arial"/>
          <w:bCs/>
          <w:u w:val="single"/>
        </w:rPr>
        <w:t>Commentators</w:t>
      </w:r>
    </w:p>
    <w:p w14:paraId="502DEB59" w14:textId="77777777" w:rsidR="000B3FF2" w:rsidRPr="00FE3DF2" w:rsidRDefault="000B3FF2" w:rsidP="000B3FF2">
      <w:pPr>
        <w:ind w:left="-540"/>
        <w:outlineLvl w:val="0"/>
        <w:rPr>
          <w:rFonts w:ascii="Arial" w:hAnsi="Arial" w:cs="Arial"/>
          <w:bCs/>
          <w:u w:val="single"/>
        </w:rPr>
      </w:pPr>
    </w:p>
    <w:p w14:paraId="0CAAA2E1" w14:textId="77777777" w:rsidR="000B3FF2" w:rsidRPr="00FE3DF2" w:rsidRDefault="000B3FF2" w:rsidP="000B3FF2">
      <w:pPr>
        <w:ind w:left="-540"/>
        <w:rPr>
          <w:rFonts w:ascii="Arial" w:hAnsi="Arial" w:cs="Arial"/>
          <w:bCs/>
        </w:rPr>
      </w:pPr>
      <w:r w:rsidRPr="00FE3DF2">
        <w:rPr>
          <w:rFonts w:ascii="Arial" w:hAnsi="Arial" w:cs="Arial"/>
          <w:bCs/>
        </w:rPr>
        <w:t>Organi</w:t>
      </w:r>
      <w:r>
        <w:rPr>
          <w:rFonts w:ascii="Arial" w:hAnsi="Arial" w:cs="Arial"/>
          <w:bCs/>
        </w:rPr>
        <w:t>sations that engage in the evaluation</w:t>
      </w:r>
      <w:r w:rsidRPr="00FE3DF2">
        <w:rPr>
          <w:rFonts w:ascii="Arial" w:hAnsi="Arial" w:cs="Arial"/>
          <w:bCs/>
        </w:rPr>
        <w:t xml:space="preserve"> process but that are not asked to prepare an evidence submission or statement, are able to respond to consultations and they receive the </w:t>
      </w:r>
      <w:r>
        <w:rPr>
          <w:rFonts w:ascii="Arial" w:hAnsi="Arial" w:cs="Arial"/>
          <w:bCs/>
        </w:rPr>
        <w:t>final evaluation documentation</w:t>
      </w:r>
      <w:r w:rsidRPr="00FE3DF2">
        <w:rPr>
          <w:rFonts w:ascii="Arial" w:hAnsi="Arial" w:cs="Arial"/>
          <w:bCs/>
        </w:rPr>
        <w:t xml:space="preserve"> for information only, without right of appeal. These organisations are: manufacturers of comparator technologies;</w:t>
      </w:r>
      <w:r>
        <w:rPr>
          <w:rFonts w:ascii="Arial" w:hAnsi="Arial" w:cs="Arial"/>
          <w:bCs/>
        </w:rPr>
        <w:t xml:space="preserve"> </w:t>
      </w:r>
      <w:r w:rsidRPr="00C16064">
        <w:rPr>
          <w:rFonts w:ascii="Arial" w:hAnsi="Arial" w:cs="Arial"/>
          <w:bCs/>
        </w:rPr>
        <w:t>Healthcare Improvement Scotland</w:t>
      </w:r>
      <w:r w:rsidRPr="00FE3DF2">
        <w:rPr>
          <w:rFonts w:ascii="Arial" w:hAnsi="Arial" w:cs="Arial"/>
          <w:bCs/>
        </w:rPr>
        <w:t>; the relevant National Collaborating Centre (a group commissioned by the Institute to develop clinical guidelines); other related research groups where appropriate (for example, the Medical Research Council [MRC], other groups (for example, the NHS Confeder</w:t>
      </w:r>
      <w:r>
        <w:rPr>
          <w:rFonts w:ascii="Arial" w:hAnsi="Arial" w:cs="Arial"/>
          <w:bCs/>
        </w:rPr>
        <w:t>ation, NHS Alliance</w:t>
      </w:r>
      <w:r w:rsidRPr="00FE3DF2">
        <w:rPr>
          <w:rFonts w:ascii="Arial" w:hAnsi="Arial" w:cs="Arial"/>
          <w:bCs/>
        </w:rPr>
        <w:t xml:space="preserve">, and </w:t>
      </w:r>
      <w:r w:rsidRPr="00106486">
        <w:rPr>
          <w:rFonts w:ascii="Arial" w:hAnsi="Arial" w:cs="Arial"/>
          <w:bCs/>
        </w:rPr>
        <w:t>the British National Formulary</w:t>
      </w:r>
      <w:r>
        <w:rPr>
          <w:rFonts w:ascii="Arial" w:hAnsi="Arial" w:cs="Arial"/>
          <w:bCs/>
          <w:i/>
        </w:rPr>
        <w:t>)</w:t>
      </w:r>
      <w:r w:rsidRPr="00FE3DF2">
        <w:rPr>
          <w:rFonts w:ascii="Arial" w:hAnsi="Arial" w:cs="Arial"/>
          <w:bCs/>
        </w:rPr>
        <w:t>.</w:t>
      </w:r>
    </w:p>
    <w:p w14:paraId="09375AA6" w14:textId="77777777" w:rsidR="000B3FF2" w:rsidRPr="00FE3DF2" w:rsidRDefault="000B3FF2" w:rsidP="000B3FF2">
      <w:pPr>
        <w:ind w:left="-540"/>
        <w:rPr>
          <w:rFonts w:ascii="Arial" w:hAnsi="Arial" w:cs="Arial"/>
          <w:bCs/>
        </w:rPr>
      </w:pPr>
    </w:p>
    <w:p w14:paraId="2B9D3BAB" w14:textId="77777777" w:rsidR="000B3FF2" w:rsidRDefault="000B3FF2" w:rsidP="000B3FF2">
      <w:pPr>
        <w:ind w:left="-540"/>
        <w:rPr>
          <w:rFonts w:ascii="Arial" w:hAnsi="Arial" w:cs="Arial"/>
          <w:b/>
          <w:bCs/>
        </w:rPr>
      </w:pPr>
      <w:r w:rsidRPr="00260746">
        <w:rPr>
          <w:rFonts w:ascii="Arial" w:hAnsi="Arial" w:cs="Arial"/>
          <w:bCs/>
        </w:rPr>
        <w:t>All non-company organisations can nominate clinical or patient experts to present their personal views to the Appraisal Committee</w:t>
      </w:r>
    </w:p>
    <w:p w14:paraId="4A06CCC9" w14:textId="77777777" w:rsidR="000B3FF2" w:rsidRPr="006A36E7" w:rsidRDefault="000B3FF2" w:rsidP="000B3FF2">
      <w:pPr>
        <w:ind w:left="-540"/>
        <w:rPr>
          <w:rFonts w:ascii="Arial" w:hAnsi="Arial" w:cs="Arial"/>
          <w:bCs/>
        </w:rPr>
      </w:pPr>
    </w:p>
    <w:p w14:paraId="01EB27AB" w14:textId="77777777" w:rsidR="000B3FF2" w:rsidRDefault="000B3FF2" w:rsidP="000B3FF2">
      <w:pPr>
        <w:spacing w:after="240" w:line="360" w:lineRule="auto"/>
        <w:rPr>
          <w:rFonts w:ascii="Arial" w:hAnsi="Arial"/>
          <w:lang w:val="en-US"/>
        </w:rPr>
      </w:pPr>
    </w:p>
    <w:p w14:paraId="355D8D22" w14:textId="77777777" w:rsidR="000B3FF2" w:rsidRPr="003518DF" w:rsidRDefault="000B3FF2" w:rsidP="000B3FF2">
      <w:pPr>
        <w:pStyle w:val="Heading1"/>
        <w:rPr>
          <w:rFonts w:cs="Arial"/>
          <w:sz w:val="32"/>
        </w:rPr>
      </w:pPr>
    </w:p>
    <w:p w14:paraId="6EB54D03" w14:textId="77777777" w:rsidR="008814FB" w:rsidRPr="008814FB" w:rsidRDefault="008814FB" w:rsidP="008814FB">
      <w:pPr>
        <w:pStyle w:val="Title"/>
      </w:pPr>
    </w:p>
    <w:sectPr w:rsidR="008814FB" w:rsidRPr="008814FB" w:rsidSect="0096785D">
      <w:footerReference w:type="default" r:id="rId8"/>
      <w:pgSz w:w="11906" w:h="16838"/>
      <w:pgMar w:top="851"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EDDD5" w14:textId="77777777" w:rsidR="000B3FF2" w:rsidRDefault="000B3FF2" w:rsidP="00446BEE">
      <w:r>
        <w:separator/>
      </w:r>
    </w:p>
  </w:endnote>
  <w:endnote w:type="continuationSeparator" w:id="0">
    <w:p w14:paraId="66A62E03" w14:textId="77777777" w:rsidR="000B3FF2" w:rsidRDefault="000B3FF2" w:rsidP="00446BEE">
      <w:r>
        <w:continuationSeparator/>
      </w:r>
    </w:p>
  </w:endnote>
  <w:endnote w:type="continuationNotice" w:id="1">
    <w:p w14:paraId="5C718320" w14:textId="77777777" w:rsidR="00A3782A" w:rsidRDefault="00A37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0733D" w14:textId="3357442C" w:rsidR="00AC7641" w:rsidRDefault="00AC7641" w:rsidP="0096785D">
    <w:pPr>
      <w:pStyle w:val="Footer"/>
      <w:tabs>
        <w:tab w:val="right" w:pos="9000"/>
      </w:tabs>
      <w:ind w:left="-426"/>
      <w:rPr>
        <w:rFonts w:cs="Arial"/>
        <w:szCs w:val="20"/>
      </w:rPr>
    </w:pPr>
    <w:r>
      <w:rPr>
        <w:rFonts w:cs="Arial"/>
        <w:szCs w:val="20"/>
      </w:rPr>
      <w:t xml:space="preserve">Provisional stakeholder list </w:t>
    </w:r>
    <w:r w:rsidRPr="000C3A02">
      <w:rPr>
        <w:rFonts w:cs="Arial"/>
        <w:szCs w:val="20"/>
      </w:rPr>
      <w:t>for the</w:t>
    </w:r>
    <w:r>
      <w:rPr>
        <w:rFonts w:cs="Arial"/>
        <w:szCs w:val="20"/>
      </w:rPr>
      <w:t xml:space="preserve"> highly specialised technologies evaluation of</w:t>
    </w:r>
    <w:r w:rsidRPr="00AC7641">
      <w:t xml:space="preserve"> </w:t>
    </w:r>
    <w:proofErr w:type="spellStart"/>
    <w:r>
      <w:rPr>
        <w:rFonts w:cs="Arial"/>
        <w:szCs w:val="20"/>
      </w:rPr>
      <w:t>a</w:t>
    </w:r>
    <w:r w:rsidRPr="00AC7641">
      <w:rPr>
        <w:rFonts w:cs="Arial"/>
        <w:szCs w:val="20"/>
      </w:rPr>
      <w:t>valglucosidase</w:t>
    </w:r>
    <w:proofErr w:type="spellEnd"/>
    <w:r w:rsidRPr="00AC7641">
      <w:rPr>
        <w:rFonts w:cs="Arial"/>
        <w:szCs w:val="20"/>
      </w:rPr>
      <w:t xml:space="preserve"> alfa for treating </w:t>
    </w:r>
    <w:proofErr w:type="spellStart"/>
    <w:r w:rsidR="001470FF">
      <w:rPr>
        <w:rFonts w:cs="Arial"/>
        <w:szCs w:val="20"/>
      </w:rPr>
      <w:t>Pompe</w:t>
    </w:r>
    <w:proofErr w:type="spellEnd"/>
    <w:r w:rsidR="001470FF">
      <w:rPr>
        <w:rFonts w:cs="Arial"/>
        <w:szCs w:val="20"/>
      </w:rPr>
      <w:t xml:space="preserve"> disease</w:t>
    </w:r>
    <w:r w:rsidRPr="00AC7641">
      <w:rPr>
        <w:rFonts w:cs="Arial"/>
        <w:szCs w:val="20"/>
      </w:rPr>
      <w:t xml:space="preserve"> ID3737</w:t>
    </w:r>
    <w:r w:rsidR="0096785D">
      <w:rPr>
        <w:rFonts w:cs="Arial"/>
        <w:szCs w:val="20"/>
      </w:rPr>
      <w:t xml:space="preserve">.  </w:t>
    </w:r>
    <w:r w:rsidR="0096785D">
      <w:rPr>
        <w:rFonts w:cs="Arial"/>
      </w:rPr>
      <w:t>Issue date: July 2020</w:t>
    </w:r>
  </w:p>
  <w:p w14:paraId="2C03E126" w14:textId="45E07F09" w:rsidR="00446BEE" w:rsidRPr="0096785D" w:rsidRDefault="00AC7641" w:rsidP="0096785D">
    <w:pPr>
      <w:pStyle w:val="Footer"/>
      <w:tabs>
        <w:tab w:val="right" w:pos="9000"/>
      </w:tabs>
      <w:ind w:left="-426"/>
      <w:rPr>
        <w:rFonts w:cs="Arial"/>
        <w:szCs w:val="20"/>
      </w:rPr>
    </w:pPr>
    <w:r w:rsidRPr="005E0804">
      <w:rPr>
        <w:rFonts w:cs="Arial"/>
        <w:szCs w:val="20"/>
      </w:rPr>
      <w:t>© National Institute for Health and Care Excellence 20</w:t>
    </w:r>
    <w:r>
      <w:rPr>
        <w:rFonts w:cs="Arial"/>
        <w:szCs w:val="20"/>
      </w:rPr>
      <w:t>20</w:t>
    </w:r>
    <w:r w:rsidRPr="005E0804">
      <w:rPr>
        <w:rFonts w:cs="Arial"/>
        <w:szCs w:val="20"/>
      </w:rPr>
      <w:t>. All rights reserved.</w:t>
    </w:r>
    <w:r w:rsidR="0096785D">
      <w:rPr>
        <w:rFonts w:cs="Arial"/>
        <w:szCs w:val="20"/>
      </w:rPr>
      <w:t xml:space="preserve">                Page </w:t>
    </w:r>
    <w:r w:rsidR="0096785D">
      <w:fldChar w:fldCharType="begin"/>
    </w:r>
    <w:r w:rsidR="0096785D">
      <w:instrText xml:space="preserve"> PAGE </w:instrText>
    </w:r>
    <w:r w:rsidR="0096785D">
      <w:fldChar w:fldCharType="separate"/>
    </w:r>
    <w:r w:rsidR="0096785D">
      <w:t>1</w:t>
    </w:r>
    <w:r w:rsidR="0096785D">
      <w:fldChar w:fldCharType="end"/>
    </w:r>
    <w:r w:rsidR="0096785D">
      <w:t xml:space="preserve"> of </w:t>
    </w:r>
    <w:r w:rsidR="00A92973">
      <w:fldChar w:fldCharType="begin"/>
    </w:r>
    <w:r w:rsidR="00A92973">
      <w:instrText xml:space="preserve"> NUMPAGES  </w:instrText>
    </w:r>
    <w:r w:rsidR="00A92973">
      <w:fldChar w:fldCharType="separate"/>
    </w:r>
    <w:r w:rsidR="0096785D">
      <w:t>4</w:t>
    </w:r>
    <w:r w:rsidR="00A92973">
      <w:fldChar w:fldCharType="end"/>
    </w:r>
    <w:r w:rsidR="00446BE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85B22" w14:textId="77777777" w:rsidR="000B3FF2" w:rsidRDefault="000B3FF2" w:rsidP="00446BEE">
      <w:r>
        <w:separator/>
      </w:r>
    </w:p>
  </w:footnote>
  <w:footnote w:type="continuationSeparator" w:id="0">
    <w:p w14:paraId="1D32F98B" w14:textId="77777777" w:rsidR="000B3FF2" w:rsidRDefault="000B3FF2" w:rsidP="00446BEE">
      <w:r>
        <w:continuationSeparator/>
      </w:r>
    </w:p>
  </w:footnote>
  <w:footnote w:type="continuationNotice" w:id="1">
    <w:p w14:paraId="124CBEC8" w14:textId="77777777" w:rsidR="00A3782A" w:rsidRDefault="00A378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5187C"/>
    <w:multiLevelType w:val="hybridMultilevel"/>
    <w:tmpl w:val="E74017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1AB7BBC"/>
    <w:multiLevelType w:val="hybridMultilevel"/>
    <w:tmpl w:val="BA18A14A"/>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BFB4DADC">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160A3"/>
    <w:multiLevelType w:val="hybridMultilevel"/>
    <w:tmpl w:val="324AD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AF52F2"/>
    <w:multiLevelType w:val="hybridMultilevel"/>
    <w:tmpl w:val="BBC4E1BC"/>
    <w:lvl w:ilvl="0" w:tplc="F41EC528">
      <w:start w:val="1"/>
      <w:numFmt w:val="bullet"/>
      <w:pStyle w:val="Bulletlis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E6413A"/>
    <w:multiLevelType w:val="hybridMultilevel"/>
    <w:tmpl w:val="B0DC5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7"/>
    <w:lvlOverride w:ilvl="0">
      <w:startOverride w:val="1"/>
    </w:lvlOverride>
  </w:num>
  <w:num w:numId="4">
    <w:abstractNumId w:val="17"/>
    <w:lvlOverride w:ilvl="0">
      <w:startOverride w:val="1"/>
    </w:lvlOverride>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1"/>
  </w:num>
  <w:num w:numId="21">
    <w:abstractNumId w:val="10"/>
  </w:num>
  <w:num w:numId="22">
    <w:abstractNumId w:val="14"/>
  </w:num>
  <w:num w:numId="23">
    <w:abstractNumId w:val="1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FF2"/>
    <w:rsid w:val="000053F8"/>
    <w:rsid w:val="00024D0A"/>
    <w:rsid w:val="00025CF0"/>
    <w:rsid w:val="000567ED"/>
    <w:rsid w:val="00070065"/>
    <w:rsid w:val="000A4FEE"/>
    <w:rsid w:val="000B3FF2"/>
    <w:rsid w:val="000B5939"/>
    <w:rsid w:val="000F069E"/>
    <w:rsid w:val="0010454D"/>
    <w:rsid w:val="001134E7"/>
    <w:rsid w:val="001470FF"/>
    <w:rsid w:val="0017169E"/>
    <w:rsid w:val="00175E3F"/>
    <w:rsid w:val="001B0EE9"/>
    <w:rsid w:val="001B65B3"/>
    <w:rsid w:val="001C6433"/>
    <w:rsid w:val="001E1C7B"/>
    <w:rsid w:val="00206FF0"/>
    <w:rsid w:val="002408EA"/>
    <w:rsid w:val="00241B57"/>
    <w:rsid w:val="00260A88"/>
    <w:rsid w:val="002819D7"/>
    <w:rsid w:val="002A3B55"/>
    <w:rsid w:val="002B12D3"/>
    <w:rsid w:val="002C1A7E"/>
    <w:rsid w:val="002D3376"/>
    <w:rsid w:val="00304DB0"/>
    <w:rsid w:val="00311ED0"/>
    <w:rsid w:val="003648C5"/>
    <w:rsid w:val="003722FA"/>
    <w:rsid w:val="003C7AAF"/>
    <w:rsid w:val="004075B6"/>
    <w:rsid w:val="00420952"/>
    <w:rsid w:val="00446BEE"/>
    <w:rsid w:val="00486E7D"/>
    <w:rsid w:val="004B1963"/>
    <w:rsid w:val="004B57B0"/>
    <w:rsid w:val="004C444F"/>
    <w:rsid w:val="004C66DD"/>
    <w:rsid w:val="005025A1"/>
    <w:rsid w:val="00544ED5"/>
    <w:rsid w:val="006921E1"/>
    <w:rsid w:val="006C4CAB"/>
    <w:rsid w:val="006D729B"/>
    <w:rsid w:val="00707BB0"/>
    <w:rsid w:val="00721A9B"/>
    <w:rsid w:val="00736348"/>
    <w:rsid w:val="007A4DDB"/>
    <w:rsid w:val="007F6EF8"/>
    <w:rsid w:val="008540C3"/>
    <w:rsid w:val="00861B92"/>
    <w:rsid w:val="008814FB"/>
    <w:rsid w:val="008F5E30"/>
    <w:rsid w:val="00914D7F"/>
    <w:rsid w:val="0096785D"/>
    <w:rsid w:val="009E680B"/>
    <w:rsid w:val="00A15A1F"/>
    <w:rsid w:val="00A3325A"/>
    <w:rsid w:val="00A3782A"/>
    <w:rsid w:val="00A43013"/>
    <w:rsid w:val="00A51BFB"/>
    <w:rsid w:val="00A92973"/>
    <w:rsid w:val="00AC7641"/>
    <w:rsid w:val="00AD7AA7"/>
    <w:rsid w:val="00AF108A"/>
    <w:rsid w:val="00B02E55"/>
    <w:rsid w:val="00B036C1"/>
    <w:rsid w:val="00B40202"/>
    <w:rsid w:val="00B5431F"/>
    <w:rsid w:val="00B627E5"/>
    <w:rsid w:val="00B851E6"/>
    <w:rsid w:val="00BF7FE0"/>
    <w:rsid w:val="00C744DF"/>
    <w:rsid w:val="00C96411"/>
    <w:rsid w:val="00CF58B7"/>
    <w:rsid w:val="00D33769"/>
    <w:rsid w:val="00D351C1"/>
    <w:rsid w:val="00D35EFB"/>
    <w:rsid w:val="00D504B3"/>
    <w:rsid w:val="00D86BF0"/>
    <w:rsid w:val="00E51920"/>
    <w:rsid w:val="00E64120"/>
    <w:rsid w:val="00E660A1"/>
    <w:rsid w:val="00F055F1"/>
    <w:rsid w:val="00F610AF"/>
    <w:rsid w:val="00F65F45"/>
    <w:rsid w:val="00F9073A"/>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6865"/>
    <o:shapelayout v:ext="edit">
      <o:idmap v:ext="edit" data="1"/>
    </o:shapelayout>
  </w:shapeDefaults>
  <w:decimalSymbol w:val="."/>
  <w:listSeparator w:val=","/>
  <w14:docId w14:val="71B102B6"/>
  <w15:chartTrackingRefBased/>
  <w15:docId w15:val="{DB13AC7C-D803-44FC-9D3B-5368CE6A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FF2"/>
    <w:rPr>
      <w:sz w:val="24"/>
      <w:szCs w:val="24"/>
      <w:lang w:eastAsia="en-US"/>
    </w:rPr>
  </w:style>
  <w:style w:type="paragraph" w:styleId="Heading1">
    <w:name w:val="heading 1"/>
    <w:basedOn w:val="Normal"/>
    <w:next w:val="Paragraph"/>
    <w:link w:val="Heading1Char"/>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ind w:left="709" w:hanging="709"/>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Subtitle">
    <w:name w:val="Subtitle"/>
    <w:basedOn w:val="Normal"/>
    <w:link w:val="SubtitleChar"/>
    <w:qFormat/>
    <w:rsid w:val="000B3FF2"/>
    <w:pPr>
      <w:jc w:val="center"/>
    </w:pPr>
    <w:rPr>
      <w:rFonts w:ascii="Arial" w:hAnsi="Arial" w:cs="Arial"/>
      <w:b/>
      <w:bCs/>
    </w:rPr>
  </w:style>
  <w:style w:type="character" w:customStyle="1" w:styleId="SubtitleChar">
    <w:name w:val="Subtitle Char"/>
    <w:basedOn w:val="DefaultParagraphFont"/>
    <w:link w:val="Subtitle"/>
    <w:rsid w:val="000B3FF2"/>
    <w:rPr>
      <w:rFonts w:ascii="Arial" w:hAnsi="Arial" w:cs="Arial"/>
      <w:b/>
      <w:bCs/>
      <w:sz w:val="24"/>
      <w:szCs w:val="24"/>
      <w:lang w:eastAsia="en-US"/>
    </w:rPr>
  </w:style>
  <w:style w:type="character" w:styleId="CommentReference">
    <w:name w:val="annotation reference"/>
    <w:semiHidden/>
    <w:rsid w:val="000B3FF2"/>
    <w:rPr>
      <w:sz w:val="16"/>
      <w:szCs w:val="16"/>
    </w:rPr>
  </w:style>
  <w:style w:type="paragraph" w:styleId="CommentText">
    <w:name w:val="annotation text"/>
    <w:basedOn w:val="Normal"/>
    <w:link w:val="CommentTextChar"/>
    <w:semiHidden/>
    <w:rsid w:val="000B3FF2"/>
    <w:rPr>
      <w:sz w:val="20"/>
      <w:szCs w:val="20"/>
    </w:rPr>
  </w:style>
  <w:style w:type="character" w:customStyle="1" w:styleId="CommentTextChar">
    <w:name w:val="Comment Text Char"/>
    <w:basedOn w:val="DefaultParagraphFont"/>
    <w:link w:val="CommentText"/>
    <w:semiHidden/>
    <w:rsid w:val="000B3FF2"/>
    <w:rPr>
      <w:lang w:eastAsia="en-US"/>
    </w:rPr>
  </w:style>
  <w:style w:type="paragraph" w:customStyle="1" w:styleId="Bulletlist">
    <w:name w:val="Bullet list"/>
    <w:basedOn w:val="Normal"/>
    <w:rsid w:val="000B3FF2"/>
    <w:pPr>
      <w:numPr>
        <w:numId w:val="22"/>
      </w:numPr>
    </w:pPr>
  </w:style>
  <w:style w:type="paragraph" w:customStyle="1" w:styleId="NICEnormal">
    <w:name w:val="NICE normal"/>
    <w:rsid w:val="000B3FF2"/>
    <w:pPr>
      <w:spacing w:after="240" w:line="360" w:lineRule="auto"/>
    </w:pPr>
    <w:rPr>
      <w:rFonts w:ascii="Arial" w:hAnsi="Arial"/>
      <w:sz w:val="24"/>
      <w:szCs w:val="24"/>
      <w:lang w:val="en-US" w:eastAsia="en-US"/>
    </w:rPr>
  </w:style>
  <w:style w:type="character" w:styleId="Strong">
    <w:name w:val="Strong"/>
    <w:uiPriority w:val="22"/>
    <w:qFormat/>
    <w:rsid w:val="000B3FF2"/>
    <w:rPr>
      <w:b/>
      <w:bCs/>
    </w:rPr>
  </w:style>
  <w:style w:type="paragraph" w:styleId="ListParagraph">
    <w:name w:val="List Paragraph"/>
    <w:basedOn w:val="Normal"/>
    <w:uiPriority w:val="34"/>
    <w:qFormat/>
    <w:rsid w:val="000B3FF2"/>
    <w:pPr>
      <w:ind w:left="720"/>
      <w:contextualSpacing/>
    </w:pPr>
  </w:style>
  <w:style w:type="paragraph" w:styleId="CommentSubject">
    <w:name w:val="annotation subject"/>
    <w:basedOn w:val="CommentText"/>
    <w:next w:val="CommentText"/>
    <w:link w:val="CommentSubjectChar"/>
    <w:semiHidden/>
    <w:rsid w:val="00B40202"/>
    <w:rPr>
      <w:b/>
      <w:bCs/>
    </w:rPr>
  </w:style>
  <w:style w:type="character" w:customStyle="1" w:styleId="CommentSubjectChar">
    <w:name w:val="Comment Subject Char"/>
    <w:basedOn w:val="CommentTextChar"/>
    <w:link w:val="CommentSubject"/>
    <w:semiHidden/>
    <w:rsid w:val="00B40202"/>
    <w:rPr>
      <w:b/>
      <w:bCs/>
      <w:lang w:eastAsia="en-US"/>
    </w:rPr>
  </w:style>
  <w:style w:type="character" w:styleId="Hyperlink">
    <w:name w:val="Hyperlink"/>
    <w:basedOn w:val="DefaultParagraphFont"/>
    <w:uiPriority w:val="99"/>
    <w:semiHidden/>
    <w:unhideWhenUsed/>
    <w:rsid w:val="00025C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012855">
      <w:bodyDiv w:val="1"/>
      <w:marLeft w:val="0"/>
      <w:marRight w:val="0"/>
      <w:marTop w:val="0"/>
      <w:marBottom w:val="0"/>
      <w:divBdr>
        <w:top w:val="none" w:sz="0" w:space="0" w:color="auto"/>
        <w:left w:val="none" w:sz="0" w:space="0" w:color="auto"/>
        <w:bottom w:val="none" w:sz="0" w:space="0" w:color="auto"/>
        <w:right w:val="none" w:sz="0" w:space="0" w:color="auto"/>
      </w:divBdr>
    </w:div>
    <w:div w:id="11134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8291A-D7C0-4A7C-81C1-267FA248A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703</Words>
  <Characters>4740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Fitzpatrick</dc:creator>
  <cp:keywords/>
  <dc:description/>
  <cp:lastModifiedBy>Jennifer Upton</cp:lastModifiedBy>
  <cp:revision>2</cp:revision>
  <cp:lastPrinted>2020-08-13T09:00:00Z</cp:lastPrinted>
  <dcterms:created xsi:type="dcterms:W3CDTF">2021-08-16T09:44:00Z</dcterms:created>
  <dcterms:modified xsi:type="dcterms:W3CDTF">2021-08-16T09:44:00Z</dcterms:modified>
</cp:coreProperties>
</file>