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7711B" w14:textId="77777777" w:rsidR="00C24D6E" w:rsidRDefault="00C24D6E" w:rsidP="00C24D6E">
      <w:pPr>
        <w:pStyle w:val="Header"/>
        <w:jc w:val="center"/>
        <w:rPr>
          <w:b/>
          <w:bCs/>
        </w:rPr>
      </w:pPr>
      <w:r w:rsidRPr="006C542D">
        <w:rPr>
          <w:b/>
          <w:bCs/>
        </w:rPr>
        <w:t xml:space="preserve">National Institute for </w:t>
      </w:r>
      <w:r>
        <w:rPr>
          <w:b/>
          <w:bCs/>
        </w:rPr>
        <w:t>Health and Care</w:t>
      </w:r>
      <w:r w:rsidRPr="006C542D">
        <w:rPr>
          <w:b/>
          <w:bCs/>
        </w:rPr>
        <w:t xml:space="preserve"> Excellence </w:t>
      </w:r>
    </w:p>
    <w:p w14:paraId="49AABBE0" w14:textId="77777777" w:rsidR="00C24D6E" w:rsidRDefault="00C24D6E" w:rsidP="00C24D6E">
      <w:pPr>
        <w:pStyle w:val="Header"/>
        <w:jc w:val="center"/>
        <w:rPr>
          <w:b/>
          <w:bCs/>
        </w:rPr>
      </w:pPr>
    </w:p>
    <w:p w14:paraId="35F65A84" w14:textId="5C04694A" w:rsidR="00C24D6E" w:rsidRDefault="00F26310" w:rsidP="00C24D6E">
      <w:pPr>
        <w:pStyle w:val="Header"/>
        <w:jc w:val="center"/>
        <w:rPr>
          <w:b/>
          <w:bCs/>
        </w:rPr>
      </w:pPr>
      <w:r w:rsidRPr="008753BD">
        <w:rPr>
          <w:b/>
          <w:bCs/>
        </w:rPr>
        <w:t>Single Technology Appraisal (STA)</w:t>
      </w:r>
    </w:p>
    <w:p w14:paraId="46FB4123" w14:textId="77777777" w:rsidR="00296963" w:rsidRDefault="00296963" w:rsidP="00C24D6E">
      <w:pPr>
        <w:widowControl w:val="0"/>
        <w:jc w:val="center"/>
        <w:rPr>
          <w:b/>
          <w:bCs/>
          <w:szCs w:val="24"/>
        </w:rPr>
      </w:pPr>
    </w:p>
    <w:p w14:paraId="081DB683" w14:textId="572E6946" w:rsidR="008753BD" w:rsidRPr="008753BD" w:rsidRDefault="008753BD" w:rsidP="008753BD">
      <w:pPr>
        <w:pStyle w:val="Header"/>
        <w:jc w:val="center"/>
        <w:rPr>
          <w:b/>
          <w:bCs/>
        </w:rPr>
      </w:pPr>
      <w:proofErr w:type="spellStart"/>
      <w:r w:rsidRPr="008753BD">
        <w:rPr>
          <w:b/>
          <w:bCs/>
        </w:rPr>
        <w:t>Deucravacitinib</w:t>
      </w:r>
      <w:proofErr w:type="spellEnd"/>
      <w:r w:rsidRPr="008753BD">
        <w:rPr>
          <w:b/>
          <w:bCs/>
        </w:rPr>
        <w:t xml:space="preserve"> for treating moderate to severe plaque psoriasis</w:t>
      </w:r>
      <w:r>
        <w:rPr>
          <w:b/>
          <w:bCs/>
        </w:rPr>
        <w:t xml:space="preserve"> (ID3859)</w:t>
      </w:r>
    </w:p>
    <w:p w14:paraId="71A37413" w14:textId="0DC6364C" w:rsidR="00495D67" w:rsidRDefault="00495D67" w:rsidP="00C24D6E">
      <w:pPr>
        <w:keepNext/>
        <w:spacing w:before="240" w:after="120"/>
        <w:rPr>
          <w:b/>
        </w:rPr>
      </w:pPr>
      <w:r>
        <w:rPr>
          <w:b/>
        </w:rPr>
        <w:t xml:space="preserve">Please note: </w:t>
      </w:r>
      <w:r w:rsidRPr="009C65B5">
        <w:t xml:space="preserve">Comments received </w:t>
      </w:r>
      <w:proofErr w:type="gramStart"/>
      <w:r w:rsidRPr="009C65B5">
        <w:t>in the course of</w:t>
      </w:r>
      <w:proofErr w:type="gramEnd"/>
      <w:r w:rsidRPr="009C65B5">
        <w:t xml:space="preserve"> consultations carried out by NICE are published in the interests of openness and transparency, and to promote understanding of how recommendations are developed.  The comments are published as a record of the submissions that NICE has received, and are not endorsed by NICE, its </w:t>
      </w:r>
      <w:proofErr w:type="gramStart"/>
      <w:r w:rsidRPr="009C65B5">
        <w:t>officers</w:t>
      </w:r>
      <w:proofErr w:type="gramEnd"/>
      <w:r w:rsidRPr="009C65B5">
        <w:t xml:space="preserve"> or advisory committees.</w:t>
      </w:r>
    </w:p>
    <w:p w14:paraId="26A8E98D" w14:textId="77777777" w:rsidR="00C24D6E" w:rsidRPr="006C542D" w:rsidRDefault="00C24D6E" w:rsidP="00C24D6E">
      <w:pPr>
        <w:keepNext/>
        <w:spacing w:before="240" w:after="120"/>
        <w:rPr>
          <w:b/>
        </w:rPr>
      </w:pPr>
      <w:r w:rsidRPr="006C542D">
        <w:rPr>
          <w:b/>
        </w:rPr>
        <w:t>Comment 1: the draft remit</w:t>
      </w:r>
    </w:p>
    <w:tbl>
      <w:tblPr>
        <w:tblStyle w:val="TableGrid"/>
        <w:tblW w:w="0" w:type="auto"/>
        <w:tblLayout w:type="fixed"/>
        <w:tblLook w:val="04A0" w:firstRow="1" w:lastRow="0" w:firstColumn="1" w:lastColumn="0" w:noHBand="0" w:noVBand="1"/>
      </w:tblPr>
      <w:tblGrid>
        <w:gridCol w:w="1951"/>
        <w:gridCol w:w="1843"/>
        <w:gridCol w:w="7796"/>
        <w:gridCol w:w="2584"/>
      </w:tblGrid>
      <w:tr w:rsidR="00CB2688" w14:paraId="62079328" w14:textId="77777777" w:rsidTr="00656021">
        <w:trPr>
          <w:trHeight w:val="590"/>
          <w:tblHeader/>
        </w:trPr>
        <w:tc>
          <w:tcPr>
            <w:tcW w:w="1951" w:type="dxa"/>
            <w:tcBorders>
              <w:bottom w:val="single" w:sz="12" w:space="0" w:color="auto"/>
            </w:tcBorders>
            <w:shd w:val="clear" w:color="auto" w:fill="D9D9D9" w:themeFill="background1" w:themeFillShade="D9"/>
          </w:tcPr>
          <w:p w14:paraId="39148863" w14:textId="77777777" w:rsidR="003724F8" w:rsidRPr="003724F8" w:rsidRDefault="003724F8" w:rsidP="00181A4A">
            <w:pPr>
              <w:pStyle w:val="Title"/>
              <w:rPr>
                <w:sz w:val="22"/>
                <w:szCs w:val="22"/>
              </w:rPr>
            </w:pPr>
            <w:r w:rsidRPr="003724F8">
              <w:rPr>
                <w:sz w:val="22"/>
                <w:szCs w:val="22"/>
              </w:rPr>
              <w:t xml:space="preserve">Section </w:t>
            </w:r>
          </w:p>
        </w:tc>
        <w:tc>
          <w:tcPr>
            <w:tcW w:w="1843" w:type="dxa"/>
            <w:tcBorders>
              <w:bottom w:val="single" w:sz="12" w:space="0" w:color="auto"/>
            </w:tcBorders>
            <w:shd w:val="clear" w:color="auto" w:fill="D9D9D9" w:themeFill="background1" w:themeFillShade="D9"/>
          </w:tcPr>
          <w:p w14:paraId="63C10059" w14:textId="77777777" w:rsidR="003724F8" w:rsidRPr="003724F8" w:rsidRDefault="003724F8" w:rsidP="00181A4A">
            <w:pPr>
              <w:pStyle w:val="Title"/>
              <w:rPr>
                <w:sz w:val="22"/>
                <w:szCs w:val="22"/>
              </w:rPr>
            </w:pPr>
            <w:r w:rsidRPr="003724F8">
              <w:rPr>
                <w:sz w:val="22"/>
                <w:szCs w:val="22"/>
              </w:rPr>
              <w:t>Consultee/</w:t>
            </w:r>
            <w:r w:rsidR="00CB2688">
              <w:rPr>
                <w:sz w:val="22"/>
                <w:szCs w:val="22"/>
              </w:rPr>
              <w:t xml:space="preserve"> </w:t>
            </w:r>
            <w:r w:rsidRPr="003724F8">
              <w:rPr>
                <w:sz w:val="22"/>
                <w:szCs w:val="22"/>
              </w:rPr>
              <w:t>Commentator</w:t>
            </w:r>
          </w:p>
        </w:tc>
        <w:tc>
          <w:tcPr>
            <w:tcW w:w="7796" w:type="dxa"/>
            <w:tcBorders>
              <w:bottom w:val="single" w:sz="12" w:space="0" w:color="auto"/>
            </w:tcBorders>
            <w:shd w:val="clear" w:color="auto" w:fill="D9D9D9" w:themeFill="background1" w:themeFillShade="D9"/>
          </w:tcPr>
          <w:p w14:paraId="7E3753FC" w14:textId="77777777" w:rsidR="003724F8" w:rsidRPr="003724F8" w:rsidRDefault="003724F8" w:rsidP="00181A4A">
            <w:pPr>
              <w:pStyle w:val="Title"/>
              <w:rPr>
                <w:sz w:val="22"/>
                <w:szCs w:val="22"/>
              </w:rPr>
            </w:pPr>
            <w:r w:rsidRPr="003724F8">
              <w:rPr>
                <w:sz w:val="22"/>
                <w:szCs w:val="22"/>
              </w:rPr>
              <w:t>Comments</w:t>
            </w:r>
            <w:r w:rsidR="00CC37C9">
              <w:rPr>
                <w:sz w:val="22"/>
                <w:szCs w:val="22"/>
              </w:rPr>
              <w:t xml:space="preserve"> [sic]</w:t>
            </w:r>
          </w:p>
        </w:tc>
        <w:tc>
          <w:tcPr>
            <w:tcW w:w="2584" w:type="dxa"/>
            <w:tcBorders>
              <w:bottom w:val="single" w:sz="12" w:space="0" w:color="auto"/>
            </w:tcBorders>
            <w:shd w:val="clear" w:color="auto" w:fill="D9D9D9" w:themeFill="background1" w:themeFillShade="D9"/>
          </w:tcPr>
          <w:p w14:paraId="2B9DDBD7" w14:textId="77777777" w:rsidR="003724F8" w:rsidRPr="003724F8" w:rsidRDefault="003724F8" w:rsidP="00181A4A">
            <w:pPr>
              <w:pStyle w:val="Title"/>
              <w:rPr>
                <w:sz w:val="22"/>
                <w:szCs w:val="22"/>
              </w:rPr>
            </w:pPr>
            <w:r w:rsidRPr="003724F8">
              <w:rPr>
                <w:sz w:val="22"/>
                <w:szCs w:val="22"/>
              </w:rPr>
              <w:t>Action</w:t>
            </w:r>
          </w:p>
        </w:tc>
      </w:tr>
      <w:tr w:rsidR="00656021" w14:paraId="05999643" w14:textId="77777777" w:rsidTr="00656021">
        <w:tc>
          <w:tcPr>
            <w:tcW w:w="1951" w:type="dxa"/>
            <w:vMerge w:val="restart"/>
            <w:tcBorders>
              <w:top w:val="single" w:sz="12" w:space="0" w:color="auto"/>
            </w:tcBorders>
          </w:tcPr>
          <w:p w14:paraId="57A54D61" w14:textId="77777777" w:rsidR="00656021" w:rsidRPr="00EC0E27" w:rsidRDefault="00656021" w:rsidP="00EC0E27">
            <w:pPr>
              <w:pStyle w:val="Title"/>
              <w:jc w:val="left"/>
              <w:rPr>
                <w:b w:val="0"/>
                <w:sz w:val="22"/>
                <w:szCs w:val="22"/>
              </w:rPr>
            </w:pPr>
            <w:r w:rsidRPr="00EC0E27">
              <w:rPr>
                <w:b w:val="0"/>
                <w:sz w:val="22"/>
                <w:szCs w:val="22"/>
              </w:rPr>
              <w:t>Appropriateness</w:t>
            </w:r>
          </w:p>
        </w:tc>
        <w:tc>
          <w:tcPr>
            <w:tcW w:w="1843" w:type="dxa"/>
            <w:tcBorders>
              <w:top w:val="single" w:sz="12" w:space="0" w:color="auto"/>
            </w:tcBorders>
          </w:tcPr>
          <w:p w14:paraId="7B9678FF" w14:textId="5E04A512" w:rsidR="00656021" w:rsidRPr="00584846" w:rsidRDefault="008753BD" w:rsidP="00584846">
            <w:pPr>
              <w:pStyle w:val="Title"/>
              <w:jc w:val="left"/>
              <w:rPr>
                <w:b w:val="0"/>
                <w:sz w:val="22"/>
                <w:szCs w:val="22"/>
              </w:rPr>
            </w:pPr>
            <w:r>
              <w:rPr>
                <w:b w:val="0"/>
                <w:sz w:val="22"/>
                <w:szCs w:val="22"/>
              </w:rPr>
              <w:t>Bristol Myers Squibb</w:t>
            </w:r>
          </w:p>
        </w:tc>
        <w:tc>
          <w:tcPr>
            <w:tcW w:w="7796" w:type="dxa"/>
            <w:tcBorders>
              <w:top w:val="single" w:sz="12" w:space="0" w:color="auto"/>
            </w:tcBorders>
          </w:tcPr>
          <w:p w14:paraId="56ACCB04" w14:textId="2518CC1B" w:rsidR="00656021" w:rsidRPr="00584846" w:rsidRDefault="008753BD" w:rsidP="00584846">
            <w:pPr>
              <w:pStyle w:val="Title"/>
              <w:jc w:val="left"/>
              <w:rPr>
                <w:b w:val="0"/>
                <w:sz w:val="22"/>
                <w:szCs w:val="22"/>
              </w:rPr>
            </w:pPr>
            <w:r w:rsidRPr="008753BD">
              <w:rPr>
                <w:b w:val="0"/>
                <w:sz w:val="22"/>
                <w:szCs w:val="22"/>
              </w:rPr>
              <w:t>This is an appropriate topic for NICE to appraise.</w:t>
            </w:r>
          </w:p>
        </w:tc>
        <w:tc>
          <w:tcPr>
            <w:tcW w:w="2584" w:type="dxa"/>
            <w:tcBorders>
              <w:top w:val="single" w:sz="12" w:space="0" w:color="auto"/>
            </w:tcBorders>
          </w:tcPr>
          <w:p w14:paraId="3DF54660" w14:textId="001270CC" w:rsidR="00656021" w:rsidRPr="00584846" w:rsidRDefault="00A033F9" w:rsidP="00584846">
            <w:pPr>
              <w:pStyle w:val="Title"/>
              <w:jc w:val="left"/>
              <w:rPr>
                <w:b w:val="0"/>
                <w:sz w:val="22"/>
                <w:szCs w:val="22"/>
              </w:rPr>
            </w:pPr>
            <w:r>
              <w:rPr>
                <w:b w:val="0"/>
                <w:sz w:val="22"/>
                <w:szCs w:val="22"/>
              </w:rPr>
              <w:t>Comment noted. No action required.</w:t>
            </w:r>
          </w:p>
        </w:tc>
      </w:tr>
      <w:tr w:rsidR="00656021" w14:paraId="30520AF7" w14:textId="77777777" w:rsidTr="00EC0E27">
        <w:tc>
          <w:tcPr>
            <w:tcW w:w="1951" w:type="dxa"/>
            <w:vMerge/>
          </w:tcPr>
          <w:p w14:paraId="70264375" w14:textId="77777777" w:rsidR="00656021" w:rsidRPr="00EC0E27" w:rsidRDefault="00656021" w:rsidP="00EC0E27">
            <w:pPr>
              <w:pStyle w:val="Title"/>
              <w:jc w:val="left"/>
              <w:rPr>
                <w:b w:val="0"/>
                <w:sz w:val="22"/>
                <w:szCs w:val="22"/>
              </w:rPr>
            </w:pPr>
          </w:p>
        </w:tc>
        <w:tc>
          <w:tcPr>
            <w:tcW w:w="1843" w:type="dxa"/>
          </w:tcPr>
          <w:p w14:paraId="06F6C569" w14:textId="3E87F3E9" w:rsidR="00656021" w:rsidRPr="00584846" w:rsidRDefault="00126069" w:rsidP="00584846">
            <w:pPr>
              <w:pStyle w:val="Title"/>
              <w:jc w:val="left"/>
              <w:rPr>
                <w:b w:val="0"/>
                <w:sz w:val="22"/>
                <w:szCs w:val="22"/>
              </w:rPr>
            </w:pPr>
            <w:r>
              <w:rPr>
                <w:b w:val="0"/>
                <w:sz w:val="22"/>
                <w:szCs w:val="22"/>
              </w:rPr>
              <w:t>UCB Pharma Ltd</w:t>
            </w:r>
          </w:p>
        </w:tc>
        <w:tc>
          <w:tcPr>
            <w:tcW w:w="7796" w:type="dxa"/>
          </w:tcPr>
          <w:p w14:paraId="440001D2" w14:textId="482ABD48" w:rsidR="00656021" w:rsidRPr="00584846" w:rsidRDefault="00126069" w:rsidP="00584846">
            <w:pPr>
              <w:pStyle w:val="Title"/>
              <w:jc w:val="left"/>
              <w:rPr>
                <w:b w:val="0"/>
                <w:sz w:val="22"/>
                <w:szCs w:val="22"/>
              </w:rPr>
            </w:pPr>
            <w:r w:rsidRPr="00126069">
              <w:rPr>
                <w:b w:val="0"/>
                <w:sz w:val="22"/>
                <w:szCs w:val="22"/>
              </w:rPr>
              <w:t>Yes, it is appropriate to refer this technology to NICE for evaluation</w:t>
            </w:r>
          </w:p>
        </w:tc>
        <w:tc>
          <w:tcPr>
            <w:tcW w:w="2584" w:type="dxa"/>
          </w:tcPr>
          <w:p w14:paraId="4F52A35D" w14:textId="41D2DFAC" w:rsidR="00656021" w:rsidRPr="00584846" w:rsidRDefault="00A033F9" w:rsidP="00584846">
            <w:pPr>
              <w:pStyle w:val="Title"/>
              <w:jc w:val="left"/>
              <w:rPr>
                <w:b w:val="0"/>
                <w:sz w:val="22"/>
                <w:szCs w:val="22"/>
              </w:rPr>
            </w:pPr>
            <w:r>
              <w:rPr>
                <w:b w:val="0"/>
                <w:sz w:val="22"/>
                <w:szCs w:val="22"/>
              </w:rPr>
              <w:t>Comment noted. No action required.</w:t>
            </w:r>
          </w:p>
        </w:tc>
      </w:tr>
      <w:tr w:rsidR="00BC6A78" w14:paraId="76728D83" w14:textId="77777777" w:rsidTr="00EC0E27">
        <w:tc>
          <w:tcPr>
            <w:tcW w:w="1951" w:type="dxa"/>
            <w:vMerge/>
          </w:tcPr>
          <w:p w14:paraId="18630BE4" w14:textId="77777777" w:rsidR="00BC6A78" w:rsidRPr="00EC0E27" w:rsidRDefault="00BC6A78" w:rsidP="00EC0E27">
            <w:pPr>
              <w:pStyle w:val="Title"/>
              <w:jc w:val="left"/>
              <w:rPr>
                <w:b w:val="0"/>
                <w:sz w:val="22"/>
                <w:szCs w:val="22"/>
              </w:rPr>
            </w:pPr>
          </w:p>
        </w:tc>
        <w:tc>
          <w:tcPr>
            <w:tcW w:w="1843" w:type="dxa"/>
          </w:tcPr>
          <w:p w14:paraId="2ACBDD15" w14:textId="37B98010" w:rsidR="00BC6A78" w:rsidRPr="007A7DA3" w:rsidRDefault="007C20ED" w:rsidP="00584846">
            <w:pPr>
              <w:pStyle w:val="Title"/>
              <w:jc w:val="left"/>
              <w:rPr>
                <w:b w:val="0"/>
                <w:sz w:val="22"/>
                <w:szCs w:val="22"/>
              </w:rPr>
            </w:pPr>
            <w:r>
              <w:rPr>
                <w:b w:val="0"/>
                <w:sz w:val="22"/>
                <w:szCs w:val="22"/>
              </w:rPr>
              <w:t xml:space="preserve">Novartis </w:t>
            </w:r>
            <w:r w:rsidRPr="007C20ED">
              <w:rPr>
                <w:b w:val="0"/>
                <w:sz w:val="22"/>
                <w:szCs w:val="22"/>
              </w:rPr>
              <w:t>Pharmaceuticals UK Ltd</w:t>
            </w:r>
          </w:p>
        </w:tc>
        <w:tc>
          <w:tcPr>
            <w:tcW w:w="7796" w:type="dxa"/>
          </w:tcPr>
          <w:p w14:paraId="69ED2B65" w14:textId="0E438486" w:rsidR="00BC6A78" w:rsidRPr="007A7DA3" w:rsidRDefault="007C20ED" w:rsidP="00584846">
            <w:pPr>
              <w:pStyle w:val="Title"/>
              <w:jc w:val="left"/>
              <w:rPr>
                <w:b w:val="0"/>
                <w:sz w:val="22"/>
                <w:szCs w:val="22"/>
              </w:rPr>
            </w:pPr>
            <w:r w:rsidRPr="007C20ED">
              <w:rPr>
                <w:b w:val="0"/>
                <w:sz w:val="22"/>
                <w:szCs w:val="22"/>
              </w:rPr>
              <w:t>We consider the proposed appraisal appropriate.</w:t>
            </w:r>
          </w:p>
        </w:tc>
        <w:tc>
          <w:tcPr>
            <w:tcW w:w="2584" w:type="dxa"/>
          </w:tcPr>
          <w:p w14:paraId="4AA6A772" w14:textId="5494A9AA" w:rsidR="00BC6A78" w:rsidRPr="00584846" w:rsidRDefault="00A033F9" w:rsidP="00584846">
            <w:pPr>
              <w:pStyle w:val="Title"/>
              <w:jc w:val="left"/>
              <w:rPr>
                <w:b w:val="0"/>
                <w:sz w:val="22"/>
                <w:szCs w:val="22"/>
              </w:rPr>
            </w:pPr>
            <w:r>
              <w:rPr>
                <w:b w:val="0"/>
                <w:sz w:val="22"/>
                <w:szCs w:val="22"/>
              </w:rPr>
              <w:t>Comment noted. No action required.</w:t>
            </w:r>
          </w:p>
        </w:tc>
      </w:tr>
      <w:tr w:rsidR="00BC6A78" w14:paraId="42075D7E" w14:textId="77777777" w:rsidTr="00EC0E27">
        <w:tc>
          <w:tcPr>
            <w:tcW w:w="1951" w:type="dxa"/>
            <w:vMerge/>
          </w:tcPr>
          <w:p w14:paraId="19D3FD70" w14:textId="77777777" w:rsidR="00BC6A78" w:rsidRPr="00EC0E27" w:rsidRDefault="00BC6A78" w:rsidP="00EC0E27">
            <w:pPr>
              <w:pStyle w:val="Title"/>
              <w:jc w:val="left"/>
              <w:rPr>
                <w:b w:val="0"/>
                <w:sz w:val="22"/>
                <w:szCs w:val="22"/>
              </w:rPr>
            </w:pPr>
          </w:p>
        </w:tc>
        <w:tc>
          <w:tcPr>
            <w:tcW w:w="1843" w:type="dxa"/>
          </w:tcPr>
          <w:p w14:paraId="74AE6E27" w14:textId="758FB2C0" w:rsidR="00BC6A78" w:rsidRPr="007A7DA3" w:rsidRDefault="00687197" w:rsidP="00584846">
            <w:pPr>
              <w:pStyle w:val="Title"/>
              <w:jc w:val="left"/>
              <w:rPr>
                <w:b w:val="0"/>
                <w:sz w:val="22"/>
                <w:szCs w:val="22"/>
              </w:rPr>
            </w:pPr>
            <w:r>
              <w:rPr>
                <w:b w:val="0"/>
                <w:sz w:val="22"/>
                <w:szCs w:val="22"/>
              </w:rPr>
              <w:t>Psoriasis Association</w:t>
            </w:r>
          </w:p>
        </w:tc>
        <w:tc>
          <w:tcPr>
            <w:tcW w:w="7796" w:type="dxa"/>
          </w:tcPr>
          <w:p w14:paraId="62C4BE69" w14:textId="5948549F" w:rsidR="00BC6A78" w:rsidRPr="007A7DA3" w:rsidRDefault="00687197" w:rsidP="00584846">
            <w:pPr>
              <w:pStyle w:val="Title"/>
              <w:jc w:val="left"/>
              <w:rPr>
                <w:b w:val="0"/>
                <w:sz w:val="22"/>
                <w:szCs w:val="22"/>
              </w:rPr>
            </w:pPr>
            <w:r>
              <w:rPr>
                <w:b w:val="0"/>
                <w:sz w:val="22"/>
                <w:szCs w:val="22"/>
              </w:rPr>
              <w:t>Yes.</w:t>
            </w:r>
          </w:p>
        </w:tc>
        <w:tc>
          <w:tcPr>
            <w:tcW w:w="2584" w:type="dxa"/>
          </w:tcPr>
          <w:p w14:paraId="30C99FE2" w14:textId="122C86F9" w:rsidR="00BC6A78" w:rsidRPr="00584846" w:rsidRDefault="00A033F9" w:rsidP="00584846">
            <w:pPr>
              <w:pStyle w:val="Title"/>
              <w:jc w:val="left"/>
              <w:rPr>
                <w:b w:val="0"/>
                <w:sz w:val="22"/>
                <w:szCs w:val="22"/>
              </w:rPr>
            </w:pPr>
            <w:r>
              <w:rPr>
                <w:b w:val="0"/>
                <w:sz w:val="22"/>
                <w:szCs w:val="22"/>
              </w:rPr>
              <w:t>Comment noted. No action required.</w:t>
            </w:r>
          </w:p>
        </w:tc>
      </w:tr>
      <w:tr w:rsidR="008F619A" w14:paraId="7D5AEC98" w14:textId="77777777" w:rsidTr="00EC0E27">
        <w:tc>
          <w:tcPr>
            <w:tcW w:w="1951" w:type="dxa"/>
            <w:vMerge/>
          </w:tcPr>
          <w:p w14:paraId="5142F8AD" w14:textId="77777777" w:rsidR="008F619A" w:rsidRPr="00EC0E27" w:rsidRDefault="008F619A" w:rsidP="00EC0E27">
            <w:pPr>
              <w:pStyle w:val="Title"/>
              <w:jc w:val="left"/>
              <w:rPr>
                <w:b w:val="0"/>
                <w:sz w:val="22"/>
                <w:szCs w:val="22"/>
              </w:rPr>
            </w:pPr>
          </w:p>
        </w:tc>
        <w:tc>
          <w:tcPr>
            <w:tcW w:w="1843" w:type="dxa"/>
          </w:tcPr>
          <w:p w14:paraId="114AF338" w14:textId="343DDAC5" w:rsidR="008F619A" w:rsidRPr="00584846" w:rsidRDefault="0083633F" w:rsidP="00584846">
            <w:pPr>
              <w:pStyle w:val="Title"/>
              <w:jc w:val="left"/>
              <w:rPr>
                <w:b w:val="0"/>
                <w:sz w:val="22"/>
                <w:szCs w:val="22"/>
              </w:rPr>
            </w:pPr>
            <w:r w:rsidRPr="00FB0312">
              <w:rPr>
                <w:b w:val="0"/>
                <w:sz w:val="22"/>
                <w:szCs w:val="22"/>
              </w:rPr>
              <w:t>Psoriasis and Psoriatic Arthritis Alliance</w:t>
            </w:r>
          </w:p>
        </w:tc>
        <w:tc>
          <w:tcPr>
            <w:tcW w:w="7796" w:type="dxa"/>
          </w:tcPr>
          <w:p w14:paraId="0361742E" w14:textId="4E8263C8" w:rsidR="008F619A" w:rsidRPr="00584846" w:rsidRDefault="00FB0312" w:rsidP="00584846">
            <w:pPr>
              <w:pStyle w:val="Title"/>
              <w:jc w:val="left"/>
              <w:rPr>
                <w:b w:val="0"/>
                <w:sz w:val="22"/>
                <w:szCs w:val="22"/>
              </w:rPr>
            </w:pPr>
            <w:r w:rsidRPr="00FB0312">
              <w:rPr>
                <w:b w:val="0"/>
                <w:sz w:val="22"/>
                <w:szCs w:val="22"/>
              </w:rPr>
              <w:t xml:space="preserve">Yes, it would be entirely appropriate to refer </w:t>
            </w:r>
            <w:proofErr w:type="spellStart"/>
            <w:r w:rsidRPr="00FB0312">
              <w:rPr>
                <w:b w:val="0"/>
                <w:sz w:val="22"/>
                <w:szCs w:val="22"/>
              </w:rPr>
              <w:t>deucravacitinib</w:t>
            </w:r>
            <w:proofErr w:type="spellEnd"/>
            <w:r w:rsidRPr="00FB0312">
              <w:rPr>
                <w:b w:val="0"/>
                <w:sz w:val="22"/>
                <w:szCs w:val="22"/>
              </w:rPr>
              <w:t xml:space="preserve"> for appraisal, given it’s likely to be used in the pathway where other well-established treatments are already recommended. Its action and target are </w:t>
            </w:r>
            <w:proofErr w:type="gramStart"/>
            <w:r w:rsidRPr="00FB0312">
              <w:rPr>
                <w:b w:val="0"/>
                <w:sz w:val="22"/>
                <w:szCs w:val="22"/>
              </w:rPr>
              <w:t>different</w:t>
            </w:r>
            <w:proofErr w:type="gramEnd"/>
            <w:r w:rsidRPr="00FB0312">
              <w:rPr>
                <w:b w:val="0"/>
                <w:sz w:val="22"/>
                <w:szCs w:val="22"/>
              </w:rPr>
              <w:t xml:space="preserve"> and a once-daily oral dosage could be seen as an advantageous route for some patients, if it compares favourably with existing treatments risk/benefit profiles.</w:t>
            </w:r>
          </w:p>
        </w:tc>
        <w:tc>
          <w:tcPr>
            <w:tcW w:w="2584" w:type="dxa"/>
          </w:tcPr>
          <w:p w14:paraId="4CB2AB1A" w14:textId="784CC851" w:rsidR="008F619A" w:rsidRPr="00584846" w:rsidRDefault="00A033F9" w:rsidP="00584846">
            <w:pPr>
              <w:pStyle w:val="Title"/>
              <w:jc w:val="left"/>
              <w:rPr>
                <w:b w:val="0"/>
                <w:sz w:val="22"/>
                <w:szCs w:val="22"/>
              </w:rPr>
            </w:pPr>
            <w:r>
              <w:rPr>
                <w:b w:val="0"/>
                <w:sz w:val="22"/>
                <w:szCs w:val="22"/>
              </w:rPr>
              <w:t>Comment noted. No action required.</w:t>
            </w:r>
          </w:p>
        </w:tc>
      </w:tr>
      <w:tr w:rsidR="00296963" w14:paraId="658B674F" w14:textId="77777777" w:rsidTr="00656021">
        <w:trPr>
          <w:trHeight w:val="270"/>
        </w:trPr>
        <w:tc>
          <w:tcPr>
            <w:tcW w:w="1951" w:type="dxa"/>
            <w:vMerge w:val="restart"/>
            <w:tcBorders>
              <w:top w:val="single" w:sz="12" w:space="0" w:color="auto"/>
            </w:tcBorders>
          </w:tcPr>
          <w:p w14:paraId="30A6AD30" w14:textId="77777777" w:rsidR="00296963" w:rsidRPr="00EC0E27" w:rsidRDefault="00296963" w:rsidP="00296963">
            <w:pPr>
              <w:pStyle w:val="Title"/>
              <w:jc w:val="left"/>
              <w:rPr>
                <w:b w:val="0"/>
                <w:sz w:val="22"/>
                <w:szCs w:val="22"/>
              </w:rPr>
            </w:pPr>
            <w:r w:rsidRPr="00EC0E27">
              <w:rPr>
                <w:b w:val="0"/>
                <w:sz w:val="22"/>
                <w:szCs w:val="22"/>
              </w:rPr>
              <w:lastRenderedPageBreak/>
              <w:t>Wording</w:t>
            </w:r>
          </w:p>
        </w:tc>
        <w:tc>
          <w:tcPr>
            <w:tcW w:w="1843" w:type="dxa"/>
            <w:tcBorders>
              <w:top w:val="single" w:sz="12" w:space="0" w:color="auto"/>
            </w:tcBorders>
          </w:tcPr>
          <w:p w14:paraId="054ED1EC" w14:textId="55B9AFA1" w:rsidR="00296963" w:rsidRPr="00584846" w:rsidRDefault="00126069" w:rsidP="00296963">
            <w:pPr>
              <w:pStyle w:val="Title"/>
              <w:jc w:val="left"/>
              <w:rPr>
                <w:b w:val="0"/>
                <w:sz w:val="22"/>
                <w:szCs w:val="22"/>
              </w:rPr>
            </w:pPr>
            <w:r>
              <w:rPr>
                <w:b w:val="0"/>
                <w:sz w:val="22"/>
                <w:szCs w:val="22"/>
              </w:rPr>
              <w:t>Bristol Myers Squibb</w:t>
            </w:r>
          </w:p>
        </w:tc>
        <w:tc>
          <w:tcPr>
            <w:tcW w:w="7796" w:type="dxa"/>
            <w:tcBorders>
              <w:top w:val="single" w:sz="12" w:space="0" w:color="auto"/>
            </w:tcBorders>
          </w:tcPr>
          <w:p w14:paraId="3BD80926" w14:textId="2D3EB196" w:rsidR="00296963" w:rsidRPr="00584846" w:rsidRDefault="008753BD" w:rsidP="00296963">
            <w:pPr>
              <w:pStyle w:val="Title"/>
              <w:jc w:val="left"/>
              <w:rPr>
                <w:b w:val="0"/>
                <w:sz w:val="22"/>
                <w:szCs w:val="22"/>
              </w:rPr>
            </w:pPr>
            <w:r w:rsidRPr="008753BD">
              <w:rPr>
                <w:b w:val="0"/>
                <w:sz w:val="22"/>
                <w:szCs w:val="22"/>
              </w:rPr>
              <w:t>The wording of the remit does reflect the issues presented within this disease area.</w:t>
            </w:r>
          </w:p>
        </w:tc>
        <w:tc>
          <w:tcPr>
            <w:tcW w:w="2584" w:type="dxa"/>
            <w:tcBorders>
              <w:top w:val="single" w:sz="12" w:space="0" w:color="auto"/>
            </w:tcBorders>
          </w:tcPr>
          <w:p w14:paraId="69E3DC68" w14:textId="350F3919" w:rsidR="00296963" w:rsidRPr="00584846" w:rsidRDefault="00A033F9" w:rsidP="00296963">
            <w:pPr>
              <w:pStyle w:val="Title"/>
              <w:jc w:val="left"/>
              <w:rPr>
                <w:b w:val="0"/>
                <w:sz w:val="22"/>
                <w:szCs w:val="22"/>
              </w:rPr>
            </w:pPr>
            <w:r>
              <w:rPr>
                <w:b w:val="0"/>
                <w:sz w:val="22"/>
                <w:szCs w:val="22"/>
              </w:rPr>
              <w:t>Comment noted. No action required.</w:t>
            </w:r>
          </w:p>
        </w:tc>
      </w:tr>
      <w:tr w:rsidR="00BC6A78" w:rsidRPr="003724F8" w14:paraId="7A9DA283" w14:textId="77777777" w:rsidTr="00EC0E27">
        <w:tc>
          <w:tcPr>
            <w:tcW w:w="1951" w:type="dxa"/>
            <w:vMerge/>
          </w:tcPr>
          <w:p w14:paraId="38A62514" w14:textId="77777777" w:rsidR="00BC6A78" w:rsidRPr="00EC0E27" w:rsidRDefault="00BC6A78" w:rsidP="00623817">
            <w:pPr>
              <w:pStyle w:val="Title"/>
              <w:jc w:val="left"/>
              <w:rPr>
                <w:b w:val="0"/>
                <w:sz w:val="22"/>
                <w:szCs w:val="22"/>
              </w:rPr>
            </w:pPr>
          </w:p>
        </w:tc>
        <w:tc>
          <w:tcPr>
            <w:tcW w:w="1843" w:type="dxa"/>
          </w:tcPr>
          <w:p w14:paraId="58E95498" w14:textId="54BE5C3E" w:rsidR="00BC6A78" w:rsidRPr="00A9583D" w:rsidRDefault="00DA0096" w:rsidP="00623817">
            <w:pPr>
              <w:pStyle w:val="Title"/>
              <w:jc w:val="left"/>
              <w:rPr>
                <w:b w:val="0"/>
                <w:sz w:val="22"/>
                <w:szCs w:val="22"/>
              </w:rPr>
            </w:pPr>
            <w:r>
              <w:rPr>
                <w:b w:val="0"/>
                <w:sz w:val="22"/>
                <w:szCs w:val="22"/>
              </w:rPr>
              <w:t>UCB Pharma Ltd</w:t>
            </w:r>
          </w:p>
        </w:tc>
        <w:tc>
          <w:tcPr>
            <w:tcW w:w="7796" w:type="dxa"/>
          </w:tcPr>
          <w:p w14:paraId="0A5F2D61" w14:textId="46E33845" w:rsidR="00BC6A78" w:rsidRPr="00737EFA" w:rsidRDefault="00126069" w:rsidP="00623817">
            <w:pPr>
              <w:pStyle w:val="Title"/>
              <w:jc w:val="left"/>
              <w:rPr>
                <w:b w:val="0"/>
                <w:sz w:val="22"/>
                <w:szCs w:val="22"/>
              </w:rPr>
            </w:pPr>
            <w:r w:rsidRPr="00126069">
              <w:rPr>
                <w:b w:val="0"/>
                <w:sz w:val="22"/>
                <w:szCs w:val="22"/>
              </w:rPr>
              <w:t>Yes, the wording is appropriate</w:t>
            </w:r>
            <w:r w:rsidR="00687197">
              <w:rPr>
                <w:b w:val="0"/>
                <w:sz w:val="22"/>
                <w:szCs w:val="22"/>
              </w:rPr>
              <w:t>.</w:t>
            </w:r>
          </w:p>
        </w:tc>
        <w:tc>
          <w:tcPr>
            <w:tcW w:w="2584" w:type="dxa"/>
          </w:tcPr>
          <w:p w14:paraId="005C93C5" w14:textId="179A97D2" w:rsidR="00BC6A78" w:rsidRPr="00584846" w:rsidRDefault="00A033F9" w:rsidP="00623817">
            <w:pPr>
              <w:pStyle w:val="Title"/>
              <w:jc w:val="left"/>
              <w:rPr>
                <w:b w:val="0"/>
                <w:sz w:val="22"/>
                <w:szCs w:val="22"/>
              </w:rPr>
            </w:pPr>
            <w:r>
              <w:rPr>
                <w:b w:val="0"/>
                <w:sz w:val="22"/>
                <w:szCs w:val="22"/>
              </w:rPr>
              <w:t>Comment noted. No action required.</w:t>
            </w:r>
          </w:p>
        </w:tc>
      </w:tr>
      <w:tr w:rsidR="00BC6A78" w:rsidRPr="003724F8" w14:paraId="047FA414" w14:textId="77777777" w:rsidTr="00EC0E27">
        <w:tc>
          <w:tcPr>
            <w:tcW w:w="1951" w:type="dxa"/>
            <w:vMerge/>
          </w:tcPr>
          <w:p w14:paraId="142A1D0D" w14:textId="77777777" w:rsidR="00BC6A78" w:rsidRPr="00EC0E27" w:rsidRDefault="00BC6A78" w:rsidP="00623817">
            <w:pPr>
              <w:pStyle w:val="Title"/>
              <w:jc w:val="left"/>
              <w:rPr>
                <w:b w:val="0"/>
                <w:sz w:val="22"/>
                <w:szCs w:val="22"/>
              </w:rPr>
            </w:pPr>
          </w:p>
        </w:tc>
        <w:tc>
          <w:tcPr>
            <w:tcW w:w="1843" w:type="dxa"/>
          </w:tcPr>
          <w:p w14:paraId="2EA936C4" w14:textId="430CD1DC" w:rsidR="00BC6A78" w:rsidRPr="00A9583D" w:rsidRDefault="00126820" w:rsidP="00623817">
            <w:pPr>
              <w:pStyle w:val="Title"/>
              <w:jc w:val="left"/>
              <w:rPr>
                <w:b w:val="0"/>
                <w:sz w:val="22"/>
                <w:szCs w:val="22"/>
              </w:rPr>
            </w:pPr>
            <w:r>
              <w:rPr>
                <w:b w:val="0"/>
                <w:sz w:val="22"/>
                <w:szCs w:val="22"/>
              </w:rPr>
              <w:t xml:space="preserve">Novartis </w:t>
            </w:r>
            <w:r w:rsidRPr="007C20ED">
              <w:rPr>
                <w:b w:val="0"/>
                <w:sz w:val="22"/>
                <w:szCs w:val="22"/>
              </w:rPr>
              <w:t>Pharmaceuticals UK Ltd</w:t>
            </w:r>
          </w:p>
        </w:tc>
        <w:tc>
          <w:tcPr>
            <w:tcW w:w="7796" w:type="dxa"/>
          </w:tcPr>
          <w:p w14:paraId="5D4D1114" w14:textId="77777777" w:rsidR="007C20ED" w:rsidRPr="007C20ED" w:rsidRDefault="007C20ED" w:rsidP="007C20ED">
            <w:pPr>
              <w:pStyle w:val="Title"/>
              <w:jc w:val="left"/>
              <w:rPr>
                <w:b w:val="0"/>
                <w:sz w:val="22"/>
                <w:szCs w:val="22"/>
              </w:rPr>
            </w:pPr>
            <w:r w:rsidRPr="007C20ED">
              <w:rPr>
                <w:b w:val="0"/>
                <w:sz w:val="22"/>
                <w:szCs w:val="22"/>
              </w:rPr>
              <w:t xml:space="preserve">There is no clear definition of “moderate to severe plaque psoriasis”. </w:t>
            </w:r>
          </w:p>
          <w:p w14:paraId="70950B0C" w14:textId="77777777" w:rsidR="007C20ED" w:rsidRPr="007C20ED" w:rsidRDefault="007C20ED" w:rsidP="007C20ED">
            <w:pPr>
              <w:pStyle w:val="Title"/>
              <w:jc w:val="left"/>
              <w:rPr>
                <w:b w:val="0"/>
                <w:sz w:val="22"/>
                <w:szCs w:val="22"/>
              </w:rPr>
            </w:pPr>
            <w:r w:rsidRPr="007C20ED">
              <w:rPr>
                <w:b w:val="0"/>
                <w:sz w:val="22"/>
                <w:szCs w:val="22"/>
              </w:rPr>
              <w:t xml:space="preserve">The evidence for clinical efficacy of </w:t>
            </w:r>
            <w:proofErr w:type="spellStart"/>
            <w:r w:rsidRPr="007C20ED">
              <w:rPr>
                <w:b w:val="0"/>
                <w:sz w:val="22"/>
                <w:szCs w:val="22"/>
              </w:rPr>
              <w:t>deucravacitinib</w:t>
            </w:r>
            <w:proofErr w:type="spellEnd"/>
            <w:r w:rsidRPr="007C20ED">
              <w:rPr>
                <w:b w:val="0"/>
                <w:sz w:val="22"/>
                <w:szCs w:val="22"/>
              </w:rPr>
              <w:t xml:space="preserve"> comes from very similar populations included in studies of </w:t>
            </w:r>
            <w:proofErr w:type="spellStart"/>
            <w:r w:rsidRPr="007C20ED">
              <w:rPr>
                <w:b w:val="0"/>
                <w:sz w:val="22"/>
                <w:szCs w:val="22"/>
              </w:rPr>
              <w:t>secukinumab</w:t>
            </w:r>
            <w:proofErr w:type="spellEnd"/>
            <w:r w:rsidRPr="007C20ED">
              <w:rPr>
                <w:b w:val="0"/>
                <w:sz w:val="22"/>
                <w:szCs w:val="22"/>
              </w:rPr>
              <w:t xml:space="preserve"> and other biologic agents. </w:t>
            </w:r>
          </w:p>
          <w:p w14:paraId="2CA6DC24" w14:textId="20D5C2F2" w:rsidR="00BC6A78" w:rsidRPr="00737EFA" w:rsidRDefault="007C20ED" w:rsidP="007C20ED">
            <w:pPr>
              <w:pStyle w:val="Title"/>
              <w:jc w:val="left"/>
              <w:rPr>
                <w:b w:val="0"/>
                <w:sz w:val="22"/>
                <w:szCs w:val="22"/>
              </w:rPr>
            </w:pPr>
            <w:r w:rsidRPr="007C20ED">
              <w:rPr>
                <w:b w:val="0"/>
                <w:sz w:val="22"/>
                <w:szCs w:val="22"/>
              </w:rPr>
              <w:t xml:space="preserve">Whilst </w:t>
            </w:r>
            <w:proofErr w:type="spellStart"/>
            <w:r w:rsidRPr="007C20ED">
              <w:rPr>
                <w:b w:val="0"/>
                <w:sz w:val="22"/>
                <w:szCs w:val="22"/>
              </w:rPr>
              <w:t>secukinumab</w:t>
            </w:r>
            <w:proofErr w:type="spellEnd"/>
            <w:r w:rsidRPr="007C20ED">
              <w:rPr>
                <w:b w:val="0"/>
                <w:sz w:val="22"/>
                <w:szCs w:val="22"/>
              </w:rPr>
              <w:t xml:space="preserve"> and other biologic agents have marketing authorisation for treatment of moderate to severe plaque psoriasis, NICE recommendations for these products refer to severe disease. We therefore suggest that the appraisal should focus on patients with severe psoriasis.</w:t>
            </w:r>
          </w:p>
        </w:tc>
        <w:tc>
          <w:tcPr>
            <w:tcW w:w="2584" w:type="dxa"/>
          </w:tcPr>
          <w:p w14:paraId="185809E0" w14:textId="405F980A" w:rsidR="00BC6A78" w:rsidRPr="00584846" w:rsidRDefault="00A033F9" w:rsidP="00623817">
            <w:pPr>
              <w:pStyle w:val="Title"/>
              <w:jc w:val="left"/>
              <w:rPr>
                <w:b w:val="0"/>
                <w:sz w:val="22"/>
                <w:szCs w:val="22"/>
              </w:rPr>
            </w:pPr>
            <w:r>
              <w:rPr>
                <w:b w:val="0"/>
                <w:sz w:val="22"/>
                <w:szCs w:val="22"/>
              </w:rPr>
              <w:t xml:space="preserve">Comment noted. </w:t>
            </w:r>
            <w:proofErr w:type="spellStart"/>
            <w:r>
              <w:rPr>
                <w:b w:val="0"/>
                <w:sz w:val="22"/>
                <w:szCs w:val="22"/>
              </w:rPr>
              <w:t>Deucravacitinib</w:t>
            </w:r>
            <w:proofErr w:type="spellEnd"/>
            <w:r>
              <w:rPr>
                <w:b w:val="0"/>
                <w:sz w:val="22"/>
                <w:szCs w:val="22"/>
              </w:rPr>
              <w:t xml:space="preserve"> will be appraised </w:t>
            </w:r>
            <w:r w:rsidR="004D0447">
              <w:rPr>
                <w:b w:val="0"/>
                <w:sz w:val="22"/>
                <w:szCs w:val="22"/>
              </w:rPr>
              <w:t>within</w:t>
            </w:r>
            <w:r>
              <w:rPr>
                <w:b w:val="0"/>
                <w:sz w:val="22"/>
                <w:szCs w:val="22"/>
              </w:rPr>
              <w:t xml:space="preserve"> its marketing authorisation</w:t>
            </w:r>
            <w:r w:rsidR="007F4F4C">
              <w:rPr>
                <w:b w:val="0"/>
                <w:sz w:val="22"/>
                <w:szCs w:val="22"/>
              </w:rPr>
              <w:t>.</w:t>
            </w:r>
            <w:r w:rsidR="00B43247">
              <w:rPr>
                <w:b w:val="0"/>
                <w:sz w:val="22"/>
                <w:szCs w:val="22"/>
              </w:rPr>
              <w:t xml:space="preserve"> No action required.</w:t>
            </w:r>
          </w:p>
        </w:tc>
      </w:tr>
      <w:tr w:rsidR="00BC6A78" w:rsidRPr="003724F8" w14:paraId="59D7FB5A" w14:textId="77777777" w:rsidTr="00EC0E27">
        <w:tc>
          <w:tcPr>
            <w:tcW w:w="1951" w:type="dxa"/>
            <w:vMerge/>
          </w:tcPr>
          <w:p w14:paraId="62FD57AC" w14:textId="77777777" w:rsidR="00BC6A78" w:rsidRPr="00EC0E27" w:rsidRDefault="00BC6A78" w:rsidP="00623817">
            <w:pPr>
              <w:pStyle w:val="Title"/>
              <w:jc w:val="left"/>
              <w:rPr>
                <w:b w:val="0"/>
                <w:sz w:val="22"/>
                <w:szCs w:val="22"/>
              </w:rPr>
            </w:pPr>
          </w:p>
        </w:tc>
        <w:tc>
          <w:tcPr>
            <w:tcW w:w="1843" w:type="dxa"/>
          </w:tcPr>
          <w:p w14:paraId="2C194DDF" w14:textId="56B917C7" w:rsidR="00BC6A78" w:rsidRPr="00A9583D" w:rsidRDefault="009A1EB3" w:rsidP="00623817">
            <w:pPr>
              <w:pStyle w:val="Title"/>
              <w:jc w:val="left"/>
              <w:rPr>
                <w:b w:val="0"/>
                <w:sz w:val="22"/>
                <w:szCs w:val="22"/>
              </w:rPr>
            </w:pPr>
            <w:r>
              <w:rPr>
                <w:b w:val="0"/>
                <w:sz w:val="22"/>
                <w:szCs w:val="22"/>
              </w:rPr>
              <w:t>Psoriasis Association</w:t>
            </w:r>
          </w:p>
        </w:tc>
        <w:tc>
          <w:tcPr>
            <w:tcW w:w="7796" w:type="dxa"/>
          </w:tcPr>
          <w:p w14:paraId="61CD20DA" w14:textId="0D4DA20D" w:rsidR="00BC6A78" w:rsidRPr="00737EFA" w:rsidRDefault="00687197" w:rsidP="00623817">
            <w:pPr>
              <w:pStyle w:val="Title"/>
              <w:jc w:val="left"/>
              <w:rPr>
                <w:b w:val="0"/>
                <w:sz w:val="22"/>
                <w:szCs w:val="22"/>
              </w:rPr>
            </w:pPr>
            <w:r>
              <w:rPr>
                <w:b w:val="0"/>
                <w:sz w:val="22"/>
                <w:szCs w:val="22"/>
              </w:rPr>
              <w:t>No comment.</w:t>
            </w:r>
          </w:p>
        </w:tc>
        <w:tc>
          <w:tcPr>
            <w:tcW w:w="2584" w:type="dxa"/>
          </w:tcPr>
          <w:p w14:paraId="157237EB" w14:textId="0992EF01" w:rsidR="00BC6A78" w:rsidRPr="00584846" w:rsidRDefault="00A033F9" w:rsidP="00623817">
            <w:pPr>
              <w:pStyle w:val="Title"/>
              <w:jc w:val="left"/>
              <w:rPr>
                <w:b w:val="0"/>
                <w:sz w:val="22"/>
                <w:szCs w:val="22"/>
              </w:rPr>
            </w:pPr>
            <w:r>
              <w:rPr>
                <w:b w:val="0"/>
                <w:sz w:val="22"/>
                <w:szCs w:val="22"/>
              </w:rPr>
              <w:t>Comment noted. No action required.</w:t>
            </w:r>
          </w:p>
        </w:tc>
      </w:tr>
      <w:tr w:rsidR="00623817" w:rsidRPr="003724F8" w14:paraId="7A0B509B" w14:textId="77777777" w:rsidTr="00EC0E27">
        <w:tc>
          <w:tcPr>
            <w:tcW w:w="1951" w:type="dxa"/>
            <w:vMerge/>
          </w:tcPr>
          <w:p w14:paraId="30072043" w14:textId="77777777" w:rsidR="00623817" w:rsidRPr="00EC0E27" w:rsidRDefault="00623817" w:rsidP="00623817">
            <w:pPr>
              <w:pStyle w:val="Title"/>
              <w:jc w:val="left"/>
              <w:rPr>
                <w:b w:val="0"/>
                <w:sz w:val="22"/>
                <w:szCs w:val="22"/>
              </w:rPr>
            </w:pPr>
          </w:p>
        </w:tc>
        <w:tc>
          <w:tcPr>
            <w:tcW w:w="1843" w:type="dxa"/>
          </w:tcPr>
          <w:p w14:paraId="1C6D66A9" w14:textId="43FE9740" w:rsidR="00623817" w:rsidRPr="00584846" w:rsidRDefault="0083633F" w:rsidP="00623817">
            <w:pPr>
              <w:pStyle w:val="Title"/>
              <w:jc w:val="left"/>
              <w:rPr>
                <w:b w:val="0"/>
                <w:sz w:val="22"/>
                <w:szCs w:val="22"/>
              </w:rPr>
            </w:pPr>
            <w:r w:rsidRPr="00FB0312">
              <w:rPr>
                <w:b w:val="0"/>
                <w:sz w:val="22"/>
                <w:szCs w:val="22"/>
              </w:rPr>
              <w:t>Psoriasis and Psoriatic Arthritis Alliance</w:t>
            </w:r>
          </w:p>
        </w:tc>
        <w:tc>
          <w:tcPr>
            <w:tcW w:w="7796" w:type="dxa"/>
          </w:tcPr>
          <w:p w14:paraId="2C081D57" w14:textId="128D9626" w:rsidR="00623817" w:rsidRPr="00584846" w:rsidRDefault="00FB0312" w:rsidP="00623817">
            <w:pPr>
              <w:pStyle w:val="Title"/>
              <w:jc w:val="left"/>
              <w:rPr>
                <w:b w:val="0"/>
                <w:sz w:val="22"/>
                <w:szCs w:val="22"/>
              </w:rPr>
            </w:pPr>
            <w:r w:rsidRPr="00FB0312">
              <w:rPr>
                <w:b w:val="0"/>
                <w:sz w:val="22"/>
                <w:szCs w:val="22"/>
              </w:rPr>
              <w:t>Yes, assuming the marketing authorisation remains for moderate to severe plaque psoriasis.</w:t>
            </w:r>
          </w:p>
        </w:tc>
        <w:tc>
          <w:tcPr>
            <w:tcW w:w="2584" w:type="dxa"/>
          </w:tcPr>
          <w:p w14:paraId="4E5A5212" w14:textId="68C1B6D0" w:rsidR="00623817" w:rsidRPr="00584846" w:rsidRDefault="00A033F9" w:rsidP="00623817">
            <w:pPr>
              <w:pStyle w:val="Title"/>
              <w:jc w:val="left"/>
              <w:rPr>
                <w:b w:val="0"/>
                <w:sz w:val="22"/>
                <w:szCs w:val="22"/>
              </w:rPr>
            </w:pPr>
            <w:r>
              <w:rPr>
                <w:b w:val="0"/>
                <w:sz w:val="22"/>
                <w:szCs w:val="22"/>
              </w:rPr>
              <w:t>Comment noted. No action required.</w:t>
            </w:r>
          </w:p>
        </w:tc>
      </w:tr>
      <w:tr w:rsidR="00623817" w:rsidRPr="003724F8" w14:paraId="1CCAEBF3" w14:textId="77777777" w:rsidTr="00656021">
        <w:tc>
          <w:tcPr>
            <w:tcW w:w="1951" w:type="dxa"/>
            <w:vMerge w:val="restart"/>
            <w:tcBorders>
              <w:top w:val="single" w:sz="12" w:space="0" w:color="auto"/>
            </w:tcBorders>
          </w:tcPr>
          <w:p w14:paraId="7AE55331" w14:textId="77777777" w:rsidR="00623817" w:rsidRPr="00EC0E27" w:rsidRDefault="00623817" w:rsidP="00623817">
            <w:pPr>
              <w:pStyle w:val="Title"/>
              <w:jc w:val="left"/>
              <w:rPr>
                <w:b w:val="0"/>
                <w:sz w:val="22"/>
                <w:szCs w:val="22"/>
              </w:rPr>
            </w:pPr>
            <w:r w:rsidRPr="00EC0E27">
              <w:rPr>
                <w:b w:val="0"/>
                <w:sz w:val="22"/>
                <w:szCs w:val="22"/>
              </w:rPr>
              <w:t>Timing Issues</w:t>
            </w:r>
          </w:p>
        </w:tc>
        <w:tc>
          <w:tcPr>
            <w:tcW w:w="1843" w:type="dxa"/>
            <w:tcBorders>
              <w:top w:val="single" w:sz="12" w:space="0" w:color="auto"/>
            </w:tcBorders>
          </w:tcPr>
          <w:p w14:paraId="4AB57231" w14:textId="4F939D96" w:rsidR="00623817" w:rsidRPr="00584846" w:rsidRDefault="00126069" w:rsidP="00623817">
            <w:pPr>
              <w:pStyle w:val="Title"/>
              <w:jc w:val="left"/>
              <w:rPr>
                <w:b w:val="0"/>
                <w:sz w:val="22"/>
                <w:szCs w:val="22"/>
              </w:rPr>
            </w:pPr>
            <w:r>
              <w:rPr>
                <w:b w:val="0"/>
                <w:sz w:val="22"/>
                <w:szCs w:val="22"/>
              </w:rPr>
              <w:t>Bristol Myers Squibb</w:t>
            </w:r>
          </w:p>
        </w:tc>
        <w:tc>
          <w:tcPr>
            <w:tcW w:w="7796" w:type="dxa"/>
            <w:tcBorders>
              <w:top w:val="single" w:sz="12" w:space="0" w:color="auto"/>
            </w:tcBorders>
          </w:tcPr>
          <w:p w14:paraId="2DEA9127" w14:textId="58A22CA8" w:rsidR="00623817" w:rsidRPr="00584846" w:rsidRDefault="008753BD" w:rsidP="00623817">
            <w:pPr>
              <w:pStyle w:val="Title"/>
              <w:jc w:val="left"/>
              <w:rPr>
                <w:b w:val="0"/>
                <w:sz w:val="22"/>
                <w:szCs w:val="22"/>
              </w:rPr>
            </w:pPr>
            <w:r w:rsidRPr="008753BD">
              <w:rPr>
                <w:b w:val="0"/>
                <w:sz w:val="22"/>
                <w:szCs w:val="22"/>
              </w:rPr>
              <w:t>We are in the belief that there is a need for a convenient, well tolerated therapeutic option for patients with moderate to severe plaque psoriasis in the UK and as such, this appraisal should be prioritised to ensure access for these patients.</w:t>
            </w:r>
          </w:p>
        </w:tc>
        <w:tc>
          <w:tcPr>
            <w:tcW w:w="2584" w:type="dxa"/>
            <w:tcBorders>
              <w:top w:val="single" w:sz="12" w:space="0" w:color="auto"/>
            </w:tcBorders>
          </w:tcPr>
          <w:p w14:paraId="1ACF465C" w14:textId="6B8675C7" w:rsidR="00623817" w:rsidRPr="00584846" w:rsidRDefault="007F4F4C" w:rsidP="00623817">
            <w:pPr>
              <w:pStyle w:val="Title"/>
              <w:jc w:val="left"/>
              <w:rPr>
                <w:b w:val="0"/>
                <w:sz w:val="22"/>
                <w:szCs w:val="22"/>
              </w:rPr>
            </w:pPr>
            <w:r>
              <w:rPr>
                <w:b w:val="0"/>
                <w:sz w:val="22"/>
                <w:szCs w:val="22"/>
              </w:rPr>
              <w:t>Comment noted. No action required.</w:t>
            </w:r>
          </w:p>
        </w:tc>
      </w:tr>
      <w:tr w:rsidR="00BC6A78" w:rsidRPr="003724F8" w14:paraId="6E862A5E" w14:textId="77777777" w:rsidTr="00EC0E27">
        <w:tc>
          <w:tcPr>
            <w:tcW w:w="1951" w:type="dxa"/>
            <w:vMerge/>
          </w:tcPr>
          <w:p w14:paraId="379BE519" w14:textId="77777777" w:rsidR="00BC6A78" w:rsidRPr="00EC0E27" w:rsidRDefault="00BC6A78" w:rsidP="00623817">
            <w:pPr>
              <w:pStyle w:val="Title"/>
              <w:jc w:val="left"/>
              <w:rPr>
                <w:b w:val="0"/>
                <w:sz w:val="22"/>
                <w:szCs w:val="22"/>
              </w:rPr>
            </w:pPr>
          </w:p>
        </w:tc>
        <w:tc>
          <w:tcPr>
            <w:tcW w:w="1843" w:type="dxa"/>
          </w:tcPr>
          <w:p w14:paraId="72B0B131" w14:textId="25E587F9" w:rsidR="00BC6A78" w:rsidRPr="00A9583D" w:rsidRDefault="00DA0096" w:rsidP="00623817">
            <w:pPr>
              <w:pStyle w:val="Title"/>
              <w:jc w:val="left"/>
              <w:rPr>
                <w:b w:val="0"/>
                <w:sz w:val="22"/>
                <w:szCs w:val="22"/>
              </w:rPr>
            </w:pPr>
            <w:r>
              <w:rPr>
                <w:b w:val="0"/>
                <w:sz w:val="22"/>
                <w:szCs w:val="22"/>
              </w:rPr>
              <w:t>UCB Pharma Ltd</w:t>
            </w:r>
          </w:p>
        </w:tc>
        <w:tc>
          <w:tcPr>
            <w:tcW w:w="7796" w:type="dxa"/>
          </w:tcPr>
          <w:p w14:paraId="7F8A9F15" w14:textId="0F00E42B" w:rsidR="00BC6A78" w:rsidRPr="00737EFA" w:rsidRDefault="00126069" w:rsidP="00623817">
            <w:pPr>
              <w:pStyle w:val="Title"/>
              <w:jc w:val="left"/>
              <w:rPr>
                <w:b w:val="0"/>
                <w:sz w:val="22"/>
                <w:szCs w:val="22"/>
              </w:rPr>
            </w:pPr>
            <w:r w:rsidRPr="00126069">
              <w:rPr>
                <w:b w:val="0"/>
                <w:sz w:val="22"/>
                <w:szCs w:val="22"/>
              </w:rPr>
              <w:t>Timing should follow NICE technology appraisal timelines</w:t>
            </w:r>
          </w:p>
        </w:tc>
        <w:tc>
          <w:tcPr>
            <w:tcW w:w="2584" w:type="dxa"/>
          </w:tcPr>
          <w:p w14:paraId="0405D341" w14:textId="20613D2B" w:rsidR="00BC6A78" w:rsidRPr="00584846" w:rsidRDefault="007F4F4C" w:rsidP="00623817">
            <w:pPr>
              <w:pStyle w:val="Title"/>
              <w:jc w:val="left"/>
              <w:rPr>
                <w:b w:val="0"/>
                <w:sz w:val="22"/>
                <w:szCs w:val="22"/>
              </w:rPr>
            </w:pPr>
            <w:r>
              <w:rPr>
                <w:b w:val="0"/>
                <w:sz w:val="22"/>
                <w:szCs w:val="22"/>
              </w:rPr>
              <w:t>Comment noted. No action required.</w:t>
            </w:r>
          </w:p>
        </w:tc>
      </w:tr>
      <w:tr w:rsidR="00BC6A78" w:rsidRPr="003724F8" w14:paraId="2E5360BB" w14:textId="77777777" w:rsidTr="00EC0E27">
        <w:tc>
          <w:tcPr>
            <w:tcW w:w="1951" w:type="dxa"/>
            <w:vMerge/>
          </w:tcPr>
          <w:p w14:paraId="521F5991" w14:textId="77777777" w:rsidR="00BC6A78" w:rsidRPr="00EC0E27" w:rsidRDefault="00BC6A78" w:rsidP="00623817">
            <w:pPr>
              <w:pStyle w:val="Title"/>
              <w:jc w:val="left"/>
              <w:rPr>
                <w:b w:val="0"/>
                <w:sz w:val="22"/>
                <w:szCs w:val="22"/>
              </w:rPr>
            </w:pPr>
          </w:p>
        </w:tc>
        <w:tc>
          <w:tcPr>
            <w:tcW w:w="1843" w:type="dxa"/>
          </w:tcPr>
          <w:p w14:paraId="17BC0338" w14:textId="5DDBC581" w:rsidR="00BC6A78" w:rsidRPr="00A9583D" w:rsidRDefault="00126820" w:rsidP="00623817">
            <w:pPr>
              <w:pStyle w:val="Title"/>
              <w:jc w:val="left"/>
              <w:rPr>
                <w:b w:val="0"/>
                <w:sz w:val="22"/>
                <w:szCs w:val="22"/>
              </w:rPr>
            </w:pPr>
            <w:r>
              <w:rPr>
                <w:b w:val="0"/>
                <w:sz w:val="22"/>
                <w:szCs w:val="22"/>
              </w:rPr>
              <w:t xml:space="preserve">Novartis </w:t>
            </w:r>
            <w:r w:rsidRPr="007C20ED">
              <w:rPr>
                <w:b w:val="0"/>
                <w:sz w:val="22"/>
                <w:szCs w:val="22"/>
              </w:rPr>
              <w:t>Pharmaceuticals UK Ltd</w:t>
            </w:r>
          </w:p>
        </w:tc>
        <w:tc>
          <w:tcPr>
            <w:tcW w:w="7796" w:type="dxa"/>
          </w:tcPr>
          <w:p w14:paraId="22D43245" w14:textId="75FC7D31" w:rsidR="00BC6A78" w:rsidRPr="00737EFA" w:rsidRDefault="007C20ED" w:rsidP="00623817">
            <w:pPr>
              <w:pStyle w:val="Title"/>
              <w:jc w:val="left"/>
              <w:rPr>
                <w:b w:val="0"/>
                <w:sz w:val="22"/>
                <w:szCs w:val="22"/>
              </w:rPr>
            </w:pPr>
            <w:r w:rsidRPr="007C20ED">
              <w:rPr>
                <w:b w:val="0"/>
                <w:sz w:val="22"/>
                <w:szCs w:val="22"/>
              </w:rPr>
              <w:t>No comment.</w:t>
            </w:r>
          </w:p>
        </w:tc>
        <w:tc>
          <w:tcPr>
            <w:tcW w:w="2584" w:type="dxa"/>
          </w:tcPr>
          <w:p w14:paraId="41993A03" w14:textId="4D74676C" w:rsidR="00BC6A78" w:rsidRPr="00584846" w:rsidRDefault="007F4F4C" w:rsidP="00623817">
            <w:pPr>
              <w:pStyle w:val="Title"/>
              <w:jc w:val="left"/>
              <w:rPr>
                <w:b w:val="0"/>
                <w:sz w:val="22"/>
                <w:szCs w:val="22"/>
              </w:rPr>
            </w:pPr>
            <w:r>
              <w:rPr>
                <w:b w:val="0"/>
                <w:sz w:val="22"/>
                <w:szCs w:val="22"/>
              </w:rPr>
              <w:t>Comment noted. No action required.</w:t>
            </w:r>
          </w:p>
        </w:tc>
      </w:tr>
      <w:tr w:rsidR="00BC6A78" w:rsidRPr="003724F8" w14:paraId="5C98BE49" w14:textId="77777777" w:rsidTr="00EC0E27">
        <w:tc>
          <w:tcPr>
            <w:tcW w:w="1951" w:type="dxa"/>
            <w:vMerge/>
          </w:tcPr>
          <w:p w14:paraId="1F849FAA" w14:textId="77777777" w:rsidR="00BC6A78" w:rsidRPr="00EC0E27" w:rsidRDefault="00BC6A78" w:rsidP="00623817">
            <w:pPr>
              <w:pStyle w:val="Title"/>
              <w:jc w:val="left"/>
              <w:rPr>
                <w:b w:val="0"/>
                <w:sz w:val="22"/>
                <w:szCs w:val="22"/>
              </w:rPr>
            </w:pPr>
          </w:p>
        </w:tc>
        <w:tc>
          <w:tcPr>
            <w:tcW w:w="1843" w:type="dxa"/>
          </w:tcPr>
          <w:p w14:paraId="3DEDF6AE" w14:textId="15D20423" w:rsidR="00BC6A78" w:rsidRPr="00A9583D" w:rsidRDefault="009A1EB3" w:rsidP="00623817">
            <w:pPr>
              <w:pStyle w:val="Title"/>
              <w:jc w:val="left"/>
              <w:rPr>
                <w:b w:val="0"/>
                <w:sz w:val="22"/>
                <w:szCs w:val="22"/>
              </w:rPr>
            </w:pPr>
            <w:r>
              <w:rPr>
                <w:b w:val="0"/>
                <w:sz w:val="22"/>
                <w:szCs w:val="22"/>
              </w:rPr>
              <w:t>Psoriasis Association</w:t>
            </w:r>
          </w:p>
        </w:tc>
        <w:tc>
          <w:tcPr>
            <w:tcW w:w="7796" w:type="dxa"/>
          </w:tcPr>
          <w:p w14:paraId="6D1D3458" w14:textId="54D285C4" w:rsidR="00BC6A78" w:rsidRPr="00737EFA" w:rsidRDefault="00687197" w:rsidP="00623817">
            <w:pPr>
              <w:pStyle w:val="Title"/>
              <w:jc w:val="left"/>
              <w:rPr>
                <w:b w:val="0"/>
                <w:sz w:val="22"/>
                <w:szCs w:val="22"/>
              </w:rPr>
            </w:pPr>
            <w:r>
              <w:rPr>
                <w:b w:val="0"/>
                <w:sz w:val="22"/>
                <w:szCs w:val="22"/>
              </w:rPr>
              <w:t>No comment.</w:t>
            </w:r>
          </w:p>
        </w:tc>
        <w:tc>
          <w:tcPr>
            <w:tcW w:w="2584" w:type="dxa"/>
          </w:tcPr>
          <w:p w14:paraId="146E0A95" w14:textId="05B07B0C" w:rsidR="00BC6A78" w:rsidRPr="00584846" w:rsidRDefault="007F4F4C" w:rsidP="00623817">
            <w:pPr>
              <w:pStyle w:val="Title"/>
              <w:jc w:val="left"/>
              <w:rPr>
                <w:b w:val="0"/>
                <w:sz w:val="22"/>
                <w:szCs w:val="22"/>
              </w:rPr>
            </w:pPr>
            <w:r>
              <w:rPr>
                <w:b w:val="0"/>
                <w:sz w:val="22"/>
                <w:szCs w:val="22"/>
              </w:rPr>
              <w:t>Comment noted. No action required.</w:t>
            </w:r>
          </w:p>
        </w:tc>
      </w:tr>
      <w:tr w:rsidR="00623817" w:rsidRPr="003724F8" w14:paraId="0DA3FCB4" w14:textId="77777777" w:rsidTr="00BC6A78">
        <w:tc>
          <w:tcPr>
            <w:tcW w:w="1951" w:type="dxa"/>
            <w:vMerge/>
            <w:tcBorders>
              <w:bottom w:val="single" w:sz="12" w:space="0" w:color="auto"/>
            </w:tcBorders>
          </w:tcPr>
          <w:p w14:paraId="2FCA896B" w14:textId="77777777" w:rsidR="00623817" w:rsidRPr="00EC0E27" w:rsidRDefault="00623817" w:rsidP="00623817">
            <w:pPr>
              <w:pStyle w:val="Title"/>
              <w:jc w:val="left"/>
              <w:rPr>
                <w:b w:val="0"/>
                <w:sz w:val="22"/>
                <w:szCs w:val="22"/>
              </w:rPr>
            </w:pPr>
          </w:p>
        </w:tc>
        <w:tc>
          <w:tcPr>
            <w:tcW w:w="1843" w:type="dxa"/>
            <w:tcBorders>
              <w:bottom w:val="single" w:sz="12" w:space="0" w:color="auto"/>
            </w:tcBorders>
          </w:tcPr>
          <w:p w14:paraId="080693EF" w14:textId="18FD4A5E" w:rsidR="00623817" w:rsidRPr="00584846" w:rsidRDefault="0083633F" w:rsidP="00623817">
            <w:pPr>
              <w:pStyle w:val="Title"/>
              <w:jc w:val="left"/>
              <w:rPr>
                <w:b w:val="0"/>
                <w:sz w:val="22"/>
                <w:szCs w:val="22"/>
              </w:rPr>
            </w:pPr>
            <w:r w:rsidRPr="00FB0312">
              <w:rPr>
                <w:b w:val="0"/>
                <w:sz w:val="22"/>
                <w:szCs w:val="22"/>
              </w:rPr>
              <w:t>Psoriasis and Psoriatic Arthritis Alliance</w:t>
            </w:r>
          </w:p>
        </w:tc>
        <w:tc>
          <w:tcPr>
            <w:tcW w:w="7796" w:type="dxa"/>
            <w:tcBorders>
              <w:bottom w:val="single" w:sz="12" w:space="0" w:color="auto"/>
            </w:tcBorders>
          </w:tcPr>
          <w:p w14:paraId="7F65E4ED" w14:textId="039FFCDB" w:rsidR="00623817" w:rsidRPr="00584846" w:rsidRDefault="00FB0312" w:rsidP="00623817">
            <w:pPr>
              <w:pStyle w:val="Title"/>
              <w:jc w:val="left"/>
              <w:rPr>
                <w:b w:val="0"/>
                <w:sz w:val="22"/>
                <w:szCs w:val="22"/>
              </w:rPr>
            </w:pPr>
            <w:r w:rsidRPr="00FB0312">
              <w:rPr>
                <w:b w:val="0"/>
                <w:sz w:val="22"/>
                <w:szCs w:val="22"/>
              </w:rPr>
              <w:t>There is no immediate urgency, as psoriasis currently has a range of treatments available. Although, for some who either do not respond or have exhausted current options, there will be some urgency to treat the condition. As a chronic flaring condition, untreated psoriasis can lead to poor long-term health, both physically and psychologically, which in-turn will impact on the NHS and social care services.</w:t>
            </w:r>
          </w:p>
        </w:tc>
        <w:tc>
          <w:tcPr>
            <w:tcW w:w="2584" w:type="dxa"/>
            <w:tcBorders>
              <w:bottom w:val="single" w:sz="12" w:space="0" w:color="auto"/>
            </w:tcBorders>
          </w:tcPr>
          <w:p w14:paraId="030C65A4" w14:textId="5E6D228C" w:rsidR="00623817" w:rsidRPr="00584846" w:rsidRDefault="007F4F4C" w:rsidP="00623817">
            <w:pPr>
              <w:pStyle w:val="Title"/>
              <w:jc w:val="left"/>
              <w:rPr>
                <w:b w:val="0"/>
                <w:sz w:val="22"/>
                <w:szCs w:val="22"/>
              </w:rPr>
            </w:pPr>
            <w:r>
              <w:rPr>
                <w:b w:val="0"/>
                <w:sz w:val="22"/>
                <w:szCs w:val="22"/>
              </w:rPr>
              <w:t>Comment noted. No action required.</w:t>
            </w:r>
          </w:p>
        </w:tc>
      </w:tr>
      <w:tr w:rsidR="00BC6A78" w:rsidRPr="003724F8" w14:paraId="76E8FD79" w14:textId="77777777" w:rsidTr="004B129E">
        <w:tc>
          <w:tcPr>
            <w:tcW w:w="1951" w:type="dxa"/>
            <w:vMerge w:val="restart"/>
            <w:tcBorders>
              <w:top w:val="single" w:sz="12" w:space="0" w:color="auto"/>
            </w:tcBorders>
          </w:tcPr>
          <w:p w14:paraId="773F86D8" w14:textId="77777777" w:rsidR="00BC6A78" w:rsidRPr="00EC0E27" w:rsidRDefault="00BC6A78" w:rsidP="00623817">
            <w:pPr>
              <w:pStyle w:val="Title"/>
              <w:jc w:val="left"/>
              <w:rPr>
                <w:b w:val="0"/>
                <w:sz w:val="22"/>
                <w:szCs w:val="22"/>
              </w:rPr>
            </w:pPr>
            <w:r w:rsidRPr="00EC0E27">
              <w:rPr>
                <w:b w:val="0"/>
                <w:sz w:val="22"/>
                <w:szCs w:val="22"/>
              </w:rPr>
              <w:t>Additional comments on the draft remit</w:t>
            </w:r>
          </w:p>
        </w:tc>
        <w:tc>
          <w:tcPr>
            <w:tcW w:w="1843" w:type="dxa"/>
            <w:tcBorders>
              <w:top w:val="single" w:sz="12" w:space="0" w:color="auto"/>
              <w:bottom w:val="single" w:sz="4" w:space="0" w:color="auto"/>
            </w:tcBorders>
          </w:tcPr>
          <w:p w14:paraId="5B24F24C" w14:textId="6D11651F" w:rsidR="00BC6A78" w:rsidRPr="00584846" w:rsidRDefault="00126069" w:rsidP="00623817">
            <w:pPr>
              <w:pStyle w:val="Title"/>
              <w:jc w:val="left"/>
              <w:rPr>
                <w:b w:val="0"/>
                <w:sz w:val="22"/>
                <w:szCs w:val="22"/>
              </w:rPr>
            </w:pPr>
            <w:r>
              <w:rPr>
                <w:b w:val="0"/>
                <w:sz w:val="22"/>
                <w:szCs w:val="22"/>
              </w:rPr>
              <w:t>Bristol Myers Squibb</w:t>
            </w:r>
          </w:p>
        </w:tc>
        <w:tc>
          <w:tcPr>
            <w:tcW w:w="7796" w:type="dxa"/>
            <w:tcBorders>
              <w:top w:val="single" w:sz="12" w:space="0" w:color="auto"/>
              <w:bottom w:val="single" w:sz="4" w:space="0" w:color="auto"/>
            </w:tcBorders>
          </w:tcPr>
          <w:p w14:paraId="337021C1" w14:textId="207A8C60" w:rsidR="00BC6A78" w:rsidRPr="00584846" w:rsidRDefault="008753BD" w:rsidP="00623817">
            <w:pPr>
              <w:pStyle w:val="Title"/>
              <w:jc w:val="left"/>
              <w:rPr>
                <w:b w:val="0"/>
                <w:sz w:val="22"/>
                <w:szCs w:val="22"/>
              </w:rPr>
            </w:pPr>
            <w:r w:rsidRPr="008753BD">
              <w:rPr>
                <w:b w:val="0"/>
                <w:sz w:val="22"/>
                <w:szCs w:val="22"/>
              </w:rPr>
              <w:t>No comment</w:t>
            </w:r>
            <w:r w:rsidR="007C20ED">
              <w:rPr>
                <w:b w:val="0"/>
                <w:sz w:val="22"/>
                <w:szCs w:val="22"/>
              </w:rPr>
              <w:t>.</w:t>
            </w:r>
          </w:p>
        </w:tc>
        <w:tc>
          <w:tcPr>
            <w:tcW w:w="2584" w:type="dxa"/>
            <w:tcBorders>
              <w:top w:val="single" w:sz="12" w:space="0" w:color="auto"/>
              <w:bottom w:val="single" w:sz="4" w:space="0" w:color="auto"/>
            </w:tcBorders>
          </w:tcPr>
          <w:p w14:paraId="6FCBC246" w14:textId="1BD32EA0" w:rsidR="00BC6A78" w:rsidRPr="00584846" w:rsidRDefault="007F4F4C" w:rsidP="00623817">
            <w:pPr>
              <w:pStyle w:val="Title"/>
              <w:jc w:val="left"/>
              <w:rPr>
                <w:b w:val="0"/>
                <w:sz w:val="22"/>
                <w:szCs w:val="22"/>
              </w:rPr>
            </w:pPr>
            <w:r>
              <w:rPr>
                <w:b w:val="0"/>
                <w:sz w:val="22"/>
                <w:szCs w:val="22"/>
              </w:rPr>
              <w:t>Comment noted. No action required.</w:t>
            </w:r>
          </w:p>
        </w:tc>
      </w:tr>
      <w:tr w:rsidR="004B129E" w:rsidRPr="003724F8" w14:paraId="30CAF737" w14:textId="77777777" w:rsidTr="004B129E">
        <w:tc>
          <w:tcPr>
            <w:tcW w:w="1951" w:type="dxa"/>
            <w:vMerge/>
            <w:tcBorders>
              <w:bottom w:val="single" w:sz="12" w:space="0" w:color="auto"/>
            </w:tcBorders>
          </w:tcPr>
          <w:p w14:paraId="5D8644FD" w14:textId="77777777" w:rsidR="004B129E" w:rsidRPr="00EC0E27" w:rsidRDefault="004B129E" w:rsidP="00623817">
            <w:pPr>
              <w:pStyle w:val="Title"/>
              <w:jc w:val="left"/>
              <w:rPr>
                <w:b w:val="0"/>
                <w:sz w:val="22"/>
                <w:szCs w:val="22"/>
              </w:rPr>
            </w:pPr>
          </w:p>
        </w:tc>
        <w:tc>
          <w:tcPr>
            <w:tcW w:w="1843" w:type="dxa"/>
            <w:tcBorders>
              <w:top w:val="single" w:sz="4" w:space="0" w:color="auto"/>
              <w:bottom w:val="single" w:sz="4" w:space="0" w:color="auto"/>
            </w:tcBorders>
          </w:tcPr>
          <w:p w14:paraId="03119487" w14:textId="719E1FF0" w:rsidR="004B129E" w:rsidRPr="00A9583D" w:rsidRDefault="00DA0096" w:rsidP="00623817">
            <w:pPr>
              <w:pStyle w:val="Title"/>
              <w:jc w:val="left"/>
              <w:rPr>
                <w:b w:val="0"/>
                <w:sz w:val="22"/>
                <w:szCs w:val="22"/>
              </w:rPr>
            </w:pPr>
            <w:r>
              <w:rPr>
                <w:b w:val="0"/>
                <w:sz w:val="22"/>
                <w:szCs w:val="22"/>
              </w:rPr>
              <w:t>UCB Pharma Ltd</w:t>
            </w:r>
          </w:p>
        </w:tc>
        <w:tc>
          <w:tcPr>
            <w:tcW w:w="7796" w:type="dxa"/>
            <w:tcBorders>
              <w:top w:val="single" w:sz="4" w:space="0" w:color="auto"/>
              <w:bottom w:val="single" w:sz="4" w:space="0" w:color="auto"/>
            </w:tcBorders>
          </w:tcPr>
          <w:p w14:paraId="547BA0C3" w14:textId="392A2281" w:rsidR="004B129E" w:rsidRPr="00737EFA" w:rsidRDefault="00126069" w:rsidP="00623817">
            <w:pPr>
              <w:pStyle w:val="Title"/>
              <w:jc w:val="left"/>
              <w:rPr>
                <w:b w:val="0"/>
                <w:sz w:val="22"/>
                <w:szCs w:val="22"/>
              </w:rPr>
            </w:pPr>
            <w:r w:rsidRPr="008753BD">
              <w:rPr>
                <w:b w:val="0"/>
                <w:sz w:val="22"/>
                <w:szCs w:val="22"/>
              </w:rPr>
              <w:t>No comment</w:t>
            </w:r>
            <w:r w:rsidR="007C20ED">
              <w:rPr>
                <w:b w:val="0"/>
                <w:sz w:val="22"/>
                <w:szCs w:val="22"/>
              </w:rPr>
              <w:t>.</w:t>
            </w:r>
          </w:p>
        </w:tc>
        <w:tc>
          <w:tcPr>
            <w:tcW w:w="2584" w:type="dxa"/>
            <w:tcBorders>
              <w:top w:val="single" w:sz="4" w:space="0" w:color="auto"/>
              <w:bottom w:val="single" w:sz="4" w:space="0" w:color="auto"/>
            </w:tcBorders>
          </w:tcPr>
          <w:p w14:paraId="25D328A5" w14:textId="0FB07AD5" w:rsidR="004B129E" w:rsidRPr="00584846" w:rsidRDefault="007F4F4C" w:rsidP="00623817">
            <w:pPr>
              <w:pStyle w:val="Title"/>
              <w:jc w:val="left"/>
              <w:rPr>
                <w:b w:val="0"/>
                <w:sz w:val="22"/>
                <w:szCs w:val="22"/>
              </w:rPr>
            </w:pPr>
            <w:r>
              <w:rPr>
                <w:b w:val="0"/>
                <w:sz w:val="22"/>
                <w:szCs w:val="22"/>
              </w:rPr>
              <w:t>Comment noted. No action required.</w:t>
            </w:r>
          </w:p>
        </w:tc>
      </w:tr>
      <w:tr w:rsidR="004B129E" w:rsidRPr="003724F8" w14:paraId="3109B1EE" w14:textId="77777777" w:rsidTr="004B129E">
        <w:tc>
          <w:tcPr>
            <w:tcW w:w="1951" w:type="dxa"/>
            <w:vMerge/>
            <w:tcBorders>
              <w:bottom w:val="single" w:sz="12" w:space="0" w:color="auto"/>
            </w:tcBorders>
          </w:tcPr>
          <w:p w14:paraId="1EA92E8F" w14:textId="77777777" w:rsidR="004B129E" w:rsidRPr="00EC0E27" w:rsidRDefault="004B129E" w:rsidP="00623817">
            <w:pPr>
              <w:pStyle w:val="Title"/>
              <w:jc w:val="left"/>
              <w:rPr>
                <w:b w:val="0"/>
                <w:sz w:val="22"/>
                <w:szCs w:val="22"/>
              </w:rPr>
            </w:pPr>
          </w:p>
        </w:tc>
        <w:tc>
          <w:tcPr>
            <w:tcW w:w="1843" w:type="dxa"/>
            <w:tcBorders>
              <w:top w:val="single" w:sz="4" w:space="0" w:color="auto"/>
              <w:bottom w:val="single" w:sz="4" w:space="0" w:color="auto"/>
            </w:tcBorders>
          </w:tcPr>
          <w:p w14:paraId="5B6BF279" w14:textId="5334C4DF" w:rsidR="004B129E" w:rsidRPr="00A9583D" w:rsidRDefault="00126820" w:rsidP="00623817">
            <w:pPr>
              <w:pStyle w:val="Title"/>
              <w:jc w:val="left"/>
              <w:rPr>
                <w:b w:val="0"/>
                <w:sz w:val="22"/>
                <w:szCs w:val="22"/>
              </w:rPr>
            </w:pPr>
            <w:r>
              <w:rPr>
                <w:b w:val="0"/>
                <w:sz w:val="22"/>
                <w:szCs w:val="22"/>
              </w:rPr>
              <w:t xml:space="preserve">Novartis </w:t>
            </w:r>
            <w:r w:rsidRPr="007C20ED">
              <w:rPr>
                <w:b w:val="0"/>
                <w:sz w:val="22"/>
                <w:szCs w:val="22"/>
              </w:rPr>
              <w:t>Pharmaceuticals UK Ltd</w:t>
            </w:r>
          </w:p>
        </w:tc>
        <w:tc>
          <w:tcPr>
            <w:tcW w:w="7796" w:type="dxa"/>
            <w:tcBorders>
              <w:top w:val="single" w:sz="4" w:space="0" w:color="auto"/>
              <w:bottom w:val="single" w:sz="4" w:space="0" w:color="auto"/>
            </w:tcBorders>
          </w:tcPr>
          <w:p w14:paraId="5741F395" w14:textId="4C956E6E" w:rsidR="004B129E" w:rsidRPr="00737EFA" w:rsidRDefault="007C20ED" w:rsidP="00623817">
            <w:pPr>
              <w:pStyle w:val="Title"/>
              <w:jc w:val="left"/>
              <w:rPr>
                <w:b w:val="0"/>
                <w:sz w:val="22"/>
                <w:szCs w:val="22"/>
              </w:rPr>
            </w:pPr>
            <w:r w:rsidRPr="007C20ED">
              <w:rPr>
                <w:b w:val="0"/>
                <w:sz w:val="22"/>
                <w:szCs w:val="22"/>
              </w:rPr>
              <w:t>No comment.</w:t>
            </w:r>
          </w:p>
        </w:tc>
        <w:tc>
          <w:tcPr>
            <w:tcW w:w="2584" w:type="dxa"/>
            <w:tcBorders>
              <w:top w:val="single" w:sz="4" w:space="0" w:color="auto"/>
              <w:bottom w:val="single" w:sz="4" w:space="0" w:color="auto"/>
            </w:tcBorders>
          </w:tcPr>
          <w:p w14:paraId="182A7CFD" w14:textId="0064F488" w:rsidR="004B129E" w:rsidRPr="00584846" w:rsidRDefault="007F4F4C" w:rsidP="00623817">
            <w:pPr>
              <w:pStyle w:val="Title"/>
              <w:jc w:val="left"/>
              <w:rPr>
                <w:b w:val="0"/>
                <w:sz w:val="22"/>
                <w:szCs w:val="22"/>
              </w:rPr>
            </w:pPr>
            <w:r>
              <w:rPr>
                <w:b w:val="0"/>
                <w:sz w:val="22"/>
                <w:szCs w:val="22"/>
              </w:rPr>
              <w:t>Comment noted. No action required.</w:t>
            </w:r>
          </w:p>
        </w:tc>
      </w:tr>
      <w:tr w:rsidR="004B129E" w:rsidRPr="003724F8" w14:paraId="21FFCF19" w14:textId="77777777" w:rsidTr="004B129E">
        <w:tc>
          <w:tcPr>
            <w:tcW w:w="1951" w:type="dxa"/>
            <w:vMerge/>
            <w:tcBorders>
              <w:bottom w:val="single" w:sz="12" w:space="0" w:color="auto"/>
            </w:tcBorders>
          </w:tcPr>
          <w:p w14:paraId="5F1D412D" w14:textId="77777777" w:rsidR="004B129E" w:rsidRPr="00EC0E27" w:rsidRDefault="004B129E" w:rsidP="00623817">
            <w:pPr>
              <w:pStyle w:val="Title"/>
              <w:jc w:val="left"/>
              <w:rPr>
                <w:b w:val="0"/>
                <w:sz w:val="22"/>
                <w:szCs w:val="22"/>
              </w:rPr>
            </w:pPr>
          </w:p>
        </w:tc>
        <w:tc>
          <w:tcPr>
            <w:tcW w:w="1843" w:type="dxa"/>
            <w:tcBorders>
              <w:top w:val="single" w:sz="4" w:space="0" w:color="auto"/>
              <w:bottom w:val="single" w:sz="4" w:space="0" w:color="auto"/>
            </w:tcBorders>
          </w:tcPr>
          <w:p w14:paraId="005A3F3B" w14:textId="34F57A33" w:rsidR="004B129E" w:rsidRPr="00A9583D" w:rsidRDefault="009A1EB3" w:rsidP="00623817">
            <w:pPr>
              <w:pStyle w:val="Title"/>
              <w:jc w:val="left"/>
              <w:rPr>
                <w:b w:val="0"/>
                <w:sz w:val="22"/>
                <w:szCs w:val="22"/>
              </w:rPr>
            </w:pPr>
            <w:r>
              <w:rPr>
                <w:b w:val="0"/>
                <w:sz w:val="22"/>
                <w:szCs w:val="22"/>
              </w:rPr>
              <w:t>Psoriasis Association</w:t>
            </w:r>
          </w:p>
        </w:tc>
        <w:tc>
          <w:tcPr>
            <w:tcW w:w="7796" w:type="dxa"/>
            <w:tcBorders>
              <w:top w:val="single" w:sz="4" w:space="0" w:color="auto"/>
              <w:bottom w:val="single" w:sz="4" w:space="0" w:color="auto"/>
            </w:tcBorders>
          </w:tcPr>
          <w:p w14:paraId="213872C8" w14:textId="2B629642" w:rsidR="004B129E" w:rsidRPr="00737EFA" w:rsidRDefault="00687197" w:rsidP="00623817">
            <w:pPr>
              <w:pStyle w:val="Title"/>
              <w:jc w:val="left"/>
              <w:rPr>
                <w:b w:val="0"/>
                <w:sz w:val="22"/>
                <w:szCs w:val="22"/>
              </w:rPr>
            </w:pPr>
            <w:r>
              <w:rPr>
                <w:b w:val="0"/>
                <w:sz w:val="22"/>
                <w:szCs w:val="22"/>
              </w:rPr>
              <w:t>No comment.</w:t>
            </w:r>
          </w:p>
        </w:tc>
        <w:tc>
          <w:tcPr>
            <w:tcW w:w="2584" w:type="dxa"/>
            <w:tcBorders>
              <w:top w:val="single" w:sz="4" w:space="0" w:color="auto"/>
              <w:bottom w:val="single" w:sz="4" w:space="0" w:color="auto"/>
            </w:tcBorders>
          </w:tcPr>
          <w:p w14:paraId="0D982CEA" w14:textId="3C05ACE5" w:rsidR="004B129E" w:rsidRPr="00584846" w:rsidRDefault="007F4F4C" w:rsidP="00623817">
            <w:pPr>
              <w:pStyle w:val="Title"/>
              <w:jc w:val="left"/>
              <w:rPr>
                <w:b w:val="0"/>
                <w:sz w:val="22"/>
                <w:szCs w:val="22"/>
              </w:rPr>
            </w:pPr>
            <w:r>
              <w:rPr>
                <w:b w:val="0"/>
                <w:sz w:val="22"/>
                <w:szCs w:val="22"/>
              </w:rPr>
              <w:t>Comment noted. No action required.</w:t>
            </w:r>
          </w:p>
        </w:tc>
      </w:tr>
      <w:tr w:rsidR="00BC6A78" w:rsidRPr="003724F8" w14:paraId="5EB1777F" w14:textId="77777777" w:rsidTr="004B129E">
        <w:tc>
          <w:tcPr>
            <w:tcW w:w="1951" w:type="dxa"/>
            <w:vMerge/>
            <w:tcBorders>
              <w:bottom w:val="single" w:sz="12" w:space="0" w:color="auto"/>
            </w:tcBorders>
          </w:tcPr>
          <w:p w14:paraId="0D13503B" w14:textId="77777777" w:rsidR="00BC6A78" w:rsidRPr="00EC0E27" w:rsidRDefault="00BC6A78" w:rsidP="00623817">
            <w:pPr>
              <w:pStyle w:val="Title"/>
              <w:jc w:val="left"/>
              <w:rPr>
                <w:b w:val="0"/>
                <w:sz w:val="22"/>
                <w:szCs w:val="22"/>
              </w:rPr>
            </w:pPr>
          </w:p>
        </w:tc>
        <w:tc>
          <w:tcPr>
            <w:tcW w:w="1843" w:type="dxa"/>
            <w:tcBorders>
              <w:top w:val="single" w:sz="4" w:space="0" w:color="auto"/>
              <w:bottom w:val="single" w:sz="12" w:space="0" w:color="auto"/>
            </w:tcBorders>
          </w:tcPr>
          <w:p w14:paraId="38F99404" w14:textId="481AC300" w:rsidR="00BC6A78" w:rsidRPr="00A9583D" w:rsidRDefault="0083633F" w:rsidP="00623817">
            <w:pPr>
              <w:pStyle w:val="Title"/>
              <w:jc w:val="left"/>
              <w:rPr>
                <w:b w:val="0"/>
                <w:sz w:val="22"/>
                <w:szCs w:val="22"/>
              </w:rPr>
            </w:pPr>
            <w:r w:rsidRPr="00FB0312">
              <w:rPr>
                <w:b w:val="0"/>
                <w:sz w:val="22"/>
                <w:szCs w:val="22"/>
              </w:rPr>
              <w:t>Psoriasis and Psoriatic Arthritis Alliance</w:t>
            </w:r>
          </w:p>
        </w:tc>
        <w:tc>
          <w:tcPr>
            <w:tcW w:w="7796" w:type="dxa"/>
            <w:tcBorders>
              <w:top w:val="single" w:sz="4" w:space="0" w:color="auto"/>
              <w:bottom w:val="single" w:sz="12" w:space="0" w:color="auto"/>
            </w:tcBorders>
          </w:tcPr>
          <w:p w14:paraId="59B03A37" w14:textId="73A78EBF" w:rsidR="00BC6A78" w:rsidRPr="00737EFA" w:rsidRDefault="00FB0312" w:rsidP="00623817">
            <w:pPr>
              <w:pStyle w:val="Title"/>
              <w:jc w:val="left"/>
              <w:rPr>
                <w:b w:val="0"/>
                <w:sz w:val="22"/>
                <w:szCs w:val="22"/>
              </w:rPr>
            </w:pPr>
            <w:r>
              <w:rPr>
                <w:b w:val="0"/>
                <w:sz w:val="22"/>
                <w:szCs w:val="22"/>
              </w:rPr>
              <w:t>No.</w:t>
            </w:r>
          </w:p>
        </w:tc>
        <w:tc>
          <w:tcPr>
            <w:tcW w:w="2584" w:type="dxa"/>
            <w:tcBorders>
              <w:top w:val="single" w:sz="4" w:space="0" w:color="auto"/>
              <w:bottom w:val="single" w:sz="12" w:space="0" w:color="auto"/>
            </w:tcBorders>
          </w:tcPr>
          <w:p w14:paraId="58B624DF" w14:textId="40C69C78" w:rsidR="00BC6A78" w:rsidRPr="00584846" w:rsidRDefault="007F4F4C" w:rsidP="00623817">
            <w:pPr>
              <w:pStyle w:val="Title"/>
              <w:jc w:val="left"/>
              <w:rPr>
                <w:b w:val="0"/>
                <w:sz w:val="22"/>
                <w:szCs w:val="22"/>
              </w:rPr>
            </w:pPr>
            <w:r>
              <w:rPr>
                <w:b w:val="0"/>
                <w:sz w:val="22"/>
                <w:szCs w:val="22"/>
              </w:rPr>
              <w:t>Comment noted. No action required.</w:t>
            </w:r>
          </w:p>
        </w:tc>
      </w:tr>
    </w:tbl>
    <w:p w14:paraId="3B42EFFE" w14:textId="77777777" w:rsidR="00443081" w:rsidRPr="00EC0E27" w:rsidRDefault="00EC0E27" w:rsidP="00EC0E27">
      <w:pPr>
        <w:pStyle w:val="Title"/>
        <w:jc w:val="left"/>
        <w:rPr>
          <w:sz w:val="22"/>
          <w:szCs w:val="22"/>
        </w:rPr>
      </w:pPr>
      <w:r w:rsidRPr="00EC0E27">
        <w:rPr>
          <w:sz w:val="22"/>
          <w:szCs w:val="22"/>
        </w:rPr>
        <w:lastRenderedPageBreak/>
        <w:t>Comment 2: the draft scope</w:t>
      </w:r>
    </w:p>
    <w:tbl>
      <w:tblPr>
        <w:tblStyle w:val="TableGrid"/>
        <w:tblW w:w="14174" w:type="dxa"/>
        <w:tblLayout w:type="fixed"/>
        <w:tblLook w:val="04A0" w:firstRow="1" w:lastRow="0" w:firstColumn="1" w:lastColumn="0" w:noHBand="0" w:noVBand="1"/>
      </w:tblPr>
      <w:tblGrid>
        <w:gridCol w:w="1951"/>
        <w:gridCol w:w="1843"/>
        <w:gridCol w:w="7796"/>
        <w:gridCol w:w="2584"/>
      </w:tblGrid>
      <w:tr w:rsidR="00EC0E27" w:rsidRPr="000664FE" w14:paraId="5724C88E" w14:textId="77777777" w:rsidTr="00126820">
        <w:trPr>
          <w:trHeight w:val="590"/>
          <w:tblHeader/>
        </w:trPr>
        <w:tc>
          <w:tcPr>
            <w:tcW w:w="1951" w:type="dxa"/>
            <w:tcBorders>
              <w:bottom w:val="single" w:sz="12" w:space="0" w:color="auto"/>
            </w:tcBorders>
            <w:shd w:val="clear" w:color="auto" w:fill="D9D9D9" w:themeFill="background1" w:themeFillShade="D9"/>
          </w:tcPr>
          <w:p w14:paraId="11FDC74E" w14:textId="77777777" w:rsidR="00EC0E27" w:rsidRPr="000664FE" w:rsidRDefault="00EC0E27" w:rsidP="00240058">
            <w:pPr>
              <w:pStyle w:val="Title"/>
              <w:rPr>
                <w:sz w:val="22"/>
                <w:szCs w:val="22"/>
              </w:rPr>
            </w:pPr>
            <w:r w:rsidRPr="000664FE">
              <w:rPr>
                <w:sz w:val="22"/>
                <w:szCs w:val="22"/>
              </w:rPr>
              <w:t xml:space="preserve">Section </w:t>
            </w:r>
          </w:p>
        </w:tc>
        <w:tc>
          <w:tcPr>
            <w:tcW w:w="1843" w:type="dxa"/>
            <w:tcBorders>
              <w:bottom w:val="single" w:sz="12" w:space="0" w:color="auto"/>
            </w:tcBorders>
            <w:shd w:val="clear" w:color="auto" w:fill="D9D9D9" w:themeFill="background1" w:themeFillShade="D9"/>
          </w:tcPr>
          <w:p w14:paraId="4FD3C19E" w14:textId="77777777" w:rsidR="00EC0E27" w:rsidRPr="000664FE" w:rsidRDefault="00EC0E27" w:rsidP="00240058">
            <w:pPr>
              <w:pStyle w:val="Title"/>
              <w:rPr>
                <w:sz w:val="22"/>
                <w:szCs w:val="22"/>
              </w:rPr>
            </w:pPr>
            <w:r w:rsidRPr="000664FE">
              <w:rPr>
                <w:sz w:val="22"/>
                <w:szCs w:val="22"/>
              </w:rPr>
              <w:t>Consultee/ Commentator</w:t>
            </w:r>
          </w:p>
        </w:tc>
        <w:tc>
          <w:tcPr>
            <w:tcW w:w="7796" w:type="dxa"/>
            <w:tcBorders>
              <w:bottom w:val="single" w:sz="12" w:space="0" w:color="auto"/>
            </w:tcBorders>
            <w:shd w:val="clear" w:color="auto" w:fill="D9D9D9" w:themeFill="background1" w:themeFillShade="D9"/>
          </w:tcPr>
          <w:p w14:paraId="09B7B2C7" w14:textId="77777777" w:rsidR="00EC0E27" w:rsidRPr="000664FE" w:rsidRDefault="00EC0E27" w:rsidP="00240058">
            <w:pPr>
              <w:pStyle w:val="Title"/>
              <w:rPr>
                <w:sz w:val="22"/>
                <w:szCs w:val="22"/>
              </w:rPr>
            </w:pPr>
            <w:r w:rsidRPr="000664FE">
              <w:rPr>
                <w:sz w:val="22"/>
                <w:szCs w:val="22"/>
              </w:rPr>
              <w:t>Comments</w:t>
            </w:r>
            <w:r w:rsidR="00CC37C9">
              <w:rPr>
                <w:sz w:val="22"/>
                <w:szCs w:val="22"/>
              </w:rPr>
              <w:t xml:space="preserve"> [sic]</w:t>
            </w:r>
          </w:p>
        </w:tc>
        <w:tc>
          <w:tcPr>
            <w:tcW w:w="2584" w:type="dxa"/>
            <w:tcBorders>
              <w:bottom w:val="single" w:sz="12" w:space="0" w:color="auto"/>
            </w:tcBorders>
            <w:shd w:val="clear" w:color="auto" w:fill="D9D9D9" w:themeFill="background1" w:themeFillShade="D9"/>
          </w:tcPr>
          <w:p w14:paraId="675230BE" w14:textId="77777777" w:rsidR="00EC0E27" w:rsidRPr="000664FE" w:rsidRDefault="00EC0E27" w:rsidP="00240058">
            <w:pPr>
              <w:pStyle w:val="Title"/>
              <w:rPr>
                <w:sz w:val="22"/>
                <w:szCs w:val="22"/>
              </w:rPr>
            </w:pPr>
            <w:r w:rsidRPr="000664FE">
              <w:rPr>
                <w:sz w:val="22"/>
                <w:szCs w:val="22"/>
              </w:rPr>
              <w:t>Action</w:t>
            </w:r>
          </w:p>
        </w:tc>
      </w:tr>
      <w:tr w:rsidR="00296963" w:rsidRPr="000664FE" w14:paraId="7DFD020B" w14:textId="77777777" w:rsidTr="00126820">
        <w:tc>
          <w:tcPr>
            <w:tcW w:w="1951" w:type="dxa"/>
            <w:vMerge w:val="restart"/>
            <w:tcBorders>
              <w:top w:val="single" w:sz="12" w:space="0" w:color="auto"/>
            </w:tcBorders>
          </w:tcPr>
          <w:p w14:paraId="392EE021" w14:textId="77777777" w:rsidR="00296963" w:rsidRPr="000664FE" w:rsidRDefault="00296963" w:rsidP="00296963">
            <w:pPr>
              <w:pStyle w:val="Title"/>
              <w:jc w:val="left"/>
              <w:rPr>
                <w:b w:val="0"/>
                <w:sz w:val="22"/>
                <w:szCs w:val="22"/>
              </w:rPr>
            </w:pPr>
            <w:r w:rsidRPr="000664FE">
              <w:rPr>
                <w:b w:val="0"/>
                <w:sz w:val="22"/>
                <w:szCs w:val="22"/>
              </w:rPr>
              <w:t>Background information</w:t>
            </w:r>
          </w:p>
        </w:tc>
        <w:tc>
          <w:tcPr>
            <w:tcW w:w="1843" w:type="dxa"/>
            <w:tcBorders>
              <w:top w:val="single" w:sz="12" w:space="0" w:color="auto"/>
            </w:tcBorders>
          </w:tcPr>
          <w:p w14:paraId="56592515" w14:textId="4F614A1A" w:rsidR="00296963" w:rsidRPr="00584846" w:rsidRDefault="00126069" w:rsidP="00296963">
            <w:pPr>
              <w:pStyle w:val="Title"/>
              <w:jc w:val="left"/>
              <w:rPr>
                <w:b w:val="0"/>
                <w:sz w:val="22"/>
                <w:szCs w:val="22"/>
              </w:rPr>
            </w:pPr>
            <w:r>
              <w:rPr>
                <w:b w:val="0"/>
                <w:sz w:val="22"/>
                <w:szCs w:val="22"/>
              </w:rPr>
              <w:t>Bristol Myers Squibb</w:t>
            </w:r>
          </w:p>
        </w:tc>
        <w:tc>
          <w:tcPr>
            <w:tcW w:w="7796" w:type="dxa"/>
            <w:tcBorders>
              <w:top w:val="single" w:sz="12" w:space="0" w:color="auto"/>
            </w:tcBorders>
          </w:tcPr>
          <w:p w14:paraId="6FB7AB90" w14:textId="26C75014" w:rsidR="00296963" w:rsidRPr="009F7A80" w:rsidRDefault="008753BD" w:rsidP="00296963">
            <w:pPr>
              <w:spacing w:before="60" w:after="60"/>
              <w:rPr>
                <w:bCs/>
                <w:kern w:val="28"/>
              </w:rPr>
            </w:pPr>
            <w:r w:rsidRPr="008753BD">
              <w:rPr>
                <w:bCs/>
                <w:kern w:val="28"/>
              </w:rPr>
              <w:t>The information is complete and accurate.</w:t>
            </w:r>
          </w:p>
        </w:tc>
        <w:tc>
          <w:tcPr>
            <w:tcW w:w="2584" w:type="dxa"/>
            <w:tcBorders>
              <w:top w:val="single" w:sz="12" w:space="0" w:color="auto"/>
            </w:tcBorders>
          </w:tcPr>
          <w:p w14:paraId="743DB2B0" w14:textId="1E6D7034" w:rsidR="00296963" w:rsidRPr="000664FE" w:rsidRDefault="007F4F4C" w:rsidP="00296963">
            <w:pPr>
              <w:pStyle w:val="Title"/>
              <w:jc w:val="left"/>
              <w:rPr>
                <w:b w:val="0"/>
                <w:sz w:val="22"/>
                <w:szCs w:val="22"/>
              </w:rPr>
            </w:pPr>
            <w:r>
              <w:rPr>
                <w:b w:val="0"/>
                <w:sz w:val="22"/>
                <w:szCs w:val="22"/>
              </w:rPr>
              <w:t>Comment noted. No action required.</w:t>
            </w:r>
          </w:p>
        </w:tc>
      </w:tr>
      <w:tr w:rsidR="00623817" w:rsidRPr="000664FE" w14:paraId="49981FE6" w14:textId="77777777" w:rsidTr="00126820">
        <w:tc>
          <w:tcPr>
            <w:tcW w:w="1951" w:type="dxa"/>
            <w:vMerge/>
          </w:tcPr>
          <w:p w14:paraId="6E4466CA" w14:textId="77777777" w:rsidR="00623817" w:rsidRPr="000664FE" w:rsidRDefault="00623817" w:rsidP="00623817">
            <w:pPr>
              <w:pStyle w:val="Title"/>
              <w:jc w:val="left"/>
              <w:rPr>
                <w:b w:val="0"/>
                <w:sz w:val="22"/>
                <w:szCs w:val="22"/>
              </w:rPr>
            </w:pPr>
          </w:p>
        </w:tc>
        <w:tc>
          <w:tcPr>
            <w:tcW w:w="1843" w:type="dxa"/>
          </w:tcPr>
          <w:p w14:paraId="51284AE5" w14:textId="5A3C3B23" w:rsidR="00623817" w:rsidRPr="00584846" w:rsidRDefault="00DA0096" w:rsidP="00623817">
            <w:pPr>
              <w:pStyle w:val="Title"/>
              <w:jc w:val="left"/>
              <w:rPr>
                <w:b w:val="0"/>
                <w:sz w:val="22"/>
                <w:szCs w:val="22"/>
              </w:rPr>
            </w:pPr>
            <w:r>
              <w:rPr>
                <w:b w:val="0"/>
                <w:sz w:val="22"/>
                <w:szCs w:val="22"/>
              </w:rPr>
              <w:t>UCB Pharma Ltd</w:t>
            </w:r>
          </w:p>
        </w:tc>
        <w:tc>
          <w:tcPr>
            <w:tcW w:w="7796" w:type="dxa"/>
          </w:tcPr>
          <w:p w14:paraId="11CE023E" w14:textId="490E0031" w:rsidR="00623817" w:rsidRPr="009F7A80" w:rsidRDefault="00126069" w:rsidP="00A257BA">
            <w:pPr>
              <w:spacing w:before="60" w:after="60"/>
              <w:rPr>
                <w:bCs/>
                <w:kern w:val="28"/>
              </w:rPr>
            </w:pPr>
            <w:r w:rsidRPr="008753BD">
              <w:t>No comment</w:t>
            </w:r>
            <w:r w:rsidR="007C20ED">
              <w:t>.</w:t>
            </w:r>
          </w:p>
        </w:tc>
        <w:tc>
          <w:tcPr>
            <w:tcW w:w="2584" w:type="dxa"/>
          </w:tcPr>
          <w:p w14:paraId="2738D034" w14:textId="67762EBD" w:rsidR="00623817" w:rsidRPr="000664FE" w:rsidRDefault="007F4F4C" w:rsidP="00623817">
            <w:pPr>
              <w:pStyle w:val="Title"/>
              <w:jc w:val="left"/>
              <w:rPr>
                <w:b w:val="0"/>
                <w:sz w:val="22"/>
                <w:szCs w:val="22"/>
              </w:rPr>
            </w:pPr>
            <w:r>
              <w:rPr>
                <w:b w:val="0"/>
                <w:sz w:val="22"/>
                <w:szCs w:val="22"/>
              </w:rPr>
              <w:t>Comment noted. No action required.</w:t>
            </w:r>
          </w:p>
        </w:tc>
      </w:tr>
      <w:tr w:rsidR="0078333E" w:rsidRPr="000664FE" w14:paraId="52F569A5" w14:textId="77777777" w:rsidTr="00126820">
        <w:tc>
          <w:tcPr>
            <w:tcW w:w="1951" w:type="dxa"/>
            <w:vMerge/>
          </w:tcPr>
          <w:p w14:paraId="42BA0AD1" w14:textId="77777777" w:rsidR="0078333E" w:rsidRPr="000664FE" w:rsidRDefault="0078333E" w:rsidP="00623817">
            <w:pPr>
              <w:pStyle w:val="Title"/>
              <w:jc w:val="left"/>
              <w:rPr>
                <w:b w:val="0"/>
                <w:sz w:val="22"/>
                <w:szCs w:val="22"/>
              </w:rPr>
            </w:pPr>
          </w:p>
        </w:tc>
        <w:tc>
          <w:tcPr>
            <w:tcW w:w="1843" w:type="dxa"/>
          </w:tcPr>
          <w:p w14:paraId="763DD721" w14:textId="2A718524" w:rsidR="0078333E" w:rsidRPr="00584846" w:rsidRDefault="00126820" w:rsidP="00623817">
            <w:pPr>
              <w:pStyle w:val="Title"/>
              <w:jc w:val="left"/>
              <w:rPr>
                <w:b w:val="0"/>
                <w:sz w:val="22"/>
                <w:szCs w:val="22"/>
              </w:rPr>
            </w:pPr>
            <w:r>
              <w:rPr>
                <w:b w:val="0"/>
                <w:sz w:val="22"/>
                <w:szCs w:val="22"/>
              </w:rPr>
              <w:t xml:space="preserve">Novartis </w:t>
            </w:r>
            <w:r w:rsidRPr="007C20ED">
              <w:rPr>
                <w:b w:val="0"/>
                <w:sz w:val="22"/>
                <w:szCs w:val="22"/>
              </w:rPr>
              <w:t>Pharmaceuticals UK Ltd</w:t>
            </w:r>
          </w:p>
        </w:tc>
        <w:tc>
          <w:tcPr>
            <w:tcW w:w="7796" w:type="dxa"/>
          </w:tcPr>
          <w:p w14:paraId="3D72F9B6" w14:textId="7EE8EE61" w:rsidR="0078333E" w:rsidRPr="009F7A80" w:rsidRDefault="007C20ED" w:rsidP="00A257BA">
            <w:pPr>
              <w:spacing w:before="60" w:after="60"/>
              <w:rPr>
                <w:bCs/>
                <w:kern w:val="28"/>
              </w:rPr>
            </w:pPr>
            <w:r w:rsidRPr="007C20ED">
              <w:rPr>
                <w:bCs/>
                <w:kern w:val="28"/>
              </w:rPr>
              <w:t>No comment.</w:t>
            </w:r>
          </w:p>
        </w:tc>
        <w:tc>
          <w:tcPr>
            <w:tcW w:w="2584" w:type="dxa"/>
          </w:tcPr>
          <w:p w14:paraId="7EE2842B" w14:textId="3BEBFD2D" w:rsidR="0078333E" w:rsidRPr="000664FE" w:rsidRDefault="007F4F4C" w:rsidP="00623817">
            <w:pPr>
              <w:pStyle w:val="Title"/>
              <w:jc w:val="left"/>
              <w:rPr>
                <w:b w:val="0"/>
                <w:sz w:val="22"/>
                <w:szCs w:val="22"/>
              </w:rPr>
            </w:pPr>
            <w:r>
              <w:rPr>
                <w:b w:val="0"/>
                <w:sz w:val="22"/>
                <w:szCs w:val="22"/>
              </w:rPr>
              <w:t>Comment noted. No action required.</w:t>
            </w:r>
          </w:p>
        </w:tc>
      </w:tr>
      <w:tr w:rsidR="0078333E" w:rsidRPr="000664FE" w14:paraId="4B272ADA" w14:textId="77777777" w:rsidTr="00126820">
        <w:tc>
          <w:tcPr>
            <w:tcW w:w="1951" w:type="dxa"/>
            <w:vMerge/>
          </w:tcPr>
          <w:p w14:paraId="2F6D3D4E" w14:textId="77777777" w:rsidR="0078333E" w:rsidRPr="000664FE" w:rsidRDefault="0078333E" w:rsidP="00623817">
            <w:pPr>
              <w:pStyle w:val="Title"/>
              <w:jc w:val="left"/>
              <w:rPr>
                <w:b w:val="0"/>
                <w:sz w:val="22"/>
                <w:szCs w:val="22"/>
              </w:rPr>
            </w:pPr>
          </w:p>
        </w:tc>
        <w:tc>
          <w:tcPr>
            <w:tcW w:w="1843" w:type="dxa"/>
          </w:tcPr>
          <w:p w14:paraId="0CD5B5E0" w14:textId="485DB4F1" w:rsidR="0078333E" w:rsidRPr="00584846" w:rsidRDefault="009A1EB3" w:rsidP="00623817">
            <w:pPr>
              <w:pStyle w:val="Title"/>
              <w:jc w:val="left"/>
              <w:rPr>
                <w:b w:val="0"/>
                <w:sz w:val="22"/>
                <w:szCs w:val="22"/>
              </w:rPr>
            </w:pPr>
            <w:r>
              <w:rPr>
                <w:b w:val="0"/>
                <w:sz w:val="22"/>
                <w:szCs w:val="22"/>
              </w:rPr>
              <w:t>Psoriasis Association</w:t>
            </w:r>
          </w:p>
        </w:tc>
        <w:tc>
          <w:tcPr>
            <w:tcW w:w="7796" w:type="dxa"/>
          </w:tcPr>
          <w:p w14:paraId="7DAF125C" w14:textId="002B2498" w:rsidR="0078333E" w:rsidRPr="00687197" w:rsidRDefault="00687197" w:rsidP="00A257BA">
            <w:pPr>
              <w:spacing w:before="60" w:after="60"/>
              <w:rPr>
                <w:bCs/>
                <w:kern w:val="28"/>
              </w:rPr>
            </w:pPr>
            <w:r w:rsidRPr="00687197">
              <w:rPr>
                <w:bCs/>
              </w:rPr>
              <w:t>No comment.</w:t>
            </w:r>
          </w:p>
        </w:tc>
        <w:tc>
          <w:tcPr>
            <w:tcW w:w="2584" w:type="dxa"/>
          </w:tcPr>
          <w:p w14:paraId="40605845" w14:textId="675C6C21" w:rsidR="0078333E" w:rsidRPr="000664FE" w:rsidRDefault="007F4F4C" w:rsidP="00623817">
            <w:pPr>
              <w:pStyle w:val="Title"/>
              <w:jc w:val="left"/>
              <w:rPr>
                <w:b w:val="0"/>
                <w:sz w:val="22"/>
                <w:szCs w:val="22"/>
              </w:rPr>
            </w:pPr>
            <w:r>
              <w:rPr>
                <w:b w:val="0"/>
                <w:sz w:val="22"/>
                <w:szCs w:val="22"/>
              </w:rPr>
              <w:t>Comment noted. No action required.</w:t>
            </w:r>
          </w:p>
        </w:tc>
      </w:tr>
      <w:tr w:rsidR="008F619A" w:rsidRPr="000664FE" w14:paraId="6E8AE95A" w14:textId="77777777" w:rsidTr="00126820">
        <w:tc>
          <w:tcPr>
            <w:tcW w:w="1951" w:type="dxa"/>
            <w:vMerge/>
          </w:tcPr>
          <w:p w14:paraId="7EAC65E9" w14:textId="77777777" w:rsidR="008F619A" w:rsidRPr="000664FE" w:rsidRDefault="008F619A" w:rsidP="00623817">
            <w:pPr>
              <w:pStyle w:val="Title"/>
              <w:jc w:val="left"/>
              <w:rPr>
                <w:b w:val="0"/>
                <w:sz w:val="22"/>
                <w:szCs w:val="22"/>
              </w:rPr>
            </w:pPr>
          </w:p>
        </w:tc>
        <w:tc>
          <w:tcPr>
            <w:tcW w:w="1843" w:type="dxa"/>
          </w:tcPr>
          <w:p w14:paraId="36CEA1FE" w14:textId="45B7C272" w:rsidR="008F619A" w:rsidRPr="00584846" w:rsidRDefault="0083633F" w:rsidP="00623817">
            <w:pPr>
              <w:pStyle w:val="Title"/>
              <w:jc w:val="left"/>
              <w:rPr>
                <w:b w:val="0"/>
                <w:sz w:val="22"/>
                <w:szCs w:val="22"/>
              </w:rPr>
            </w:pPr>
            <w:r w:rsidRPr="00FB0312">
              <w:rPr>
                <w:b w:val="0"/>
                <w:sz w:val="22"/>
                <w:szCs w:val="22"/>
              </w:rPr>
              <w:t>Psoriasis and Psoriatic Arthritis Alliance</w:t>
            </w:r>
          </w:p>
        </w:tc>
        <w:tc>
          <w:tcPr>
            <w:tcW w:w="7796" w:type="dxa"/>
          </w:tcPr>
          <w:p w14:paraId="0F9A0187" w14:textId="77777777" w:rsidR="00FB0312" w:rsidRPr="00FB0312" w:rsidRDefault="00FB0312" w:rsidP="00FB0312">
            <w:pPr>
              <w:pStyle w:val="Title"/>
              <w:jc w:val="left"/>
              <w:rPr>
                <w:b w:val="0"/>
                <w:sz w:val="22"/>
                <w:szCs w:val="22"/>
              </w:rPr>
            </w:pPr>
            <w:r w:rsidRPr="00FB0312">
              <w:rPr>
                <w:b w:val="0"/>
                <w:sz w:val="22"/>
                <w:szCs w:val="22"/>
              </w:rPr>
              <w:t xml:space="preserve">Psoriasis generally first appears during or around puberty/early adulthood and usually lasts a lifetime, with no gender split. Although it’s not clear what triggers psoriasis, it can follow an infection, such as streptococcal throat, skin injury or trauma (The Koebner phenomenon). Some drug therapies can exacerbate the condition, as can sunlight, cold weather and humidity in some individuals. There are associated conditions such as psoriatic arthritis (around 1-4 people with psoriasis), uveitis (although rare), and a potential increase in cardiovascular risk. Often during pregnancy psoriasis improves, but for some it gets worse. </w:t>
            </w:r>
          </w:p>
          <w:p w14:paraId="22394334" w14:textId="77777777" w:rsidR="00FB0312" w:rsidRPr="00FB0312" w:rsidRDefault="00FB0312" w:rsidP="00FB0312">
            <w:pPr>
              <w:pStyle w:val="Title"/>
              <w:jc w:val="left"/>
              <w:rPr>
                <w:b w:val="0"/>
                <w:sz w:val="22"/>
                <w:szCs w:val="22"/>
              </w:rPr>
            </w:pPr>
          </w:p>
          <w:p w14:paraId="30295AFA" w14:textId="09D3ED59" w:rsidR="008F619A" w:rsidRPr="000664FE" w:rsidRDefault="00FB0312" w:rsidP="00FB0312">
            <w:pPr>
              <w:pStyle w:val="Title"/>
              <w:jc w:val="left"/>
              <w:rPr>
                <w:b w:val="0"/>
                <w:sz w:val="22"/>
                <w:szCs w:val="22"/>
              </w:rPr>
            </w:pPr>
            <w:r w:rsidRPr="00FB0312">
              <w:rPr>
                <w:b w:val="0"/>
                <w:sz w:val="22"/>
                <w:szCs w:val="22"/>
              </w:rPr>
              <w:t xml:space="preserve">Although this topic is for plaque psoriasis, it’s worth noting that there are other manifestation presentations, such as guttate (raindrop psoriasis) and flexural/inverse psoriasis, where the skin between folds can become sore and red, but with no visible plaques, often in intimate areas, causing stigma and embarrassment. Benefit for these individuals would be very valuable.   </w:t>
            </w:r>
          </w:p>
        </w:tc>
        <w:tc>
          <w:tcPr>
            <w:tcW w:w="2584" w:type="dxa"/>
          </w:tcPr>
          <w:p w14:paraId="3D93EA29" w14:textId="6B84FE25" w:rsidR="008F619A" w:rsidRPr="000664FE" w:rsidRDefault="00B43247" w:rsidP="00623817">
            <w:pPr>
              <w:pStyle w:val="Title"/>
              <w:jc w:val="left"/>
              <w:rPr>
                <w:b w:val="0"/>
                <w:sz w:val="22"/>
                <w:szCs w:val="22"/>
              </w:rPr>
            </w:pPr>
            <w:r>
              <w:rPr>
                <w:b w:val="0"/>
                <w:sz w:val="22"/>
                <w:szCs w:val="22"/>
              </w:rPr>
              <w:t>Comment noted. This appraisal will focus on plaque psoriasis and other manifestations of psoriasis will not be discussed. No action required.</w:t>
            </w:r>
          </w:p>
        </w:tc>
      </w:tr>
      <w:tr w:rsidR="00623817" w:rsidRPr="000664FE" w14:paraId="56E29AEB" w14:textId="77777777" w:rsidTr="00126820">
        <w:trPr>
          <w:trHeight w:val="527"/>
        </w:trPr>
        <w:tc>
          <w:tcPr>
            <w:tcW w:w="1951" w:type="dxa"/>
            <w:vMerge w:val="restart"/>
            <w:tcBorders>
              <w:top w:val="single" w:sz="12" w:space="0" w:color="auto"/>
            </w:tcBorders>
          </w:tcPr>
          <w:p w14:paraId="4A72C3C5" w14:textId="77777777" w:rsidR="00623817" w:rsidRPr="000664FE" w:rsidRDefault="00623817" w:rsidP="00623817">
            <w:pPr>
              <w:pStyle w:val="Title"/>
              <w:jc w:val="left"/>
              <w:rPr>
                <w:b w:val="0"/>
                <w:sz w:val="22"/>
                <w:szCs w:val="22"/>
              </w:rPr>
            </w:pPr>
            <w:r w:rsidRPr="000664FE">
              <w:rPr>
                <w:b w:val="0"/>
                <w:sz w:val="22"/>
                <w:szCs w:val="22"/>
              </w:rPr>
              <w:lastRenderedPageBreak/>
              <w:t>The technology/ intervention</w:t>
            </w:r>
          </w:p>
        </w:tc>
        <w:tc>
          <w:tcPr>
            <w:tcW w:w="1843" w:type="dxa"/>
            <w:tcBorders>
              <w:top w:val="single" w:sz="12" w:space="0" w:color="auto"/>
            </w:tcBorders>
          </w:tcPr>
          <w:p w14:paraId="2FCD447E" w14:textId="62649A64" w:rsidR="00623817" w:rsidRPr="00584846" w:rsidRDefault="00126069" w:rsidP="00623817">
            <w:pPr>
              <w:pStyle w:val="Title"/>
              <w:jc w:val="left"/>
              <w:rPr>
                <w:b w:val="0"/>
                <w:sz w:val="22"/>
                <w:szCs w:val="22"/>
              </w:rPr>
            </w:pPr>
            <w:r>
              <w:rPr>
                <w:b w:val="0"/>
                <w:sz w:val="22"/>
                <w:szCs w:val="22"/>
              </w:rPr>
              <w:t>Bristol Myers Squibb</w:t>
            </w:r>
          </w:p>
        </w:tc>
        <w:tc>
          <w:tcPr>
            <w:tcW w:w="7796" w:type="dxa"/>
            <w:tcBorders>
              <w:top w:val="single" w:sz="12" w:space="0" w:color="auto"/>
            </w:tcBorders>
          </w:tcPr>
          <w:p w14:paraId="7A6CCFF9" w14:textId="10F384AE" w:rsidR="00623817" w:rsidRPr="007A7DA3" w:rsidRDefault="00126069" w:rsidP="00126069">
            <w:pPr>
              <w:spacing w:before="60" w:after="60"/>
              <w:rPr>
                <w:bCs/>
              </w:rPr>
            </w:pPr>
            <w:r w:rsidRPr="00126069">
              <w:rPr>
                <w:bCs/>
                <w:kern w:val="28"/>
              </w:rPr>
              <w:t xml:space="preserve">The description is accurate. The brand name for </w:t>
            </w:r>
            <w:proofErr w:type="spellStart"/>
            <w:r w:rsidRPr="00126069">
              <w:rPr>
                <w:bCs/>
                <w:kern w:val="28"/>
              </w:rPr>
              <w:t>deucravicitinib</w:t>
            </w:r>
            <w:proofErr w:type="spellEnd"/>
            <w:r w:rsidRPr="00126069">
              <w:rPr>
                <w:bCs/>
                <w:kern w:val="28"/>
              </w:rPr>
              <w:t xml:space="preserve"> is to be confirmed.</w:t>
            </w:r>
          </w:p>
        </w:tc>
        <w:tc>
          <w:tcPr>
            <w:tcW w:w="2584" w:type="dxa"/>
            <w:tcBorders>
              <w:top w:val="single" w:sz="12" w:space="0" w:color="auto"/>
            </w:tcBorders>
          </w:tcPr>
          <w:p w14:paraId="3B7371D4" w14:textId="30FBBA88" w:rsidR="00623817" w:rsidRPr="000664FE" w:rsidRDefault="00B43247" w:rsidP="00623817">
            <w:pPr>
              <w:pStyle w:val="Title"/>
              <w:jc w:val="left"/>
              <w:rPr>
                <w:b w:val="0"/>
                <w:sz w:val="22"/>
                <w:szCs w:val="22"/>
              </w:rPr>
            </w:pPr>
            <w:r>
              <w:rPr>
                <w:b w:val="0"/>
                <w:sz w:val="22"/>
                <w:szCs w:val="22"/>
              </w:rPr>
              <w:t>Comment noted. No action required.</w:t>
            </w:r>
          </w:p>
        </w:tc>
      </w:tr>
      <w:tr w:rsidR="00623817" w:rsidRPr="000664FE" w14:paraId="00FCE90F" w14:textId="77777777" w:rsidTr="00126820">
        <w:tc>
          <w:tcPr>
            <w:tcW w:w="1951" w:type="dxa"/>
            <w:vMerge/>
          </w:tcPr>
          <w:p w14:paraId="780D1DB9" w14:textId="77777777" w:rsidR="00623817" w:rsidRPr="000664FE" w:rsidRDefault="00623817" w:rsidP="00623817">
            <w:pPr>
              <w:pStyle w:val="Title"/>
              <w:jc w:val="left"/>
              <w:rPr>
                <w:b w:val="0"/>
                <w:sz w:val="22"/>
                <w:szCs w:val="22"/>
              </w:rPr>
            </w:pPr>
          </w:p>
        </w:tc>
        <w:tc>
          <w:tcPr>
            <w:tcW w:w="1843" w:type="dxa"/>
          </w:tcPr>
          <w:p w14:paraId="2A3A32C0" w14:textId="53B59EC8" w:rsidR="00623817" w:rsidRPr="00584846" w:rsidRDefault="00DA0096" w:rsidP="00623817">
            <w:pPr>
              <w:pStyle w:val="Title"/>
              <w:jc w:val="left"/>
              <w:rPr>
                <w:b w:val="0"/>
                <w:sz w:val="22"/>
                <w:szCs w:val="22"/>
              </w:rPr>
            </w:pPr>
            <w:r>
              <w:rPr>
                <w:b w:val="0"/>
                <w:sz w:val="22"/>
                <w:szCs w:val="22"/>
              </w:rPr>
              <w:t>UCB Pharma Ltd</w:t>
            </w:r>
          </w:p>
        </w:tc>
        <w:tc>
          <w:tcPr>
            <w:tcW w:w="7796" w:type="dxa"/>
          </w:tcPr>
          <w:p w14:paraId="15B9C300" w14:textId="18680CBA" w:rsidR="00623817" w:rsidRPr="000664FE" w:rsidRDefault="00126069" w:rsidP="00623817">
            <w:pPr>
              <w:pStyle w:val="Title"/>
              <w:jc w:val="left"/>
              <w:rPr>
                <w:b w:val="0"/>
                <w:sz w:val="22"/>
                <w:szCs w:val="22"/>
              </w:rPr>
            </w:pPr>
            <w:r w:rsidRPr="008753BD">
              <w:rPr>
                <w:b w:val="0"/>
                <w:sz w:val="22"/>
                <w:szCs w:val="22"/>
              </w:rPr>
              <w:t>No comment</w:t>
            </w:r>
            <w:r w:rsidR="007C20ED">
              <w:rPr>
                <w:b w:val="0"/>
                <w:sz w:val="22"/>
                <w:szCs w:val="22"/>
              </w:rPr>
              <w:t>.</w:t>
            </w:r>
          </w:p>
        </w:tc>
        <w:tc>
          <w:tcPr>
            <w:tcW w:w="2584" w:type="dxa"/>
          </w:tcPr>
          <w:p w14:paraId="127A82E9" w14:textId="6C44473D" w:rsidR="00623817" w:rsidRPr="000664FE" w:rsidRDefault="00B43247" w:rsidP="00623817">
            <w:pPr>
              <w:pStyle w:val="Title"/>
              <w:jc w:val="left"/>
              <w:rPr>
                <w:b w:val="0"/>
                <w:sz w:val="22"/>
                <w:szCs w:val="22"/>
              </w:rPr>
            </w:pPr>
            <w:r>
              <w:rPr>
                <w:b w:val="0"/>
                <w:sz w:val="22"/>
                <w:szCs w:val="22"/>
              </w:rPr>
              <w:t>Comment noted. No action required.</w:t>
            </w:r>
          </w:p>
        </w:tc>
      </w:tr>
      <w:tr w:rsidR="00623817" w:rsidRPr="000664FE" w14:paraId="404A3449" w14:textId="77777777" w:rsidTr="00126820">
        <w:tc>
          <w:tcPr>
            <w:tcW w:w="1951" w:type="dxa"/>
            <w:vMerge/>
          </w:tcPr>
          <w:p w14:paraId="018591B6" w14:textId="77777777" w:rsidR="00623817" w:rsidRPr="000664FE" w:rsidRDefault="00623817" w:rsidP="00623817">
            <w:pPr>
              <w:pStyle w:val="Title"/>
              <w:jc w:val="left"/>
              <w:rPr>
                <w:b w:val="0"/>
                <w:sz w:val="22"/>
                <w:szCs w:val="22"/>
              </w:rPr>
            </w:pPr>
          </w:p>
        </w:tc>
        <w:tc>
          <w:tcPr>
            <w:tcW w:w="1843" w:type="dxa"/>
          </w:tcPr>
          <w:p w14:paraId="7C339B80" w14:textId="600D7FA8" w:rsidR="00623817" w:rsidRPr="000664FE" w:rsidRDefault="00126820" w:rsidP="00623817">
            <w:pPr>
              <w:pStyle w:val="Title"/>
              <w:jc w:val="left"/>
              <w:rPr>
                <w:b w:val="0"/>
                <w:sz w:val="22"/>
                <w:szCs w:val="22"/>
              </w:rPr>
            </w:pPr>
            <w:r>
              <w:rPr>
                <w:b w:val="0"/>
                <w:sz w:val="22"/>
                <w:szCs w:val="22"/>
              </w:rPr>
              <w:t xml:space="preserve">Novartis </w:t>
            </w:r>
            <w:r w:rsidRPr="007C20ED">
              <w:rPr>
                <w:b w:val="0"/>
                <w:sz w:val="22"/>
                <w:szCs w:val="22"/>
              </w:rPr>
              <w:t>Pharmaceuticals UK Ltd</w:t>
            </w:r>
          </w:p>
        </w:tc>
        <w:tc>
          <w:tcPr>
            <w:tcW w:w="7796" w:type="dxa"/>
          </w:tcPr>
          <w:p w14:paraId="62E18587" w14:textId="7DF0405A" w:rsidR="00623817" w:rsidRPr="000664FE" w:rsidRDefault="007C20ED" w:rsidP="00623817">
            <w:pPr>
              <w:pStyle w:val="Title"/>
              <w:jc w:val="left"/>
              <w:rPr>
                <w:b w:val="0"/>
                <w:sz w:val="22"/>
                <w:szCs w:val="22"/>
              </w:rPr>
            </w:pPr>
            <w:r w:rsidRPr="007C20ED">
              <w:rPr>
                <w:b w:val="0"/>
                <w:sz w:val="22"/>
                <w:szCs w:val="22"/>
              </w:rPr>
              <w:t>No comment.</w:t>
            </w:r>
          </w:p>
        </w:tc>
        <w:tc>
          <w:tcPr>
            <w:tcW w:w="2584" w:type="dxa"/>
          </w:tcPr>
          <w:p w14:paraId="00CC7FA9" w14:textId="126DE327" w:rsidR="00623817" w:rsidRPr="000664FE" w:rsidRDefault="00B43247" w:rsidP="00623817">
            <w:pPr>
              <w:pStyle w:val="Title"/>
              <w:jc w:val="left"/>
              <w:rPr>
                <w:b w:val="0"/>
                <w:sz w:val="22"/>
                <w:szCs w:val="22"/>
              </w:rPr>
            </w:pPr>
            <w:r>
              <w:rPr>
                <w:b w:val="0"/>
                <w:sz w:val="22"/>
                <w:szCs w:val="22"/>
              </w:rPr>
              <w:t>Comment noted. No action required.</w:t>
            </w:r>
          </w:p>
        </w:tc>
      </w:tr>
      <w:tr w:rsidR="00623817" w:rsidRPr="000664FE" w14:paraId="23BF295D" w14:textId="77777777" w:rsidTr="00126820">
        <w:tc>
          <w:tcPr>
            <w:tcW w:w="1951" w:type="dxa"/>
            <w:vMerge/>
          </w:tcPr>
          <w:p w14:paraId="79C4AFB5" w14:textId="77777777" w:rsidR="00623817" w:rsidRPr="000664FE" w:rsidRDefault="00623817" w:rsidP="00623817">
            <w:pPr>
              <w:pStyle w:val="Title"/>
              <w:jc w:val="left"/>
              <w:rPr>
                <w:b w:val="0"/>
                <w:sz w:val="22"/>
                <w:szCs w:val="22"/>
              </w:rPr>
            </w:pPr>
          </w:p>
        </w:tc>
        <w:tc>
          <w:tcPr>
            <w:tcW w:w="1843" w:type="dxa"/>
          </w:tcPr>
          <w:p w14:paraId="09959A3C" w14:textId="4DF36727" w:rsidR="00623817" w:rsidRPr="000664FE" w:rsidRDefault="009A1EB3" w:rsidP="00623817">
            <w:pPr>
              <w:pStyle w:val="Title"/>
              <w:jc w:val="left"/>
              <w:rPr>
                <w:b w:val="0"/>
                <w:sz w:val="22"/>
                <w:szCs w:val="22"/>
              </w:rPr>
            </w:pPr>
            <w:r>
              <w:rPr>
                <w:b w:val="0"/>
                <w:sz w:val="22"/>
                <w:szCs w:val="22"/>
              </w:rPr>
              <w:t>Psoriasis Association</w:t>
            </w:r>
          </w:p>
        </w:tc>
        <w:tc>
          <w:tcPr>
            <w:tcW w:w="7796" w:type="dxa"/>
          </w:tcPr>
          <w:p w14:paraId="4B4A9D6E" w14:textId="040119F2" w:rsidR="00623817" w:rsidRPr="000664FE" w:rsidRDefault="009A1EB3" w:rsidP="00623817">
            <w:pPr>
              <w:pStyle w:val="Title"/>
              <w:jc w:val="left"/>
              <w:rPr>
                <w:b w:val="0"/>
                <w:sz w:val="22"/>
                <w:szCs w:val="22"/>
              </w:rPr>
            </w:pPr>
            <w:r w:rsidRPr="007C20ED">
              <w:rPr>
                <w:b w:val="0"/>
                <w:sz w:val="22"/>
                <w:szCs w:val="22"/>
              </w:rPr>
              <w:t>No comment.</w:t>
            </w:r>
          </w:p>
        </w:tc>
        <w:tc>
          <w:tcPr>
            <w:tcW w:w="2584" w:type="dxa"/>
          </w:tcPr>
          <w:p w14:paraId="08865031" w14:textId="1CB0098A" w:rsidR="00623817" w:rsidRPr="000664FE" w:rsidRDefault="00B43247" w:rsidP="00623817">
            <w:pPr>
              <w:pStyle w:val="Title"/>
              <w:jc w:val="left"/>
              <w:rPr>
                <w:b w:val="0"/>
                <w:sz w:val="22"/>
                <w:szCs w:val="22"/>
              </w:rPr>
            </w:pPr>
            <w:r>
              <w:rPr>
                <w:b w:val="0"/>
                <w:sz w:val="22"/>
                <w:szCs w:val="22"/>
              </w:rPr>
              <w:t>Comment noted. No action required.</w:t>
            </w:r>
          </w:p>
        </w:tc>
      </w:tr>
      <w:tr w:rsidR="00623817" w:rsidRPr="000664FE" w14:paraId="77F1E609" w14:textId="77777777" w:rsidTr="00126820">
        <w:tc>
          <w:tcPr>
            <w:tcW w:w="1951" w:type="dxa"/>
            <w:vMerge/>
            <w:tcBorders>
              <w:bottom w:val="single" w:sz="12" w:space="0" w:color="auto"/>
            </w:tcBorders>
          </w:tcPr>
          <w:p w14:paraId="77A2AC26" w14:textId="77777777" w:rsidR="00623817" w:rsidRPr="000664FE" w:rsidRDefault="00623817" w:rsidP="00623817">
            <w:pPr>
              <w:pStyle w:val="Title"/>
              <w:jc w:val="left"/>
              <w:rPr>
                <w:b w:val="0"/>
                <w:sz w:val="22"/>
                <w:szCs w:val="22"/>
              </w:rPr>
            </w:pPr>
          </w:p>
        </w:tc>
        <w:tc>
          <w:tcPr>
            <w:tcW w:w="1843" w:type="dxa"/>
            <w:tcBorders>
              <w:bottom w:val="single" w:sz="12" w:space="0" w:color="auto"/>
            </w:tcBorders>
          </w:tcPr>
          <w:p w14:paraId="36B32611" w14:textId="35AB7B63" w:rsidR="00623817" w:rsidRPr="000664FE" w:rsidRDefault="0083633F" w:rsidP="00623817">
            <w:pPr>
              <w:pStyle w:val="Title"/>
              <w:jc w:val="left"/>
              <w:rPr>
                <w:b w:val="0"/>
                <w:sz w:val="22"/>
                <w:szCs w:val="22"/>
              </w:rPr>
            </w:pPr>
            <w:r w:rsidRPr="00FB0312">
              <w:rPr>
                <w:b w:val="0"/>
                <w:sz w:val="22"/>
                <w:szCs w:val="22"/>
              </w:rPr>
              <w:t>Psoriasis and Psoriatic Arthritis Alliance</w:t>
            </w:r>
          </w:p>
        </w:tc>
        <w:tc>
          <w:tcPr>
            <w:tcW w:w="7796" w:type="dxa"/>
            <w:tcBorders>
              <w:bottom w:val="single" w:sz="12" w:space="0" w:color="auto"/>
            </w:tcBorders>
          </w:tcPr>
          <w:p w14:paraId="11C8222F" w14:textId="54EB8885" w:rsidR="00623817" w:rsidRPr="000664FE" w:rsidRDefault="00FB0312" w:rsidP="00623817">
            <w:pPr>
              <w:pStyle w:val="Title"/>
              <w:jc w:val="left"/>
              <w:rPr>
                <w:b w:val="0"/>
                <w:sz w:val="22"/>
                <w:szCs w:val="22"/>
              </w:rPr>
            </w:pPr>
            <w:r>
              <w:rPr>
                <w:b w:val="0"/>
                <w:sz w:val="22"/>
                <w:szCs w:val="22"/>
              </w:rPr>
              <w:t>Yes.</w:t>
            </w:r>
          </w:p>
        </w:tc>
        <w:tc>
          <w:tcPr>
            <w:tcW w:w="2584" w:type="dxa"/>
            <w:tcBorders>
              <w:bottom w:val="single" w:sz="12" w:space="0" w:color="auto"/>
            </w:tcBorders>
          </w:tcPr>
          <w:p w14:paraId="45D42DE8" w14:textId="286AB9B8" w:rsidR="00623817" w:rsidRPr="000664FE" w:rsidRDefault="00B43247" w:rsidP="00623817">
            <w:pPr>
              <w:pStyle w:val="Title"/>
              <w:jc w:val="left"/>
              <w:rPr>
                <w:b w:val="0"/>
                <w:sz w:val="22"/>
                <w:szCs w:val="22"/>
              </w:rPr>
            </w:pPr>
            <w:r>
              <w:rPr>
                <w:b w:val="0"/>
                <w:sz w:val="22"/>
                <w:szCs w:val="22"/>
              </w:rPr>
              <w:t>Comment noted. No action required.</w:t>
            </w:r>
          </w:p>
        </w:tc>
      </w:tr>
      <w:tr w:rsidR="00623817" w:rsidRPr="000664FE" w14:paraId="5B3719A8" w14:textId="77777777" w:rsidTr="00126820">
        <w:tc>
          <w:tcPr>
            <w:tcW w:w="1951" w:type="dxa"/>
            <w:vMerge w:val="restart"/>
            <w:tcBorders>
              <w:top w:val="single" w:sz="12" w:space="0" w:color="auto"/>
            </w:tcBorders>
          </w:tcPr>
          <w:p w14:paraId="1612CF6C" w14:textId="77777777" w:rsidR="00623817" w:rsidRPr="000664FE" w:rsidRDefault="00623817" w:rsidP="00623817">
            <w:pPr>
              <w:pStyle w:val="Title"/>
              <w:jc w:val="left"/>
              <w:rPr>
                <w:b w:val="0"/>
                <w:sz w:val="22"/>
                <w:szCs w:val="22"/>
              </w:rPr>
            </w:pPr>
            <w:r w:rsidRPr="000664FE">
              <w:rPr>
                <w:b w:val="0"/>
                <w:sz w:val="22"/>
                <w:szCs w:val="22"/>
              </w:rPr>
              <w:t>Population</w:t>
            </w:r>
          </w:p>
        </w:tc>
        <w:tc>
          <w:tcPr>
            <w:tcW w:w="1843" w:type="dxa"/>
            <w:tcBorders>
              <w:top w:val="single" w:sz="12" w:space="0" w:color="auto"/>
            </w:tcBorders>
          </w:tcPr>
          <w:p w14:paraId="6AAC284A" w14:textId="4883CB17" w:rsidR="00623817" w:rsidRPr="00584846" w:rsidRDefault="00126069" w:rsidP="00623817">
            <w:pPr>
              <w:pStyle w:val="Title"/>
              <w:jc w:val="left"/>
              <w:rPr>
                <w:b w:val="0"/>
                <w:sz w:val="22"/>
                <w:szCs w:val="22"/>
              </w:rPr>
            </w:pPr>
            <w:r>
              <w:rPr>
                <w:b w:val="0"/>
                <w:sz w:val="22"/>
                <w:szCs w:val="22"/>
              </w:rPr>
              <w:t>Bristol Myers Squibb</w:t>
            </w:r>
          </w:p>
        </w:tc>
        <w:tc>
          <w:tcPr>
            <w:tcW w:w="7796" w:type="dxa"/>
            <w:tcBorders>
              <w:top w:val="single" w:sz="12" w:space="0" w:color="auto"/>
            </w:tcBorders>
          </w:tcPr>
          <w:p w14:paraId="1962875F" w14:textId="7744F3C7" w:rsidR="00623817" w:rsidRPr="000664FE" w:rsidRDefault="00126069" w:rsidP="00623817">
            <w:pPr>
              <w:spacing w:before="60" w:after="60"/>
              <w:rPr>
                <w:b/>
              </w:rPr>
            </w:pPr>
            <w:r>
              <w:t>The population as outlined is appropriate.</w:t>
            </w:r>
          </w:p>
        </w:tc>
        <w:tc>
          <w:tcPr>
            <w:tcW w:w="2584" w:type="dxa"/>
            <w:tcBorders>
              <w:top w:val="single" w:sz="12" w:space="0" w:color="auto"/>
            </w:tcBorders>
          </w:tcPr>
          <w:p w14:paraId="73F00D31" w14:textId="21637F5E" w:rsidR="00623817" w:rsidRPr="000664FE" w:rsidRDefault="00B43247" w:rsidP="00623817">
            <w:pPr>
              <w:pStyle w:val="Title"/>
              <w:jc w:val="left"/>
              <w:rPr>
                <w:b w:val="0"/>
                <w:sz w:val="22"/>
                <w:szCs w:val="22"/>
              </w:rPr>
            </w:pPr>
            <w:r>
              <w:rPr>
                <w:b w:val="0"/>
                <w:sz w:val="22"/>
                <w:szCs w:val="22"/>
              </w:rPr>
              <w:t>Comment noted. No action required.</w:t>
            </w:r>
          </w:p>
        </w:tc>
      </w:tr>
      <w:tr w:rsidR="00623817" w:rsidRPr="000664FE" w14:paraId="4395E1AE" w14:textId="77777777" w:rsidTr="00126820">
        <w:tc>
          <w:tcPr>
            <w:tcW w:w="1951" w:type="dxa"/>
            <w:vMerge/>
          </w:tcPr>
          <w:p w14:paraId="6BE02635" w14:textId="77777777" w:rsidR="00623817" w:rsidRPr="000664FE" w:rsidRDefault="00623817" w:rsidP="00623817">
            <w:pPr>
              <w:pStyle w:val="Title"/>
              <w:jc w:val="left"/>
              <w:rPr>
                <w:b w:val="0"/>
                <w:sz w:val="22"/>
                <w:szCs w:val="22"/>
              </w:rPr>
            </w:pPr>
          </w:p>
        </w:tc>
        <w:tc>
          <w:tcPr>
            <w:tcW w:w="1843" w:type="dxa"/>
          </w:tcPr>
          <w:p w14:paraId="1126B9D7" w14:textId="79993C2A" w:rsidR="00623817" w:rsidRPr="00584846" w:rsidRDefault="00DA0096" w:rsidP="00623817">
            <w:pPr>
              <w:pStyle w:val="Title"/>
              <w:jc w:val="left"/>
              <w:rPr>
                <w:b w:val="0"/>
                <w:sz w:val="22"/>
                <w:szCs w:val="22"/>
              </w:rPr>
            </w:pPr>
            <w:r>
              <w:rPr>
                <w:b w:val="0"/>
                <w:sz w:val="22"/>
                <w:szCs w:val="22"/>
              </w:rPr>
              <w:t>UCB Pharma Ltd</w:t>
            </w:r>
          </w:p>
        </w:tc>
        <w:tc>
          <w:tcPr>
            <w:tcW w:w="7796" w:type="dxa"/>
          </w:tcPr>
          <w:p w14:paraId="15B426E1" w14:textId="472C506F" w:rsidR="00623817" w:rsidRPr="007A7DA3" w:rsidRDefault="00126069" w:rsidP="00623817">
            <w:pPr>
              <w:pStyle w:val="BodyText"/>
              <w:rPr>
                <w:b w:val="0"/>
                <w:kern w:val="28"/>
              </w:rPr>
            </w:pPr>
            <w:r w:rsidRPr="00126069">
              <w:rPr>
                <w:b w:val="0"/>
                <w:kern w:val="28"/>
              </w:rPr>
              <w:t>NICE should appraise the technology in line with the anticipated population description in the market authorisation</w:t>
            </w:r>
          </w:p>
        </w:tc>
        <w:tc>
          <w:tcPr>
            <w:tcW w:w="2584" w:type="dxa"/>
          </w:tcPr>
          <w:p w14:paraId="3B443AF0" w14:textId="011A037B" w:rsidR="00623817" w:rsidRPr="000664FE" w:rsidRDefault="00B43247" w:rsidP="00623817">
            <w:pPr>
              <w:pStyle w:val="Title"/>
              <w:jc w:val="left"/>
              <w:rPr>
                <w:b w:val="0"/>
                <w:sz w:val="22"/>
                <w:szCs w:val="22"/>
              </w:rPr>
            </w:pPr>
            <w:r>
              <w:rPr>
                <w:b w:val="0"/>
                <w:sz w:val="22"/>
                <w:szCs w:val="22"/>
              </w:rPr>
              <w:t>Comment noted. No action required.</w:t>
            </w:r>
          </w:p>
        </w:tc>
      </w:tr>
      <w:tr w:rsidR="008F619A" w:rsidRPr="000664FE" w14:paraId="6E26CA6D" w14:textId="77777777" w:rsidTr="00126820">
        <w:tc>
          <w:tcPr>
            <w:tcW w:w="1951" w:type="dxa"/>
            <w:vMerge/>
          </w:tcPr>
          <w:p w14:paraId="2B84A089" w14:textId="77777777" w:rsidR="008F619A" w:rsidRPr="000664FE" w:rsidRDefault="008F619A" w:rsidP="00623817">
            <w:pPr>
              <w:pStyle w:val="Title"/>
              <w:jc w:val="left"/>
              <w:rPr>
                <w:b w:val="0"/>
                <w:sz w:val="22"/>
                <w:szCs w:val="22"/>
              </w:rPr>
            </w:pPr>
          </w:p>
        </w:tc>
        <w:tc>
          <w:tcPr>
            <w:tcW w:w="1843" w:type="dxa"/>
          </w:tcPr>
          <w:p w14:paraId="1A0F60A5" w14:textId="00E7381C" w:rsidR="008F619A" w:rsidRPr="00584846" w:rsidRDefault="00126820" w:rsidP="00623817">
            <w:pPr>
              <w:pStyle w:val="Title"/>
              <w:jc w:val="left"/>
              <w:rPr>
                <w:b w:val="0"/>
                <w:sz w:val="22"/>
                <w:szCs w:val="22"/>
              </w:rPr>
            </w:pPr>
            <w:r>
              <w:rPr>
                <w:b w:val="0"/>
                <w:sz w:val="22"/>
                <w:szCs w:val="22"/>
              </w:rPr>
              <w:t xml:space="preserve">Novartis </w:t>
            </w:r>
            <w:r w:rsidRPr="007C20ED">
              <w:rPr>
                <w:b w:val="0"/>
                <w:sz w:val="22"/>
                <w:szCs w:val="22"/>
              </w:rPr>
              <w:t>Pharmaceuticals UK Ltd</w:t>
            </w:r>
          </w:p>
        </w:tc>
        <w:tc>
          <w:tcPr>
            <w:tcW w:w="7796" w:type="dxa"/>
          </w:tcPr>
          <w:p w14:paraId="30F9A2F3" w14:textId="77777777" w:rsidR="007C20ED" w:rsidRPr="007C20ED" w:rsidRDefault="007C20ED" w:rsidP="007C20ED">
            <w:pPr>
              <w:pStyle w:val="BodyText"/>
              <w:rPr>
                <w:b w:val="0"/>
                <w:szCs w:val="24"/>
              </w:rPr>
            </w:pPr>
            <w:r w:rsidRPr="007C20ED">
              <w:rPr>
                <w:b w:val="0"/>
                <w:szCs w:val="24"/>
              </w:rPr>
              <w:t xml:space="preserve">There is no clear definition of “moderate to severe plaque psoriasis”. The evidence for clinical efficacy of </w:t>
            </w:r>
            <w:proofErr w:type="spellStart"/>
            <w:r w:rsidRPr="007C20ED">
              <w:rPr>
                <w:b w:val="0"/>
                <w:szCs w:val="24"/>
              </w:rPr>
              <w:t>deucravacitinib</w:t>
            </w:r>
            <w:proofErr w:type="spellEnd"/>
            <w:r w:rsidRPr="007C20ED">
              <w:rPr>
                <w:b w:val="0"/>
                <w:szCs w:val="24"/>
              </w:rPr>
              <w:t xml:space="preserve"> comes from very similar populations included in studies of </w:t>
            </w:r>
            <w:proofErr w:type="spellStart"/>
            <w:r w:rsidRPr="007C20ED">
              <w:rPr>
                <w:b w:val="0"/>
                <w:szCs w:val="24"/>
              </w:rPr>
              <w:t>secukinumab</w:t>
            </w:r>
            <w:proofErr w:type="spellEnd"/>
            <w:r w:rsidRPr="007C20ED">
              <w:rPr>
                <w:b w:val="0"/>
                <w:szCs w:val="24"/>
              </w:rPr>
              <w:t xml:space="preserve"> and other biologic agents. Whilst </w:t>
            </w:r>
            <w:proofErr w:type="spellStart"/>
            <w:r w:rsidRPr="007C20ED">
              <w:rPr>
                <w:b w:val="0"/>
                <w:szCs w:val="24"/>
              </w:rPr>
              <w:t>secukinumab</w:t>
            </w:r>
            <w:proofErr w:type="spellEnd"/>
            <w:r w:rsidRPr="007C20ED">
              <w:rPr>
                <w:b w:val="0"/>
                <w:szCs w:val="24"/>
              </w:rPr>
              <w:t xml:space="preserve"> and other biologic agents have marketing authorisation for treatment of moderate to severe plaque psoriasis, NICE recommendations for these products refer to severe disease. </w:t>
            </w:r>
          </w:p>
          <w:p w14:paraId="73ED1EF0" w14:textId="77777777" w:rsidR="007C20ED" w:rsidRPr="007C20ED" w:rsidRDefault="007C20ED" w:rsidP="007C20ED">
            <w:pPr>
              <w:pStyle w:val="BodyText"/>
              <w:rPr>
                <w:b w:val="0"/>
                <w:szCs w:val="24"/>
              </w:rPr>
            </w:pPr>
          </w:p>
          <w:p w14:paraId="5AFB483F" w14:textId="6AC8D525" w:rsidR="008F619A" w:rsidRPr="00623817" w:rsidRDefault="007C20ED" w:rsidP="007C20ED">
            <w:pPr>
              <w:pStyle w:val="BodyText"/>
              <w:rPr>
                <w:b w:val="0"/>
                <w:szCs w:val="24"/>
              </w:rPr>
            </w:pPr>
            <w:r w:rsidRPr="007C20ED">
              <w:rPr>
                <w:b w:val="0"/>
                <w:szCs w:val="24"/>
              </w:rPr>
              <w:lastRenderedPageBreak/>
              <w:t>We therefore suggest that the appraisal should focus on patients with severe psoriasis.</w:t>
            </w:r>
          </w:p>
        </w:tc>
        <w:tc>
          <w:tcPr>
            <w:tcW w:w="2584" w:type="dxa"/>
          </w:tcPr>
          <w:p w14:paraId="750F7C77" w14:textId="79327B22" w:rsidR="008F619A" w:rsidRPr="000664FE" w:rsidRDefault="00B43247" w:rsidP="00623817">
            <w:pPr>
              <w:pStyle w:val="Title"/>
              <w:jc w:val="left"/>
              <w:rPr>
                <w:b w:val="0"/>
                <w:sz w:val="22"/>
                <w:szCs w:val="22"/>
              </w:rPr>
            </w:pPr>
            <w:r>
              <w:rPr>
                <w:b w:val="0"/>
                <w:sz w:val="22"/>
                <w:szCs w:val="22"/>
              </w:rPr>
              <w:lastRenderedPageBreak/>
              <w:t xml:space="preserve">Comment noted. </w:t>
            </w:r>
            <w:proofErr w:type="spellStart"/>
            <w:r w:rsidRPr="00B43247">
              <w:rPr>
                <w:b w:val="0"/>
                <w:sz w:val="22"/>
                <w:szCs w:val="22"/>
              </w:rPr>
              <w:t>Deucravacitinib</w:t>
            </w:r>
            <w:proofErr w:type="spellEnd"/>
            <w:r w:rsidRPr="00B43247">
              <w:rPr>
                <w:b w:val="0"/>
                <w:sz w:val="22"/>
                <w:szCs w:val="22"/>
              </w:rPr>
              <w:t xml:space="preserve"> will be appraised </w:t>
            </w:r>
            <w:r w:rsidR="004D0447">
              <w:rPr>
                <w:b w:val="0"/>
                <w:sz w:val="22"/>
                <w:szCs w:val="22"/>
              </w:rPr>
              <w:t>within</w:t>
            </w:r>
            <w:r w:rsidRPr="00B43247">
              <w:rPr>
                <w:b w:val="0"/>
                <w:sz w:val="22"/>
                <w:szCs w:val="22"/>
              </w:rPr>
              <w:t xml:space="preserve"> its marketing authorisation.</w:t>
            </w:r>
            <w:r>
              <w:rPr>
                <w:b w:val="0"/>
                <w:sz w:val="22"/>
                <w:szCs w:val="22"/>
              </w:rPr>
              <w:t xml:space="preserve"> No action required.</w:t>
            </w:r>
          </w:p>
        </w:tc>
      </w:tr>
      <w:tr w:rsidR="008F619A" w:rsidRPr="000664FE" w14:paraId="7E0440C3" w14:textId="77777777" w:rsidTr="00126820">
        <w:tc>
          <w:tcPr>
            <w:tcW w:w="1951" w:type="dxa"/>
            <w:vMerge/>
          </w:tcPr>
          <w:p w14:paraId="6130B8B3" w14:textId="77777777" w:rsidR="008F619A" w:rsidRPr="000664FE" w:rsidRDefault="008F619A" w:rsidP="00623817">
            <w:pPr>
              <w:pStyle w:val="Title"/>
              <w:jc w:val="left"/>
              <w:rPr>
                <w:b w:val="0"/>
                <w:sz w:val="22"/>
                <w:szCs w:val="22"/>
              </w:rPr>
            </w:pPr>
          </w:p>
        </w:tc>
        <w:tc>
          <w:tcPr>
            <w:tcW w:w="1843" w:type="dxa"/>
          </w:tcPr>
          <w:p w14:paraId="252A83AB" w14:textId="0DC928B3" w:rsidR="008F619A" w:rsidRPr="00584846" w:rsidRDefault="009A1EB3" w:rsidP="00623817">
            <w:pPr>
              <w:pStyle w:val="Title"/>
              <w:jc w:val="left"/>
              <w:rPr>
                <w:b w:val="0"/>
                <w:sz w:val="22"/>
                <w:szCs w:val="22"/>
              </w:rPr>
            </w:pPr>
            <w:r>
              <w:rPr>
                <w:b w:val="0"/>
                <w:sz w:val="22"/>
                <w:szCs w:val="22"/>
              </w:rPr>
              <w:t>Psoriasis Association</w:t>
            </w:r>
          </w:p>
        </w:tc>
        <w:tc>
          <w:tcPr>
            <w:tcW w:w="7796" w:type="dxa"/>
          </w:tcPr>
          <w:p w14:paraId="6B0A0C63" w14:textId="7E02B9B7" w:rsidR="008F619A" w:rsidRPr="00623817" w:rsidRDefault="009A1EB3" w:rsidP="00623817">
            <w:pPr>
              <w:pStyle w:val="BodyText"/>
              <w:rPr>
                <w:b w:val="0"/>
                <w:szCs w:val="24"/>
              </w:rPr>
            </w:pPr>
            <w:r w:rsidRPr="009A1EB3">
              <w:rPr>
                <w:b w:val="0"/>
                <w:szCs w:val="24"/>
              </w:rPr>
              <w:t>Yes – defined appropriately</w:t>
            </w:r>
          </w:p>
        </w:tc>
        <w:tc>
          <w:tcPr>
            <w:tcW w:w="2584" w:type="dxa"/>
          </w:tcPr>
          <w:p w14:paraId="7B8A26ED" w14:textId="647024E1" w:rsidR="008F619A" w:rsidRPr="000664FE" w:rsidRDefault="00B43247" w:rsidP="00623817">
            <w:pPr>
              <w:pStyle w:val="Title"/>
              <w:jc w:val="left"/>
              <w:rPr>
                <w:b w:val="0"/>
                <w:sz w:val="22"/>
                <w:szCs w:val="22"/>
              </w:rPr>
            </w:pPr>
            <w:r>
              <w:rPr>
                <w:b w:val="0"/>
                <w:sz w:val="22"/>
                <w:szCs w:val="22"/>
              </w:rPr>
              <w:t>Comment noted. No action required.</w:t>
            </w:r>
          </w:p>
        </w:tc>
      </w:tr>
      <w:tr w:rsidR="00623817" w:rsidRPr="000664FE" w14:paraId="00699240" w14:textId="77777777" w:rsidTr="00126820">
        <w:tc>
          <w:tcPr>
            <w:tcW w:w="1951" w:type="dxa"/>
            <w:vMerge/>
          </w:tcPr>
          <w:p w14:paraId="67FF978A" w14:textId="77777777" w:rsidR="00623817" w:rsidRPr="000664FE" w:rsidRDefault="00623817" w:rsidP="00623817">
            <w:pPr>
              <w:pStyle w:val="Title"/>
              <w:jc w:val="left"/>
              <w:rPr>
                <w:b w:val="0"/>
                <w:sz w:val="22"/>
                <w:szCs w:val="22"/>
              </w:rPr>
            </w:pPr>
          </w:p>
        </w:tc>
        <w:tc>
          <w:tcPr>
            <w:tcW w:w="1843" w:type="dxa"/>
          </w:tcPr>
          <w:p w14:paraId="53658656" w14:textId="0EA954FE" w:rsidR="00623817" w:rsidRPr="00584846" w:rsidRDefault="0083633F" w:rsidP="00623817">
            <w:pPr>
              <w:pStyle w:val="Title"/>
              <w:jc w:val="left"/>
              <w:rPr>
                <w:b w:val="0"/>
                <w:sz w:val="22"/>
                <w:szCs w:val="22"/>
              </w:rPr>
            </w:pPr>
            <w:r w:rsidRPr="00FB0312">
              <w:rPr>
                <w:b w:val="0"/>
                <w:sz w:val="22"/>
                <w:szCs w:val="22"/>
              </w:rPr>
              <w:t>Psoriasis and Psoriatic Arthritis Alliance</w:t>
            </w:r>
          </w:p>
        </w:tc>
        <w:tc>
          <w:tcPr>
            <w:tcW w:w="7796" w:type="dxa"/>
          </w:tcPr>
          <w:p w14:paraId="78DF7F15" w14:textId="335FF033" w:rsidR="00623817" w:rsidRPr="000664FE" w:rsidRDefault="00FB0312" w:rsidP="00623817">
            <w:pPr>
              <w:pStyle w:val="Title"/>
              <w:jc w:val="left"/>
              <w:rPr>
                <w:b w:val="0"/>
                <w:sz w:val="22"/>
                <w:szCs w:val="22"/>
              </w:rPr>
            </w:pPr>
            <w:r w:rsidRPr="00FB0312">
              <w:rPr>
                <w:b w:val="0"/>
                <w:sz w:val="22"/>
                <w:szCs w:val="22"/>
              </w:rPr>
              <w:t>Yes, assuming the marketing authorisation is the same.</w:t>
            </w:r>
          </w:p>
        </w:tc>
        <w:tc>
          <w:tcPr>
            <w:tcW w:w="2584" w:type="dxa"/>
          </w:tcPr>
          <w:p w14:paraId="311B53C6" w14:textId="3D43C3D9" w:rsidR="00623817" w:rsidRPr="000664FE" w:rsidRDefault="00B43247" w:rsidP="00623817">
            <w:pPr>
              <w:pStyle w:val="Title"/>
              <w:jc w:val="left"/>
              <w:rPr>
                <w:b w:val="0"/>
                <w:sz w:val="22"/>
                <w:szCs w:val="22"/>
              </w:rPr>
            </w:pPr>
            <w:r>
              <w:rPr>
                <w:b w:val="0"/>
                <w:sz w:val="22"/>
                <w:szCs w:val="22"/>
              </w:rPr>
              <w:t>Comment noted. No action required.</w:t>
            </w:r>
          </w:p>
        </w:tc>
      </w:tr>
      <w:tr w:rsidR="00FB0312" w:rsidRPr="000664FE" w14:paraId="3D7802AB" w14:textId="77777777" w:rsidTr="00126820">
        <w:tc>
          <w:tcPr>
            <w:tcW w:w="1951" w:type="dxa"/>
            <w:vMerge w:val="restart"/>
            <w:tcBorders>
              <w:top w:val="single" w:sz="12" w:space="0" w:color="auto"/>
            </w:tcBorders>
          </w:tcPr>
          <w:p w14:paraId="2C3F55E5" w14:textId="77777777" w:rsidR="00FB0312" w:rsidRPr="000664FE" w:rsidRDefault="00FB0312" w:rsidP="00623817">
            <w:pPr>
              <w:pStyle w:val="Title"/>
              <w:jc w:val="left"/>
              <w:rPr>
                <w:b w:val="0"/>
                <w:sz w:val="22"/>
                <w:szCs w:val="22"/>
              </w:rPr>
            </w:pPr>
            <w:r w:rsidRPr="000664FE">
              <w:rPr>
                <w:b w:val="0"/>
                <w:sz w:val="22"/>
                <w:szCs w:val="22"/>
              </w:rPr>
              <w:t>Comparators</w:t>
            </w:r>
          </w:p>
        </w:tc>
        <w:tc>
          <w:tcPr>
            <w:tcW w:w="1843" w:type="dxa"/>
            <w:tcBorders>
              <w:top w:val="single" w:sz="12" w:space="0" w:color="auto"/>
            </w:tcBorders>
          </w:tcPr>
          <w:p w14:paraId="14CEED3D" w14:textId="03130641" w:rsidR="00FB0312" w:rsidRPr="00584846" w:rsidRDefault="00FB0312" w:rsidP="00623817">
            <w:pPr>
              <w:pStyle w:val="Title"/>
              <w:jc w:val="left"/>
              <w:rPr>
                <w:b w:val="0"/>
                <w:sz w:val="22"/>
                <w:szCs w:val="22"/>
              </w:rPr>
            </w:pPr>
            <w:r>
              <w:rPr>
                <w:b w:val="0"/>
                <w:sz w:val="22"/>
                <w:szCs w:val="22"/>
              </w:rPr>
              <w:t>Bristol Myers Squibb</w:t>
            </w:r>
          </w:p>
        </w:tc>
        <w:tc>
          <w:tcPr>
            <w:tcW w:w="7796" w:type="dxa"/>
            <w:tcBorders>
              <w:top w:val="single" w:sz="12" w:space="0" w:color="auto"/>
            </w:tcBorders>
          </w:tcPr>
          <w:p w14:paraId="70247F6F" w14:textId="77777777" w:rsidR="00FB0312" w:rsidRDefault="00FB0312" w:rsidP="00126069">
            <w:pPr>
              <w:spacing w:before="60" w:after="240"/>
            </w:pPr>
            <w:r>
              <w:t>We believe that the comparators listed encompass the treatments used in the NHS for patients within this population. Infliximab as noted is only used in a severe+ population and therefore is often used in a very different population to typical biological/systemic usage.</w:t>
            </w:r>
          </w:p>
          <w:p w14:paraId="27228DDE" w14:textId="4339A8C1" w:rsidR="00FB0312" w:rsidRPr="007A7DA3" w:rsidRDefault="00FB0312" w:rsidP="00126069">
            <w:pPr>
              <w:rPr>
                <w:bCs/>
                <w:kern w:val="28"/>
              </w:rPr>
            </w:pPr>
            <w:r>
              <w:t>Usage of different regimens and classes vary as does where they are used in the treatment pathway and as such there is not a popular definition of best alternative care</w:t>
            </w:r>
          </w:p>
        </w:tc>
        <w:tc>
          <w:tcPr>
            <w:tcW w:w="2584" w:type="dxa"/>
            <w:tcBorders>
              <w:top w:val="single" w:sz="12" w:space="0" w:color="auto"/>
            </w:tcBorders>
          </w:tcPr>
          <w:p w14:paraId="73A9358B" w14:textId="6BBD3C30" w:rsidR="00FB0312" w:rsidRPr="000664FE" w:rsidRDefault="00B43247" w:rsidP="00623817">
            <w:pPr>
              <w:pStyle w:val="Title"/>
              <w:jc w:val="left"/>
              <w:rPr>
                <w:b w:val="0"/>
                <w:sz w:val="22"/>
                <w:szCs w:val="22"/>
              </w:rPr>
            </w:pPr>
            <w:bookmarkStart w:id="0" w:name="_Hlk93913143"/>
            <w:r>
              <w:rPr>
                <w:b w:val="0"/>
                <w:sz w:val="22"/>
                <w:szCs w:val="22"/>
              </w:rPr>
              <w:t>Comment noted. No action required.</w:t>
            </w:r>
            <w:bookmarkEnd w:id="0"/>
          </w:p>
        </w:tc>
      </w:tr>
      <w:tr w:rsidR="00FB0312" w:rsidRPr="000664FE" w14:paraId="594BF4DA" w14:textId="77777777" w:rsidTr="00126820">
        <w:tc>
          <w:tcPr>
            <w:tcW w:w="1951" w:type="dxa"/>
            <w:vMerge/>
          </w:tcPr>
          <w:p w14:paraId="400B26A0" w14:textId="77777777" w:rsidR="00FB0312" w:rsidRPr="000664FE" w:rsidRDefault="00FB0312" w:rsidP="00623817">
            <w:pPr>
              <w:pStyle w:val="Title"/>
              <w:jc w:val="left"/>
              <w:rPr>
                <w:b w:val="0"/>
                <w:sz w:val="22"/>
                <w:szCs w:val="22"/>
              </w:rPr>
            </w:pPr>
          </w:p>
        </w:tc>
        <w:tc>
          <w:tcPr>
            <w:tcW w:w="1843" w:type="dxa"/>
          </w:tcPr>
          <w:p w14:paraId="06D58D10" w14:textId="06A60B7A" w:rsidR="00FB0312" w:rsidRPr="00584846" w:rsidRDefault="00FB0312" w:rsidP="00623817">
            <w:pPr>
              <w:pStyle w:val="Title"/>
              <w:jc w:val="left"/>
              <w:rPr>
                <w:b w:val="0"/>
                <w:sz w:val="22"/>
                <w:szCs w:val="22"/>
              </w:rPr>
            </w:pPr>
            <w:r>
              <w:rPr>
                <w:b w:val="0"/>
                <w:sz w:val="22"/>
                <w:szCs w:val="22"/>
              </w:rPr>
              <w:t>UCB Pharma Ltd</w:t>
            </w:r>
          </w:p>
        </w:tc>
        <w:tc>
          <w:tcPr>
            <w:tcW w:w="7796" w:type="dxa"/>
          </w:tcPr>
          <w:p w14:paraId="4991567C" w14:textId="52F0E76B" w:rsidR="00FB0312" w:rsidRPr="00623817" w:rsidRDefault="00FB0312" w:rsidP="00B67034">
            <w:r w:rsidRPr="00126069">
              <w:t>The inclusion of infliximab is inappropriate as its recommendation for use by NICE is outside the scope of this appraisal. NICE recommends infliximab for adult patients with very severe disease as defined by a PASI of ≥20 and a DLQI of &gt;18; however, the population under consideration is adult patients with moderate to severe disease, which NICE defines as a PASI of ≥10 and a DLQI of &gt;10. Infliximab may be considered as a comparator in patient subgroups who have a very severe disease as per NICE definition</w:t>
            </w:r>
          </w:p>
        </w:tc>
        <w:tc>
          <w:tcPr>
            <w:tcW w:w="2584" w:type="dxa"/>
          </w:tcPr>
          <w:p w14:paraId="67AFAB4F" w14:textId="5E8FC745" w:rsidR="00FB0312" w:rsidRPr="000664FE" w:rsidRDefault="00B43247" w:rsidP="00623817">
            <w:pPr>
              <w:pStyle w:val="Title"/>
              <w:jc w:val="left"/>
              <w:rPr>
                <w:b w:val="0"/>
                <w:sz w:val="22"/>
                <w:szCs w:val="22"/>
              </w:rPr>
            </w:pPr>
            <w:r>
              <w:rPr>
                <w:b w:val="0"/>
                <w:sz w:val="22"/>
                <w:szCs w:val="22"/>
              </w:rPr>
              <w:t xml:space="preserve">Comment noted. </w:t>
            </w:r>
            <w:r w:rsidR="004A5980" w:rsidRPr="004A5980">
              <w:rPr>
                <w:b w:val="0"/>
                <w:sz w:val="22"/>
                <w:szCs w:val="22"/>
              </w:rPr>
              <w:t xml:space="preserve">The comparators listed in the scope aims to be inclusive. The rationale for excluding any comparators from the evidence submission will be considered by the appraisal committee. </w:t>
            </w:r>
            <w:r>
              <w:rPr>
                <w:b w:val="0"/>
                <w:sz w:val="22"/>
                <w:szCs w:val="22"/>
              </w:rPr>
              <w:t>No action required.</w:t>
            </w:r>
          </w:p>
        </w:tc>
      </w:tr>
      <w:tr w:rsidR="00FB0312" w:rsidRPr="000664FE" w14:paraId="25B456EA" w14:textId="77777777" w:rsidTr="00126820">
        <w:tc>
          <w:tcPr>
            <w:tcW w:w="1951" w:type="dxa"/>
            <w:vMerge/>
          </w:tcPr>
          <w:p w14:paraId="51FD3266" w14:textId="77777777" w:rsidR="00FB0312" w:rsidRPr="000664FE" w:rsidRDefault="00FB0312" w:rsidP="00623817">
            <w:pPr>
              <w:pStyle w:val="Title"/>
              <w:jc w:val="left"/>
              <w:rPr>
                <w:b w:val="0"/>
                <w:sz w:val="22"/>
                <w:szCs w:val="22"/>
              </w:rPr>
            </w:pPr>
          </w:p>
        </w:tc>
        <w:tc>
          <w:tcPr>
            <w:tcW w:w="1843" w:type="dxa"/>
          </w:tcPr>
          <w:p w14:paraId="79835FC6" w14:textId="4160491D" w:rsidR="00FB0312" w:rsidRPr="00584846" w:rsidRDefault="00FB0312" w:rsidP="00623817">
            <w:pPr>
              <w:pStyle w:val="Title"/>
              <w:jc w:val="left"/>
              <w:rPr>
                <w:b w:val="0"/>
                <w:sz w:val="22"/>
                <w:szCs w:val="22"/>
              </w:rPr>
            </w:pPr>
            <w:r>
              <w:rPr>
                <w:b w:val="0"/>
                <w:sz w:val="22"/>
                <w:szCs w:val="22"/>
              </w:rPr>
              <w:t xml:space="preserve">Novartis </w:t>
            </w:r>
            <w:r w:rsidRPr="007C20ED">
              <w:rPr>
                <w:b w:val="0"/>
                <w:sz w:val="22"/>
                <w:szCs w:val="22"/>
              </w:rPr>
              <w:t>Pharmaceuticals UK Ltd</w:t>
            </w:r>
          </w:p>
        </w:tc>
        <w:tc>
          <w:tcPr>
            <w:tcW w:w="7796" w:type="dxa"/>
          </w:tcPr>
          <w:p w14:paraId="3FFE1E46" w14:textId="05FA8204" w:rsidR="00FB0312" w:rsidRPr="000664FE" w:rsidRDefault="00FB0312" w:rsidP="00737EFA">
            <w:pPr>
              <w:pStyle w:val="Title"/>
              <w:jc w:val="left"/>
              <w:rPr>
                <w:b w:val="0"/>
                <w:sz w:val="22"/>
                <w:szCs w:val="22"/>
              </w:rPr>
            </w:pPr>
            <w:r w:rsidRPr="007C20ED">
              <w:rPr>
                <w:b w:val="0"/>
                <w:sz w:val="22"/>
                <w:szCs w:val="22"/>
              </w:rPr>
              <w:t>No comment.</w:t>
            </w:r>
          </w:p>
        </w:tc>
        <w:tc>
          <w:tcPr>
            <w:tcW w:w="2584" w:type="dxa"/>
          </w:tcPr>
          <w:p w14:paraId="12DC3A46" w14:textId="17BEE6D3" w:rsidR="00FB0312" w:rsidRPr="000664FE" w:rsidRDefault="00B43247" w:rsidP="00623817">
            <w:pPr>
              <w:pStyle w:val="Title"/>
              <w:jc w:val="left"/>
              <w:rPr>
                <w:b w:val="0"/>
                <w:sz w:val="22"/>
                <w:szCs w:val="22"/>
              </w:rPr>
            </w:pPr>
            <w:r>
              <w:rPr>
                <w:b w:val="0"/>
                <w:sz w:val="22"/>
                <w:szCs w:val="22"/>
              </w:rPr>
              <w:t>Comment noted. No action required.</w:t>
            </w:r>
          </w:p>
        </w:tc>
      </w:tr>
      <w:tr w:rsidR="00FB0312" w:rsidRPr="000664FE" w14:paraId="4BAAE7BF" w14:textId="77777777" w:rsidTr="00126820">
        <w:tc>
          <w:tcPr>
            <w:tcW w:w="1951" w:type="dxa"/>
            <w:vMerge/>
          </w:tcPr>
          <w:p w14:paraId="0D96B1C2" w14:textId="77777777" w:rsidR="00FB0312" w:rsidRPr="000664FE" w:rsidRDefault="00FB0312" w:rsidP="00623817">
            <w:pPr>
              <w:pStyle w:val="Title"/>
              <w:jc w:val="left"/>
              <w:rPr>
                <w:b w:val="0"/>
                <w:sz w:val="22"/>
                <w:szCs w:val="22"/>
              </w:rPr>
            </w:pPr>
          </w:p>
        </w:tc>
        <w:tc>
          <w:tcPr>
            <w:tcW w:w="1843" w:type="dxa"/>
          </w:tcPr>
          <w:p w14:paraId="692E17E5" w14:textId="792B1338" w:rsidR="00FB0312" w:rsidRPr="00584846" w:rsidRDefault="00FB0312" w:rsidP="00623817">
            <w:pPr>
              <w:pStyle w:val="Title"/>
              <w:jc w:val="left"/>
              <w:rPr>
                <w:b w:val="0"/>
                <w:sz w:val="22"/>
                <w:szCs w:val="22"/>
              </w:rPr>
            </w:pPr>
            <w:r>
              <w:rPr>
                <w:b w:val="0"/>
                <w:sz w:val="22"/>
                <w:szCs w:val="22"/>
              </w:rPr>
              <w:t>Psoriasis Association</w:t>
            </w:r>
          </w:p>
        </w:tc>
        <w:tc>
          <w:tcPr>
            <w:tcW w:w="7796" w:type="dxa"/>
          </w:tcPr>
          <w:p w14:paraId="2857A3C7" w14:textId="6148D8E7" w:rsidR="00FB0312" w:rsidRPr="000664FE" w:rsidRDefault="00FB0312" w:rsidP="00623817">
            <w:pPr>
              <w:pStyle w:val="Title"/>
              <w:jc w:val="left"/>
              <w:rPr>
                <w:b w:val="0"/>
                <w:sz w:val="22"/>
                <w:szCs w:val="22"/>
              </w:rPr>
            </w:pPr>
            <w:r w:rsidRPr="009A1EB3">
              <w:rPr>
                <w:b w:val="0"/>
                <w:sz w:val="22"/>
                <w:szCs w:val="22"/>
              </w:rPr>
              <w:t>Yes – if taking into consideration the biosimilars</w:t>
            </w:r>
          </w:p>
        </w:tc>
        <w:tc>
          <w:tcPr>
            <w:tcW w:w="2584" w:type="dxa"/>
          </w:tcPr>
          <w:p w14:paraId="4532DF3C" w14:textId="11A9EC6B" w:rsidR="00FB0312" w:rsidRPr="000664FE" w:rsidRDefault="00B43247" w:rsidP="00623817">
            <w:pPr>
              <w:pStyle w:val="Title"/>
              <w:jc w:val="left"/>
              <w:rPr>
                <w:b w:val="0"/>
                <w:sz w:val="22"/>
                <w:szCs w:val="22"/>
              </w:rPr>
            </w:pPr>
            <w:r>
              <w:rPr>
                <w:b w:val="0"/>
                <w:sz w:val="22"/>
                <w:szCs w:val="22"/>
              </w:rPr>
              <w:t>Comment noted. No action required.</w:t>
            </w:r>
          </w:p>
        </w:tc>
      </w:tr>
      <w:tr w:rsidR="00FB0312" w:rsidRPr="000664FE" w14:paraId="5EC9CE88" w14:textId="77777777" w:rsidTr="00126820">
        <w:tc>
          <w:tcPr>
            <w:tcW w:w="1951" w:type="dxa"/>
            <w:vMerge/>
          </w:tcPr>
          <w:p w14:paraId="76897A40" w14:textId="77777777" w:rsidR="00FB0312" w:rsidRPr="000664FE" w:rsidRDefault="00FB0312" w:rsidP="00623817">
            <w:pPr>
              <w:pStyle w:val="Title"/>
              <w:jc w:val="left"/>
              <w:rPr>
                <w:b w:val="0"/>
                <w:sz w:val="22"/>
                <w:szCs w:val="22"/>
              </w:rPr>
            </w:pPr>
          </w:p>
        </w:tc>
        <w:tc>
          <w:tcPr>
            <w:tcW w:w="1843" w:type="dxa"/>
          </w:tcPr>
          <w:p w14:paraId="1323F0B9" w14:textId="112E4774" w:rsidR="00FB0312" w:rsidRPr="00584846" w:rsidRDefault="0083633F" w:rsidP="00623817">
            <w:pPr>
              <w:pStyle w:val="Title"/>
              <w:jc w:val="left"/>
              <w:rPr>
                <w:b w:val="0"/>
                <w:sz w:val="22"/>
                <w:szCs w:val="22"/>
              </w:rPr>
            </w:pPr>
            <w:r w:rsidRPr="00FB0312">
              <w:rPr>
                <w:b w:val="0"/>
                <w:sz w:val="22"/>
                <w:szCs w:val="22"/>
              </w:rPr>
              <w:t>Psoriasis and Psoriatic Arthritis Alliance</w:t>
            </w:r>
          </w:p>
        </w:tc>
        <w:tc>
          <w:tcPr>
            <w:tcW w:w="7796" w:type="dxa"/>
          </w:tcPr>
          <w:p w14:paraId="64D6AC44" w14:textId="603A35DB" w:rsidR="00FB0312" w:rsidRPr="000664FE" w:rsidRDefault="00FB0312" w:rsidP="00623817">
            <w:pPr>
              <w:pStyle w:val="Title"/>
              <w:jc w:val="left"/>
              <w:rPr>
                <w:b w:val="0"/>
                <w:sz w:val="22"/>
                <w:szCs w:val="22"/>
              </w:rPr>
            </w:pPr>
            <w:r w:rsidRPr="00FB0312">
              <w:rPr>
                <w:b w:val="0"/>
                <w:sz w:val="22"/>
                <w:szCs w:val="22"/>
              </w:rPr>
              <w:t>Should the PASI score of 10 or more be added the TNF-alpha inhibitors in this section too, to give context for the infliximab PASI of 20 or more? Or remove the latter score. It’s in the narrative above, so maybe doesn’t need to be here too?</w:t>
            </w:r>
          </w:p>
        </w:tc>
        <w:tc>
          <w:tcPr>
            <w:tcW w:w="2584" w:type="dxa"/>
          </w:tcPr>
          <w:p w14:paraId="1A9B9C59" w14:textId="248DDBB3" w:rsidR="00FB0312" w:rsidRPr="000664FE" w:rsidRDefault="00EC169F" w:rsidP="00623817">
            <w:pPr>
              <w:pStyle w:val="Title"/>
              <w:jc w:val="left"/>
              <w:rPr>
                <w:b w:val="0"/>
                <w:sz w:val="22"/>
                <w:szCs w:val="22"/>
              </w:rPr>
            </w:pPr>
            <w:r>
              <w:rPr>
                <w:b w:val="0"/>
                <w:sz w:val="22"/>
                <w:szCs w:val="22"/>
              </w:rPr>
              <w:t xml:space="preserve">Comment noted. </w:t>
            </w:r>
            <w:r w:rsidR="00A02075">
              <w:rPr>
                <w:b w:val="0"/>
                <w:sz w:val="22"/>
                <w:szCs w:val="22"/>
              </w:rPr>
              <w:t xml:space="preserve">The scope has been updated to define that severe or very severe is defined by </w:t>
            </w:r>
            <w:r w:rsidR="00A02075" w:rsidRPr="00A02075">
              <w:rPr>
                <w:b w:val="0"/>
                <w:sz w:val="22"/>
                <w:szCs w:val="22"/>
              </w:rPr>
              <w:t xml:space="preserve">a total PASI of </w:t>
            </w:r>
            <w:r w:rsidR="00A02075">
              <w:rPr>
                <w:b w:val="0"/>
                <w:sz w:val="22"/>
                <w:szCs w:val="22"/>
              </w:rPr>
              <w:t>1</w:t>
            </w:r>
            <w:r w:rsidR="00A02075" w:rsidRPr="00A02075">
              <w:rPr>
                <w:b w:val="0"/>
                <w:sz w:val="22"/>
                <w:szCs w:val="22"/>
              </w:rPr>
              <w:t>0 or more, and a DLQI of more than 1</w:t>
            </w:r>
            <w:r w:rsidR="00A02075">
              <w:rPr>
                <w:b w:val="0"/>
                <w:sz w:val="22"/>
                <w:szCs w:val="22"/>
              </w:rPr>
              <w:t>0.</w:t>
            </w:r>
          </w:p>
        </w:tc>
      </w:tr>
      <w:tr w:rsidR="00623817" w:rsidRPr="000664FE" w14:paraId="7823DBC0" w14:textId="77777777" w:rsidTr="00126820">
        <w:tc>
          <w:tcPr>
            <w:tcW w:w="1951" w:type="dxa"/>
            <w:vMerge w:val="restart"/>
            <w:tcBorders>
              <w:top w:val="single" w:sz="12" w:space="0" w:color="auto"/>
            </w:tcBorders>
          </w:tcPr>
          <w:p w14:paraId="12770D6D" w14:textId="77777777" w:rsidR="00623817" w:rsidRPr="000664FE" w:rsidRDefault="00623817" w:rsidP="00623817">
            <w:pPr>
              <w:pStyle w:val="Title"/>
              <w:jc w:val="left"/>
              <w:rPr>
                <w:b w:val="0"/>
                <w:sz w:val="22"/>
                <w:szCs w:val="22"/>
              </w:rPr>
            </w:pPr>
            <w:r w:rsidRPr="000664FE">
              <w:rPr>
                <w:b w:val="0"/>
                <w:sz w:val="22"/>
                <w:szCs w:val="22"/>
              </w:rPr>
              <w:t>Outcomes</w:t>
            </w:r>
          </w:p>
        </w:tc>
        <w:tc>
          <w:tcPr>
            <w:tcW w:w="1843" w:type="dxa"/>
            <w:tcBorders>
              <w:top w:val="single" w:sz="12" w:space="0" w:color="auto"/>
            </w:tcBorders>
          </w:tcPr>
          <w:p w14:paraId="7C4ACDD5" w14:textId="0BE39760" w:rsidR="00623817" w:rsidRPr="00584846" w:rsidRDefault="00126069" w:rsidP="007A7DA3">
            <w:pPr>
              <w:pStyle w:val="Title"/>
              <w:jc w:val="left"/>
              <w:rPr>
                <w:b w:val="0"/>
                <w:sz w:val="22"/>
                <w:szCs w:val="22"/>
              </w:rPr>
            </w:pPr>
            <w:r>
              <w:rPr>
                <w:b w:val="0"/>
                <w:sz w:val="22"/>
                <w:szCs w:val="22"/>
              </w:rPr>
              <w:t>Bristol Myers Squibb</w:t>
            </w:r>
          </w:p>
        </w:tc>
        <w:tc>
          <w:tcPr>
            <w:tcW w:w="7796" w:type="dxa"/>
            <w:tcBorders>
              <w:top w:val="single" w:sz="12" w:space="0" w:color="auto"/>
            </w:tcBorders>
          </w:tcPr>
          <w:p w14:paraId="190DDD69" w14:textId="231D2570" w:rsidR="00623817" w:rsidRPr="007A7DA3" w:rsidRDefault="00126069" w:rsidP="007A7DA3">
            <w:pPr>
              <w:spacing w:before="60" w:after="60"/>
              <w:rPr>
                <w:bCs/>
                <w:kern w:val="28"/>
              </w:rPr>
            </w:pPr>
            <w:r>
              <w:t>The outcomes as listed are broadly appropriate and are commonplace in the assessment of technologies within this indication.</w:t>
            </w:r>
          </w:p>
        </w:tc>
        <w:tc>
          <w:tcPr>
            <w:tcW w:w="2584" w:type="dxa"/>
            <w:tcBorders>
              <w:top w:val="single" w:sz="12" w:space="0" w:color="auto"/>
            </w:tcBorders>
          </w:tcPr>
          <w:p w14:paraId="43F3B998" w14:textId="1E7C29F1" w:rsidR="00623817" w:rsidRPr="000664FE" w:rsidRDefault="00A02075" w:rsidP="00623817">
            <w:pPr>
              <w:pStyle w:val="Title"/>
              <w:jc w:val="left"/>
              <w:rPr>
                <w:b w:val="0"/>
                <w:sz w:val="22"/>
                <w:szCs w:val="22"/>
              </w:rPr>
            </w:pPr>
            <w:r>
              <w:rPr>
                <w:b w:val="0"/>
                <w:sz w:val="22"/>
                <w:szCs w:val="22"/>
              </w:rPr>
              <w:t>Comment noted. No action required.</w:t>
            </w:r>
          </w:p>
        </w:tc>
      </w:tr>
      <w:tr w:rsidR="00623817" w:rsidRPr="000664FE" w14:paraId="39E2A230" w14:textId="77777777" w:rsidTr="00126820">
        <w:tc>
          <w:tcPr>
            <w:tcW w:w="1951" w:type="dxa"/>
            <w:vMerge/>
          </w:tcPr>
          <w:p w14:paraId="12B2454C" w14:textId="77777777" w:rsidR="00623817" w:rsidRPr="000664FE" w:rsidRDefault="00623817" w:rsidP="00623817">
            <w:pPr>
              <w:pStyle w:val="Title"/>
              <w:jc w:val="left"/>
              <w:rPr>
                <w:b w:val="0"/>
                <w:sz w:val="22"/>
                <w:szCs w:val="22"/>
              </w:rPr>
            </w:pPr>
          </w:p>
        </w:tc>
        <w:tc>
          <w:tcPr>
            <w:tcW w:w="1843" w:type="dxa"/>
          </w:tcPr>
          <w:p w14:paraId="5C19217D" w14:textId="2B12F04F" w:rsidR="00623817" w:rsidRPr="00584846" w:rsidRDefault="00DA0096" w:rsidP="00623817">
            <w:pPr>
              <w:pStyle w:val="Title"/>
              <w:jc w:val="left"/>
              <w:rPr>
                <w:b w:val="0"/>
                <w:sz w:val="22"/>
                <w:szCs w:val="22"/>
              </w:rPr>
            </w:pPr>
            <w:r>
              <w:rPr>
                <w:b w:val="0"/>
                <w:sz w:val="22"/>
                <w:szCs w:val="22"/>
              </w:rPr>
              <w:t>UCB Pharma Ltd</w:t>
            </w:r>
          </w:p>
        </w:tc>
        <w:tc>
          <w:tcPr>
            <w:tcW w:w="7796" w:type="dxa"/>
          </w:tcPr>
          <w:p w14:paraId="4B26B10B" w14:textId="5ECEF476" w:rsidR="00623817" w:rsidRPr="00283A43" w:rsidRDefault="00DA0096" w:rsidP="00283A43">
            <w:pPr>
              <w:pStyle w:val="BodyText"/>
              <w:rPr>
                <w:b w:val="0"/>
                <w:kern w:val="28"/>
              </w:rPr>
            </w:pPr>
            <w:r w:rsidRPr="00DA0096">
              <w:rPr>
                <w:b w:val="0"/>
                <w:kern w:val="28"/>
              </w:rPr>
              <w:t>The list of outcome measures included in the scope aligns with previous NICE appraisals in this therapy area</w:t>
            </w:r>
          </w:p>
        </w:tc>
        <w:tc>
          <w:tcPr>
            <w:tcW w:w="2584" w:type="dxa"/>
          </w:tcPr>
          <w:p w14:paraId="2662DDC5" w14:textId="1C61D0EE" w:rsidR="00623817" w:rsidRPr="00623817" w:rsidRDefault="00A02075" w:rsidP="00623817">
            <w:pPr>
              <w:pStyle w:val="Title"/>
              <w:jc w:val="left"/>
            </w:pPr>
            <w:r>
              <w:rPr>
                <w:b w:val="0"/>
                <w:sz w:val="22"/>
                <w:szCs w:val="22"/>
              </w:rPr>
              <w:t>Comment noted. No action required.</w:t>
            </w:r>
          </w:p>
        </w:tc>
      </w:tr>
      <w:tr w:rsidR="008F619A" w:rsidRPr="000664FE" w14:paraId="07946B01" w14:textId="77777777" w:rsidTr="00126820">
        <w:tc>
          <w:tcPr>
            <w:tcW w:w="1951" w:type="dxa"/>
            <w:vMerge/>
          </w:tcPr>
          <w:p w14:paraId="4E0342C7" w14:textId="77777777" w:rsidR="008F619A" w:rsidRPr="000664FE" w:rsidRDefault="008F619A" w:rsidP="00623817">
            <w:pPr>
              <w:pStyle w:val="Title"/>
              <w:jc w:val="left"/>
              <w:rPr>
                <w:b w:val="0"/>
                <w:sz w:val="22"/>
                <w:szCs w:val="22"/>
              </w:rPr>
            </w:pPr>
          </w:p>
        </w:tc>
        <w:tc>
          <w:tcPr>
            <w:tcW w:w="1843" w:type="dxa"/>
          </w:tcPr>
          <w:p w14:paraId="6E25B830" w14:textId="25E1A731" w:rsidR="008F619A" w:rsidRPr="00584846" w:rsidRDefault="00126820" w:rsidP="00623817">
            <w:pPr>
              <w:pStyle w:val="Title"/>
              <w:jc w:val="left"/>
              <w:rPr>
                <w:b w:val="0"/>
                <w:sz w:val="22"/>
                <w:szCs w:val="22"/>
              </w:rPr>
            </w:pPr>
            <w:r>
              <w:rPr>
                <w:b w:val="0"/>
                <w:sz w:val="22"/>
                <w:szCs w:val="22"/>
              </w:rPr>
              <w:t xml:space="preserve">Novartis </w:t>
            </w:r>
            <w:r w:rsidRPr="007C20ED">
              <w:rPr>
                <w:b w:val="0"/>
                <w:sz w:val="22"/>
                <w:szCs w:val="22"/>
              </w:rPr>
              <w:t>Pharmaceuticals UK Ltd</w:t>
            </w:r>
          </w:p>
        </w:tc>
        <w:tc>
          <w:tcPr>
            <w:tcW w:w="7796" w:type="dxa"/>
          </w:tcPr>
          <w:p w14:paraId="3817F8DB" w14:textId="06AB3D2C" w:rsidR="008F619A" w:rsidRPr="000664FE" w:rsidRDefault="007C20ED" w:rsidP="00737EFA">
            <w:pPr>
              <w:pStyle w:val="BodyText"/>
              <w:rPr>
                <w:b w:val="0"/>
              </w:rPr>
            </w:pPr>
            <w:r w:rsidRPr="007C20ED">
              <w:rPr>
                <w:b w:val="0"/>
              </w:rPr>
              <w:t>The outcomes specified are appropriate.</w:t>
            </w:r>
          </w:p>
        </w:tc>
        <w:tc>
          <w:tcPr>
            <w:tcW w:w="2584" w:type="dxa"/>
          </w:tcPr>
          <w:p w14:paraId="0AB2C74C" w14:textId="6F98EDC9" w:rsidR="008F619A" w:rsidRPr="00623817" w:rsidRDefault="00A02075" w:rsidP="00623817">
            <w:pPr>
              <w:pStyle w:val="Title"/>
              <w:jc w:val="left"/>
            </w:pPr>
            <w:r>
              <w:rPr>
                <w:b w:val="0"/>
                <w:sz w:val="22"/>
                <w:szCs w:val="22"/>
              </w:rPr>
              <w:t>Comment noted. No action required.</w:t>
            </w:r>
          </w:p>
        </w:tc>
      </w:tr>
      <w:tr w:rsidR="008F619A" w:rsidRPr="000664FE" w14:paraId="4240053D" w14:textId="77777777" w:rsidTr="00126820">
        <w:tc>
          <w:tcPr>
            <w:tcW w:w="1951" w:type="dxa"/>
            <w:vMerge/>
          </w:tcPr>
          <w:p w14:paraId="63D9C846" w14:textId="77777777" w:rsidR="008F619A" w:rsidRPr="000664FE" w:rsidRDefault="008F619A" w:rsidP="00623817">
            <w:pPr>
              <w:pStyle w:val="Title"/>
              <w:jc w:val="left"/>
              <w:rPr>
                <w:b w:val="0"/>
                <w:sz w:val="22"/>
                <w:szCs w:val="22"/>
              </w:rPr>
            </w:pPr>
          </w:p>
        </w:tc>
        <w:tc>
          <w:tcPr>
            <w:tcW w:w="1843" w:type="dxa"/>
          </w:tcPr>
          <w:p w14:paraId="34E50723" w14:textId="048D5464" w:rsidR="008F619A" w:rsidRPr="00584846" w:rsidRDefault="009A1EB3" w:rsidP="00623817">
            <w:pPr>
              <w:pStyle w:val="Title"/>
              <w:jc w:val="left"/>
              <w:rPr>
                <w:b w:val="0"/>
                <w:sz w:val="22"/>
                <w:szCs w:val="22"/>
              </w:rPr>
            </w:pPr>
            <w:r>
              <w:rPr>
                <w:b w:val="0"/>
                <w:sz w:val="22"/>
                <w:szCs w:val="22"/>
              </w:rPr>
              <w:t>Psoriasis Association</w:t>
            </w:r>
          </w:p>
        </w:tc>
        <w:tc>
          <w:tcPr>
            <w:tcW w:w="7796" w:type="dxa"/>
          </w:tcPr>
          <w:p w14:paraId="72DCFF4D" w14:textId="77777777" w:rsidR="009A1EB3" w:rsidRPr="009A1EB3" w:rsidRDefault="009A1EB3" w:rsidP="009A1EB3">
            <w:pPr>
              <w:pStyle w:val="BodyText"/>
              <w:rPr>
                <w:b w:val="0"/>
              </w:rPr>
            </w:pPr>
            <w:r w:rsidRPr="009A1EB3">
              <w:rPr>
                <w:b w:val="0"/>
              </w:rPr>
              <w:t>I feel the wording on the second bullet point (“psoriasis symptoms, such as itch on the following areas: face, scalp, nails and joints, and other difficult-to-treat areas including the hands, feet and genitals”) needs amending as the “itch” isn’t on the nails or joints and the importance of these areas is that they are “high impact sites”.  Suggest amending to:</w:t>
            </w:r>
          </w:p>
          <w:p w14:paraId="514F9E29" w14:textId="233B21A3" w:rsidR="008F619A" w:rsidRPr="000664FE" w:rsidRDefault="009A1EB3" w:rsidP="009A1EB3">
            <w:pPr>
              <w:pStyle w:val="BodyText"/>
              <w:rPr>
                <w:b w:val="0"/>
              </w:rPr>
            </w:pPr>
            <w:r w:rsidRPr="009A1EB3">
              <w:rPr>
                <w:b w:val="0"/>
              </w:rPr>
              <w:lastRenderedPageBreak/>
              <w:t xml:space="preserve">Psoriasis symptoms, such as itch, and on the following areas: face, scalp, nails and joints, and other difficult-to-treat areas including the hands, </w:t>
            </w:r>
            <w:proofErr w:type="gramStart"/>
            <w:r w:rsidRPr="009A1EB3">
              <w:rPr>
                <w:b w:val="0"/>
              </w:rPr>
              <w:t>feet</w:t>
            </w:r>
            <w:proofErr w:type="gramEnd"/>
            <w:r w:rsidRPr="009A1EB3">
              <w:rPr>
                <w:b w:val="0"/>
              </w:rPr>
              <w:t xml:space="preserve"> and genitals</w:t>
            </w:r>
          </w:p>
        </w:tc>
        <w:tc>
          <w:tcPr>
            <w:tcW w:w="2584" w:type="dxa"/>
          </w:tcPr>
          <w:p w14:paraId="76735991" w14:textId="1BD600EA" w:rsidR="008F619A" w:rsidRPr="00A02075" w:rsidRDefault="00A02075" w:rsidP="00623817">
            <w:pPr>
              <w:pStyle w:val="Title"/>
              <w:jc w:val="left"/>
              <w:rPr>
                <w:b w:val="0"/>
                <w:sz w:val="22"/>
                <w:szCs w:val="22"/>
              </w:rPr>
            </w:pPr>
            <w:r w:rsidRPr="00A02075">
              <w:rPr>
                <w:b w:val="0"/>
                <w:sz w:val="22"/>
                <w:szCs w:val="22"/>
              </w:rPr>
              <w:lastRenderedPageBreak/>
              <w:t>Comment noted.</w:t>
            </w:r>
            <w:r>
              <w:rPr>
                <w:b w:val="0"/>
                <w:sz w:val="22"/>
                <w:szCs w:val="22"/>
              </w:rPr>
              <w:t xml:space="preserve"> The outcome has been reworded to ‘</w:t>
            </w:r>
            <w:r w:rsidRPr="00A02075">
              <w:rPr>
                <w:b w:val="0"/>
                <w:sz w:val="22"/>
                <w:szCs w:val="22"/>
              </w:rPr>
              <w:t xml:space="preserve">Psoriasis symptoms, such as itch, and </w:t>
            </w:r>
            <w:r>
              <w:rPr>
                <w:b w:val="0"/>
                <w:sz w:val="22"/>
                <w:szCs w:val="22"/>
              </w:rPr>
              <w:t xml:space="preserve">symptoms </w:t>
            </w:r>
            <w:r w:rsidRPr="00A02075">
              <w:rPr>
                <w:b w:val="0"/>
                <w:sz w:val="22"/>
                <w:szCs w:val="22"/>
              </w:rPr>
              <w:t xml:space="preserve">on the following areas: face, </w:t>
            </w:r>
            <w:r w:rsidRPr="00A02075">
              <w:rPr>
                <w:b w:val="0"/>
                <w:sz w:val="22"/>
                <w:szCs w:val="22"/>
              </w:rPr>
              <w:lastRenderedPageBreak/>
              <w:t xml:space="preserve">scalp, nails and joints, and other difficult-to-treat areas including the hands, </w:t>
            </w:r>
            <w:proofErr w:type="gramStart"/>
            <w:r w:rsidRPr="00A02075">
              <w:rPr>
                <w:b w:val="0"/>
                <w:sz w:val="22"/>
                <w:szCs w:val="22"/>
              </w:rPr>
              <w:t>feet</w:t>
            </w:r>
            <w:proofErr w:type="gramEnd"/>
            <w:r w:rsidRPr="00A02075">
              <w:rPr>
                <w:b w:val="0"/>
                <w:sz w:val="22"/>
                <w:szCs w:val="22"/>
              </w:rPr>
              <w:t xml:space="preserve"> and genitals</w:t>
            </w:r>
            <w:r>
              <w:rPr>
                <w:b w:val="0"/>
                <w:sz w:val="22"/>
                <w:szCs w:val="22"/>
              </w:rPr>
              <w:t>’ in the scope.</w:t>
            </w:r>
          </w:p>
        </w:tc>
      </w:tr>
      <w:tr w:rsidR="00623817" w:rsidRPr="000664FE" w14:paraId="4D668C0D" w14:textId="77777777" w:rsidTr="00126820">
        <w:tc>
          <w:tcPr>
            <w:tcW w:w="1951" w:type="dxa"/>
            <w:vMerge/>
          </w:tcPr>
          <w:p w14:paraId="4674DA30" w14:textId="790E960B" w:rsidR="00623817" w:rsidRPr="000664FE" w:rsidRDefault="00623817" w:rsidP="00623817">
            <w:pPr>
              <w:pStyle w:val="Title"/>
              <w:jc w:val="left"/>
              <w:rPr>
                <w:b w:val="0"/>
                <w:sz w:val="22"/>
                <w:szCs w:val="22"/>
              </w:rPr>
            </w:pPr>
          </w:p>
        </w:tc>
        <w:tc>
          <w:tcPr>
            <w:tcW w:w="1843" w:type="dxa"/>
          </w:tcPr>
          <w:p w14:paraId="0BE3399C" w14:textId="3777E2F1" w:rsidR="00623817" w:rsidRPr="00584846" w:rsidRDefault="0083633F" w:rsidP="00623817">
            <w:pPr>
              <w:pStyle w:val="Title"/>
              <w:jc w:val="left"/>
              <w:rPr>
                <w:b w:val="0"/>
                <w:sz w:val="22"/>
                <w:szCs w:val="22"/>
              </w:rPr>
            </w:pPr>
            <w:r w:rsidRPr="00FB0312">
              <w:rPr>
                <w:b w:val="0"/>
                <w:sz w:val="22"/>
                <w:szCs w:val="22"/>
              </w:rPr>
              <w:t>Psoriasis and Psoriatic Arthritis Alliance</w:t>
            </w:r>
          </w:p>
        </w:tc>
        <w:tc>
          <w:tcPr>
            <w:tcW w:w="7796" w:type="dxa"/>
          </w:tcPr>
          <w:p w14:paraId="2725C4CE" w14:textId="5345481D" w:rsidR="00623817" w:rsidRPr="000664FE" w:rsidRDefault="00FB0312" w:rsidP="00623817">
            <w:pPr>
              <w:pStyle w:val="Title"/>
              <w:jc w:val="left"/>
              <w:rPr>
                <w:b w:val="0"/>
                <w:sz w:val="22"/>
                <w:szCs w:val="22"/>
              </w:rPr>
            </w:pPr>
            <w:r w:rsidRPr="00FB0312">
              <w:rPr>
                <w:b w:val="0"/>
                <w:sz w:val="22"/>
                <w:szCs w:val="22"/>
              </w:rPr>
              <w:t>Yes, assuming they include the validated tools.</w:t>
            </w:r>
          </w:p>
        </w:tc>
        <w:tc>
          <w:tcPr>
            <w:tcW w:w="2584" w:type="dxa"/>
          </w:tcPr>
          <w:p w14:paraId="6EFBCFFA" w14:textId="60254010" w:rsidR="00623817" w:rsidRPr="000664FE" w:rsidRDefault="00A02075" w:rsidP="00623817">
            <w:pPr>
              <w:pStyle w:val="Title"/>
              <w:jc w:val="left"/>
              <w:rPr>
                <w:b w:val="0"/>
                <w:sz w:val="22"/>
                <w:szCs w:val="22"/>
              </w:rPr>
            </w:pPr>
            <w:r>
              <w:rPr>
                <w:b w:val="0"/>
                <w:sz w:val="22"/>
                <w:szCs w:val="22"/>
              </w:rPr>
              <w:t>Comment noted. No action required.</w:t>
            </w:r>
          </w:p>
        </w:tc>
      </w:tr>
      <w:tr w:rsidR="00623817" w:rsidRPr="000664FE" w14:paraId="43BCE522" w14:textId="77777777" w:rsidTr="00126820">
        <w:tc>
          <w:tcPr>
            <w:tcW w:w="1951" w:type="dxa"/>
            <w:vMerge w:val="restart"/>
            <w:tcBorders>
              <w:top w:val="single" w:sz="12" w:space="0" w:color="auto"/>
            </w:tcBorders>
          </w:tcPr>
          <w:p w14:paraId="7217ADA7" w14:textId="77777777" w:rsidR="00623817" w:rsidRPr="000664FE" w:rsidRDefault="00623817" w:rsidP="00623817">
            <w:pPr>
              <w:pStyle w:val="Title"/>
              <w:jc w:val="left"/>
              <w:rPr>
                <w:b w:val="0"/>
                <w:sz w:val="22"/>
                <w:szCs w:val="22"/>
              </w:rPr>
            </w:pPr>
            <w:r w:rsidRPr="000664FE">
              <w:rPr>
                <w:b w:val="0"/>
                <w:sz w:val="22"/>
                <w:szCs w:val="22"/>
              </w:rPr>
              <w:t>Economic analysis</w:t>
            </w:r>
          </w:p>
        </w:tc>
        <w:tc>
          <w:tcPr>
            <w:tcW w:w="1843" w:type="dxa"/>
            <w:tcBorders>
              <w:top w:val="single" w:sz="12" w:space="0" w:color="auto"/>
            </w:tcBorders>
          </w:tcPr>
          <w:p w14:paraId="116DE532" w14:textId="3532F45A" w:rsidR="00623817" w:rsidRPr="00584846" w:rsidRDefault="00126069" w:rsidP="00623817">
            <w:pPr>
              <w:pStyle w:val="Title"/>
              <w:jc w:val="left"/>
              <w:rPr>
                <w:b w:val="0"/>
                <w:sz w:val="22"/>
                <w:szCs w:val="22"/>
              </w:rPr>
            </w:pPr>
            <w:r>
              <w:rPr>
                <w:b w:val="0"/>
                <w:sz w:val="22"/>
                <w:szCs w:val="22"/>
              </w:rPr>
              <w:t>Bristol Myers Squibb</w:t>
            </w:r>
          </w:p>
        </w:tc>
        <w:tc>
          <w:tcPr>
            <w:tcW w:w="7796" w:type="dxa"/>
            <w:tcBorders>
              <w:top w:val="single" w:sz="12" w:space="0" w:color="auto"/>
            </w:tcBorders>
          </w:tcPr>
          <w:p w14:paraId="3FFE56A7" w14:textId="66A72D95" w:rsidR="00623817" w:rsidRPr="000664FE" w:rsidRDefault="00126069" w:rsidP="00126069">
            <w:pPr>
              <w:spacing w:before="60" w:after="60"/>
              <w:rPr>
                <w:b/>
              </w:rPr>
            </w:pPr>
            <w:r>
              <w:t>The time horizon should be long enough to capture costs and effects for patients receiving sequential treatments in psoriasis.</w:t>
            </w:r>
          </w:p>
        </w:tc>
        <w:tc>
          <w:tcPr>
            <w:tcW w:w="2584" w:type="dxa"/>
            <w:tcBorders>
              <w:top w:val="single" w:sz="12" w:space="0" w:color="auto"/>
            </w:tcBorders>
          </w:tcPr>
          <w:p w14:paraId="1B4F13F2" w14:textId="101795AF" w:rsidR="00623817" w:rsidRPr="000664FE" w:rsidRDefault="00A02075" w:rsidP="00623817">
            <w:pPr>
              <w:pStyle w:val="Title"/>
              <w:jc w:val="left"/>
              <w:rPr>
                <w:b w:val="0"/>
                <w:sz w:val="22"/>
                <w:szCs w:val="22"/>
              </w:rPr>
            </w:pPr>
            <w:r>
              <w:rPr>
                <w:b w:val="0"/>
                <w:sz w:val="22"/>
                <w:szCs w:val="22"/>
              </w:rPr>
              <w:t>Comment noted. No action required.</w:t>
            </w:r>
          </w:p>
        </w:tc>
      </w:tr>
      <w:tr w:rsidR="00623817" w:rsidRPr="000664FE" w14:paraId="4672CD2A" w14:textId="77777777" w:rsidTr="00126820">
        <w:tc>
          <w:tcPr>
            <w:tcW w:w="1951" w:type="dxa"/>
            <w:vMerge/>
          </w:tcPr>
          <w:p w14:paraId="40AF285C" w14:textId="77777777" w:rsidR="00623817" w:rsidRPr="000664FE" w:rsidRDefault="00623817" w:rsidP="00623817">
            <w:pPr>
              <w:pStyle w:val="Title"/>
              <w:jc w:val="left"/>
              <w:rPr>
                <w:b w:val="0"/>
                <w:sz w:val="22"/>
                <w:szCs w:val="22"/>
              </w:rPr>
            </w:pPr>
          </w:p>
        </w:tc>
        <w:tc>
          <w:tcPr>
            <w:tcW w:w="1843" w:type="dxa"/>
          </w:tcPr>
          <w:p w14:paraId="1AAC378D" w14:textId="1099C7E4" w:rsidR="00623817" w:rsidRPr="00584846" w:rsidRDefault="00DA0096" w:rsidP="00623817">
            <w:pPr>
              <w:pStyle w:val="Title"/>
              <w:jc w:val="left"/>
              <w:rPr>
                <w:b w:val="0"/>
                <w:sz w:val="22"/>
                <w:szCs w:val="22"/>
              </w:rPr>
            </w:pPr>
            <w:r>
              <w:rPr>
                <w:b w:val="0"/>
                <w:sz w:val="22"/>
                <w:szCs w:val="22"/>
              </w:rPr>
              <w:t>UCB Pharma Ltd</w:t>
            </w:r>
          </w:p>
        </w:tc>
        <w:tc>
          <w:tcPr>
            <w:tcW w:w="7796" w:type="dxa"/>
          </w:tcPr>
          <w:p w14:paraId="5BDBE5CD" w14:textId="7013741D" w:rsidR="00623817" w:rsidRPr="000664FE" w:rsidRDefault="007C20ED" w:rsidP="00623817">
            <w:pPr>
              <w:pStyle w:val="Title"/>
              <w:jc w:val="left"/>
              <w:rPr>
                <w:b w:val="0"/>
                <w:sz w:val="22"/>
                <w:szCs w:val="22"/>
              </w:rPr>
            </w:pPr>
            <w:r w:rsidRPr="00DA0096">
              <w:rPr>
                <w:b w:val="0"/>
                <w:sz w:val="22"/>
                <w:szCs w:val="22"/>
              </w:rPr>
              <w:t>No comment</w:t>
            </w:r>
            <w:r>
              <w:rPr>
                <w:b w:val="0"/>
                <w:sz w:val="22"/>
                <w:szCs w:val="22"/>
              </w:rPr>
              <w:t>.</w:t>
            </w:r>
          </w:p>
        </w:tc>
        <w:tc>
          <w:tcPr>
            <w:tcW w:w="2584" w:type="dxa"/>
          </w:tcPr>
          <w:p w14:paraId="1E0BD18D" w14:textId="73D61551" w:rsidR="00623817" w:rsidRPr="000664FE" w:rsidRDefault="00A02075" w:rsidP="00623817">
            <w:pPr>
              <w:pStyle w:val="Title"/>
              <w:jc w:val="left"/>
              <w:rPr>
                <w:b w:val="0"/>
                <w:sz w:val="22"/>
                <w:szCs w:val="22"/>
              </w:rPr>
            </w:pPr>
            <w:r>
              <w:rPr>
                <w:b w:val="0"/>
                <w:sz w:val="22"/>
                <w:szCs w:val="22"/>
              </w:rPr>
              <w:t>Comment noted. No action required.</w:t>
            </w:r>
          </w:p>
        </w:tc>
      </w:tr>
      <w:tr w:rsidR="008F619A" w:rsidRPr="000664FE" w14:paraId="75B027D3" w14:textId="77777777" w:rsidTr="00126820">
        <w:tc>
          <w:tcPr>
            <w:tcW w:w="1951" w:type="dxa"/>
            <w:vMerge/>
          </w:tcPr>
          <w:p w14:paraId="08299EF7" w14:textId="77777777" w:rsidR="008F619A" w:rsidRPr="000664FE" w:rsidRDefault="008F619A" w:rsidP="00623817">
            <w:pPr>
              <w:pStyle w:val="Title"/>
              <w:jc w:val="left"/>
              <w:rPr>
                <w:b w:val="0"/>
                <w:sz w:val="22"/>
                <w:szCs w:val="22"/>
              </w:rPr>
            </w:pPr>
          </w:p>
        </w:tc>
        <w:tc>
          <w:tcPr>
            <w:tcW w:w="1843" w:type="dxa"/>
          </w:tcPr>
          <w:p w14:paraId="3FC41231" w14:textId="5CD7D6F2" w:rsidR="008F619A" w:rsidRPr="00584846" w:rsidRDefault="00126820" w:rsidP="00623817">
            <w:pPr>
              <w:pStyle w:val="Title"/>
              <w:jc w:val="left"/>
              <w:rPr>
                <w:b w:val="0"/>
                <w:sz w:val="22"/>
                <w:szCs w:val="22"/>
              </w:rPr>
            </w:pPr>
            <w:r>
              <w:rPr>
                <w:b w:val="0"/>
                <w:sz w:val="22"/>
                <w:szCs w:val="22"/>
              </w:rPr>
              <w:t xml:space="preserve">Novartis </w:t>
            </w:r>
            <w:r w:rsidRPr="007C20ED">
              <w:rPr>
                <w:b w:val="0"/>
                <w:sz w:val="22"/>
                <w:szCs w:val="22"/>
              </w:rPr>
              <w:t>Pharmaceuticals UK Ltd</w:t>
            </w:r>
          </w:p>
        </w:tc>
        <w:tc>
          <w:tcPr>
            <w:tcW w:w="7796" w:type="dxa"/>
          </w:tcPr>
          <w:p w14:paraId="5FFABEEF" w14:textId="355A5DB8" w:rsidR="008F619A" w:rsidRPr="000664FE" w:rsidRDefault="007C20ED" w:rsidP="00623817">
            <w:pPr>
              <w:pStyle w:val="Title"/>
              <w:jc w:val="left"/>
              <w:rPr>
                <w:b w:val="0"/>
                <w:sz w:val="22"/>
                <w:szCs w:val="22"/>
              </w:rPr>
            </w:pPr>
            <w:r w:rsidRPr="00DA0096">
              <w:rPr>
                <w:b w:val="0"/>
                <w:sz w:val="22"/>
                <w:szCs w:val="22"/>
              </w:rPr>
              <w:t>No comment</w:t>
            </w:r>
            <w:r>
              <w:rPr>
                <w:b w:val="0"/>
                <w:sz w:val="22"/>
                <w:szCs w:val="22"/>
              </w:rPr>
              <w:t>.</w:t>
            </w:r>
          </w:p>
        </w:tc>
        <w:tc>
          <w:tcPr>
            <w:tcW w:w="2584" w:type="dxa"/>
          </w:tcPr>
          <w:p w14:paraId="317BCE90" w14:textId="76FCADD9" w:rsidR="008F619A" w:rsidRPr="000664FE" w:rsidRDefault="00A02075" w:rsidP="00623817">
            <w:pPr>
              <w:pStyle w:val="Title"/>
              <w:jc w:val="left"/>
              <w:rPr>
                <w:b w:val="0"/>
                <w:sz w:val="22"/>
                <w:szCs w:val="22"/>
              </w:rPr>
            </w:pPr>
            <w:r>
              <w:rPr>
                <w:b w:val="0"/>
                <w:sz w:val="22"/>
                <w:szCs w:val="22"/>
              </w:rPr>
              <w:t>Comment noted. No action required.</w:t>
            </w:r>
          </w:p>
        </w:tc>
      </w:tr>
      <w:tr w:rsidR="008F619A" w:rsidRPr="000664FE" w14:paraId="198D5EC6" w14:textId="77777777" w:rsidTr="00126820">
        <w:tc>
          <w:tcPr>
            <w:tcW w:w="1951" w:type="dxa"/>
            <w:vMerge/>
          </w:tcPr>
          <w:p w14:paraId="01F4CEBB" w14:textId="77777777" w:rsidR="008F619A" w:rsidRPr="000664FE" w:rsidRDefault="008F619A" w:rsidP="00623817">
            <w:pPr>
              <w:pStyle w:val="Title"/>
              <w:jc w:val="left"/>
              <w:rPr>
                <w:b w:val="0"/>
                <w:sz w:val="22"/>
                <w:szCs w:val="22"/>
              </w:rPr>
            </w:pPr>
          </w:p>
        </w:tc>
        <w:tc>
          <w:tcPr>
            <w:tcW w:w="1843" w:type="dxa"/>
          </w:tcPr>
          <w:p w14:paraId="27AB7FD3" w14:textId="3CEB3C59" w:rsidR="008F619A" w:rsidRPr="00584846" w:rsidRDefault="009A1EB3" w:rsidP="00623817">
            <w:pPr>
              <w:pStyle w:val="Title"/>
              <w:jc w:val="left"/>
              <w:rPr>
                <w:b w:val="0"/>
                <w:sz w:val="22"/>
                <w:szCs w:val="22"/>
              </w:rPr>
            </w:pPr>
            <w:r>
              <w:rPr>
                <w:b w:val="0"/>
                <w:sz w:val="22"/>
                <w:szCs w:val="22"/>
              </w:rPr>
              <w:t>Psoriasis Association</w:t>
            </w:r>
          </w:p>
        </w:tc>
        <w:tc>
          <w:tcPr>
            <w:tcW w:w="7796" w:type="dxa"/>
          </w:tcPr>
          <w:p w14:paraId="79539BB7" w14:textId="0C157026" w:rsidR="008F619A" w:rsidRPr="000664FE" w:rsidRDefault="009A1EB3" w:rsidP="00623817">
            <w:pPr>
              <w:pStyle w:val="Title"/>
              <w:jc w:val="left"/>
              <w:rPr>
                <w:b w:val="0"/>
                <w:sz w:val="22"/>
                <w:szCs w:val="22"/>
              </w:rPr>
            </w:pPr>
            <w:r w:rsidRPr="007C20ED">
              <w:rPr>
                <w:b w:val="0"/>
                <w:sz w:val="22"/>
                <w:szCs w:val="22"/>
              </w:rPr>
              <w:t>No comment.</w:t>
            </w:r>
          </w:p>
        </w:tc>
        <w:tc>
          <w:tcPr>
            <w:tcW w:w="2584" w:type="dxa"/>
          </w:tcPr>
          <w:p w14:paraId="1789B910" w14:textId="56A64D8D" w:rsidR="008F619A" w:rsidRPr="000664FE" w:rsidRDefault="00A02075" w:rsidP="00623817">
            <w:pPr>
              <w:pStyle w:val="Title"/>
              <w:jc w:val="left"/>
              <w:rPr>
                <w:b w:val="0"/>
                <w:sz w:val="22"/>
                <w:szCs w:val="22"/>
              </w:rPr>
            </w:pPr>
            <w:r>
              <w:rPr>
                <w:b w:val="0"/>
                <w:sz w:val="22"/>
                <w:szCs w:val="22"/>
              </w:rPr>
              <w:t>Comment noted. No action required.</w:t>
            </w:r>
          </w:p>
        </w:tc>
      </w:tr>
      <w:tr w:rsidR="00623817" w:rsidRPr="000664FE" w14:paraId="3BA0B868" w14:textId="77777777" w:rsidTr="00126820">
        <w:tc>
          <w:tcPr>
            <w:tcW w:w="1951" w:type="dxa"/>
            <w:vMerge/>
          </w:tcPr>
          <w:p w14:paraId="3D358DEA" w14:textId="77777777" w:rsidR="00623817" w:rsidRPr="000664FE" w:rsidRDefault="00623817" w:rsidP="00623817">
            <w:pPr>
              <w:pStyle w:val="Title"/>
              <w:jc w:val="left"/>
              <w:rPr>
                <w:b w:val="0"/>
                <w:sz w:val="22"/>
                <w:szCs w:val="22"/>
              </w:rPr>
            </w:pPr>
          </w:p>
        </w:tc>
        <w:tc>
          <w:tcPr>
            <w:tcW w:w="1843" w:type="dxa"/>
          </w:tcPr>
          <w:p w14:paraId="4A9212B0" w14:textId="0D49FB11" w:rsidR="00623817" w:rsidRPr="00584846" w:rsidRDefault="0083633F" w:rsidP="00623817">
            <w:pPr>
              <w:pStyle w:val="Title"/>
              <w:jc w:val="left"/>
              <w:rPr>
                <w:b w:val="0"/>
                <w:sz w:val="22"/>
                <w:szCs w:val="22"/>
              </w:rPr>
            </w:pPr>
            <w:r w:rsidRPr="00FB0312">
              <w:rPr>
                <w:b w:val="0"/>
                <w:sz w:val="22"/>
                <w:szCs w:val="22"/>
              </w:rPr>
              <w:t>Psoriasis and Psoriatic Arthritis Alliance</w:t>
            </w:r>
          </w:p>
        </w:tc>
        <w:tc>
          <w:tcPr>
            <w:tcW w:w="7796" w:type="dxa"/>
          </w:tcPr>
          <w:p w14:paraId="60E3CB1E" w14:textId="07C20522" w:rsidR="00623817" w:rsidRPr="000664FE" w:rsidRDefault="00FB0312" w:rsidP="00623817">
            <w:pPr>
              <w:pStyle w:val="Title"/>
              <w:jc w:val="left"/>
              <w:rPr>
                <w:b w:val="0"/>
                <w:sz w:val="22"/>
                <w:szCs w:val="22"/>
              </w:rPr>
            </w:pPr>
            <w:r>
              <w:rPr>
                <w:b w:val="0"/>
                <w:sz w:val="22"/>
                <w:szCs w:val="22"/>
              </w:rPr>
              <w:t>Yes</w:t>
            </w:r>
          </w:p>
        </w:tc>
        <w:tc>
          <w:tcPr>
            <w:tcW w:w="2584" w:type="dxa"/>
          </w:tcPr>
          <w:p w14:paraId="1DF42E4B" w14:textId="44F9ED78" w:rsidR="00623817" w:rsidRPr="000664FE" w:rsidRDefault="00A02075" w:rsidP="00623817">
            <w:pPr>
              <w:pStyle w:val="Title"/>
              <w:jc w:val="left"/>
              <w:rPr>
                <w:b w:val="0"/>
                <w:sz w:val="22"/>
                <w:szCs w:val="22"/>
              </w:rPr>
            </w:pPr>
            <w:r>
              <w:rPr>
                <w:b w:val="0"/>
                <w:sz w:val="22"/>
                <w:szCs w:val="22"/>
              </w:rPr>
              <w:t>Comment noted. No action required.</w:t>
            </w:r>
          </w:p>
        </w:tc>
      </w:tr>
      <w:tr w:rsidR="009A1EB3" w:rsidRPr="000664FE" w14:paraId="1489D832" w14:textId="77777777" w:rsidTr="00126820">
        <w:tc>
          <w:tcPr>
            <w:tcW w:w="1951" w:type="dxa"/>
            <w:vMerge w:val="restart"/>
            <w:tcBorders>
              <w:top w:val="single" w:sz="12" w:space="0" w:color="auto"/>
            </w:tcBorders>
          </w:tcPr>
          <w:p w14:paraId="1FCF3A5C" w14:textId="77777777" w:rsidR="009A1EB3" w:rsidRPr="000664FE" w:rsidRDefault="009A1EB3" w:rsidP="00623817">
            <w:pPr>
              <w:pStyle w:val="Title"/>
              <w:jc w:val="left"/>
              <w:rPr>
                <w:b w:val="0"/>
                <w:sz w:val="22"/>
                <w:szCs w:val="22"/>
              </w:rPr>
            </w:pPr>
            <w:r w:rsidRPr="000664FE">
              <w:rPr>
                <w:b w:val="0"/>
                <w:sz w:val="22"/>
                <w:szCs w:val="22"/>
              </w:rPr>
              <w:t>Equality and Diversity</w:t>
            </w:r>
          </w:p>
        </w:tc>
        <w:tc>
          <w:tcPr>
            <w:tcW w:w="1843" w:type="dxa"/>
            <w:tcBorders>
              <w:top w:val="single" w:sz="12" w:space="0" w:color="auto"/>
            </w:tcBorders>
          </w:tcPr>
          <w:p w14:paraId="6BFEA752" w14:textId="7ED4ED2F" w:rsidR="009A1EB3" w:rsidRPr="00584846" w:rsidRDefault="009A1EB3" w:rsidP="00623817">
            <w:pPr>
              <w:pStyle w:val="Title"/>
              <w:jc w:val="left"/>
              <w:rPr>
                <w:b w:val="0"/>
                <w:sz w:val="22"/>
                <w:szCs w:val="22"/>
              </w:rPr>
            </w:pPr>
            <w:r>
              <w:rPr>
                <w:b w:val="0"/>
                <w:sz w:val="22"/>
                <w:szCs w:val="22"/>
              </w:rPr>
              <w:t>Bristol Myers Squibb</w:t>
            </w:r>
          </w:p>
        </w:tc>
        <w:tc>
          <w:tcPr>
            <w:tcW w:w="7796" w:type="dxa"/>
            <w:tcBorders>
              <w:top w:val="single" w:sz="12" w:space="0" w:color="auto"/>
            </w:tcBorders>
          </w:tcPr>
          <w:p w14:paraId="2365F512" w14:textId="371616EC" w:rsidR="009A1EB3" w:rsidRPr="000664FE" w:rsidRDefault="009A1EB3" w:rsidP="00126069">
            <w:pPr>
              <w:spacing w:before="60" w:after="60"/>
              <w:rPr>
                <w:b/>
              </w:rPr>
            </w:pPr>
            <w:r>
              <w:t>None</w:t>
            </w:r>
          </w:p>
        </w:tc>
        <w:tc>
          <w:tcPr>
            <w:tcW w:w="2584" w:type="dxa"/>
            <w:tcBorders>
              <w:top w:val="single" w:sz="12" w:space="0" w:color="auto"/>
            </w:tcBorders>
          </w:tcPr>
          <w:p w14:paraId="197765D2" w14:textId="4317E6DD" w:rsidR="009A1EB3" w:rsidRPr="000664FE" w:rsidRDefault="00A02075" w:rsidP="00623817">
            <w:pPr>
              <w:pStyle w:val="Title"/>
              <w:jc w:val="left"/>
              <w:rPr>
                <w:b w:val="0"/>
                <w:sz w:val="22"/>
                <w:szCs w:val="22"/>
              </w:rPr>
            </w:pPr>
            <w:r>
              <w:rPr>
                <w:b w:val="0"/>
                <w:sz w:val="22"/>
                <w:szCs w:val="22"/>
              </w:rPr>
              <w:t>Comment noted. No action required.</w:t>
            </w:r>
          </w:p>
        </w:tc>
      </w:tr>
      <w:tr w:rsidR="009A1EB3" w:rsidRPr="000664FE" w14:paraId="2FF760A1" w14:textId="77777777" w:rsidTr="00126820">
        <w:tc>
          <w:tcPr>
            <w:tcW w:w="1951" w:type="dxa"/>
            <w:vMerge/>
          </w:tcPr>
          <w:p w14:paraId="0737C4C5" w14:textId="77777777" w:rsidR="009A1EB3" w:rsidRPr="000664FE" w:rsidRDefault="009A1EB3" w:rsidP="00623817">
            <w:pPr>
              <w:pStyle w:val="Title"/>
              <w:jc w:val="left"/>
              <w:rPr>
                <w:b w:val="0"/>
                <w:sz w:val="22"/>
                <w:szCs w:val="22"/>
              </w:rPr>
            </w:pPr>
          </w:p>
        </w:tc>
        <w:tc>
          <w:tcPr>
            <w:tcW w:w="1843" w:type="dxa"/>
          </w:tcPr>
          <w:p w14:paraId="01845B70" w14:textId="76962A5A" w:rsidR="009A1EB3" w:rsidRPr="00584846" w:rsidRDefault="009A1EB3" w:rsidP="00623817">
            <w:pPr>
              <w:pStyle w:val="Title"/>
              <w:jc w:val="left"/>
              <w:rPr>
                <w:b w:val="0"/>
                <w:sz w:val="22"/>
                <w:szCs w:val="22"/>
              </w:rPr>
            </w:pPr>
            <w:r>
              <w:rPr>
                <w:b w:val="0"/>
                <w:sz w:val="22"/>
                <w:szCs w:val="22"/>
              </w:rPr>
              <w:t>UCB Pharma Ltd</w:t>
            </w:r>
          </w:p>
        </w:tc>
        <w:tc>
          <w:tcPr>
            <w:tcW w:w="7796" w:type="dxa"/>
          </w:tcPr>
          <w:p w14:paraId="4DB48F0F" w14:textId="6832195C" w:rsidR="009A1EB3" w:rsidRPr="000664FE" w:rsidRDefault="009A1EB3" w:rsidP="00623817">
            <w:pPr>
              <w:pStyle w:val="Title"/>
              <w:jc w:val="left"/>
              <w:rPr>
                <w:b w:val="0"/>
                <w:sz w:val="22"/>
                <w:szCs w:val="22"/>
              </w:rPr>
            </w:pPr>
            <w:r w:rsidRPr="00DA0096">
              <w:rPr>
                <w:b w:val="0"/>
                <w:sz w:val="22"/>
                <w:szCs w:val="22"/>
              </w:rPr>
              <w:t>No comment</w:t>
            </w:r>
          </w:p>
        </w:tc>
        <w:tc>
          <w:tcPr>
            <w:tcW w:w="2584" w:type="dxa"/>
          </w:tcPr>
          <w:p w14:paraId="22E11535" w14:textId="07009710" w:rsidR="009A1EB3" w:rsidRPr="000664FE" w:rsidRDefault="00A02075" w:rsidP="00623817">
            <w:pPr>
              <w:pStyle w:val="Title"/>
              <w:jc w:val="left"/>
              <w:rPr>
                <w:b w:val="0"/>
                <w:sz w:val="22"/>
                <w:szCs w:val="22"/>
              </w:rPr>
            </w:pPr>
            <w:r>
              <w:rPr>
                <w:b w:val="0"/>
                <w:sz w:val="22"/>
                <w:szCs w:val="22"/>
              </w:rPr>
              <w:t>Comment noted. No action required.</w:t>
            </w:r>
          </w:p>
        </w:tc>
      </w:tr>
      <w:tr w:rsidR="009A1EB3" w:rsidRPr="000664FE" w14:paraId="43FEAA8A" w14:textId="77777777" w:rsidTr="00126820">
        <w:tc>
          <w:tcPr>
            <w:tcW w:w="1951" w:type="dxa"/>
            <w:vMerge/>
          </w:tcPr>
          <w:p w14:paraId="4042DA2E" w14:textId="77777777" w:rsidR="009A1EB3" w:rsidRPr="000664FE" w:rsidRDefault="009A1EB3" w:rsidP="00623817">
            <w:pPr>
              <w:pStyle w:val="Title"/>
              <w:jc w:val="left"/>
              <w:rPr>
                <w:b w:val="0"/>
                <w:sz w:val="22"/>
                <w:szCs w:val="22"/>
              </w:rPr>
            </w:pPr>
          </w:p>
        </w:tc>
        <w:tc>
          <w:tcPr>
            <w:tcW w:w="1843" w:type="dxa"/>
          </w:tcPr>
          <w:p w14:paraId="5FB8DA72" w14:textId="5F5DDB14" w:rsidR="009A1EB3" w:rsidRPr="00584846" w:rsidRDefault="009A1EB3" w:rsidP="00623817">
            <w:pPr>
              <w:pStyle w:val="Title"/>
              <w:jc w:val="left"/>
              <w:rPr>
                <w:b w:val="0"/>
                <w:sz w:val="22"/>
                <w:szCs w:val="22"/>
              </w:rPr>
            </w:pPr>
            <w:r>
              <w:rPr>
                <w:b w:val="0"/>
                <w:sz w:val="22"/>
                <w:szCs w:val="22"/>
              </w:rPr>
              <w:t xml:space="preserve">Novartis </w:t>
            </w:r>
            <w:r w:rsidRPr="007C20ED">
              <w:rPr>
                <w:b w:val="0"/>
                <w:sz w:val="22"/>
                <w:szCs w:val="22"/>
              </w:rPr>
              <w:t>Pharmaceuticals UK Ltd</w:t>
            </w:r>
          </w:p>
        </w:tc>
        <w:tc>
          <w:tcPr>
            <w:tcW w:w="7796" w:type="dxa"/>
          </w:tcPr>
          <w:p w14:paraId="51A1290B" w14:textId="66CA25F2" w:rsidR="009A1EB3" w:rsidRPr="000664FE" w:rsidRDefault="009A1EB3" w:rsidP="00623817">
            <w:pPr>
              <w:pStyle w:val="Title"/>
              <w:jc w:val="left"/>
              <w:rPr>
                <w:b w:val="0"/>
                <w:sz w:val="22"/>
                <w:szCs w:val="22"/>
              </w:rPr>
            </w:pPr>
            <w:r w:rsidRPr="00DA0096">
              <w:rPr>
                <w:b w:val="0"/>
                <w:sz w:val="22"/>
                <w:szCs w:val="22"/>
              </w:rPr>
              <w:t>No comment</w:t>
            </w:r>
            <w:r>
              <w:rPr>
                <w:b w:val="0"/>
                <w:sz w:val="22"/>
                <w:szCs w:val="22"/>
              </w:rPr>
              <w:t>.</w:t>
            </w:r>
          </w:p>
        </w:tc>
        <w:tc>
          <w:tcPr>
            <w:tcW w:w="2584" w:type="dxa"/>
          </w:tcPr>
          <w:p w14:paraId="2EB07ED6" w14:textId="3CAFEE12" w:rsidR="009A1EB3" w:rsidRPr="000664FE" w:rsidRDefault="00A02075" w:rsidP="00623817">
            <w:pPr>
              <w:pStyle w:val="Title"/>
              <w:jc w:val="left"/>
              <w:rPr>
                <w:b w:val="0"/>
                <w:sz w:val="22"/>
                <w:szCs w:val="22"/>
              </w:rPr>
            </w:pPr>
            <w:r>
              <w:rPr>
                <w:b w:val="0"/>
                <w:sz w:val="22"/>
                <w:szCs w:val="22"/>
              </w:rPr>
              <w:t>Comment noted. No action required.</w:t>
            </w:r>
          </w:p>
        </w:tc>
      </w:tr>
      <w:tr w:rsidR="009A1EB3" w:rsidRPr="000664FE" w14:paraId="719DAFB1" w14:textId="77777777" w:rsidTr="00126820">
        <w:tc>
          <w:tcPr>
            <w:tcW w:w="1951" w:type="dxa"/>
            <w:vMerge/>
          </w:tcPr>
          <w:p w14:paraId="02D946EF" w14:textId="77777777" w:rsidR="009A1EB3" w:rsidRPr="000664FE" w:rsidRDefault="009A1EB3" w:rsidP="00623817">
            <w:pPr>
              <w:pStyle w:val="Title"/>
              <w:jc w:val="left"/>
              <w:rPr>
                <w:b w:val="0"/>
                <w:sz w:val="22"/>
                <w:szCs w:val="22"/>
              </w:rPr>
            </w:pPr>
          </w:p>
        </w:tc>
        <w:tc>
          <w:tcPr>
            <w:tcW w:w="1843" w:type="dxa"/>
          </w:tcPr>
          <w:p w14:paraId="6482EF73" w14:textId="2776E8C4" w:rsidR="009A1EB3" w:rsidRPr="00584846" w:rsidRDefault="009A1EB3" w:rsidP="00623817">
            <w:pPr>
              <w:pStyle w:val="Title"/>
              <w:jc w:val="left"/>
              <w:rPr>
                <w:b w:val="0"/>
                <w:sz w:val="22"/>
                <w:szCs w:val="22"/>
              </w:rPr>
            </w:pPr>
            <w:r>
              <w:rPr>
                <w:b w:val="0"/>
                <w:sz w:val="22"/>
                <w:szCs w:val="22"/>
              </w:rPr>
              <w:t>Psoriasis Association</w:t>
            </w:r>
          </w:p>
        </w:tc>
        <w:tc>
          <w:tcPr>
            <w:tcW w:w="7796" w:type="dxa"/>
          </w:tcPr>
          <w:p w14:paraId="0E290A91" w14:textId="2D7C0CE4" w:rsidR="009A1EB3" w:rsidRPr="000664FE" w:rsidRDefault="009A1EB3" w:rsidP="00623817">
            <w:pPr>
              <w:pStyle w:val="Title"/>
              <w:jc w:val="left"/>
              <w:rPr>
                <w:b w:val="0"/>
                <w:sz w:val="22"/>
                <w:szCs w:val="22"/>
              </w:rPr>
            </w:pPr>
            <w:r w:rsidRPr="007C20ED">
              <w:rPr>
                <w:b w:val="0"/>
                <w:sz w:val="22"/>
                <w:szCs w:val="22"/>
              </w:rPr>
              <w:t>No comment.</w:t>
            </w:r>
          </w:p>
        </w:tc>
        <w:tc>
          <w:tcPr>
            <w:tcW w:w="2584" w:type="dxa"/>
          </w:tcPr>
          <w:p w14:paraId="5787037D" w14:textId="444CF74A" w:rsidR="009A1EB3" w:rsidRPr="000664FE" w:rsidRDefault="00A02075" w:rsidP="00623817">
            <w:pPr>
              <w:pStyle w:val="Title"/>
              <w:jc w:val="left"/>
              <w:rPr>
                <w:b w:val="0"/>
                <w:sz w:val="22"/>
                <w:szCs w:val="22"/>
              </w:rPr>
            </w:pPr>
            <w:r>
              <w:rPr>
                <w:b w:val="0"/>
                <w:sz w:val="22"/>
                <w:szCs w:val="22"/>
              </w:rPr>
              <w:t>Comment noted. No action required.</w:t>
            </w:r>
          </w:p>
        </w:tc>
      </w:tr>
      <w:tr w:rsidR="009A1EB3" w:rsidRPr="000664FE" w14:paraId="2CB371F4" w14:textId="77777777" w:rsidTr="00126820">
        <w:tc>
          <w:tcPr>
            <w:tcW w:w="1951" w:type="dxa"/>
            <w:vMerge/>
          </w:tcPr>
          <w:p w14:paraId="496A1EF9" w14:textId="77777777" w:rsidR="009A1EB3" w:rsidRPr="000664FE" w:rsidRDefault="009A1EB3" w:rsidP="00623817">
            <w:pPr>
              <w:pStyle w:val="Title"/>
              <w:jc w:val="left"/>
              <w:rPr>
                <w:b w:val="0"/>
                <w:sz w:val="22"/>
                <w:szCs w:val="22"/>
              </w:rPr>
            </w:pPr>
          </w:p>
        </w:tc>
        <w:tc>
          <w:tcPr>
            <w:tcW w:w="1843" w:type="dxa"/>
          </w:tcPr>
          <w:p w14:paraId="07331219" w14:textId="6A316189" w:rsidR="009A1EB3" w:rsidRPr="00584846" w:rsidRDefault="0083633F" w:rsidP="00623817">
            <w:pPr>
              <w:pStyle w:val="Title"/>
              <w:jc w:val="left"/>
              <w:rPr>
                <w:b w:val="0"/>
                <w:sz w:val="22"/>
                <w:szCs w:val="22"/>
              </w:rPr>
            </w:pPr>
            <w:r w:rsidRPr="00FB0312">
              <w:rPr>
                <w:b w:val="0"/>
                <w:sz w:val="22"/>
                <w:szCs w:val="22"/>
              </w:rPr>
              <w:t>Psoriasis and Psoriatic Arthritis Alliance</w:t>
            </w:r>
          </w:p>
        </w:tc>
        <w:tc>
          <w:tcPr>
            <w:tcW w:w="7796" w:type="dxa"/>
          </w:tcPr>
          <w:p w14:paraId="4D4A022D" w14:textId="03238740" w:rsidR="009A1EB3" w:rsidRPr="000664FE" w:rsidRDefault="00FB0312" w:rsidP="00623817">
            <w:pPr>
              <w:pStyle w:val="Title"/>
              <w:jc w:val="left"/>
              <w:rPr>
                <w:b w:val="0"/>
                <w:sz w:val="22"/>
                <w:szCs w:val="22"/>
              </w:rPr>
            </w:pPr>
            <w:r w:rsidRPr="00FB0312">
              <w:rPr>
                <w:b w:val="0"/>
                <w:sz w:val="22"/>
                <w:szCs w:val="22"/>
              </w:rPr>
              <w:t>Oral medication can help those with issues related to other treatment delivery methods, which equally applies to those who are unable to swallow medicine, so nothing appears to be inequitable in this instance.</w:t>
            </w:r>
          </w:p>
        </w:tc>
        <w:tc>
          <w:tcPr>
            <w:tcW w:w="2584" w:type="dxa"/>
          </w:tcPr>
          <w:p w14:paraId="2B4261EC" w14:textId="421A492D" w:rsidR="009A1EB3" w:rsidRPr="000664FE" w:rsidRDefault="00A02075" w:rsidP="00623817">
            <w:pPr>
              <w:pStyle w:val="Title"/>
              <w:jc w:val="left"/>
              <w:rPr>
                <w:b w:val="0"/>
                <w:sz w:val="22"/>
                <w:szCs w:val="22"/>
              </w:rPr>
            </w:pPr>
            <w:r>
              <w:rPr>
                <w:b w:val="0"/>
                <w:sz w:val="22"/>
                <w:szCs w:val="22"/>
              </w:rPr>
              <w:t>Comment noted. No action required.</w:t>
            </w:r>
          </w:p>
        </w:tc>
      </w:tr>
      <w:tr w:rsidR="00623817" w:rsidRPr="000664FE" w14:paraId="4D4936BD" w14:textId="77777777" w:rsidTr="00126820">
        <w:tc>
          <w:tcPr>
            <w:tcW w:w="1951" w:type="dxa"/>
            <w:vMerge w:val="restart"/>
            <w:tcBorders>
              <w:top w:val="single" w:sz="12" w:space="0" w:color="auto"/>
            </w:tcBorders>
          </w:tcPr>
          <w:p w14:paraId="1BE13EF6" w14:textId="77777777" w:rsidR="00623817" w:rsidRPr="000664FE" w:rsidRDefault="00623817" w:rsidP="00623817">
            <w:pPr>
              <w:pStyle w:val="Title"/>
              <w:jc w:val="left"/>
              <w:rPr>
                <w:b w:val="0"/>
                <w:sz w:val="22"/>
                <w:szCs w:val="22"/>
              </w:rPr>
            </w:pPr>
            <w:r w:rsidRPr="000664FE">
              <w:rPr>
                <w:b w:val="0"/>
                <w:sz w:val="22"/>
                <w:szCs w:val="22"/>
              </w:rPr>
              <w:t xml:space="preserve">Other considerations </w:t>
            </w:r>
          </w:p>
        </w:tc>
        <w:tc>
          <w:tcPr>
            <w:tcW w:w="1843" w:type="dxa"/>
            <w:tcBorders>
              <w:top w:val="single" w:sz="12" w:space="0" w:color="auto"/>
            </w:tcBorders>
          </w:tcPr>
          <w:p w14:paraId="2B391A24" w14:textId="499C267D" w:rsidR="00623817" w:rsidRPr="00584846" w:rsidRDefault="00126069" w:rsidP="00623817">
            <w:pPr>
              <w:pStyle w:val="Title"/>
              <w:jc w:val="left"/>
              <w:rPr>
                <w:b w:val="0"/>
                <w:sz w:val="22"/>
                <w:szCs w:val="22"/>
              </w:rPr>
            </w:pPr>
            <w:r>
              <w:rPr>
                <w:b w:val="0"/>
                <w:sz w:val="22"/>
                <w:szCs w:val="22"/>
              </w:rPr>
              <w:t>Bristol Myers Squibb</w:t>
            </w:r>
          </w:p>
        </w:tc>
        <w:tc>
          <w:tcPr>
            <w:tcW w:w="7796" w:type="dxa"/>
            <w:tcBorders>
              <w:top w:val="single" w:sz="12" w:space="0" w:color="auto"/>
            </w:tcBorders>
          </w:tcPr>
          <w:p w14:paraId="7D2F3461" w14:textId="77777777" w:rsidR="00126069" w:rsidRPr="00126069" w:rsidRDefault="00126069" w:rsidP="00126069">
            <w:pPr>
              <w:pStyle w:val="Title"/>
              <w:jc w:val="left"/>
              <w:rPr>
                <w:b w:val="0"/>
                <w:sz w:val="22"/>
                <w:szCs w:val="22"/>
              </w:rPr>
            </w:pPr>
            <w:r w:rsidRPr="00126069">
              <w:rPr>
                <w:b w:val="0"/>
                <w:sz w:val="22"/>
                <w:szCs w:val="22"/>
              </w:rPr>
              <w:t>The draft scope captures potential subgroups of relevance. These subgroups will be explored where the evidence allows and based on the context of the and where the subgroup corresponds to a clinically relevant use of the technology in NHS clinical practice. However, it should be noted that there is no clear definition</w:t>
            </w:r>
            <w:r w:rsidRPr="00A02075">
              <w:rPr>
                <w:b w:val="0"/>
                <w:sz w:val="22"/>
                <w:szCs w:val="22"/>
                <w:vertAlign w:val="superscript"/>
              </w:rPr>
              <w:t xml:space="preserve">1,2 </w:t>
            </w:r>
            <w:r w:rsidRPr="00126069">
              <w:rPr>
                <w:b w:val="0"/>
                <w:sz w:val="22"/>
                <w:szCs w:val="22"/>
              </w:rPr>
              <w:t>of moderate psoriasis and stakeholders use different definitions:</w:t>
            </w:r>
          </w:p>
          <w:p w14:paraId="16F963DA" w14:textId="77777777" w:rsidR="00126069" w:rsidRPr="00126069" w:rsidRDefault="00126069" w:rsidP="00126069">
            <w:pPr>
              <w:pStyle w:val="Title"/>
              <w:jc w:val="left"/>
              <w:rPr>
                <w:b w:val="0"/>
                <w:sz w:val="22"/>
                <w:szCs w:val="22"/>
              </w:rPr>
            </w:pPr>
            <w:r w:rsidRPr="00126069">
              <w:rPr>
                <w:b w:val="0"/>
                <w:sz w:val="22"/>
                <w:szCs w:val="22"/>
              </w:rPr>
              <w:t>•</w:t>
            </w:r>
            <w:r w:rsidRPr="00126069">
              <w:rPr>
                <w:b w:val="0"/>
                <w:sz w:val="22"/>
                <w:szCs w:val="22"/>
              </w:rPr>
              <w:tab/>
              <w:t>EMA</w:t>
            </w:r>
            <w:r w:rsidRPr="00A02075">
              <w:rPr>
                <w:b w:val="0"/>
                <w:sz w:val="22"/>
                <w:szCs w:val="22"/>
                <w:vertAlign w:val="superscript"/>
              </w:rPr>
              <w:t>3</w:t>
            </w:r>
            <w:r w:rsidRPr="00126069">
              <w:rPr>
                <w:b w:val="0"/>
                <w:sz w:val="22"/>
                <w:szCs w:val="22"/>
              </w:rPr>
              <w:t>: PASI&gt;=10</w:t>
            </w:r>
          </w:p>
          <w:p w14:paraId="78786A59" w14:textId="77777777" w:rsidR="00126069" w:rsidRPr="00126069" w:rsidRDefault="00126069" w:rsidP="00126069">
            <w:pPr>
              <w:pStyle w:val="Title"/>
              <w:jc w:val="left"/>
              <w:rPr>
                <w:b w:val="0"/>
                <w:sz w:val="22"/>
                <w:szCs w:val="22"/>
              </w:rPr>
            </w:pPr>
            <w:r w:rsidRPr="00126069">
              <w:rPr>
                <w:b w:val="0"/>
                <w:sz w:val="22"/>
                <w:szCs w:val="22"/>
              </w:rPr>
              <w:t>•</w:t>
            </w:r>
            <w:r w:rsidRPr="00126069">
              <w:rPr>
                <w:b w:val="0"/>
                <w:sz w:val="22"/>
                <w:szCs w:val="22"/>
              </w:rPr>
              <w:tab/>
              <w:t>Clinical experts</w:t>
            </w:r>
            <w:r w:rsidRPr="00A02075">
              <w:rPr>
                <w:b w:val="0"/>
                <w:sz w:val="22"/>
                <w:szCs w:val="22"/>
                <w:vertAlign w:val="superscript"/>
              </w:rPr>
              <w:t>4</w:t>
            </w:r>
            <w:r w:rsidRPr="00126069">
              <w:rPr>
                <w:b w:val="0"/>
                <w:sz w:val="22"/>
                <w:szCs w:val="22"/>
              </w:rPr>
              <w:t>: PASI=5-9</w:t>
            </w:r>
          </w:p>
          <w:p w14:paraId="3E94D576" w14:textId="77777777" w:rsidR="00126069" w:rsidRPr="00126069" w:rsidRDefault="00126069" w:rsidP="00126069">
            <w:pPr>
              <w:pStyle w:val="Title"/>
              <w:jc w:val="left"/>
              <w:rPr>
                <w:b w:val="0"/>
                <w:sz w:val="22"/>
                <w:szCs w:val="22"/>
              </w:rPr>
            </w:pPr>
            <w:r w:rsidRPr="00126069">
              <w:rPr>
                <w:b w:val="0"/>
                <w:sz w:val="22"/>
                <w:szCs w:val="22"/>
              </w:rPr>
              <w:t xml:space="preserve">The lack of consistency of how severity is defined is particularly troublesome when synthesising published literature in this area. Not only do a limited amount of literature report data by severity subgroups which could introduce reporting bias, of those that do report subgroups by severity, there is often a lack of detail on how the threshold has been defined. </w:t>
            </w:r>
          </w:p>
          <w:p w14:paraId="6ECDF6E4" w14:textId="77777777" w:rsidR="00126069" w:rsidRPr="00126069" w:rsidRDefault="00126069" w:rsidP="00126069">
            <w:pPr>
              <w:pStyle w:val="Title"/>
              <w:jc w:val="left"/>
              <w:rPr>
                <w:b w:val="0"/>
                <w:sz w:val="22"/>
                <w:szCs w:val="22"/>
              </w:rPr>
            </w:pPr>
          </w:p>
          <w:p w14:paraId="6E857FA9" w14:textId="77777777" w:rsidR="00126069" w:rsidRPr="00126069" w:rsidRDefault="00126069" w:rsidP="00126069">
            <w:pPr>
              <w:pStyle w:val="Title"/>
              <w:jc w:val="left"/>
              <w:rPr>
                <w:b w:val="0"/>
                <w:sz w:val="22"/>
                <w:szCs w:val="22"/>
              </w:rPr>
            </w:pPr>
            <w:r w:rsidRPr="00126069">
              <w:rPr>
                <w:b w:val="0"/>
                <w:sz w:val="22"/>
                <w:szCs w:val="22"/>
              </w:rPr>
              <w:lastRenderedPageBreak/>
              <w:t>1. Salgado-Boquete et al. 2021. A New Classification of the Severity of Psoriasis: What’s Moderate Psoriasis? Life (Basel). 11 (7): 627</w:t>
            </w:r>
          </w:p>
          <w:p w14:paraId="127F79E6" w14:textId="77777777" w:rsidR="00126069" w:rsidRPr="00126069" w:rsidRDefault="00126069" w:rsidP="00126069">
            <w:pPr>
              <w:pStyle w:val="Title"/>
              <w:jc w:val="left"/>
              <w:rPr>
                <w:b w:val="0"/>
                <w:sz w:val="22"/>
                <w:szCs w:val="22"/>
              </w:rPr>
            </w:pPr>
            <w:r w:rsidRPr="00126069">
              <w:rPr>
                <w:b w:val="0"/>
                <w:sz w:val="22"/>
                <w:szCs w:val="22"/>
              </w:rPr>
              <w:t xml:space="preserve">2. Knuckles et al. 2018. Defining and treating moderate plaque psoriasis: a dermatologist survey. J </w:t>
            </w:r>
            <w:proofErr w:type="spellStart"/>
            <w:r w:rsidRPr="00126069">
              <w:rPr>
                <w:b w:val="0"/>
                <w:sz w:val="22"/>
                <w:szCs w:val="22"/>
              </w:rPr>
              <w:t>Dermatolog</w:t>
            </w:r>
            <w:proofErr w:type="spellEnd"/>
            <w:r w:rsidRPr="00126069">
              <w:rPr>
                <w:b w:val="0"/>
                <w:sz w:val="22"/>
                <w:szCs w:val="22"/>
              </w:rPr>
              <w:t xml:space="preserve"> Treat. 29 (7): 658-663 </w:t>
            </w:r>
          </w:p>
          <w:p w14:paraId="3F7417A4" w14:textId="77777777" w:rsidR="00126069" w:rsidRPr="00126069" w:rsidRDefault="00126069" w:rsidP="00126069">
            <w:pPr>
              <w:pStyle w:val="Title"/>
              <w:jc w:val="left"/>
              <w:rPr>
                <w:b w:val="0"/>
                <w:sz w:val="22"/>
                <w:szCs w:val="22"/>
              </w:rPr>
            </w:pPr>
            <w:r w:rsidRPr="00126069">
              <w:rPr>
                <w:b w:val="0"/>
                <w:sz w:val="22"/>
                <w:szCs w:val="22"/>
              </w:rPr>
              <w:t xml:space="preserve">3. Committee for Medicinal Products for Human Use (CHMP) 2004. Guideline on Clinical Investigation of Medicinal Products Indicated for the Treatment of Psoriasis. </w:t>
            </w:r>
          </w:p>
          <w:p w14:paraId="48ACA873" w14:textId="63BBB310" w:rsidR="00623817" w:rsidRPr="000664FE" w:rsidRDefault="00126069" w:rsidP="00126069">
            <w:pPr>
              <w:pStyle w:val="Title"/>
              <w:jc w:val="left"/>
              <w:rPr>
                <w:b w:val="0"/>
                <w:sz w:val="22"/>
                <w:szCs w:val="22"/>
              </w:rPr>
            </w:pPr>
            <w:r w:rsidRPr="00126069">
              <w:rPr>
                <w:b w:val="0"/>
                <w:sz w:val="22"/>
                <w:szCs w:val="22"/>
              </w:rPr>
              <w:t xml:space="preserve">4. National Institute for Health and Care Excellence. 2019. </w:t>
            </w:r>
            <w:proofErr w:type="spellStart"/>
            <w:r w:rsidRPr="00126069">
              <w:rPr>
                <w:b w:val="0"/>
                <w:sz w:val="22"/>
                <w:szCs w:val="22"/>
              </w:rPr>
              <w:t>Apremilast</w:t>
            </w:r>
            <w:proofErr w:type="spellEnd"/>
            <w:r w:rsidRPr="00126069">
              <w:rPr>
                <w:b w:val="0"/>
                <w:sz w:val="22"/>
                <w:szCs w:val="22"/>
              </w:rPr>
              <w:t xml:space="preserve"> for treating moderate to severe plaque </w:t>
            </w:r>
            <w:proofErr w:type="gramStart"/>
            <w:r w:rsidRPr="00126069">
              <w:rPr>
                <w:b w:val="0"/>
                <w:sz w:val="22"/>
                <w:szCs w:val="22"/>
              </w:rPr>
              <w:t>psoriasis  [</w:t>
            </w:r>
            <w:proofErr w:type="gramEnd"/>
            <w:r w:rsidRPr="00126069">
              <w:rPr>
                <w:b w:val="0"/>
                <w:sz w:val="22"/>
                <w:szCs w:val="22"/>
              </w:rPr>
              <w:t>NICE Guideline TA419]</w:t>
            </w:r>
          </w:p>
        </w:tc>
        <w:tc>
          <w:tcPr>
            <w:tcW w:w="2584" w:type="dxa"/>
            <w:tcBorders>
              <w:top w:val="single" w:sz="12" w:space="0" w:color="auto"/>
            </w:tcBorders>
          </w:tcPr>
          <w:p w14:paraId="22C727A9" w14:textId="7A5699AD" w:rsidR="00623817" w:rsidRPr="000664FE" w:rsidRDefault="00A02075" w:rsidP="00126069">
            <w:pPr>
              <w:pStyle w:val="Title"/>
              <w:jc w:val="left"/>
              <w:rPr>
                <w:b w:val="0"/>
                <w:sz w:val="22"/>
                <w:szCs w:val="22"/>
              </w:rPr>
            </w:pPr>
            <w:r>
              <w:rPr>
                <w:b w:val="0"/>
                <w:sz w:val="22"/>
                <w:szCs w:val="22"/>
              </w:rPr>
              <w:lastRenderedPageBreak/>
              <w:t>Comment noted. No action required.</w:t>
            </w:r>
          </w:p>
        </w:tc>
      </w:tr>
      <w:tr w:rsidR="00623817" w:rsidRPr="000664FE" w14:paraId="1147E160" w14:textId="77777777" w:rsidTr="00126820">
        <w:tc>
          <w:tcPr>
            <w:tcW w:w="1951" w:type="dxa"/>
            <w:vMerge/>
            <w:tcBorders>
              <w:top w:val="single" w:sz="12" w:space="0" w:color="auto"/>
            </w:tcBorders>
          </w:tcPr>
          <w:p w14:paraId="0CC5E148" w14:textId="77777777" w:rsidR="00623817" w:rsidRPr="000664FE" w:rsidRDefault="00623817" w:rsidP="00623817">
            <w:pPr>
              <w:pStyle w:val="Title"/>
              <w:jc w:val="left"/>
              <w:rPr>
                <w:b w:val="0"/>
                <w:sz w:val="22"/>
                <w:szCs w:val="22"/>
              </w:rPr>
            </w:pPr>
          </w:p>
        </w:tc>
        <w:tc>
          <w:tcPr>
            <w:tcW w:w="1843" w:type="dxa"/>
          </w:tcPr>
          <w:p w14:paraId="1E603ADC" w14:textId="79E3A532" w:rsidR="00623817" w:rsidRPr="00584846" w:rsidRDefault="00DA0096" w:rsidP="00623817">
            <w:pPr>
              <w:pStyle w:val="Title"/>
              <w:jc w:val="left"/>
              <w:rPr>
                <w:b w:val="0"/>
                <w:sz w:val="22"/>
                <w:szCs w:val="22"/>
              </w:rPr>
            </w:pPr>
            <w:r>
              <w:rPr>
                <w:b w:val="0"/>
                <w:sz w:val="22"/>
                <w:szCs w:val="22"/>
              </w:rPr>
              <w:t>UCB Pharma Ltd</w:t>
            </w:r>
          </w:p>
        </w:tc>
        <w:tc>
          <w:tcPr>
            <w:tcW w:w="7796" w:type="dxa"/>
          </w:tcPr>
          <w:p w14:paraId="6CBECA22" w14:textId="2A8272B4" w:rsidR="00623817" w:rsidRPr="00623817" w:rsidRDefault="00DA0096" w:rsidP="00126069">
            <w:pPr>
              <w:spacing w:after="240"/>
            </w:pPr>
            <w:r w:rsidRPr="00DA0096">
              <w:t>No comment</w:t>
            </w:r>
          </w:p>
        </w:tc>
        <w:tc>
          <w:tcPr>
            <w:tcW w:w="2584" w:type="dxa"/>
          </w:tcPr>
          <w:p w14:paraId="6E5D6DBD" w14:textId="675279CE" w:rsidR="00623817" w:rsidRPr="000664FE" w:rsidRDefault="00A02075" w:rsidP="00126069">
            <w:pPr>
              <w:pStyle w:val="Title"/>
              <w:jc w:val="left"/>
              <w:rPr>
                <w:b w:val="0"/>
                <w:sz w:val="22"/>
                <w:szCs w:val="22"/>
              </w:rPr>
            </w:pPr>
            <w:r>
              <w:rPr>
                <w:b w:val="0"/>
                <w:sz w:val="22"/>
                <w:szCs w:val="22"/>
              </w:rPr>
              <w:t>Comment noted. No action required.</w:t>
            </w:r>
          </w:p>
        </w:tc>
      </w:tr>
      <w:tr w:rsidR="008F619A" w:rsidRPr="000664FE" w14:paraId="56E4C2DC" w14:textId="77777777" w:rsidTr="00126820">
        <w:tc>
          <w:tcPr>
            <w:tcW w:w="1951" w:type="dxa"/>
            <w:vMerge/>
            <w:tcBorders>
              <w:top w:val="single" w:sz="12" w:space="0" w:color="auto"/>
            </w:tcBorders>
          </w:tcPr>
          <w:p w14:paraId="0E96834E" w14:textId="77777777" w:rsidR="008F619A" w:rsidRPr="000664FE" w:rsidRDefault="008F619A" w:rsidP="00623817">
            <w:pPr>
              <w:pStyle w:val="Title"/>
              <w:jc w:val="left"/>
              <w:rPr>
                <w:b w:val="0"/>
                <w:sz w:val="22"/>
                <w:szCs w:val="22"/>
              </w:rPr>
            </w:pPr>
          </w:p>
        </w:tc>
        <w:tc>
          <w:tcPr>
            <w:tcW w:w="1843" w:type="dxa"/>
          </w:tcPr>
          <w:p w14:paraId="3F37F558" w14:textId="2EAA6DF3" w:rsidR="008F619A" w:rsidRPr="00584846" w:rsidRDefault="00126820" w:rsidP="00623817">
            <w:pPr>
              <w:pStyle w:val="Title"/>
              <w:jc w:val="left"/>
              <w:rPr>
                <w:b w:val="0"/>
                <w:sz w:val="22"/>
                <w:szCs w:val="22"/>
              </w:rPr>
            </w:pPr>
            <w:r>
              <w:rPr>
                <w:b w:val="0"/>
                <w:sz w:val="22"/>
                <w:szCs w:val="22"/>
              </w:rPr>
              <w:t xml:space="preserve">Novartis </w:t>
            </w:r>
            <w:r w:rsidRPr="007C20ED">
              <w:rPr>
                <w:b w:val="0"/>
                <w:sz w:val="22"/>
                <w:szCs w:val="22"/>
              </w:rPr>
              <w:t>Pharmaceuticals UK Ltd</w:t>
            </w:r>
          </w:p>
        </w:tc>
        <w:tc>
          <w:tcPr>
            <w:tcW w:w="7796" w:type="dxa"/>
          </w:tcPr>
          <w:p w14:paraId="60CBF8AC" w14:textId="741EA767" w:rsidR="008F619A" w:rsidRPr="00623817" w:rsidRDefault="007C20ED" w:rsidP="00623817">
            <w:pPr>
              <w:spacing w:after="240"/>
            </w:pPr>
            <w:r w:rsidRPr="00DA0096">
              <w:t>No comment</w:t>
            </w:r>
            <w:r>
              <w:rPr>
                <w:b/>
              </w:rPr>
              <w:t>.</w:t>
            </w:r>
          </w:p>
        </w:tc>
        <w:tc>
          <w:tcPr>
            <w:tcW w:w="2584" w:type="dxa"/>
          </w:tcPr>
          <w:p w14:paraId="0C0FD82C" w14:textId="6217CCB2" w:rsidR="008F619A" w:rsidRPr="000664FE" w:rsidRDefault="00A02075" w:rsidP="00623817">
            <w:pPr>
              <w:pStyle w:val="Title"/>
              <w:jc w:val="left"/>
              <w:rPr>
                <w:b w:val="0"/>
                <w:sz w:val="22"/>
                <w:szCs w:val="22"/>
              </w:rPr>
            </w:pPr>
            <w:r>
              <w:rPr>
                <w:b w:val="0"/>
                <w:sz w:val="22"/>
                <w:szCs w:val="22"/>
              </w:rPr>
              <w:t>Comment noted. No action required.</w:t>
            </w:r>
          </w:p>
        </w:tc>
      </w:tr>
      <w:tr w:rsidR="008F619A" w:rsidRPr="000664FE" w14:paraId="5BB179FE" w14:textId="77777777" w:rsidTr="00126820">
        <w:tc>
          <w:tcPr>
            <w:tcW w:w="1951" w:type="dxa"/>
            <w:vMerge/>
            <w:tcBorders>
              <w:top w:val="single" w:sz="12" w:space="0" w:color="auto"/>
            </w:tcBorders>
          </w:tcPr>
          <w:p w14:paraId="21145893" w14:textId="77777777" w:rsidR="008F619A" w:rsidRPr="000664FE" w:rsidRDefault="008F619A" w:rsidP="00623817">
            <w:pPr>
              <w:pStyle w:val="Title"/>
              <w:jc w:val="left"/>
              <w:rPr>
                <w:b w:val="0"/>
                <w:sz w:val="22"/>
                <w:szCs w:val="22"/>
              </w:rPr>
            </w:pPr>
          </w:p>
        </w:tc>
        <w:tc>
          <w:tcPr>
            <w:tcW w:w="1843" w:type="dxa"/>
          </w:tcPr>
          <w:p w14:paraId="2496D366" w14:textId="1A2608F9" w:rsidR="008F619A" w:rsidRPr="00584846" w:rsidRDefault="009A1EB3" w:rsidP="00623817">
            <w:pPr>
              <w:pStyle w:val="Title"/>
              <w:jc w:val="left"/>
              <w:rPr>
                <w:b w:val="0"/>
                <w:sz w:val="22"/>
                <w:szCs w:val="22"/>
              </w:rPr>
            </w:pPr>
            <w:r>
              <w:rPr>
                <w:b w:val="0"/>
                <w:sz w:val="22"/>
                <w:szCs w:val="22"/>
              </w:rPr>
              <w:t>Psoriasis Association</w:t>
            </w:r>
          </w:p>
        </w:tc>
        <w:tc>
          <w:tcPr>
            <w:tcW w:w="7796" w:type="dxa"/>
          </w:tcPr>
          <w:p w14:paraId="4938BB48" w14:textId="41046CAE" w:rsidR="008F619A" w:rsidRPr="00623817" w:rsidRDefault="009A1EB3" w:rsidP="00623817">
            <w:pPr>
              <w:spacing w:after="240"/>
            </w:pPr>
            <w:r w:rsidRPr="009A1EB3">
              <w:t xml:space="preserve">Requirements for ongoing monitoring </w:t>
            </w:r>
            <w:proofErr w:type="gramStart"/>
            <w:r w:rsidRPr="009A1EB3">
              <w:t>e.g.</w:t>
            </w:r>
            <w:proofErr w:type="gramEnd"/>
            <w:r w:rsidRPr="009A1EB3">
              <w:t xml:space="preserve"> how regularly and what type of monitoring is required (this is of particular relevance given the ongoing difficulties patients face when trying to obtain appointments)</w:t>
            </w:r>
          </w:p>
        </w:tc>
        <w:tc>
          <w:tcPr>
            <w:tcW w:w="2584" w:type="dxa"/>
          </w:tcPr>
          <w:p w14:paraId="2075A116" w14:textId="617134D9" w:rsidR="008F619A" w:rsidRPr="000664FE" w:rsidRDefault="00A02075" w:rsidP="00623817">
            <w:pPr>
              <w:pStyle w:val="Title"/>
              <w:jc w:val="left"/>
              <w:rPr>
                <w:b w:val="0"/>
                <w:sz w:val="22"/>
                <w:szCs w:val="22"/>
              </w:rPr>
            </w:pPr>
            <w:r>
              <w:rPr>
                <w:b w:val="0"/>
                <w:sz w:val="22"/>
                <w:szCs w:val="22"/>
              </w:rPr>
              <w:t xml:space="preserve">Comment noted. The following text has been added to the scope: ‘Ongoing monitoring costs associated with psoriasis should be </w:t>
            </w:r>
            <w:proofErr w:type="gramStart"/>
            <w:r>
              <w:rPr>
                <w:b w:val="0"/>
                <w:sz w:val="22"/>
                <w:szCs w:val="22"/>
              </w:rPr>
              <w:t>taken into account</w:t>
            </w:r>
            <w:proofErr w:type="gramEnd"/>
            <w:r>
              <w:rPr>
                <w:b w:val="0"/>
                <w:sz w:val="22"/>
                <w:szCs w:val="22"/>
              </w:rPr>
              <w:t>.’</w:t>
            </w:r>
          </w:p>
        </w:tc>
      </w:tr>
      <w:tr w:rsidR="00623817" w:rsidRPr="000664FE" w14:paraId="0A14BCF2" w14:textId="77777777" w:rsidTr="00126820">
        <w:tc>
          <w:tcPr>
            <w:tcW w:w="1951" w:type="dxa"/>
            <w:vMerge/>
            <w:tcBorders>
              <w:top w:val="single" w:sz="12" w:space="0" w:color="auto"/>
              <w:bottom w:val="single" w:sz="12" w:space="0" w:color="auto"/>
            </w:tcBorders>
          </w:tcPr>
          <w:p w14:paraId="0D9DE124" w14:textId="77777777" w:rsidR="00623817" w:rsidRPr="000664FE" w:rsidRDefault="00623817" w:rsidP="00623817">
            <w:pPr>
              <w:pStyle w:val="Title"/>
              <w:jc w:val="left"/>
              <w:rPr>
                <w:b w:val="0"/>
                <w:sz w:val="22"/>
                <w:szCs w:val="22"/>
              </w:rPr>
            </w:pPr>
          </w:p>
        </w:tc>
        <w:tc>
          <w:tcPr>
            <w:tcW w:w="1843" w:type="dxa"/>
            <w:tcBorders>
              <w:bottom w:val="single" w:sz="12" w:space="0" w:color="auto"/>
            </w:tcBorders>
          </w:tcPr>
          <w:p w14:paraId="7CD2DD91" w14:textId="0377C4FA" w:rsidR="00623817" w:rsidRPr="00584846" w:rsidRDefault="0083633F" w:rsidP="00623817">
            <w:pPr>
              <w:pStyle w:val="Title"/>
              <w:jc w:val="left"/>
              <w:rPr>
                <w:b w:val="0"/>
                <w:sz w:val="22"/>
                <w:szCs w:val="22"/>
              </w:rPr>
            </w:pPr>
            <w:r w:rsidRPr="00FB0312">
              <w:rPr>
                <w:b w:val="0"/>
                <w:sz w:val="22"/>
                <w:szCs w:val="22"/>
              </w:rPr>
              <w:t>Psoriasis and Psoriatic Arthritis Alliance</w:t>
            </w:r>
          </w:p>
        </w:tc>
        <w:tc>
          <w:tcPr>
            <w:tcW w:w="7796" w:type="dxa"/>
            <w:tcBorders>
              <w:bottom w:val="single" w:sz="12" w:space="0" w:color="auto"/>
            </w:tcBorders>
          </w:tcPr>
          <w:p w14:paraId="408B0C6C" w14:textId="2E088F67" w:rsidR="00623817" w:rsidRPr="000664FE" w:rsidRDefault="00FB0312" w:rsidP="00623817">
            <w:pPr>
              <w:pStyle w:val="Title"/>
              <w:jc w:val="left"/>
              <w:rPr>
                <w:b w:val="0"/>
                <w:sz w:val="22"/>
                <w:szCs w:val="22"/>
              </w:rPr>
            </w:pPr>
            <w:r>
              <w:rPr>
                <w:b w:val="0"/>
                <w:sz w:val="22"/>
                <w:szCs w:val="22"/>
              </w:rPr>
              <w:t>No.</w:t>
            </w:r>
          </w:p>
        </w:tc>
        <w:tc>
          <w:tcPr>
            <w:tcW w:w="2584" w:type="dxa"/>
            <w:tcBorders>
              <w:bottom w:val="single" w:sz="12" w:space="0" w:color="auto"/>
            </w:tcBorders>
          </w:tcPr>
          <w:p w14:paraId="316851BE" w14:textId="69A9BA46" w:rsidR="00623817" w:rsidRPr="000664FE" w:rsidRDefault="00A02075" w:rsidP="00623817">
            <w:pPr>
              <w:pStyle w:val="Title"/>
              <w:jc w:val="left"/>
              <w:rPr>
                <w:b w:val="0"/>
                <w:sz w:val="22"/>
                <w:szCs w:val="22"/>
              </w:rPr>
            </w:pPr>
            <w:r>
              <w:rPr>
                <w:b w:val="0"/>
                <w:sz w:val="22"/>
                <w:szCs w:val="22"/>
              </w:rPr>
              <w:t>Comment noted. No action required.</w:t>
            </w:r>
          </w:p>
        </w:tc>
      </w:tr>
      <w:tr w:rsidR="00623817" w:rsidRPr="000664FE" w14:paraId="6D19AF40" w14:textId="77777777" w:rsidTr="00126820">
        <w:tc>
          <w:tcPr>
            <w:tcW w:w="1951" w:type="dxa"/>
            <w:vMerge w:val="restart"/>
            <w:tcBorders>
              <w:top w:val="single" w:sz="12" w:space="0" w:color="auto"/>
            </w:tcBorders>
          </w:tcPr>
          <w:p w14:paraId="58A13800" w14:textId="77777777" w:rsidR="00623817" w:rsidRPr="000664FE" w:rsidRDefault="00623817" w:rsidP="00623817">
            <w:pPr>
              <w:pStyle w:val="Title"/>
              <w:jc w:val="left"/>
              <w:rPr>
                <w:b w:val="0"/>
                <w:sz w:val="22"/>
                <w:szCs w:val="22"/>
              </w:rPr>
            </w:pPr>
            <w:r w:rsidRPr="000664FE">
              <w:rPr>
                <w:b w:val="0"/>
                <w:sz w:val="22"/>
                <w:szCs w:val="22"/>
              </w:rPr>
              <w:lastRenderedPageBreak/>
              <w:t>Innovation</w:t>
            </w:r>
          </w:p>
        </w:tc>
        <w:tc>
          <w:tcPr>
            <w:tcW w:w="1843" w:type="dxa"/>
            <w:tcBorders>
              <w:top w:val="single" w:sz="12" w:space="0" w:color="auto"/>
            </w:tcBorders>
          </w:tcPr>
          <w:p w14:paraId="3BEE38A8" w14:textId="067D55C4" w:rsidR="00623817" w:rsidRPr="00584846" w:rsidRDefault="00126069" w:rsidP="00623817">
            <w:pPr>
              <w:pStyle w:val="Title"/>
              <w:jc w:val="left"/>
              <w:rPr>
                <w:b w:val="0"/>
                <w:sz w:val="22"/>
                <w:szCs w:val="22"/>
              </w:rPr>
            </w:pPr>
            <w:r>
              <w:rPr>
                <w:b w:val="0"/>
                <w:sz w:val="22"/>
                <w:szCs w:val="22"/>
              </w:rPr>
              <w:t>Bristol Myers Squibb</w:t>
            </w:r>
          </w:p>
        </w:tc>
        <w:tc>
          <w:tcPr>
            <w:tcW w:w="7796" w:type="dxa"/>
            <w:tcBorders>
              <w:top w:val="single" w:sz="12" w:space="0" w:color="auto"/>
            </w:tcBorders>
          </w:tcPr>
          <w:p w14:paraId="0975A21F" w14:textId="77777777" w:rsidR="00126069" w:rsidRPr="00126069" w:rsidRDefault="00126069" w:rsidP="00126069">
            <w:pPr>
              <w:spacing w:before="60" w:after="60"/>
              <w:rPr>
                <w:bCs/>
                <w:kern w:val="28"/>
              </w:rPr>
            </w:pPr>
            <w:proofErr w:type="spellStart"/>
            <w:r w:rsidRPr="00126069">
              <w:rPr>
                <w:bCs/>
                <w:kern w:val="28"/>
              </w:rPr>
              <w:t>Deucravacitinib</w:t>
            </w:r>
            <w:proofErr w:type="spellEnd"/>
            <w:r w:rsidRPr="00126069">
              <w:rPr>
                <w:bCs/>
                <w:kern w:val="28"/>
              </w:rPr>
              <w:t xml:space="preserve"> has a novel and unique mechanism of action that differs from other currently approved therapies for moderate to severe psoriasis. </w:t>
            </w:r>
          </w:p>
          <w:p w14:paraId="00D9245B" w14:textId="77777777" w:rsidR="00126069" w:rsidRPr="00126069" w:rsidRDefault="00126069" w:rsidP="00126069">
            <w:pPr>
              <w:spacing w:before="60" w:after="60"/>
              <w:rPr>
                <w:bCs/>
                <w:kern w:val="28"/>
              </w:rPr>
            </w:pPr>
            <w:proofErr w:type="spellStart"/>
            <w:r w:rsidRPr="00126069">
              <w:rPr>
                <w:bCs/>
                <w:kern w:val="28"/>
              </w:rPr>
              <w:t>Deucravacitinib</w:t>
            </w:r>
            <w:proofErr w:type="spellEnd"/>
            <w:r w:rsidRPr="00126069">
              <w:rPr>
                <w:bCs/>
                <w:kern w:val="28"/>
              </w:rPr>
              <w:t xml:space="preserve"> is a selective tyrosine kinase 2 (TYK2) inhibitor. TYK2 is an intracellular non-receptor kinase that mediates the signalling of the pro-inflammatory cytokines interleukin (IL)-23, IL-12, and Type I interferons (IFN). IL-23, IL-12, and type I IFNs are naturally occurring cytokines that are upregulated in inflammatory and immune responses. This unique mode of binding to the regulatory domain of TYK2 avoids the conserved active site in the kinase domain, thus resulting in inhibition of TYK2 but not the related family members, Janus kinase (JAK)1, JAK2, or JAK3 at clinically relevant concentrations. </w:t>
            </w:r>
          </w:p>
          <w:p w14:paraId="2554672A" w14:textId="77777777" w:rsidR="00126069" w:rsidRPr="00126069" w:rsidRDefault="00126069" w:rsidP="00126069">
            <w:pPr>
              <w:spacing w:before="60" w:after="60"/>
              <w:rPr>
                <w:bCs/>
                <w:kern w:val="28"/>
              </w:rPr>
            </w:pPr>
            <w:r w:rsidRPr="00126069">
              <w:rPr>
                <w:bCs/>
                <w:kern w:val="28"/>
              </w:rPr>
              <w:t xml:space="preserve">Therefore, by being the first selective inhibitor of TYK2, representing a new class of agent, </w:t>
            </w:r>
            <w:proofErr w:type="spellStart"/>
            <w:r w:rsidRPr="00126069">
              <w:rPr>
                <w:bCs/>
                <w:kern w:val="28"/>
              </w:rPr>
              <w:t>deucravacitinib</w:t>
            </w:r>
            <w:proofErr w:type="spellEnd"/>
            <w:r w:rsidRPr="00126069">
              <w:rPr>
                <w:bCs/>
                <w:kern w:val="28"/>
              </w:rPr>
              <w:t xml:space="preserve"> provides an alternative therapy with a different mechanism of action for patients living with moderate to severe psoriasis. In addition, the oral route of administration and the potential reduction in the time to initiate these patients on therapy (versus traditional systemic biologics) could address a substantial unmet need in this </w:t>
            </w:r>
            <w:proofErr w:type="gramStart"/>
            <w:r w:rsidRPr="00126069">
              <w:rPr>
                <w:bCs/>
                <w:kern w:val="28"/>
              </w:rPr>
              <w:t>area</w:t>
            </w:r>
            <w:proofErr w:type="gramEnd"/>
            <w:r w:rsidRPr="00126069">
              <w:rPr>
                <w:bCs/>
                <w:kern w:val="28"/>
              </w:rPr>
              <w:t xml:space="preserve"> however, is unlikely to be captured in traditional QALY calculations. </w:t>
            </w:r>
          </w:p>
          <w:p w14:paraId="3D006B02" w14:textId="32068143" w:rsidR="00623817" w:rsidRPr="007A7DA3" w:rsidRDefault="00126069" w:rsidP="00126069">
            <w:pPr>
              <w:spacing w:before="60" w:after="60"/>
              <w:rPr>
                <w:bCs/>
                <w:kern w:val="28"/>
              </w:rPr>
            </w:pPr>
            <w:proofErr w:type="spellStart"/>
            <w:r w:rsidRPr="00126069">
              <w:rPr>
                <w:bCs/>
                <w:kern w:val="28"/>
              </w:rPr>
              <w:t>Deucravicitinib</w:t>
            </w:r>
            <w:proofErr w:type="spellEnd"/>
            <w:r w:rsidRPr="00126069">
              <w:rPr>
                <w:bCs/>
                <w:kern w:val="28"/>
              </w:rPr>
              <w:t xml:space="preserve"> also holds a Promising Innovative Medicine (PIM) designation (PIM 2020/0015)</w:t>
            </w:r>
          </w:p>
        </w:tc>
        <w:tc>
          <w:tcPr>
            <w:tcW w:w="2584" w:type="dxa"/>
            <w:tcBorders>
              <w:top w:val="single" w:sz="12" w:space="0" w:color="auto"/>
            </w:tcBorders>
          </w:tcPr>
          <w:p w14:paraId="54160DBB" w14:textId="2F5BFF13" w:rsidR="00623817" w:rsidRPr="000664FE" w:rsidRDefault="00A02075" w:rsidP="00623817">
            <w:pPr>
              <w:pStyle w:val="Title"/>
              <w:jc w:val="left"/>
              <w:rPr>
                <w:b w:val="0"/>
                <w:sz w:val="22"/>
                <w:szCs w:val="22"/>
              </w:rPr>
            </w:pPr>
            <w:r>
              <w:rPr>
                <w:b w:val="0"/>
                <w:sz w:val="22"/>
                <w:szCs w:val="22"/>
              </w:rPr>
              <w:t>Comment noted. No action required.</w:t>
            </w:r>
          </w:p>
        </w:tc>
      </w:tr>
      <w:tr w:rsidR="00623817" w:rsidRPr="000664FE" w14:paraId="25489464" w14:textId="77777777" w:rsidTr="00126820">
        <w:tc>
          <w:tcPr>
            <w:tcW w:w="1951" w:type="dxa"/>
            <w:vMerge/>
          </w:tcPr>
          <w:p w14:paraId="0D650ECF" w14:textId="77777777" w:rsidR="00623817" w:rsidRPr="000664FE" w:rsidRDefault="00623817" w:rsidP="00623817">
            <w:pPr>
              <w:pStyle w:val="Title"/>
              <w:jc w:val="left"/>
              <w:rPr>
                <w:b w:val="0"/>
                <w:sz w:val="22"/>
                <w:szCs w:val="22"/>
              </w:rPr>
            </w:pPr>
          </w:p>
        </w:tc>
        <w:tc>
          <w:tcPr>
            <w:tcW w:w="1843" w:type="dxa"/>
          </w:tcPr>
          <w:p w14:paraId="78F5C5AE" w14:textId="2D455B96" w:rsidR="00623817" w:rsidRPr="00584846" w:rsidRDefault="00DA0096" w:rsidP="00623817">
            <w:pPr>
              <w:pStyle w:val="Title"/>
              <w:jc w:val="left"/>
              <w:rPr>
                <w:b w:val="0"/>
                <w:sz w:val="22"/>
                <w:szCs w:val="22"/>
              </w:rPr>
            </w:pPr>
            <w:r>
              <w:rPr>
                <w:b w:val="0"/>
                <w:sz w:val="22"/>
                <w:szCs w:val="22"/>
              </w:rPr>
              <w:t>UCB Pharma Ltd</w:t>
            </w:r>
          </w:p>
        </w:tc>
        <w:tc>
          <w:tcPr>
            <w:tcW w:w="7796" w:type="dxa"/>
          </w:tcPr>
          <w:p w14:paraId="07ADA40B" w14:textId="5546F22A" w:rsidR="00623817" w:rsidRPr="000664FE" w:rsidRDefault="00DA0096" w:rsidP="00737EFA">
            <w:pPr>
              <w:pStyle w:val="Title"/>
              <w:jc w:val="left"/>
              <w:rPr>
                <w:b w:val="0"/>
                <w:sz w:val="22"/>
                <w:szCs w:val="22"/>
              </w:rPr>
            </w:pPr>
            <w:r w:rsidRPr="00DA0096">
              <w:rPr>
                <w:b w:val="0"/>
                <w:sz w:val="22"/>
                <w:szCs w:val="22"/>
              </w:rPr>
              <w:t>No comment</w:t>
            </w:r>
          </w:p>
        </w:tc>
        <w:tc>
          <w:tcPr>
            <w:tcW w:w="2584" w:type="dxa"/>
          </w:tcPr>
          <w:p w14:paraId="2B7AE8FA" w14:textId="7755481A" w:rsidR="00623817" w:rsidRPr="000664FE" w:rsidRDefault="00A02075" w:rsidP="00623817">
            <w:pPr>
              <w:pStyle w:val="Title"/>
              <w:jc w:val="left"/>
              <w:rPr>
                <w:b w:val="0"/>
                <w:sz w:val="22"/>
                <w:szCs w:val="22"/>
              </w:rPr>
            </w:pPr>
            <w:r>
              <w:rPr>
                <w:b w:val="0"/>
                <w:sz w:val="22"/>
                <w:szCs w:val="22"/>
              </w:rPr>
              <w:t>Comment noted. No action required.</w:t>
            </w:r>
          </w:p>
        </w:tc>
      </w:tr>
      <w:tr w:rsidR="008F619A" w:rsidRPr="000664FE" w14:paraId="2181FFBC" w14:textId="77777777" w:rsidTr="00126820">
        <w:tc>
          <w:tcPr>
            <w:tcW w:w="1951" w:type="dxa"/>
            <w:vMerge/>
          </w:tcPr>
          <w:p w14:paraId="5475B02F" w14:textId="77777777" w:rsidR="008F619A" w:rsidRPr="000664FE" w:rsidRDefault="008F619A" w:rsidP="00623817">
            <w:pPr>
              <w:pStyle w:val="Title"/>
              <w:jc w:val="left"/>
              <w:rPr>
                <w:b w:val="0"/>
                <w:sz w:val="22"/>
                <w:szCs w:val="22"/>
              </w:rPr>
            </w:pPr>
          </w:p>
        </w:tc>
        <w:tc>
          <w:tcPr>
            <w:tcW w:w="1843" w:type="dxa"/>
          </w:tcPr>
          <w:p w14:paraId="41F4EADE" w14:textId="5B48DB64" w:rsidR="008F619A" w:rsidRPr="00584846" w:rsidRDefault="00126820" w:rsidP="00623817">
            <w:pPr>
              <w:pStyle w:val="Title"/>
              <w:jc w:val="left"/>
              <w:rPr>
                <w:b w:val="0"/>
                <w:sz w:val="22"/>
                <w:szCs w:val="22"/>
              </w:rPr>
            </w:pPr>
            <w:r>
              <w:rPr>
                <w:b w:val="0"/>
                <w:sz w:val="22"/>
                <w:szCs w:val="22"/>
              </w:rPr>
              <w:t xml:space="preserve">Novartis </w:t>
            </w:r>
            <w:r w:rsidRPr="007C20ED">
              <w:rPr>
                <w:b w:val="0"/>
                <w:sz w:val="22"/>
                <w:szCs w:val="22"/>
              </w:rPr>
              <w:t>Pharmaceuticals UK Ltd</w:t>
            </w:r>
          </w:p>
        </w:tc>
        <w:tc>
          <w:tcPr>
            <w:tcW w:w="7796" w:type="dxa"/>
          </w:tcPr>
          <w:p w14:paraId="6BE320C9" w14:textId="5709093C" w:rsidR="008F619A" w:rsidRPr="000664FE" w:rsidRDefault="007C20ED" w:rsidP="00623817">
            <w:pPr>
              <w:pStyle w:val="Title"/>
              <w:jc w:val="left"/>
              <w:rPr>
                <w:b w:val="0"/>
                <w:sz w:val="22"/>
                <w:szCs w:val="22"/>
              </w:rPr>
            </w:pPr>
            <w:r w:rsidRPr="00DA0096">
              <w:rPr>
                <w:b w:val="0"/>
                <w:sz w:val="22"/>
                <w:szCs w:val="22"/>
              </w:rPr>
              <w:t>No comment</w:t>
            </w:r>
            <w:r>
              <w:rPr>
                <w:b w:val="0"/>
                <w:sz w:val="22"/>
                <w:szCs w:val="22"/>
              </w:rPr>
              <w:t>.</w:t>
            </w:r>
          </w:p>
        </w:tc>
        <w:tc>
          <w:tcPr>
            <w:tcW w:w="2584" w:type="dxa"/>
          </w:tcPr>
          <w:p w14:paraId="036DAC92" w14:textId="1DBC033C" w:rsidR="008F619A" w:rsidRPr="000664FE" w:rsidRDefault="00A02075" w:rsidP="00623817">
            <w:pPr>
              <w:pStyle w:val="Title"/>
              <w:jc w:val="left"/>
              <w:rPr>
                <w:b w:val="0"/>
                <w:sz w:val="22"/>
                <w:szCs w:val="22"/>
              </w:rPr>
            </w:pPr>
            <w:r>
              <w:rPr>
                <w:b w:val="0"/>
                <w:sz w:val="22"/>
                <w:szCs w:val="22"/>
              </w:rPr>
              <w:t>Comment noted. No action required.</w:t>
            </w:r>
          </w:p>
        </w:tc>
      </w:tr>
      <w:tr w:rsidR="008F619A" w:rsidRPr="000664FE" w14:paraId="4B23A42A" w14:textId="77777777" w:rsidTr="00126820">
        <w:tc>
          <w:tcPr>
            <w:tcW w:w="1951" w:type="dxa"/>
            <w:vMerge/>
          </w:tcPr>
          <w:p w14:paraId="133C8699" w14:textId="77777777" w:rsidR="008F619A" w:rsidRPr="000664FE" w:rsidRDefault="008F619A" w:rsidP="00623817">
            <w:pPr>
              <w:pStyle w:val="Title"/>
              <w:jc w:val="left"/>
              <w:rPr>
                <w:b w:val="0"/>
                <w:sz w:val="22"/>
                <w:szCs w:val="22"/>
              </w:rPr>
            </w:pPr>
          </w:p>
        </w:tc>
        <w:tc>
          <w:tcPr>
            <w:tcW w:w="1843" w:type="dxa"/>
          </w:tcPr>
          <w:p w14:paraId="14045102" w14:textId="4033008A" w:rsidR="008F619A" w:rsidRPr="00584846" w:rsidRDefault="009A1EB3" w:rsidP="00623817">
            <w:pPr>
              <w:pStyle w:val="Title"/>
              <w:jc w:val="left"/>
              <w:rPr>
                <w:b w:val="0"/>
                <w:sz w:val="22"/>
                <w:szCs w:val="22"/>
              </w:rPr>
            </w:pPr>
            <w:r>
              <w:rPr>
                <w:b w:val="0"/>
                <w:sz w:val="22"/>
                <w:szCs w:val="22"/>
              </w:rPr>
              <w:t>Psoriasis Association</w:t>
            </w:r>
          </w:p>
        </w:tc>
        <w:tc>
          <w:tcPr>
            <w:tcW w:w="7796" w:type="dxa"/>
          </w:tcPr>
          <w:p w14:paraId="04A480C3" w14:textId="5FA901C0" w:rsidR="008F619A" w:rsidRPr="000664FE" w:rsidRDefault="009A1EB3" w:rsidP="00623817">
            <w:pPr>
              <w:pStyle w:val="Title"/>
              <w:jc w:val="left"/>
              <w:rPr>
                <w:b w:val="0"/>
                <w:sz w:val="22"/>
                <w:szCs w:val="22"/>
              </w:rPr>
            </w:pPr>
            <w:r w:rsidRPr="009A1EB3">
              <w:rPr>
                <w:b w:val="0"/>
                <w:sz w:val="22"/>
                <w:szCs w:val="22"/>
              </w:rPr>
              <w:t xml:space="preserve">Yes – this is a first in class for the treatment of psoriasis and whilst many people are comfortable using injections, there are many who prefer oral administration of medication.  The impact of drugs on the immune system </w:t>
            </w:r>
            <w:r w:rsidRPr="009A1EB3">
              <w:rPr>
                <w:b w:val="0"/>
                <w:sz w:val="22"/>
                <w:szCs w:val="22"/>
              </w:rPr>
              <w:lastRenderedPageBreak/>
              <w:t>(and their lasting effects on the immune system) is of greater concern to people since the COVID-19 pandemic and some may feel more comfortable with a medication taken more regularly to maintain response rather than the longer-lasting but less-frequently dosed injectable biologics.</w:t>
            </w:r>
          </w:p>
        </w:tc>
        <w:tc>
          <w:tcPr>
            <w:tcW w:w="2584" w:type="dxa"/>
          </w:tcPr>
          <w:p w14:paraId="35EC73CF" w14:textId="50D4DCF4" w:rsidR="008F619A" w:rsidRPr="000664FE" w:rsidRDefault="00A02075" w:rsidP="00623817">
            <w:pPr>
              <w:pStyle w:val="Title"/>
              <w:jc w:val="left"/>
              <w:rPr>
                <w:b w:val="0"/>
                <w:sz w:val="22"/>
                <w:szCs w:val="22"/>
              </w:rPr>
            </w:pPr>
            <w:r>
              <w:rPr>
                <w:b w:val="0"/>
                <w:sz w:val="22"/>
                <w:szCs w:val="22"/>
              </w:rPr>
              <w:lastRenderedPageBreak/>
              <w:t>Comment noted. No action required.</w:t>
            </w:r>
          </w:p>
        </w:tc>
      </w:tr>
      <w:tr w:rsidR="00623817" w:rsidRPr="000664FE" w14:paraId="3EC67FCC" w14:textId="77777777" w:rsidTr="00126820">
        <w:tc>
          <w:tcPr>
            <w:tcW w:w="1951" w:type="dxa"/>
            <w:vMerge/>
          </w:tcPr>
          <w:p w14:paraId="6C718470" w14:textId="77777777" w:rsidR="00623817" w:rsidRPr="000664FE" w:rsidRDefault="00623817" w:rsidP="00623817">
            <w:pPr>
              <w:pStyle w:val="Title"/>
              <w:jc w:val="left"/>
              <w:rPr>
                <w:b w:val="0"/>
                <w:sz w:val="22"/>
                <w:szCs w:val="22"/>
              </w:rPr>
            </w:pPr>
          </w:p>
        </w:tc>
        <w:tc>
          <w:tcPr>
            <w:tcW w:w="1843" w:type="dxa"/>
          </w:tcPr>
          <w:p w14:paraId="59F29ACC" w14:textId="24CC5621" w:rsidR="00623817" w:rsidRPr="00584846" w:rsidRDefault="0083633F" w:rsidP="00623817">
            <w:pPr>
              <w:pStyle w:val="Title"/>
              <w:jc w:val="left"/>
              <w:rPr>
                <w:b w:val="0"/>
                <w:sz w:val="22"/>
                <w:szCs w:val="22"/>
              </w:rPr>
            </w:pPr>
            <w:r w:rsidRPr="00FB0312">
              <w:rPr>
                <w:b w:val="0"/>
                <w:sz w:val="22"/>
                <w:szCs w:val="22"/>
              </w:rPr>
              <w:t>Psoriasis and Psoriatic Arthritis Alliance</w:t>
            </w:r>
          </w:p>
        </w:tc>
        <w:tc>
          <w:tcPr>
            <w:tcW w:w="7796" w:type="dxa"/>
          </w:tcPr>
          <w:p w14:paraId="4B296358" w14:textId="7AFA6D01" w:rsidR="00623817" w:rsidRPr="000664FE" w:rsidRDefault="00FB0312" w:rsidP="00623817">
            <w:pPr>
              <w:pStyle w:val="Title"/>
              <w:jc w:val="left"/>
              <w:rPr>
                <w:b w:val="0"/>
                <w:sz w:val="22"/>
                <w:szCs w:val="22"/>
              </w:rPr>
            </w:pPr>
            <w:r w:rsidRPr="00FB0312">
              <w:rPr>
                <w:b w:val="0"/>
                <w:sz w:val="22"/>
                <w:szCs w:val="22"/>
              </w:rPr>
              <w:t>No, although different target and dosage regime, not a step change from other available therapies.</w:t>
            </w:r>
          </w:p>
        </w:tc>
        <w:tc>
          <w:tcPr>
            <w:tcW w:w="2584" w:type="dxa"/>
          </w:tcPr>
          <w:p w14:paraId="0DD4FBA4" w14:textId="112D5369" w:rsidR="00623817" w:rsidRPr="000664FE" w:rsidRDefault="00A02075" w:rsidP="00623817">
            <w:pPr>
              <w:pStyle w:val="Title"/>
              <w:jc w:val="left"/>
              <w:rPr>
                <w:b w:val="0"/>
                <w:sz w:val="22"/>
                <w:szCs w:val="22"/>
              </w:rPr>
            </w:pPr>
            <w:r>
              <w:rPr>
                <w:b w:val="0"/>
                <w:sz w:val="22"/>
                <w:szCs w:val="22"/>
              </w:rPr>
              <w:t>Comment noted. No action required.</w:t>
            </w:r>
          </w:p>
        </w:tc>
      </w:tr>
      <w:tr w:rsidR="00623817" w:rsidRPr="000664FE" w14:paraId="54428F0A" w14:textId="77777777" w:rsidTr="00126820">
        <w:tc>
          <w:tcPr>
            <w:tcW w:w="1951" w:type="dxa"/>
            <w:vMerge w:val="restart"/>
            <w:tcBorders>
              <w:top w:val="single" w:sz="12" w:space="0" w:color="auto"/>
            </w:tcBorders>
          </w:tcPr>
          <w:p w14:paraId="4DAF261B" w14:textId="77777777" w:rsidR="00623817" w:rsidRPr="000664FE" w:rsidRDefault="00623817" w:rsidP="00623817">
            <w:pPr>
              <w:pStyle w:val="Title"/>
              <w:jc w:val="left"/>
              <w:rPr>
                <w:b w:val="0"/>
                <w:sz w:val="22"/>
                <w:szCs w:val="22"/>
              </w:rPr>
            </w:pPr>
            <w:r w:rsidRPr="000664FE">
              <w:rPr>
                <w:b w:val="0"/>
                <w:sz w:val="22"/>
                <w:szCs w:val="22"/>
              </w:rPr>
              <w:t>Questions for consultation</w:t>
            </w:r>
          </w:p>
        </w:tc>
        <w:tc>
          <w:tcPr>
            <w:tcW w:w="1843" w:type="dxa"/>
            <w:tcBorders>
              <w:top w:val="single" w:sz="12" w:space="0" w:color="auto"/>
            </w:tcBorders>
          </w:tcPr>
          <w:p w14:paraId="5355AE2D" w14:textId="114FF734" w:rsidR="00623817" w:rsidRPr="00584846" w:rsidRDefault="00126069" w:rsidP="00623817">
            <w:pPr>
              <w:pStyle w:val="Title"/>
              <w:jc w:val="left"/>
              <w:rPr>
                <w:b w:val="0"/>
                <w:sz w:val="22"/>
                <w:szCs w:val="22"/>
              </w:rPr>
            </w:pPr>
            <w:r>
              <w:rPr>
                <w:b w:val="0"/>
                <w:sz w:val="22"/>
                <w:szCs w:val="22"/>
              </w:rPr>
              <w:t>Bristol Myers Squibb</w:t>
            </w:r>
          </w:p>
        </w:tc>
        <w:tc>
          <w:tcPr>
            <w:tcW w:w="7796" w:type="dxa"/>
            <w:tcBorders>
              <w:top w:val="single" w:sz="12" w:space="0" w:color="auto"/>
            </w:tcBorders>
          </w:tcPr>
          <w:p w14:paraId="38E50552" w14:textId="77777777" w:rsidR="00126069" w:rsidRDefault="00126069" w:rsidP="00126069">
            <w:pPr>
              <w:spacing w:after="240"/>
              <w:rPr>
                <w:b/>
                <w:bCs/>
              </w:rPr>
            </w:pPr>
            <w:r>
              <w:rPr>
                <w:b/>
                <w:bCs/>
              </w:rPr>
              <w:t xml:space="preserve">Q1. Have all relevant comparators for </w:t>
            </w:r>
            <w:proofErr w:type="spellStart"/>
            <w:r>
              <w:rPr>
                <w:b/>
                <w:bCs/>
              </w:rPr>
              <w:t>deucravacitinib</w:t>
            </w:r>
            <w:proofErr w:type="spellEnd"/>
            <w:r>
              <w:rPr>
                <w:b/>
                <w:bCs/>
              </w:rPr>
              <w:t xml:space="preserve"> been included in the scope?</w:t>
            </w:r>
          </w:p>
          <w:p w14:paraId="4509DF59" w14:textId="77777777" w:rsidR="00126069" w:rsidRDefault="00126069" w:rsidP="00126069">
            <w:pPr>
              <w:spacing w:after="240"/>
            </w:pPr>
            <w:r>
              <w:t>Yes</w:t>
            </w:r>
          </w:p>
          <w:p w14:paraId="26CA3AE4" w14:textId="77777777" w:rsidR="00126069" w:rsidRDefault="00126069" w:rsidP="00126069">
            <w:pPr>
              <w:spacing w:after="240"/>
            </w:pPr>
          </w:p>
          <w:p w14:paraId="37420356" w14:textId="77777777" w:rsidR="00126069" w:rsidRDefault="00126069" w:rsidP="00126069">
            <w:pPr>
              <w:spacing w:after="240"/>
              <w:rPr>
                <w:b/>
                <w:bCs/>
              </w:rPr>
            </w:pPr>
            <w:r>
              <w:rPr>
                <w:b/>
                <w:bCs/>
              </w:rPr>
              <w:t xml:space="preserve">Q2. Which treatments </w:t>
            </w:r>
            <w:proofErr w:type="gramStart"/>
            <w:r>
              <w:rPr>
                <w:b/>
                <w:bCs/>
              </w:rPr>
              <w:t>are considered to be</w:t>
            </w:r>
            <w:proofErr w:type="gramEnd"/>
            <w:r>
              <w:rPr>
                <w:b/>
                <w:bCs/>
              </w:rPr>
              <w:t xml:space="preserve"> established clinical practice in the NHS for moderate to severe plaque psoriasis? </w:t>
            </w:r>
          </w:p>
          <w:p w14:paraId="7A86D128" w14:textId="77777777" w:rsidR="00126069" w:rsidRDefault="00126069" w:rsidP="00126069">
            <w:pPr>
              <w:spacing w:after="240"/>
            </w:pPr>
            <w:r>
              <w:t xml:space="preserve">We believe that the treatments as listed in the scope represent established clinical practice in the NHS. Treatment choice is often multi-faceted and is highly dependent on the patient profile, nature of the disease (both severity and location), patient preference, adherence to local and national guidelines, and clinical expertise. Although there are approved therapies which are used more than others, all therapies on the list provided (noting the caveat of Infliximab as discussed in the comparators section) we consider to be established clinical practice. </w:t>
            </w:r>
          </w:p>
          <w:p w14:paraId="2112E059" w14:textId="77777777" w:rsidR="00126069" w:rsidRDefault="00126069" w:rsidP="00126069">
            <w:pPr>
              <w:spacing w:after="240"/>
            </w:pPr>
          </w:p>
          <w:p w14:paraId="6C3570B3" w14:textId="77777777" w:rsidR="00126069" w:rsidRDefault="00126069" w:rsidP="00126069">
            <w:pPr>
              <w:spacing w:after="240"/>
              <w:rPr>
                <w:b/>
                <w:bCs/>
              </w:rPr>
            </w:pPr>
            <w:r>
              <w:rPr>
                <w:b/>
                <w:bCs/>
              </w:rPr>
              <w:t>Q3. Are the outcomes listed appropriate?</w:t>
            </w:r>
          </w:p>
          <w:p w14:paraId="59316FF9" w14:textId="77777777" w:rsidR="00126069" w:rsidRDefault="00126069" w:rsidP="00126069">
            <w:pPr>
              <w:spacing w:after="240"/>
            </w:pPr>
            <w:r>
              <w:lastRenderedPageBreak/>
              <w:t>Yes</w:t>
            </w:r>
          </w:p>
          <w:p w14:paraId="58A1817E" w14:textId="77777777" w:rsidR="00126069" w:rsidRDefault="00126069" w:rsidP="00126069">
            <w:pPr>
              <w:spacing w:after="240"/>
            </w:pPr>
          </w:p>
          <w:p w14:paraId="46F1970A" w14:textId="77777777" w:rsidR="00126069" w:rsidRPr="00A02075" w:rsidRDefault="00126069" w:rsidP="00126069">
            <w:pPr>
              <w:pStyle w:val="BodyText"/>
              <w:spacing w:after="240"/>
            </w:pPr>
            <w:r w:rsidRPr="00A02075">
              <w:t xml:space="preserve">Q4. Are the subgroups suggested in ‘other considerations’ appropriate? Are there any other subgroups of people in whom </w:t>
            </w:r>
            <w:proofErr w:type="spellStart"/>
            <w:r w:rsidRPr="00A02075">
              <w:t>d</w:t>
            </w:r>
            <w:r w:rsidRPr="00A02075">
              <w:rPr>
                <w:lang w:eastAsia="en-GB"/>
              </w:rPr>
              <w:t>eucravacitinib</w:t>
            </w:r>
            <w:proofErr w:type="spellEnd"/>
            <w:r w:rsidRPr="00A02075">
              <w:rPr>
                <w:lang w:eastAsia="en-GB"/>
              </w:rPr>
              <w:t xml:space="preserve"> </w:t>
            </w:r>
            <w:r w:rsidRPr="00A02075">
              <w:t xml:space="preserve">is expected to be more clinically effective and cost effective or other groups that should be examined separately? </w:t>
            </w:r>
          </w:p>
          <w:p w14:paraId="3D3C336C" w14:textId="77777777" w:rsidR="00126069" w:rsidRDefault="00126069" w:rsidP="00126069">
            <w:pPr>
              <w:spacing w:after="240"/>
            </w:pPr>
            <w:r>
              <w:t xml:space="preserve">Please refer to the response in the ‘other considerations’ section of this document. We do not believe that </w:t>
            </w:r>
            <w:proofErr w:type="spellStart"/>
            <w:r>
              <w:t>deuravicitinib</w:t>
            </w:r>
            <w:proofErr w:type="spellEnd"/>
            <w:r>
              <w:t xml:space="preserve"> will perform </w:t>
            </w:r>
            <w:proofErr w:type="gramStart"/>
            <w:r>
              <w:t>more or less effectively</w:t>
            </w:r>
            <w:proofErr w:type="gramEnd"/>
            <w:r>
              <w:t xml:space="preserve">, both clinically and economically in any subgroup of interest. </w:t>
            </w:r>
          </w:p>
          <w:p w14:paraId="498D9970" w14:textId="77777777" w:rsidR="00126069" w:rsidRDefault="00126069" w:rsidP="00126069">
            <w:pPr>
              <w:pStyle w:val="BodyText"/>
              <w:spacing w:after="240"/>
            </w:pPr>
          </w:p>
          <w:p w14:paraId="58444A68" w14:textId="77777777" w:rsidR="00126069" w:rsidRPr="00A02075" w:rsidRDefault="00126069" w:rsidP="00126069">
            <w:pPr>
              <w:pStyle w:val="BodyText"/>
              <w:spacing w:after="240"/>
            </w:pPr>
            <w:r w:rsidRPr="00A02075">
              <w:t xml:space="preserve">Q5. How widespread is the use of biosimilar products in clinical practice? </w:t>
            </w:r>
          </w:p>
          <w:p w14:paraId="4EE76720" w14:textId="77777777" w:rsidR="00126069" w:rsidRDefault="00126069" w:rsidP="00126069">
            <w:pPr>
              <w:spacing w:after="240"/>
            </w:pPr>
            <w:r>
              <w:t>Based on initial evidence gathering work, we believe that biosimilar usage in the NHS is significant, due primarily to the commissioning framework for biologics</w:t>
            </w:r>
            <w:r>
              <w:rPr>
                <w:vertAlign w:val="superscript"/>
              </w:rPr>
              <w:t>5</w:t>
            </w:r>
            <w:r>
              <w:t xml:space="preserve"> developed in 2017. Despite this, there does appear to be significant variations in adherence to the framework within clinician expert opinion in a substantial number of cases often being prioritised. </w:t>
            </w:r>
          </w:p>
          <w:p w14:paraId="1E6C0D52" w14:textId="77777777" w:rsidR="00126069" w:rsidRDefault="00126069" w:rsidP="00126069">
            <w:pPr>
              <w:spacing w:after="240"/>
              <w:rPr>
                <w:sz w:val="16"/>
                <w:szCs w:val="16"/>
              </w:rPr>
            </w:pPr>
            <w:r>
              <w:rPr>
                <w:sz w:val="16"/>
                <w:szCs w:val="16"/>
              </w:rPr>
              <w:t xml:space="preserve">5. </w:t>
            </w:r>
            <w:hyperlink r:id="rId7" w:history="1">
              <w:r>
                <w:rPr>
                  <w:rStyle w:val="Hyperlink"/>
                  <w:sz w:val="16"/>
                  <w:szCs w:val="16"/>
                </w:rPr>
                <w:t xml:space="preserve">National Health Service (NHS) 2017. Commissioning framework for biological medicines (including biosimilar medicines). </w:t>
              </w:r>
            </w:hyperlink>
          </w:p>
          <w:p w14:paraId="3247BC56" w14:textId="77777777" w:rsidR="00126069" w:rsidRDefault="00126069" w:rsidP="00126069">
            <w:pPr>
              <w:spacing w:after="240"/>
            </w:pPr>
          </w:p>
          <w:p w14:paraId="0510F5E7" w14:textId="77777777" w:rsidR="00126069" w:rsidRDefault="00126069" w:rsidP="00126069">
            <w:pPr>
              <w:spacing w:after="240"/>
              <w:rPr>
                <w:b/>
                <w:bCs/>
              </w:rPr>
            </w:pPr>
            <w:r>
              <w:rPr>
                <w:b/>
                <w:bCs/>
              </w:rPr>
              <w:t xml:space="preserve">Q6. Where do you consider </w:t>
            </w:r>
            <w:proofErr w:type="spellStart"/>
            <w:r>
              <w:rPr>
                <w:b/>
                <w:bCs/>
              </w:rPr>
              <w:t>d</w:t>
            </w:r>
            <w:r>
              <w:rPr>
                <w:b/>
                <w:bCs/>
                <w:lang w:eastAsia="en-GB"/>
              </w:rPr>
              <w:t>eucravacitinib</w:t>
            </w:r>
            <w:proofErr w:type="spellEnd"/>
            <w:r>
              <w:rPr>
                <w:b/>
                <w:bCs/>
              </w:rPr>
              <w:t xml:space="preserve"> will fit into the existing NICE pathway, </w:t>
            </w:r>
            <w:hyperlink r:id="rId8" w:history="1">
              <w:r>
                <w:rPr>
                  <w:rStyle w:val="Hyperlink"/>
                  <w:b/>
                  <w:bCs/>
                </w:rPr>
                <w:t>Psoriasis</w:t>
              </w:r>
            </w:hyperlink>
            <w:r>
              <w:rPr>
                <w:b/>
                <w:bCs/>
              </w:rPr>
              <w:t>?</w:t>
            </w:r>
          </w:p>
          <w:p w14:paraId="76B65D68" w14:textId="77777777" w:rsidR="00126069" w:rsidRDefault="00126069" w:rsidP="00126069">
            <w:pPr>
              <w:spacing w:after="240"/>
            </w:pPr>
            <w:r>
              <w:lastRenderedPageBreak/>
              <w:t xml:space="preserve">We expect </w:t>
            </w:r>
            <w:proofErr w:type="spellStart"/>
            <w:r>
              <w:t>deucravacitinib</w:t>
            </w:r>
            <w:proofErr w:type="spellEnd"/>
            <w:r>
              <w:t xml:space="preserve"> to be positioned alongside other approved systemic therapies in the moderate to severe space, against comparators where cost-effectiveness can be demonstrated. </w:t>
            </w:r>
          </w:p>
          <w:p w14:paraId="4D2A4B5A" w14:textId="77777777" w:rsidR="00126069" w:rsidRDefault="00126069" w:rsidP="00126069">
            <w:pPr>
              <w:pStyle w:val="BodyText"/>
              <w:spacing w:after="240"/>
            </w:pPr>
          </w:p>
          <w:p w14:paraId="6A999D2D" w14:textId="77777777" w:rsidR="00126069" w:rsidRPr="00A02075" w:rsidRDefault="00126069" w:rsidP="00126069">
            <w:pPr>
              <w:pStyle w:val="BodyText"/>
              <w:contextualSpacing/>
            </w:pPr>
            <w:r w:rsidRPr="00A02075">
              <w:t xml:space="preserve">Q7. NICE is committed to promoting equality of opportunity, eliminating unlawful </w:t>
            </w:r>
            <w:proofErr w:type="gramStart"/>
            <w:r w:rsidRPr="00A02075">
              <w:t>discrimination</w:t>
            </w:r>
            <w:proofErr w:type="gramEnd"/>
            <w:r w:rsidRPr="00A02075">
              <w:t xml:space="preserve"> and fostering good relations between people with particular protected characteristics and others. Please let us know if you think that the proposed remit and scope may need changing </w:t>
            </w:r>
            <w:proofErr w:type="gramStart"/>
            <w:r w:rsidRPr="00A02075">
              <w:t>in order to</w:t>
            </w:r>
            <w:proofErr w:type="gramEnd"/>
            <w:r w:rsidRPr="00A02075">
              <w:t xml:space="preserve"> meet these aims.</w:t>
            </w:r>
          </w:p>
          <w:p w14:paraId="222FAD41" w14:textId="77777777" w:rsidR="00126069" w:rsidRDefault="00126069" w:rsidP="00126069">
            <w:pPr>
              <w:spacing w:after="240"/>
            </w:pPr>
          </w:p>
          <w:p w14:paraId="1A164B4A" w14:textId="77777777" w:rsidR="00126069" w:rsidRDefault="00126069" w:rsidP="00126069">
            <w:pPr>
              <w:spacing w:after="240"/>
            </w:pPr>
            <w:r>
              <w:t xml:space="preserve">Please refer to the response in the ‘equality” section of this document. We do not believe that the proposed remit and scope need adjusting to address inequalities. </w:t>
            </w:r>
          </w:p>
          <w:p w14:paraId="645323F5" w14:textId="77777777" w:rsidR="00126069" w:rsidRDefault="00126069" w:rsidP="00126069">
            <w:pPr>
              <w:spacing w:after="240"/>
            </w:pPr>
          </w:p>
          <w:p w14:paraId="6497522E" w14:textId="77777777" w:rsidR="00126069" w:rsidRDefault="00126069" w:rsidP="00126069">
            <w:pPr>
              <w:spacing w:after="240"/>
              <w:rPr>
                <w:b/>
                <w:bCs/>
              </w:rPr>
            </w:pPr>
            <w:r>
              <w:rPr>
                <w:b/>
                <w:bCs/>
              </w:rPr>
              <w:t xml:space="preserve">Q8. Do you consider </w:t>
            </w:r>
            <w:proofErr w:type="spellStart"/>
            <w:r>
              <w:rPr>
                <w:b/>
                <w:bCs/>
              </w:rPr>
              <w:t>d</w:t>
            </w:r>
            <w:r>
              <w:rPr>
                <w:b/>
                <w:bCs/>
                <w:lang w:eastAsia="en-GB"/>
              </w:rPr>
              <w:t>eucravacitinib</w:t>
            </w:r>
            <w:proofErr w:type="spellEnd"/>
            <w:r>
              <w:rPr>
                <w:b/>
                <w:bCs/>
              </w:rPr>
              <w:t xml:space="preserve"> to be innovative in its potential to make a significant and substantial impact on health-related benefits and how it might improve the way that current need is met (is this a ‘step-change’ in the management of the condition)?</w:t>
            </w:r>
          </w:p>
          <w:p w14:paraId="1C38A94C" w14:textId="77777777" w:rsidR="00126069" w:rsidRDefault="00126069" w:rsidP="00126069">
            <w:pPr>
              <w:spacing w:after="240"/>
            </w:pPr>
            <w:r>
              <w:t xml:space="preserve">Please refer to the response in the ‘innovation” section of this document. We believe that </w:t>
            </w:r>
            <w:proofErr w:type="spellStart"/>
            <w:r>
              <w:t>deucravicitinib</w:t>
            </w:r>
            <w:proofErr w:type="spellEnd"/>
            <w:r>
              <w:t xml:space="preserve"> is an innovative medicine (as demonstrated by the PIM designation) and will address a substantial unmet need in this disease area, based on its effective, </w:t>
            </w:r>
            <w:proofErr w:type="gramStart"/>
            <w:r>
              <w:t>safe</w:t>
            </w:r>
            <w:proofErr w:type="gramEnd"/>
            <w:r>
              <w:t xml:space="preserve"> and convenient profile. </w:t>
            </w:r>
          </w:p>
          <w:p w14:paraId="44C38261" w14:textId="77777777" w:rsidR="00126069" w:rsidRDefault="00126069" w:rsidP="00126069">
            <w:pPr>
              <w:spacing w:after="240"/>
            </w:pPr>
          </w:p>
          <w:p w14:paraId="1B6D9ECE" w14:textId="77777777" w:rsidR="00126069" w:rsidRDefault="00126069" w:rsidP="00126069">
            <w:pPr>
              <w:spacing w:after="240"/>
              <w:rPr>
                <w:b/>
                <w:bCs/>
              </w:rPr>
            </w:pPr>
            <w:r>
              <w:rPr>
                <w:b/>
                <w:bCs/>
              </w:rPr>
              <w:lastRenderedPageBreak/>
              <w:t xml:space="preserve">Q9. Do you consider that the use of </w:t>
            </w:r>
            <w:proofErr w:type="spellStart"/>
            <w:r>
              <w:rPr>
                <w:b/>
                <w:bCs/>
              </w:rPr>
              <w:t>d</w:t>
            </w:r>
            <w:r>
              <w:rPr>
                <w:b/>
                <w:bCs/>
                <w:lang w:eastAsia="en-GB"/>
              </w:rPr>
              <w:t>eucravacitinib</w:t>
            </w:r>
            <w:proofErr w:type="spellEnd"/>
            <w:r>
              <w:rPr>
                <w:b/>
                <w:bCs/>
              </w:rPr>
              <w:t xml:space="preserve"> can result in any potential significant and substantial health-related benefits that are unlikely to be included in the QALY calculation? </w:t>
            </w:r>
          </w:p>
          <w:p w14:paraId="5771F6F6" w14:textId="77777777" w:rsidR="00126069" w:rsidRDefault="00126069" w:rsidP="00126069">
            <w:pPr>
              <w:spacing w:after="240"/>
            </w:pPr>
            <w:r>
              <w:t xml:space="preserve">Please refer to the response in the ‘innovation” section of this document. We believe that the introduction of </w:t>
            </w:r>
            <w:proofErr w:type="spellStart"/>
            <w:r>
              <w:t>deucravicitinib</w:t>
            </w:r>
            <w:proofErr w:type="spellEnd"/>
            <w:r>
              <w:t xml:space="preserve"> could bring about benefits such as the potential reduction in the time to initiate patients on therapy and the oral mechanism of action in a subgroup of patients who injections are not preferred.  </w:t>
            </w:r>
          </w:p>
          <w:p w14:paraId="4A1C2910" w14:textId="77777777" w:rsidR="00126069" w:rsidRDefault="00126069" w:rsidP="00126069">
            <w:pPr>
              <w:spacing w:after="240"/>
            </w:pPr>
          </w:p>
          <w:p w14:paraId="356021A8" w14:textId="77777777" w:rsidR="00126069" w:rsidRDefault="00126069" w:rsidP="00126069">
            <w:pPr>
              <w:spacing w:after="240"/>
              <w:rPr>
                <w:b/>
                <w:bCs/>
              </w:rPr>
            </w:pPr>
            <w:r>
              <w:rPr>
                <w:b/>
                <w:bCs/>
              </w:rPr>
              <w:t>Q10. To help NICE prioritise topics for additional adoption support, do you consider that there will be any barriers to adoption of this technology into practice? </w:t>
            </w:r>
          </w:p>
          <w:p w14:paraId="43F7F183" w14:textId="77777777" w:rsidR="00126069" w:rsidRDefault="00126069" w:rsidP="00126069">
            <w:pPr>
              <w:spacing w:after="240"/>
            </w:pPr>
            <w:r>
              <w:t xml:space="preserve">No, we do not believe there to be any barriers in place that would prevent the adoption of this technology into practice. </w:t>
            </w:r>
          </w:p>
          <w:p w14:paraId="19F9135F" w14:textId="77777777" w:rsidR="00126069" w:rsidRDefault="00126069" w:rsidP="00126069">
            <w:pPr>
              <w:spacing w:after="240"/>
            </w:pPr>
          </w:p>
          <w:p w14:paraId="0368E2C1" w14:textId="77777777" w:rsidR="00126069" w:rsidRDefault="00126069" w:rsidP="00126069">
            <w:pPr>
              <w:spacing w:after="240"/>
              <w:rPr>
                <w:b/>
                <w:bCs/>
              </w:rPr>
            </w:pPr>
            <w:r>
              <w:rPr>
                <w:b/>
                <w:bCs/>
              </w:rPr>
              <w:t>Q11. We welcome comments on the appropriateness of appraising this topic through cost comparison process.</w:t>
            </w:r>
          </w:p>
          <w:p w14:paraId="1907E26C" w14:textId="5FCF4BC7" w:rsidR="00623817" w:rsidRPr="00126069" w:rsidRDefault="00126069" w:rsidP="00126069">
            <w:pPr>
              <w:spacing w:after="240"/>
            </w:pPr>
            <w:r>
              <w:t xml:space="preserve">Unlike other therapies that have been approved as part of a cost comparison process, we do not believe that this will be suitable for </w:t>
            </w:r>
            <w:proofErr w:type="spellStart"/>
            <w:r>
              <w:t>deucravicitinib</w:t>
            </w:r>
            <w:proofErr w:type="spellEnd"/>
            <w:r>
              <w:t xml:space="preserve">. Firstly, it does not fulfil the main criteria underpinning this process: </w:t>
            </w:r>
            <w:proofErr w:type="spellStart"/>
            <w:r>
              <w:t>deucravacitinib</w:t>
            </w:r>
            <w:proofErr w:type="spellEnd"/>
            <w:r>
              <w:t xml:space="preserve"> is not likely to provide similar or greater overall health benefits at similar or lower cost than technologies recommended in published NICE technology appraisal guidance for the same indication. Secondly, as detailed in the innovation section of this document, </w:t>
            </w:r>
            <w:proofErr w:type="spellStart"/>
            <w:r>
              <w:t>deucravicitinib</w:t>
            </w:r>
            <w:proofErr w:type="spellEnd"/>
            <w:r>
              <w:t xml:space="preserve"> is a first-in-class therapy </w:t>
            </w:r>
            <w:r>
              <w:lastRenderedPageBreak/>
              <w:t xml:space="preserve">with a unique method of action and as such there is no comparison treatment for such a comparison to be made. </w:t>
            </w:r>
          </w:p>
        </w:tc>
        <w:tc>
          <w:tcPr>
            <w:tcW w:w="2584" w:type="dxa"/>
            <w:tcBorders>
              <w:top w:val="single" w:sz="12" w:space="0" w:color="auto"/>
            </w:tcBorders>
          </w:tcPr>
          <w:p w14:paraId="1BC82BB1" w14:textId="77777777" w:rsidR="00623817" w:rsidRDefault="00A02075" w:rsidP="00623817">
            <w:pPr>
              <w:pStyle w:val="Title"/>
              <w:jc w:val="left"/>
              <w:rPr>
                <w:b w:val="0"/>
                <w:sz w:val="22"/>
                <w:szCs w:val="22"/>
              </w:rPr>
            </w:pPr>
            <w:r>
              <w:rPr>
                <w:b w:val="0"/>
                <w:sz w:val="22"/>
                <w:szCs w:val="22"/>
              </w:rPr>
              <w:lastRenderedPageBreak/>
              <w:t>Comment noted. No action required.</w:t>
            </w:r>
          </w:p>
          <w:p w14:paraId="7A10A1B5" w14:textId="77777777" w:rsidR="00A02075" w:rsidRDefault="00A02075" w:rsidP="00A02075">
            <w:pPr>
              <w:pStyle w:val="Heading1"/>
            </w:pPr>
          </w:p>
          <w:p w14:paraId="2B5588A6" w14:textId="77777777" w:rsidR="00A02075" w:rsidRDefault="00A02075" w:rsidP="00A02075">
            <w:pPr>
              <w:pStyle w:val="Paragraphnonumbers"/>
            </w:pPr>
          </w:p>
          <w:p w14:paraId="253511E8" w14:textId="77777777" w:rsidR="00A02075" w:rsidRDefault="00A02075" w:rsidP="00A02075">
            <w:pPr>
              <w:pStyle w:val="Paragraphnonumbers"/>
            </w:pPr>
            <w:r>
              <w:t>Comment noted. No action required.</w:t>
            </w:r>
          </w:p>
          <w:p w14:paraId="1DF56DDC" w14:textId="77777777" w:rsidR="00A02075" w:rsidRDefault="00A02075" w:rsidP="00A02075">
            <w:pPr>
              <w:pStyle w:val="Paragraphnonumbers"/>
            </w:pPr>
          </w:p>
          <w:p w14:paraId="51375590" w14:textId="77777777" w:rsidR="00A02075" w:rsidRDefault="00A02075" w:rsidP="00A02075">
            <w:pPr>
              <w:pStyle w:val="Paragraphnonumbers"/>
            </w:pPr>
          </w:p>
          <w:p w14:paraId="1F06BB38" w14:textId="77777777" w:rsidR="00A02075" w:rsidRDefault="00A02075" w:rsidP="00A02075">
            <w:pPr>
              <w:pStyle w:val="Paragraphnonumbers"/>
            </w:pPr>
          </w:p>
          <w:p w14:paraId="6CEDB414" w14:textId="77777777" w:rsidR="00A02075" w:rsidRDefault="00A02075" w:rsidP="00A02075">
            <w:pPr>
              <w:pStyle w:val="Paragraphnonumbers"/>
            </w:pPr>
          </w:p>
          <w:p w14:paraId="1EF5D3DD" w14:textId="77777777" w:rsidR="00A02075" w:rsidRDefault="00A02075" w:rsidP="00A02075">
            <w:pPr>
              <w:pStyle w:val="Paragraphnonumbers"/>
            </w:pPr>
          </w:p>
          <w:p w14:paraId="299A917B" w14:textId="77777777" w:rsidR="00A02075" w:rsidRDefault="00A02075" w:rsidP="00A02075">
            <w:pPr>
              <w:pStyle w:val="Paragraphnonumbers"/>
            </w:pPr>
            <w:r>
              <w:lastRenderedPageBreak/>
              <w:t>Comment noted. No action required.</w:t>
            </w:r>
          </w:p>
          <w:p w14:paraId="10A55236" w14:textId="77777777" w:rsidR="00A02075" w:rsidRDefault="00A02075" w:rsidP="00A02075">
            <w:pPr>
              <w:pStyle w:val="Paragraphnonumbers"/>
            </w:pPr>
          </w:p>
          <w:p w14:paraId="5421C672" w14:textId="7E8C0EC6" w:rsidR="00A02075" w:rsidRDefault="00A02075" w:rsidP="00A02075">
            <w:pPr>
              <w:pStyle w:val="Paragraphnonumbers"/>
            </w:pPr>
            <w:r>
              <w:t>Comment noted. No action required.</w:t>
            </w:r>
          </w:p>
          <w:p w14:paraId="5E1FC248" w14:textId="036D23D8" w:rsidR="00A02075" w:rsidRDefault="00A02075" w:rsidP="00A02075">
            <w:pPr>
              <w:pStyle w:val="Paragraphnonumbers"/>
            </w:pPr>
          </w:p>
          <w:p w14:paraId="0D04C739" w14:textId="0B5BA090" w:rsidR="00A02075" w:rsidRDefault="00A02075" w:rsidP="00A02075">
            <w:pPr>
              <w:pStyle w:val="Paragraphnonumbers"/>
            </w:pPr>
          </w:p>
          <w:p w14:paraId="552B7965" w14:textId="7FDD03A9" w:rsidR="00A02075" w:rsidRDefault="00A02075" w:rsidP="00A02075">
            <w:pPr>
              <w:pStyle w:val="Paragraphnonumbers"/>
            </w:pPr>
          </w:p>
          <w:p w14:paraId="5CE260C8" w14:textId="73A7B231" w:rsidR="00A02075" w:rsidRDefault="00A02075" w:rsidP="00A02075">
            <w:pPr>
              <w:pStyle w:val="Paragraphnonumbers"/>
            </w:pPr>
          </w:p>
          <w:p w14:paraId="036C0454" w14:textId="61EECE2D" w:rsidR="00A02075" w:rsidRDefault="00A02075" w:rsidP="00A02075">
            <w:pPr>
              <w:pStyle w:val="Paragraphnonumbers"/>
            </w:pPr>
            <w:r>
              <w:t>Comment noted. No action required.</w:t>
            </w:r>
          </w:p>
          <w:p w14:paraId="22011BB2" w14:textId="77777777" w:rsidR="00A02075" w:rsidRDefault="00A02075" w:rsidP="00A02075">
            <w:pPr>
              <w:pStyle w:val="Paragraphnonumbers"/>
            </w:pPr>
          </w:p>
          <w:p w14:paraId="3E7797B0" w14:textId="77777777" w:rsidR="00A02075" w:rsidRDefault="00A02075" w:rsidP="00A02075">
            <w:pPr>
              <w:pStyle w:val="Paragraphnonumbers"/>
            </w:pPr>
          </w:p>
          <w:p w14:paraId="492454C5" w14:textId="77777777" w:rsidR="00A02075" w:rsidRDefault="00A02075" w:rsidP="00A02075">
            <w:pPr>
              <w:pStyle w:val="Paragraphnonumbers"/>
            </w:pPr>
          </w:p>
          <w:p w14:paraId="2CFA176A" w14:textId="77777777" w:rsidR="00A02075" w:rsidRDefault="00A02075" w:rsidP="00A02075">
            <w:pPr>
              <w:pStyle w:val="Paragraphnonumbers"/>
            </w:pPr>
          </w:p>
          <w:p w14:paraId="532E757F" w14:textId="77777777" w:rsidR="00A02075" w:rsidRDefault="00A02075" w:rsidP="00A02075">
            <w:pPr>
              <w:pStyle w:val="Paragraphnonumbers"/>
            </w:pPr>
          </w:p>
          <w:p w14:paraId="1CC4DF98" w14:textId="77777777" w:rsidR="00A02075" w:rsidRDefault="00A02075" w:rsidP="00A02075">
            <w:pPr>
              <w:pStyle w:val="Paragraphnonumbers"/>
            </w:pPr>
            <w:r>
              <w:lastRenderedPageBreak/>
              <w:t>Comment noted. No action required.</w:t>
            </w:r>
          </w:p>
          <w:p w14:paraId="0DEC49DA" w14:textId="77777777" w:rsidR="00A02075" w:rsidRDefault="00A02075" w:rsidP="00A02075">
            <w:pPr>
              <w:pStyle w:val="Paragraphnonumbers"/>
            </w:pPr>
          </w:p>
          <w:p w14:paraId="10DA2E50" w14:textId="77777777" w:rsidR="00A02075" w:rsidRDefault="00A02075" w:rsidP="00A02075">
            <w:pPr>
              <w:pStyle w:val="Paragraphnonumbers"/>
            </w:pPr>
          </w:p>
          <w:p w14:paraId="77E711D7" w14:textId="77777777" w:rsidR="00A02075" w:rsidRDefault="00A02075" w:rsidP="00A02075">
            <w:pPr>
              <w:pStyle w:val="Paragraphnonumbers"/>
            </w:pPr>
            <w:r>
              <w:t>Comment noted. No action required.</w:t>
            </w:r>
          </w:p>
          <w:p w14:paraId="1D08AB47" w14:textId="77777777" w:rsidR="00A02075" w:rsidRDefault="00A02075" w:rsidP="00A02075">
            <w:pPr>
              <w:pStyle w:val="Paragraphnonumbers"/>
            </w:pPr>
          </w:p>
          <w:p w14:paraId="3226F41E" w14:textId="77777777" w:rsidR="00A02075" w:rsidRDefault="00A02075" w:rsidP="00A02075">
            <w:pPr>
              <w:pStyle w:val="Paragraphnonumbers"/>
            </w:pPr>
          </w:p>
          <w:p w14:paraId="63DB61D1" w14:textId="41B32A6A" w:rsidR="00A02075" w:rsidRDefault="00A02075" w:rsidP="00A02075">
            <w:pPr>
              <w:pStyle w:val="Paragraphnonumbers"/>
            </w:pPr>
          </w:p>
          <w:p w14:paraId="116EFC8D" w14:textId="77777777" w:rsidR="00A02075" w:rsidRDefault="00A02075" w:rsidP="00A02075">
            <w:pPr>
              <w:pStyle w:val="Paragraphnonumbers"/>
            </w:pPr>
          </w:p>
          <w:p w14:paraId="45A1F6CE" w14:textId="77777777" w:rsidR="00A02075" w:rsidRDefault="00A02075" w:rsidP="00A02075">
            <w:pPr>
              <w:pStyle w:val="Paragraphnonumbers"/>
            </w:pPr>
          </w:p>
          <w:p w14:paraId="228F0861" w14:textId="77777777" w:rsidR="00A02075" w:rsidRDefault="00A02075" w:rsidP="00A02075">
            <w:pPr>
              <w:pStyle w:val="Paragraphnonumbers"/>
            </w:pPr>
            <w:r>
              <w:t>Comment noted. No action required.</w:t>
            </w:r>
          </w:p>
          <w:p w14:paraId="34D39381" w14:textId="77777777" w:rsidR="00A02075" w:rsidRDefault="00A02075" w:rsidP="00A02075">
            <w:pPr>
              <w:pStyle w:val="Paragraphnonumbers"/>
            </w:pPr>
          </w:p>
          <w:p w14:paraId="149D2B3C" w14:textId="77777777" w:rsidR="00A02075" w:rsidRDefault="00A02075" w:rsidP="00A02075">
            <w:pPr>
              <w:pStyle w:val="Paragraphnonumbers"/>
            </w:pPr>
          </w:p>
          <w:p w14:paraId="76AF473F" w14:textId="77777777" w:rsidR="00A02075" w:rsidRDefault="00A02075" w:rsidP="00A02075">
            <w:pPr>
              <w:pStyle w:val="Paragraphnonumbers"/>
            </w:pPr>
          </w:p>
          <w:p w14:paraId="55A2A023" w14:textId="77777777" w:rsidR="00A02075" w:rsidRDefault="00A02075" w:rsidP="00A02075">
            <w:pPr>
              <w:pStyle w:val="Paragraphnonumbers"/>
            </w:pPr>
          </w:p>
          <w:p w14:paraId="43539CEC" w14:textId="77777777" w:rsidR="00A02075" w:rsidRDefault="00A02075" w:rsidP="00A02075">
            <w:pPr>
              <w:pStyle w:val="Paragraphnonumbers"/>
            </w:pPr>
            <w:r>
              <w:t>Comment noted. No action required.</w:t>
            </w:r>
          </w:p>
          <w:p w14:paraId="1F7CC63F" w14:textId="77777777" w:rsidR="00A02075" w:rsidRDefault="00A02075" w:rsidP="00A02075">
            <w:pPr>
              <w:pStyle w:val="Paragraphnonumbers"/>
            </w:pPr>
          </w:p>
          <w:p w14:paraId="3C0A43BE" w14:textId="77777777" w:rsidR="00A02075" w:rsidRDefault="00A02075" w:rsidP="00A02075">
            <w:pPr>
              <w:pStyle w:val="Paragraphnonumbers"/>
            </w:pPr>
          </w:p>
          <w:p w14:paraId="4CAF19D0" w14:textId="77777777" w:rsidR="00C072CB" w:rsidRDefault="00C072CB" w:rsidP="00A02075">
            <w:pPr>
              <w:pStyle w:val="Paragraphnonumbers"/>
            </w:pPr>
          </w:p>
          <w:p w14:paraId="2842CB00" w14:textId="77777777" w:rsidR="00C072CB" w:rsidRDefault="00C072CB" w:rsidP="00A02075">
            <w:pPr>
              <w:pStyle w:val="Paragraphnonumbers"/>
            </w:pPr>
          </w:p>
          <w:p w14:paraId="583AFC2F" w14:textId="77777777" w:rsidR="00C072CB" w:rsidRDefault="00C072CB" w:rsidP="00A02075">
            <w:pPr>
              <w:pStyle w:val="Paragraphnonumbers"/>
            </w:pPr>
            <w:r>
              <w:t>Comment noted. No action required.</w:t>
            </w:r>
          </w:p>
          <w:p w14:paraId="3EED8C87" w14:textId="77777777" w:rsidR="00C072CB" w:rsidRDefault="00C072CB" w:rsidP="00A02075">
            <w:pPr>
              <w:pStyle w:val="Paragraphnonumbers"/>
            </w:pPr>
          </w:p>
          <w:p w14:paraId="70486F09" w14:textId="01FEEAEC" w:rsidR="00C072CB" w:rsidRDefault="00C072CB" w:rsidP="00A02075">
            <w:pPr>
              <w:pStyle w:val="Paragraphnonumbers"/>
            </w:pPr>
          </w:p>
          <w:p w14:paraId="2B8705F3" w14:textId="77777777" w:rsidR="00C072CB" w:rsidRDefault="00C072CB" w:rsidP="00A02075">
            <w:pPr>
              <w:pStyle w:val="Paragraphnonumbers"/>
            </w:pPr>
          </w:p>
          <w:p w14:paraId="60AC60A0" w14:textId="77777777" w:rsidR="00C072CB" w:rsidRDefault="00C072CB" w:rsidP="00A02075">
            <w:pPr>
              <w:pStyle w:val="Paragraphnonumbers"/>
            </w:pPr>
            <w:r>
              <w:t>Comment noted. No action required.</w:t>
            </w:r>
          </w:p>
          <w:p w14:paraId="3D54ABC7" w14:textId="77777777" w:rsidR="00C072CB" w:rsidRDefault="00C072CB" w:rsidP="00A02075">
            <w:pPr>
              <w:pStyle w:val="Paragraphnonumbers"/>
            </w:pPr>
          </w:p>
          <w:p w14:paraId="0B8383AB" w14:textId="77777777" w:rsidR="00C072CB" w:rsidRDefault="00C072CB" w:rsidP="00A02075">
            <w:pPr>
              <w:pStyle w:val="Paragraphnonumbers"/>
            </w:pPr>
          </w:p>
          <w:p w14:paraId="5E85F631" w14:textId="310E4A75" w:rsidR="00C072CB" w:rsidRPr="00A02075" w:rsidRDefault="00C072CB" w:rsidP="00A02075">
            <w:pPr>
              <w:pStyle w:val="Paragraphnonumbers"/>
            </w:pPr>
          </w:p>
        </w:tc>
      </w:tr>
      <w:tr w:rsidR="00623817" w:rsidRPr="000664FE" w14:paraId="42BD48A8" w14:textId="77777777" w:rsidTr="00126820">
        <w:tc>
          <w:tcPr>
            <w:tcW w:w="1951" w:type="dxa"/>
            <w:vMerge/>
          </w:tcPr>
          <w:p w14:paraId="1876594A" w14:textId="77777777" w:rsidR="00623817" w:rsidRPr="000664FE" w:rsidRDefault="00623817" w:rsidP="00623817">
            <w:pPr>
              <w:pStyle w:val="Title"/>
              <w:jc w:val="left"/>
              <w:rPr>
                <w:sz w:val="22"/>
                <w:szCs w:val="22"/>
              </w:rPr>
            </w:pPr>
          </w:p>
        </w:tc>
        <w:tc>
          <w:tcPr>
            <w:tcW w:w="1843" w:type="dxa"/>
          </w:tcPr>
          <w:p w14:paraId="0F4C1984" w14:textId="58D75D09" w:rsidR="00623817" w:rsidRPr="00584846" w:rsidRDefault="00DA0096" w:rsidP="00623817">
            <w:pPr>
              <w:pStyle w:val="Title"/>
              <w:jc w:val="left"/>
              <w:rPr>
                <w:b w:val="0"/>
                <w:sz w:val="22"/>
                <w:szCs w:val="22"/>
              </w:rPr>
            </w:pPr>
            <w:r>
              <w:rPr>
                <w:b w:val="0"/>
                <w:sz w:val="22"/>
                <w:szCs w:val="22"/>
              </w:rPr>
              <w:t>UCB Pharma Ltd</w:t>
            </w:r>
          </w:p>
        </w:tc>
        <w:tc>
          <w:tcPr>
            <w:tcW w:w="7796" w:type="dxa"/>
          </w:tcPr>
          <w:p w14:paraId="376384E5" w14:textId="6ACAC2DD" w:rsidR="00DA0096" w:rsidRPr="00DA0096" w:rsidRDefault="00DA0096" w:rsidP="00DA0096">
            <w:pPr>
              <w:pStyle w:val="Title"/>
              <w:jc w:val="left"/>
              <w:rPr>
                <w:bCs w:val="0"/>
                <w:sz w:val="22"/>
                <w:szCs w:val="22"/>
              </w:rPr>
            </w:pPr>
            <w:r w:rsidRPr="00DA0096">
              <w:rPr>
                <w:bCs w:val="0"/>
                <w:sz w:val="22"/>
                <w:szCs w:val="22"/>
              </w:rPr>
              <w:t xml:space="preserve">Where do you consider </w:t>
            </w:r>
            <w:proofErr w:type="spellStart"/>
            <w:r w:rsidRPr="00DA0096">
              <w:rPr>
                <w:bCs w:val="0"/>
                <w:sz w:val="22"/>
                <w:szCs w:val="22"/>
              </w:rPr>
              <w:t>deucravacitinib</w:t>
            </w:r>
            <w:proofErr w:type="spellEnd"/>
            <w:r w:rsidRPr="00DA0096">
              <w:rPr>
                <w:bCs w:val="0"/>
                <w:sz w:val="22"/>
                <w:szCs w:val="22"/>
              </w:rPr>
              <w:t xml:space="preserve"> will fit into the existing NICE pathway, Psoriasis?</w:t>
            </w:r>
          </w:p>
          <w:p w14:paraId="757BA82E" w14:textId="7FEE0F38" w:rsidR="00623817" w:rsidRPr="000664FE" w:rsidRDefault="00DA0096" w:rsidP="00DA0096">
            <w:pPr>
              <w:pStyle w:val="Title"/>
              <w:jc w:val="left"/>
              <w:rPr>
                <w:b w:val="0"/>
                <w:sz w:val="22"/>
                <w:szCs w:val="22"/>
              </w:rPr>
            </w:pPr>
            <w:r w:rsidRPr="00DA0096">
              <w:rPr>
                <w:b w:val="0"/>
                <w:sz w:val="22"/>
                <w:szCs w:val="22"/>
              </w:rPr>
              <w:t xml:space="preserve">UCB expects </w:t>
            </w:r>
            <w:proofErr w:type="spellStart"/>
            <w:r w:rsidRPr="00DA0096">
              <w:rPr>
                <w:b w:val="0"/>
                <w:sz w:val="22"/>
                <w:szCs w:val="22"/>
              </w:rPr>
              <w:t>Deucravacitinib</w:t>
            </w:r>
            <w:proofErr w:type="spellEnd"/>
            <w:r w:rsidRPr="00DA0096">
              <w:rPr>
                <w:b w:val="0"/>
                <w:sz w:val="22"/>
                <w:szCs w:val="22"/>
              </w:rPr>
              <w:t xml:space="preserve"> to be positioned after systemic non-biologics for the management of severe disease as defined by NICE as a PASI score of ≥10 and a DLQI of &gt;10</w:t>
            </w:r>
          </w:p>
        </w:tc>
        <w:tc>
          <w:tcPr>
            <w:tcW w:w="2584" w:type="dxa"/>
          </w:tcPr>
          <w:p w14:paraId="23EFD4A3" w14:textId="3AA44284" w:rsidR="00623817" w:rsidRPr="000664FE" w:rsidRDefault="00C072CB" w:rsidP="00623817">
            <w:pPr>
              <w:pStyle w:val="Title"/>
              <w:jc w:val="left"/>
              <w:rPr>
                <w:b w:val="0"/>
                <w:sz w:val="22"/>
                <w:szCs w:val="22"/>
              </w:rPr>
            </w:pPr>
            <w:r>
              <w:rPr>
                <w:b w:val="0"/>
                <w:sz w:val="22"/>
                <w:szCs w:val="22"/>
              </w:rPr>
              <w:t>Comment noted. No action required.</w:t>
            </w:r>
          </w:p>
        </w:tc>
      </w:tr>
      <w:tr w:rsidR="00126820" w:rsidRPr="000664FE" w14:paraId="520C4985" w14:textId="77777777" w:rsidTr="00126820">
        <w:tc>
          <w:tcPr>
            <w:tcW w:w="1951" w:type="dxa"/>
            <w:vMerge/>
          </w:tcPr>
          <w:p w14:paraId="026F8377" w14:textId="77777777" w:rsidR="00126820" w:rsidRPr="000664FE" w:rsidRDefault="00126820" w:rsidP="00126820">
            <w:pPr>
              <w:pStyle w:val="Title"/>
              <w:jc w:val="left"/>
              <w:rPr>
                <w:sz w:val="22"/>
                <w:szCs w:val="22"/>
              </w:rPr>
            </w:pPr>
          </w:p>
        </w:tc>
        <w:tc>
          <w:tcPr>
            <w:tcW w:w="1843" w:type="dxa"/>
          </w:tcPr>
          <w:p w14:paraId="0B1323C2" w14:textId="15157C8C" w:rsidR="00126820" w:rsidRPr="00584846" w:rsidRDefault="00126820" w:rsidP="00126820">
            <w:pPr>
              <w:pStyle w:val="Title"/>
              <w:jc w:val="left"/>
              <w:rPr>
                <w:b w:val="0"/>
                <w:sz w:val="22"/>
                <w:szCs w:val="22"/>
              </w:rPr>
            </w:pPr>
            <w:r>
              <w:rPr>
                <w:b w:val="0"/>
                <w:sz w:val="22"/>
                <w:szCs w:val="22"/>
              </w:rPr>
              <w:t xml:space="preserve">Novartis </w:t>
            </w:r>
            <w:r w:rsidRPr="007C20ED">
              <w:rPr>
                <w:b w:val="0"/>
                <w:sz w:val="22"/>
                <w:szCs w:val="22"/>
              </w:rPr>
              <w:t>Pharmaceuticals UK Ltd</w:t>
            </w:r>
          </w:p>
        </w:tc>
        <w:tc>
          <w:tcPr>
            <w:tcW w:w="7796" w:type="dxa"/>
          </w:tcPr>
          <w:p w14:paraId="51EFCB47" w14:textId="77777777" w:rsidR="00126820" w:rsidRPr="00C072CB" w:rsidRDefault="00126820" w:rsidP="00126820">
            <w:pPr>
              <w:rPr>
                <w:b/>
                <w:bCs/>
                <w:color w:val="000000"/>
              </w:rPr>
            </w:pPr>
            <w:r w:rsidRPr="00C072CB">
              <w:rPr>
                <w:b/>
                <w:bCs/>
                <w:color w:val="000000"/>
              </w:rPr>
              <w:t xml:space="preserve">Which treatments </w:t>
            </w:r>
            <w:proofErr w:type="gramStart"/>
            <w:r w:rsidRPr="00C072CB">
              <w:rPr>
                <w:b/>
                <w:bCs/>
                <w:color w:val="000000"/>
              </w:rPr>
              <w:t>are considered to be</w:t>
            </w:r>
            <w:proofErr w:type="gramEnd"/>
            <w:r w:rsidRPr="00C072CB">
              <w:rPr>
                <w:b/>
                <w:bCs/>
                <w:color w:val="000000"/>
              </w:rPr>
              <w:t xml:space="preserve"> established clinical practice in the NHS for moderate to severe plaque psoriasis? </w:t>
            </w:r>
          </w:p>
          <w:p w14:paraId="775656C7" w14:textId="77777777" w:rsidR="00126820" w:rsidRPr="00EB55C7" w:rsidRDefault="00126820" w:rsidP="00126820">
            <w:pPr>
              <w:rPr>
                <w:color w:val="000000"/>
              </w:rPr>
            </w:pPr>
          </w:p>
          <w:p w14:paraId="464C1763" w14:textId="77777777" w:rsidR="00126820" w:rsidRDefault="00126820" w:rsidP="00126820">
            <w:pPr>
              <w:spacing w:before="60" w:after="60"/>
              <w:rPr>
                <w:rFonts w:eastAsia="Arial Unicode MS" w:hAnsi="Arial Unicode MS"/>
                <w:noProof/>
              </w:rPr>
            </w:pPr>
            <w:r w:rsidRPr="008E5CC4">
              <w:rPr>
                <w:rFonts w:eastAsia="Arial Unicode MS" w:hAnsi="Arial Unicode MS"/>
                <w:b/>
                <w:bCs/>
                <w:noProof/>
              </w:rPr>
              <w:t>Novartis:</w:t>
            </w:r>
            <w:r>
              <w:rPr>
                <w:rFonts w:eastAsia="Arial Unicode MS" w:hAnsi="Arial Unicode MS"/>
                <w:noProof/>
              </w:rPr>
              <w:t xml:space="preserve"> We consider the treatment pathway outlined in the Background Information section to be accurate.</w:t>
            </w:r>
          </w:p>
          <w:p w14:paraId="702A1DFC" w14:textId="77777777" w:rsidR="00126820" w:rsidRPr="00C072CB" w:rsidRDefault="00126820" w:rsidP="00126820">
            <w:pPr>
              <w:rPr>
                <w:b/>
                <w:color w:val="000000"/>
              </w:rPr>
            </w:pPr>
          </w:p>
          <w:p w14:paraId="1ACD3167" w14:textId="77777777" w:rsidR="00126820" w:rsidRPr="00C072CB" w:rsidRDefault="00126820" w:rsidP="00126820">
            <w:pPr>
              <w:pStyle w:val="BodyText"/>
              <w:rPr>
                <w:bCs w:val="0"/>
              </w:rPr>
            </w:pPr>
            <w:r w:rsidRPr="00C072CB">
              <w:rPr>
                <w:bCs w:val="0"/>
              </w:rPr>
              <w:t>Are the outcomes listed appropriate?</w:t>
            </w:r>
          </w:p>
          <w:p w14:paraId="4CED02C6" w14:textId="77777777" w:rsidR="00126820" w:rsidRPr="00712404" w:rsidRDefault="00126820" w:rsidP="00126820">
            <w:r w:rsidRPr="008E5CC4">
              <w:rPr>
                <w:rFonts w:eastAsia="Arial Unicode MS" w:hAnsi="Arial Unicode MS"/>
                <w:b/>
                <w:bCs/>
                <w:noProof/>
              </w:rPr>
              <w:t>Novartis:</w:t>
            </w:r>
            <w:r w:rsidRPr="00603F06">
              <w:rPr>
                <w:rFonts w:eastAsia="Arial Unicode MS" w:hAnsi="Arial Unicode MS"/>
                <w:noProof/>
              </w:rPr>
              <w:t xml:space="preserve"> See comments above on </w:t>
            </w:r>
            <w:r w:rsidRPr="00603F06">
              <w:rPr>
                <w:rFonts w:eastAsia="Arial Unicode MS" w:hAnsi="Arial Unicode MS"/>
                <w:noProof/>
              </w:rPr>
              <w:t>“</w:t>
            </w:r>
            <w:r>
              <w:rPr>
                <w:rFonts w:eastAsia="Arial Unicode MS" w:hAnsi="Arial Unicode MS"/>
                <w:noProof/>
              </w:rPr>
              <w:t>Outcomes</w:t>
            </w:r>
            <w:r w:rsidRPr="00603F06">
              <w:rPr>
                <w:rFonts w:eastAsia="Arial Unicode MS" w:hAnsi="Arial Unicode MS"/>
                <w:noProof/>
              </w:rPr>
              <w:t>”</w:t>
            </w:r>
            <w:r>
              <w:rPr>
                <w:rFonts w:eastAsia="Arial Unicode MS" w:hAnsi="Arial Unicode MS"/>
                <w:noProof/>
              </w:rPr>
              <w:t>.</w:t>
            </w:r>
          </w:p>
          <w:p w14:paraId="3B905546" w14:textId="77777777" w:rsidR="00126820" w:rsidRPr="00EB55C7" w:rsidRDefault="00126820" w:rsidP="00126820">
            <w:pPr>
              <w:pStyle w:val="BodyText"/>
              <w:rPr>
                <w:b w:val="0"/>
              </w:rPr>
            </w:pPr>
          </w:p>
          <w:p w14:paraId="2B243520" w14:textId="77777777" w:rsidR="00126820" w:rsidRPr="00C072CB" w:rsidRDefault="00126820" w:rsidP="00126820">
            <w:pPr>
              <w:pStyle w:val="BodyText"/>
              <w:rPr>
                <w:bCs w:val="0"/>
              </w:rPr>
            </w:pPr>
            <w:r w:rsidRPr="00C072CB">
              <w:rPr>
                <w:bCs w:val="0"/>
              </w:rPr>
              <w:t xml:space="preserve">Are the subgroups suggested in ‘other considerations appropriate? Are there any other subgroups of people in whom </w:t>
            </w:r>
            <w:proofErr w:type="spellStart"/>
            <w:r w:rsidRPr="00C072CB">
              <w:rPr>
                <w:bCs w:val="0"/>
              </w:rPr>
              <w:t>deucravacitinib</w:t>
            </w:r>
            <w:proofErr w:type="spellEnd"/>
            <w:r w:rsidRPr="00C072CB">
              <w:rPr>
                <w:bCs w:val="0"/>
              </w:rPr>
              <w:t xml:space="preserve"> is expected to be more clinically effective and cost effective or other groups that should be examined separately?</w:t>
            </w:r>
          </w:p>
          <w:p w14:paraId="2716C62C" w14:textId="77777777" w:rsidR="00126820" w:rsidRPr="00F248B0" w:rsidRDefault="00126820" w:rsidP="00126820">
            <w:pPr>
              <w:pStyle w:val="BodyText"/>
            </w:pPr>
            <w:r w:rsidRPr="00D53EF7">
              <w:rPr>
                <w:bCs w:val="0"/>
              </w:rPr>
              <w:t xml:space="preserve">Novartis: </w:t>
            </w:r>
            <w:r w:rsidRPr="00D53EF7">
              <w:rPr>
                <w:b w:val="0"/>
                <w:bCs w:val="0"/>
              </w:rPr>
              <w:t>Not</w:t>
            </w:r>
            <w:r w:rsidRPr="00F248B0">
              <w:rPr>
                <w:b w:val="0"/>
                <w:bCs w:val="0"/>
              </w:rPr>
              <w:t xml:space="preserve">hing further to add beyond comment that moderate and severe psoriasis are poorly defined. </w:t>
            </w:r>
          </w:p>
          <w:p w14:paraId="0AF12CB8" w14:textId="77777777" w:rsidR="00C072CB" w:rsidRDefault="00126820" w:rsidP="00126820">
            <w:pPr>
              <w:spacing w:before="100" w:beforeAutospacing="1" w:after="100" w:afterAutospacing="1"/>
              <w:rPr>
                <w:b/>
                <w:bCs/>
              </w:rPr>
            </w:pPr>
            <w:r w:rsidRPr="00C072CB">
              <w:rPr>
                <w:b/>
                <w:bCs/>
              </w:rPr>
              <w:t xml:space="preserve">Do you consider </w:t>
            </w:r>
            <w:proofErr w:type="spellStart"/>
            <w:r w:rsidRPr="00C072CB">
              <w:rPr>
                <w:b/>
                <w:bCs/>
              </w:rPr>
              <w:t>deucravacitinib</w:t>
            </w:r>
            <w:proofErr w:type="spellEnd"/>
            <w:r w:rsidRPr="00C072CB">
              <w:rPr>
                <w:b/>
                <w:bCs/>
              </w:rPr>
              <w:t xml:space="preserve"> to be innovative in its potential to make a significant and substantial impact on health-related benefits and how it might improve the way that current need is met (is this a ‘step-change’ in the management of the condition)?</w:t>
            </w:r>
            <w:r>
              <w:t xml:space="preserve">  </w:t>
            </w:r>
          </w:p>
          <w:p w14:paraId="2FBD4CA5" w14:textId="6B7537F9" w:rsidR="00126820" w:rsidRPr="00C072CB" w:rsidRDefault="00126820" w:rsidP="00126820">
            <w:pPr>
              <w:spacing w:before="100" w:beforeAutospacing="1" w:after="100" w:afterAutospacing="1"/>
              <w:rPr>
                <w:b/>
                <w:bCs/>
              </w:rPr>
            </w:pPr>
            <w:r w:rsidRPr="00F248B0">
              <w:rPr>
                <w:b/>
                <w:bCs/>
              </w:rPr>
              <w:lastRenderedPageBreak/>
              <w:t>Novartis:</w:t>
            </w:r>
            <w:r w:rsidRPr="00F248B0">
              <w:t xml:space="preserve"> See comments above on “Innovation.</w:t>
            </w:r>
          </w:p>
          <w:p w14:paraId="0C32146F" w14:textId="77777777" w:rsidR="00126820" w:rsidRPr="00C072CB" w:rsidRDefault="00126820" w:rsidP="00126820">
            <w:pPr>
              <w:rPr>
                <w:b/>
                <w:bCs/>
              </w:rPr>
            </w:pPr>
            <w:r w:rsidRPr="00C072CB">
              <w:rPr>
                <w:b/>
                <w:bCs/>
              </w:rPr>
              <w:t>Is there any substantial new evidence for the comparator technology/</w:t>
            </w:r>
            <w:proofErr w:type="spellStart"/>
            <w:r w:rsidRPr="00C072CB">
              <w:rPr>
                <w:b/>
                <w:bCs/>
              </w:rPr>
              <w:t>ies</w:t>
            </w:r>
            <w:proofErr w:type="spellEnd"/>
            <w:r w:rsidRPr="00C072CB">
              <w:rPr>
                <w:b/>
                <w:bCs/>
              </w:rPr>
              <w:t xml:space="preserve"> that has not been considered? Are there any important ongoing trials reporting in the next year?</w:t>
            </w:r>
          </w:p>
          <w:p w14:paraId="7846AC87" w14:textId="77777777" w:rsidR="00126820" w:rsidRPr="00BA7D2F" w:rsidRDefault="00126820" w:rsidP="00126820">
            <w:pPr>
              <w:pStyle w:val="BodyText"/>
              <w:spacing w:after="120"/>
              <w:rPr>
                <w:b w:val="0"/>
                <w:bCs w:val="0"/>
              </w:rPr>
            </w:pPr>
            <w:r w:rsidRPr="00FC10D1">
              <w:rPr>
                <w:bCs w:val="0"/>
              </w:rPr>
              <w:t xml:space="preserve">Novartis: </w:t>
            </w:r>
            <w:r w:rsidRPr="00BA7D2F">
              <w:rPr>
                <w:b w:val="0"/>
                <w:bCs w:val="0"/>
              </w:rPr>
              <w:t xml:space="preserve">BADBIR analysis of drug survival for adalimumab, </w:t>
            </w:r>
            <w:proofErr w:type="spellStart"/>
            <w:r w:rsidRPr="00BA7D2F">
              <w:rPr>
                <w:b w:val="0"/>
                <w:bCs w:val="0"/>
              </w:rPr>
              <w:t>secukinumab</w:t>
            </w:r>
            <w:proofErr w:type="spellEnd"/>
            <w:r w:rsidRPr="00BA7D2F">
              <w:rPr>
                <w:b w:val="0"/>
                <w:bCs w:val="0"/>
              </w:rPr>
              <w:t xml:space="preserve"> and </w:t>
            </w:r>
            <w:proofErr w:type="spellStart"/>
            <w:r w:rsidRPr="00BA7D2F">
              <w:rPr>
                <w:b w:val="0"/>
                <w:bCs w:val="0"/>
              </w:rPr>
              <w:t>ustekinumab</w:t>
            </w:r>
            <w:proofErr w:type="spellEnd"/>
            <w:r w:rsidRPr="00BA7D2F">
              <w:rPr>
                <w:b w:val="0"/>
                <w:bCs w:val="0"/>
              </w:rPr>
              <w:t xml:space="preserve"> - </w:t>
            </w:r>
            <w:proofErr w:type="spellStart"/>
            <w:r w:rsidRPr="00BA7D2F">
              <w:rPr>
                <w:b w:val="0"/>
                <w:bCs w:val="0"/>
                <w:color w:val="212121"/>
                <w:lang w:val="en" w:eastAsia="en-GB"/>
              </w:rPr>
              <w:t>Yiu</w:t>
            </w:r>
            <w:proofErr w:type="spellEnd"/>
            <w:r w:rsidRPr="00BA7D2F">
              <w:rPr>
                <w:b w:val="0"/>
                <w:bCs w:val="0"/>
                <w:color w:val="212121"/>
                <w:lang w:val="en" w:eastAsia="en-GB"/>
              </w:rPr>
              <w:t xml:space="preserve"> ZZ et al. Br J Dermatol 2020 Aug;183(2):294-302. </w:t>
            </w:r>
            <w:proofErr w:type="spellStart"/>
            <w:r w:rsidRPr="00BA7D2F">
              <w:rPr>
                <w:b w:val="0"/>
                <w:bCs w:val="0"/>
                <w:color w:val="212121"/>
                <w:lang w:val="en" w:eastAsia="en-GB"/>
              </w:rPr>
              <w:t>doi</w:t>
            </w:r>
            <w:proofErr w:type="spellEnd"/>
            <w:r w:rsidRPr="00BA7D2F">
              <w:rPr>
                <w:b w:val="0"/>
                <w:bCs w:val="0"/>
                <w:color w:val="212121"/>
                <w:lang w:val="en" w:eastAsia="en-GB"/>
              </w:rPr>
              <w:t xml:space="preserve">: 10.1111/bjd.18981. </w:t>
            </w:r>
            <w:proofErr w:type="spellStart"/>
            <w:r w:rsidRPr="00BA7D2F">
              <w:rPr>
                <w:b w:val="0"/>
                <w:bCs w:val="0"/>
                <w:color w:val="212121"/>
                <w:lang w:val="en" w:eastAsia="en-GB"/>
              </w:rPr>
              <w:t>Epub</w:t>
            </w:r>
            <w:proofErr w:type="spellEnd"/>
            <w:r w:rsidRPr="00BA7D2F">
              <w:rPr>
                <w:b w:val="0"/>
                <w:bCs w:val="0"/>
                <w:color w:val="212121"/>
                <w:lang w:val="en" w:eastAsia="en-GB"/>
              </w:rPr>
              <w:t xml:space="preserve"> 2020 Mar 30</w:t>
            </w:r>
          </w:p>
          <w:p w14:paraId="784F6D71" w14:textId="77777777" w:rsidR="00126820" w:rsidRPr="000664FE" w:rsidRDefault="00126820" w:rsidP="00126820">
            <w:pPr>
              <w:pStyle w:val="Title"/>
              <w:jc w:val="left"/>
              <w:rPr>
                <w:b w:val="0"/>
                <w:sz w:val="22"/>
                <w:szCs w:val="22"/>
              </w:rPr>
            </w:pPr>
          </w:p>
        </w:tc>
        <w:tc>
          <w:tcPr>
            <w:tcW w:w="2584" w:type="dxa"/>
          </w:tcPr>
          <w:p w14:paraId="29A5BFA5" w14:textId="77777777" w:rsidR="00126820" w:rsidRDefault="00C072CB" w:rsidP="00126820">
            <w:pPr>
              <w:pStyle w:val="Title"/>
              <w:jc w:val="left"/>
              <w:rPr>
                <w:b w:val="0"/>
                <w:sz w:val="22"/>
                <w:szCs w:val="22"/>
              </w:rPr>
            </w:pPr>
            <w:r>
              <w:rPr>
                <w:b w:val="0"/>
                <w:sz w:val="22"/>
                <w:szCs w:val="22"/>
              </w:rPr>
              <w:lastRenderedPageBreak/>
              <w:t>Comment noted. No action required.</w:t>
            </w:r>
          </w:p>
          <w:p w14:paraId="1A50F04B" w14:textId="77777777" w:rsidR="00C072CB" w:rsidRDefault="00C072CB" w:rsidP="00C072CB">
            <w:pPr>
              <w:pStyle w:val="Heading1"/>
            </w:pPr>
          </w:p>
          <w:p w14:paraId="658D8A38" w14:textId="77777777" w:rsidR="00C072CB" w:rsidRDefault="00C072CB" w:rsidP="00C072CB">
            <w:pPr>
              <w:pStyle w:val="Paragraphnonumbers"/>
            </w:pPr>
          </w:p>
          <w:p w14:paraId="20B2F916" w14:textId="77777777" w:rsidR="00C072CB" w:rsidRDefault="00C072CB" w:rsidP="00C072CB">
            <w:pPr>
              <w:pStyle w:val="Paragraphnonumbers"/>
            </w:pPr>
            <w:r>
              <w:t>Comment noted. No action required.</w:t>
            </w:r>
          </w:p>
          <w:p w14:paraId="0DE5EBF8" w14:textId="77777777" w:rsidR="00C072CB" w:rsidRDefault="00C072CB" w:rsidP="00C072CB">
            <w:pPr>
              <w:pStyle w:val="Paragraphnonumbers"/>
            </w:pPr>
            <w:r>
              <w:t>Comment noted. No action required.</w:t>
            </w:r>
          </w:p>
          <w:p w14:paraId="5E189579" w14:textId="77777777" w:rsidR="00C072CB" w:rsidRDefault="00C072CB" w:rsidP="00C072CB">
            <w:pPr>
              <w:pStyle w:val="Paragraphnonumbers"/>
            </w:pPr>
          </w:p>
          <w:p w14:paraId="406156C4" w14:textId="77777777" w:rsidR="00C072CB" w:rsidRDefault="00C072CB" w:rsidP="00C072CB">
            <w:pPr>
              <w:pStyle w:val="Paragraphnonumbers"/>
            </w:pPr>
          </w:p>
          <w:p w14:paraId="7A0C163E" w14:textId="77777777" w:rsidR="00C072CB" w:rsidRDefault="00C072CB" w:rsidP="00C072CB">
            <w:pPr>
              <w:pStyle w:val="Paragraphnonumbers"/>
            </w:pPr>
            <w:r>
              <w:t>Comment noted. No action required.</w:t>
            </w:r>
          </w:p>
          <w:p w14:paraId="6C68C8C3" w14:textId="77777777" w:rsidR="00C072CB" w:rsidRDefault="00C072CB" w:rsidP="00C072CB">
            <w:pPr>
              <w:pStyle w:val="Paragraphnonumbers"/>
            </w:pPr>
          </w:p>
          <w:p w14:paraId="6C727B3A" w14:textId="77777777" w:rsidR="00C072CB" w:rsidRDefault="00C072CB" w:rsidP="00C072CB">
            <w:pPr>
              <w:pStyle w:val="Paragraphnonumbers"/>
            </w:pPr>
          </w:p>
          <w:p w14:paraId="1A268014" w14:textId="21BA235E" w:rsidR="00C072CB" w:rsidRPr="00C072CB" w:rsidRDefault="00C072CB" w:rsidP="00C072CB">
            <w:pPr>
              <w:pStyle w:val="Paragraphnonumbers"/>
            </w:pPr>
            <w:r>
              <w:t>Comment noted. No action required.</w:t>
            </w:r>
          </w:p>
        </w:tc>
      </w:tr>
      <w:tr w:rsidR="00126820" w:rsidRPr="000664FE" w14:paraId="7C7DEA75" w14:textId="77777777" w:rsidTr="00126820">
        <w:tc>
          <w:tcPr>
            <w:tcW w:w="1951" w:type="dxa"/>
            <w:vMerge/>
          </w:tcPr>
          <w:p w14:paraId="3C6D4D61" w14:textId="77777777" w:rsidR="00126820" w:rsidRPr="000664FE" w:rsidRDefault="00126820" w:rsidP="00126820">
            <w:pPr>
              <w:pStyle w:val="Title"/>
              <w:jc w:val="left"/>
              <w:rPr>
                <w:sz w:val="22"/>
                <w:szCs w:val="22"/>
              </w:rPr>
            </w:pPr>
          </w:p>
        </w:tc>
        <w:tc>
          <w:tcPr>
            <w:tcW w:w="1843" w:type="dxa"/>
          </w:tcPr>
          <w:p w14:paraId="483E68D1" w14:textId="13EF7470" w:rsidR="00126820" w:rsidRPr="00584846" w:rsidRDefault="0083633F" w:rsidP="00126820">
            <w:pPr>
              <w:pStyle w:val="Title"/>
              <w:jc w:val="left"/>
              <w:rPr>
                <w:b w:val="0"/>
                <w:sz w:val="22"/>
                <w:szCs w:val="22"/>
              </w:rPr>
            </w:pPr>
            <w:r>
              <w:rPr>
                <w:b w:val="0"/>
                <w:sz w:val="22"/>
                <w:szCs w:val="22"/>
              </w:rPr>
              <w:t>Psoriasis Association</w:t>
            </w:r>
          </w:p>
        </w:tc>
        <w:tc>
          <w:tcPr>
            <w:tcW w:w="7796" w:type="dxa"/>
          </w:tcPr>
          <w:p w14:paraId="1D47E6F4" w14:textId="6C285FFA" w:rsidR="00126820" w:rsidRPr="000664FE" w:rsidRDefault="009A1EB3" w:rsidP="00126820">
            <w:pPr>
              <w:pStyle w:val="Title"/>
              <w:jc w:val="left"/>
              <w:rPr>
                <w:b w:val="0"/>
                <w:sz w:val="22"/>
                <w:szCs w:val="22"/>
              </w:rPr>
            </w:pPr>
            <w:r w:rsidRPr="009A1EB3">
              <w:rPr>
                <w:b w:val="0"/>
                <w:sz w:val="22"/>
                <w:szCs w:val="22"/>
              </w:rPr>
              <w:t xml:space="preserve">The use of </w:t>
            </w:r>
            <w:proofErr w:type="spellStart"/>
            <w:r w:rsidRPr="009A1EB3">
              <w:rPr>
                <w:b w:val="0"/>
                <w:sz w:val="22"/>
                <w:szCs w:val="22"/>
              </w:rPr>
              <w:t>Deucravacitinib</w:t>
            </w:r>
            <w:proofErr w:type="spellEnd"/>
            <w:r w:rsidRPr="009A1EB3">
              <w:rPr>
                <w:b w:val="0"/>
                <w:sz w:val="22"/>
                <w:szCs w:val="22"/>
              </w:rPr>
              <w:t xml:space="preserve"> in women of childbearing age (restrictions / need for contraception etc. / time required off the drug before pregnancy)</w:t>
            </w:r>
          </w:p>
        </w:tc>
        <w:tc>
          <w:tcPr>
            <w:tcW w:w="2584" w:type="dxa"/>
          </w:tcPr>
          <w:p w14:paraId="6A73EDFD" w14:textId="3D9C3547" w:rsidR="00126820" w:rsidRPr="000664FE" w:rsidRDefault="00C072CB" w:rsidP="00126820">
            <w:pPr>
              <w:pStyle w:val="Title"/>
              <w:jc w:val="left"/>
              <w:rPr>
                <w:b w:val="0"/>
                <w:sz w:val="22"/>
                <w:szCs w:val="22"/>
              </w:rPr>
            </w:pPr>
            <w:r>
              <w:rPr>
                <w:b w:val="0"/>
                <w:sz w:val="22"/>
                <w:szCs w:val="22"/>
              </w:rPr>
              <w:t xml:space="preserve">Comment noted. </w:t>
            </w:r>
            <w:r w:rsidR="00C34E7D">
              <w:rPr>
                <w:b w:val="0"/>
                <w:sz w:val="22"/>
                <w:szCs w:val="22"/>
              </w:rPr>
              <w:t xml:space="preserve">This will be considered in the Equality Impact Assessment form. </w:t>
            </w:r>
            <w:r>
              <w:rPr>
                <w:b w:val="0"/>
                <w:sz w:val="22"/>
                <w:szCs w:val="22"/>
              </w:rPr>
              <w:t>No action required.</w:t>
            </w:r>
          </w:p>
        </w:tc>
      </w:tr>
      <w:tr w:rsidR="00126820" w:rsidRPr="000664FE" w14:paraId="1CBDA5B9" w14:textId="77777777" w:rsidTr="00126820">
        <w:tc>
          <w:tcPr>
            <w:tcW w:w="1951" w:type="dxa"/>
            <w:vMerge/>
          </w:tcPr>
          <w:p w14:paraId="72992DE5" w14:textId="77777777" w:rsidR="00126820" w:rsidRPr="000664FE" w:rsidRDefault="00126820" w:rsidP="00126820">
            <w:pPr>
              <w:pStyle w:val="Title"/>
              <w:jc w:val="left"/>
              <w:rPr>
                <w:sz w:val="22"/>
                <w:szCs w:val="22"/>
              </w:rPr>
            </w:pPr>
          </w:p>
        </w:tc>
        <w:tc>
          <w:tcPr>
            <w:tcW w:w="1843" w:type="dxa"/>
          </w:tcPr>
          <w:p w14:paraId="7982945D" w14:textId="4E110961" w:rsidR="00126820" w:rsidRPr="00584846" w:rsidRDefault="0083633F" w:rsidP="00126820">
            <w:pPr>
              <w:pStyle w:val="Title"/>
              <w:jc w:val="left"/>
              <w:rPr>
                <w:b w:val="0"/>
                <w:sz w:val="22"/>
                <w:szCs w:val="22"/>
              </w:rPr>
            </w:pPr>
            <w:r w:rsidRPr="00FB0312">
              <w:rPr>
                <w:b w:val="0"/>
                <w:sz w:val="22"/>
                <w:szCs w:val="22"/>
              </w:rPr>
              <w:t>Psoriasis and Psoriatic Arthritis Alliance</w:t>
            </w:r>
          </w:p>
        </w:tc>
        <w:tc>
          <w:tcPr>
            <w:tcW w:w="7796" w:type="dxa"/>
          </w:tcPr>
          <w:p w14:paraId="21829C76" w14:textId="7DE71188" w:rsidR="00126820" w:rsidRPr="000664FE" w:rsidRDefault="00FB0312" w:rsidP="00126820">
            <w:pPr>
              <w:pStyle w:val="Title"/>
              <w:jc w:val="left"/>
              <w:rPr>
                <w:b w:val="0"/>
                <w:sz w:val="22"/>
                <w:szCs w:val="22"/>
              </w:rPr>
            </w:pPr>
            <w:r>
              <w:rPr>
                <w:b w:val="0"/>
                <w:sz w:val="22"/>
                <w:szCs w:val="22"/>
              </w:rPr>
              <w:t>None.</w:t>
            </w:r>
          </w:p>
        </w:tc>
        <w:tc>
          <w:tcPr>
            <w:tcW w:w="2584" w:type="dxa"/>
          </w:tcPr>
          <w:p w14:paraId="2AB92B44" w14:textId="6AA8A476" w:rsidR="00126820" w:rsidRPr="000664FE" w:rsidRDefault="00C072CB" w:rsidP="00126820">
            <w:pPr>
              <w:pStyle w:val="Title"/>
              <w:jc w:val="left"/>
              <w:rPr>
                <w:b w:val="0"/>
                <w:sz w:val="22"/>
                <w:szCs w:val="22"/>
              </w:rPr>
            </w:pPr>
            <w:r>
              <w:rPr>
                <w:b w:val="0"/>
                <w:sz w:val="22"/>
                <w:szCs w:val="22"/>
              </w:rPr>
              <w:t>Comment noted. No action required.</w:t>
            </w:r>
          </w:p>
        </w:tc>
      </w:tr>
      <w:tr w:rsidR="00126820" w:rsidRPr="000664FE" w14:paraId="5C8EAA75" w14:textId="77777777" w:rsidTr="00126820">
        <w:tc>
          <w:tcPr>
            <w:tcW w:w="1951" w:type="dxa"/>
            <w:vMerge w:val="restart"/>
            <w:tcBorders>
              <w:top w:val="single" w:sz="12" w:space="0" w:color="auto"/>
            </w:tcBorders>
          </w:tcPr>
          <w:p w14:paraId="328B71C4" w14:textId="77777777" w:rsidR="00126820" w:rsidRPr="000664FE" w:rsidRDefault="00126820" w:rsidP="00126820">
            <w:pPr>
              <w:pStyle w:val="Title"/>
              <w:jc w:val="left"/>
              <w:rPr>
                <w:b w:val="0"/>
                <w:sz w:val="22"/>
                <w:szCs w:val="22"/>
              </w:rPr>
            </w:pPr>
            <w:r w:rsidRPr="000664FE">
              <w:rPr>
                <w:b w:val="0"/>
                <w:sz w:val="22"/>
                <w:szCs w:val="22"/>
              </w:rPr>
              <w:t>Additional comments on the draft scope</w:t>
            </w:r>
          </w:p>
        </w:tc>
        <w:tc>
          <w:tcPr>
            <w:tcW w:w="1843" w:type="dxa"/>
            <w:tcBorders>
              <w:top w:val="single" w:sz="12" w:space="0" w:color="auto"/>
            </w:tcBorders>
          </w:tcPr>
          <w:p w14:paraId="2A983197" w14:textId="43CB45CE" w:rsidR="00126820" w:rsidRPr="00584846" w:rsidRDefault="00126820" w:rsidP="00126820">
            <w:pPr>
              <w:pStyle w:val="Title"/>
              <w:jc w:val="left"/>
              <w:rPr>
                <w:b w:val="0"/>
                <w:sz w:val="22"/>
                <w:szCs w:val="22"/>
              </w:rPr>
            </w:pPr>
            <w:r>
              <w:rPr>
                <w:b w:val="0"/>
                <w:sz w:val="22"/>
                <w:szCs w:val="22"/>
              </w:rPr>
              <w:t>Bristol Myers Squibb</w:t>
            </w:r>
          </w:p>
        </w:tc>
        <w:tc>
          <w:tcPr>
            <w:tcW w:w="7796" w:type="dxa"/>
            <w:tcBorders>
              <w:top w:val="single" w:sz="12" w:space="0" w:color="auto"/>
            </w:tcBorders>
          </w:tcPr>
          <w:p w14:paraId="2BB328FA" w14:textId="4A4DEA88" w:rsidR="00126820" w:rsidRPr="000664FE" w:rsidRDefault="00126820" w:rsidP="00126820">
            <w:pPr>
              <w:pStyle w:val="Title"/>
              <w:jc w:val="left"/>
              <w:rPr>
                <w:b w:val="0"/>
                <w:sz w:val="22"/>
                <w:szCs w:val="22"/>
              </w:rPr>
            </w:pPr>
            <w:r w:rsidRPr="00126069">
              <w:rPr>
                <w:b w:val="0"/>
                <w:bCs w:val="0"/>
                <w:kern w:val="0"/>
                <w:sz w:val="22"/>
                <w:szCs w:val="22"/>
              </w:rPr>
              <w:t>None</w:t>
            </w:r>
          </w:p>
        </w:tc>
        <w:tc>
          <w:tcPr>
            <w:tcW w:w="2584" w:type="dxa"/>
            <w:tcBorders>
              <w:top w:val="single" w:sz="12" w:space="0" w:color="auto"/>
            </w:tcBorders>
          </w:tcPr>
          <w:p w14:paraId="1337BE5D" w14:textId="62BA2DF0" w:rsidR="00126820" w:rsidRPr="000664FE" w:rsidRDefault="00C072CB" w:rsidP="00126820">
            <w:pPr>
              <w:pStyle w:val="Title"/>
              <w:jc w:val="left"/>
              <w:rPr>
                <w:b w:val="0"/>
                <w:sz w:val="22"/>
                <w:szCs w:val="22"/>
              </w:rPr>
            </w:pPr>
            <w:r>
              <w:rPr>
                <w:b w:val="0"/>
                <w:sz w:val="22"/>
                <w:szCs w:val="22"/>
              </w:rPr>
              <w:t>Comment noted. No action required.</w:t>
            </w:r>
          </w:p>
        </w:tc>
      </w:tr>
      <w:tr w:rsidR="00126820" w:rsidRPr="000664FE" w14:paraId="66AA0A9C" w14:textId="77777777" w:rsidTr="00126820">
        <w:tc>
          <w:tcPr>
            <w:tcW w:w="1951" w:type="dxa"/>
            <w:vMerge/>
          </w:tcPr>
          <w:p w14:paraId="682E3EF1" w14:textId="77777777" w:rsidR="00126820" w:rsidRPr="000664FE" w:rsidRDefault="00126820" w:rsidP="00126820">
            <w:pPr>
              <w:pStyle w:val="Title"/>
              <w:jc w:val="left"/>
              <w:rPr>
                <w:sz w:val="22"/>
                <w:szCs w:val="22"/>
              </w:rPr>
            </w:pPr>
          </w:p>
        </w:tc>
        <w:tc>
          <w:tcPr>
            <w:tcW w:w="1843" w:type="dxa"/>
          </w:tcPr>
          <w:p w14:paraId="513187BB" w14:textId="5919106A" w:rsidR="00126820" w:rsidRPr="00DA0096" w:rsidRDefault="00126820" w:rsidP="00126820">
            <w:pPr>
              <w:pStyle w:val="Title"/>
              <w:jc w:val="left"/>
              <w:rPr>
                <w:bCs w:val="0"/>
                <w:sz w:val="22"/>
                <w:szCs w:val="22"/>
              </w:rPr>
            </w:pPr>
            <w:r>
              <w:rPr>
                <w:b w:val="0"/>
                <w:sz w:val="22"/>
                <w:szCs w:val="22"/>
              </w:rPr>
              <w:t>UCB Pharma Ltd</w:t>
            </w:r>
          </w:p>
        </w:tc>
        <w:tc>
          <w:tcPr>
            <w:tcW w:w="7796" w:type="dxa"/>
          </w:tcPr>
          <w:p w14:paraId="7430E526" w14:textId="63F6EE1B" w:rsidR="00126820" w:rsidRPr="000664FE" w:rsidRDefault="00126820" w:rsidP="00126820">
            <w:pPr>
              <w:pStyle w:val="Title"/>
              <w:jc w:val="left"/>
              <w:rPr>
                <w:b w:val="0"/>
                <w:sz w:val="22"/>
                <w:szCs w:val="22"/>
              </w:rPr>
            </w:pPr>
            <w:r w:rsidRPr="00DA0096">
              <w:rPr>
                <w:b w:val="0"/>
                <w:sz w:val="22"/>
                <w:szCs w:val="22"/>
              </w:rPr>
              <w:t>No additional comment</w:t>
            </w:r>
            <w:r w:rsidR="009A1EB3">
              <w:rPr>
                <w:b w:val="0"/>
                <w:sz w:val="22"/>
                <w:szCs w:val="22"/>
              </w:rPr>
              <w:t>.</w:t>
            </w:r>
          </w:p>
        </w:tc>
        <w:tc>
          <w:tcPr>
            <w:tcW w:w="2584" w:type="dxa"/>
          </w:tcPr>
          <w:p w14:paraId="12D3E94E" w14:textId="1B813FAF" w:rsidR="00126820" w:rsidRPr="000664FE" w:rsidRDefault="00C072CB" w:rsidP="00126820">
            <w:pPr>
              <w:pStyle w:val="Title"/>
              <w:jc w:val="left"/>
              <w:rPr>
                <w:b w:val="0"/>
                <w:sz w:val="22"/>
                <w:szCs w:val="22"/>
              </w:rPr>
            </w:pPr>
            <w:r>
              <w:rPr>
                <w:b w:val="0"/>
                <w:sz w:val="22"/>
                <w:szCs w:val="22"/>
              </w:rPr>
              <w:t>Comment noted. No action required.</w:t>
            </w:r>
          </w:p>
        </w:tc>
      </w:tr>
      <w:tr w:rsidR="00126820" w:rsidRPr="000664FE" w14:paraId="6C13F66C" w14:textId="77777777" w:rsidTr="00126820">
        <w:tc>
          <w:tcPr>
            <w:tcW w:w="1951" w:type="dxa"/>
            <w:vMerge/>
          </w:tcPr>
          <w:p w14:paraId="1AE476D7" w14:textId="77777777" w:rsidR="00126820" w:rsidRPr="000664FE" w:rsidRDefault="00126820" w:rsidP="00126820">
            <w:pPr>
              <w:pStyle w:val="Title"/>
              <w:jc w:val="left"/>
              <w:rPr>
                <w:sz w:val="22"/>
                <w:szCs w:val="22"/>
              </w:rPr>
            </w:pPr>
          </w:p>
        </w:tc>
        <w:tc>
          <w:tcPr>
            <w:tcW w:w="1843" w:type="dxa"/>
          </w:tcPr>
          <w:p w14:paraId="49AFCAA1" w14:textId="7457CBF1" w:rsidR="00126820" w:rsidRPr="00584846" w:rsidRDefault="00126820" w:rsidP="00126820">
            <w:pPr>
              <w:pStyle w:val="Title"/>
              <w:jc w:val="left"/>
              <w:rPr>
                <w:b w:val="0"/>
                <w:sz w:val="22"/>
                <w:szCs w:val="22"/>
              </w:rPr>
            </w:pPr>
            <w:r>
              <w:rPr>
                <w:b w:val="0"/>
                <w:sz w:val="22"/>
                <w:szCs w:val="22"/>
              </w:rPr>
              <w:t xml:space="preserve">Novartis </w:t>
            </w:r>
            <w:r w:rsidRPr="007C20ED">
              <w:rPr>
                <w:b w:val="0"/>
                <w:sz w:val="22"/>
                <w:szCs w:val="22"/>
              </w:rPr>
              <w:t>Pharmaceuticals UK Ltd</w:t>
            </w:r>
          </w:p>
        </w:tc>
        <w:tc>
          <w:tcPr>
            <w:tcW w:w="7796" w:type="dxa"/>
          </w:tcPr>
          <w:p w14:paraId="77FD68FD" w14:textId="3C0F4D44" w:rsidR="00126820" w:rsidRPr="000664FE" w:rsidRDefault="00126820" w:rsidP="00126820">
            <w:pPr>
              <w:pStyle w:val="Title"/>
              <w:jc w:val="left"/>
              <w:rPr>
                <w:b w:val="0"/>
                <w:sz w:val="22"/>
                <w:szCs w:val="22"/>
              </w:rPr>
            </w:pPr>
            <w:r>
              <w:rPr>
                <w:b w:val="0"/>
                <w:sz w:val="22"/>
                <w:szCs w:val="22"/>
              </w:rPr>
              <w:t>No comment.</w:t>
            </w:r>
          </w:p>
        </w:tc>
        <w:tc>
          <w:tcPr>
            <w:tcW w:w="2584" w:type="dxa"/>
          </w:tcPr>
          <w:p w14:paraId="4FB19E55" w14:textId="4874DAD7" w:rsidR="00126820" w:rsidRPr="000664FE" w:rsidRDefault="00C072CB" w:rsidP="00126820">
            <w:pPr>
              <w:pStyle w:val="Title"/>
              <w:jc w:val="left"/>
              <w:rPr>
                <w:b w:val="0"/>
                <w:sz w:val="22"/>
                <w:szCs w:val="22"/>
              </w:rPr>
            </w:pPr>
            <w:r>
              <w:rPr>
                <w:b w:val="0"/>
                <w:sz w:val="22"/>
                <w:szCs w:val="22"/>
              </w:rPr>
              <w:t>Comment noted. No action required.</w:t>
            </w:r>
          </w:p>
        </w:tc>
      </w:tr>
      <w:tr w:rsidR="00126820" w:rsidRPr="000664FE" w14:paraId="5B8EB79D" w14:textId="77777777" w:rsidTr="00126820">
        <w:tc>
          <w:tcPr>
            <w:tcW w:w="1951" w:type="dxa"/>
            <w:vMerge/>
          </w:tcPr>
          <w:p w14:paraId="54E17B61" w14:textId="77777777" w:rsidR="00126820" w:rsidRPr="000664FE" w:rsidRDefault="00126820" w:rsidP="00126820">
            <w:pPr>
              <w:pStyle w:val="Title"/>
              <w:jc w:val="left"/>
              <w:rPr>
                <w:sz w:val="22"/>
                <w:szCs w:val="22"/>
              </w:rPr>
            </w:pPr>
          </w:p>
        </w:tc>
        <w:tc>
          <w:tcPr>
            <w:tcW w:w="1843" w:type="dxa"/>
          </w:tcPr>
          <w:p w14:paraId="694712AD" w14:textId="7FA87DEE" w:rsidR="00126820" w:rsidRPr="00584846" w:rsidRDefault="009A1EB3" w:rsidP="00126820">
            <w:pPr>
              <w:pStyle w:val="Title"/>
              <w:jc w:val="left"/>
              <w:rPr>
                <w:b w:val="0"/>
                <w:sz w:val="22"/>
                <w:szCs w:val="22"/>
              </w:rPr>
            </w:pPr>
            <w:r>
              <w:rPr>
                <w:b w:val="0"/>
                <w:sz w:val="22"/>
                <w:szCs w:val="22"/>
              </w:rPr>
              <w:t>Psoriasis Association</w:t>
            </w:r>
          </w:p>
        </w:tc>
        <w:tc>
          <w:tcPr>
            <w:tcW w:w="7796" w:type="dxa"/>
          </w:tcPr>
          <w:p w14:paraId="66A459E7" w14:textId="65A9C6EC" w:rsidR="00126820" w:rsidRPr="000664FE" w:rsidRDefault="009A1EB3" w:rsidP="00126820">
            <w:pPr>
              <w:pStyle w:val="Title"/>
              <w:jc w:val="left"/>
              <w:rPr>
                <w:b w:val="0"/>
                <w:sz w:val="22"/>
                <w:szCs w:val="22"/>
              </w:rPr>
            </w:pPr>
            <w:r>
              <w:rPr>
                <w:b w:val="0"/>
                <w:sz w:val="22"/>
                <w:szCs w:val="22"/>
              </w:rPr>
              <w:t>No comment.</w:t>
            </w:r>
          </w:p>
        </w:tc>
        <w:tc>
          <w:tcPr>
            <w:tcW w:w="2584" w:type="dxa"/>
          </w:tcPr>
          <w:p w14:paraId="4A19D1B4" w14:textId="45FC41C6" w:rsidR="00126820" w:rsidRPr="000664FE" w:rsidRDefault="00C072CB" w:rsidP="00126820">
            <w:pPr>
              <w:pStyle w:val="Title"/>
              <w:jc w:val="left"/>
              <w:rPr>
                <w:b w:val="0"/>
                <w:sz w:val="22"/>
                <w:szCs w:val="22"/>
              </w:rPr>
            </w:pPr>
            <w:r>
              <w:rPr>
                <w:b w:val="0"/>
                <w:sz w:val="22"/>
                <w:szCs w:val="22"/>
              </w:rPr>
              <w:t>Comment noted. No action required.</w:t>
            </w:r>
          </w:p>
        </w:tc>
      </w:tr>
      <w:tr w:rsidR="00126820" w:rsidRPr="000664FE" w14:paraId="5E352352" w14:textId="77777777" w:rsidTr="00126820">
        <w:tc>
          <w:tcPr>
            <w:tcW w:w="1951" w:type="dxa"/>
            <w:vMerge/>
          </w:tcPr>
          <w:p w14:paraId="2465E222" w14:textId="77777777" w:rsidR="00126820" w:rsidRPr="000664FE" w:rsidRDefault="00126820" w:rsidP="00126820">
            <w:pPr>
              <w:pStyle w:val="Title"/>
              <w:jc w:val="left"/>
              <w:rPr>
                <w:sz w:val="22"/>
                <w:szCs w:val="22"/>
              </w:rPr>
            </w:pPr>
          </w:p>
        </w:tc>
        <w:tc>
          <w:tcPr>
            <w:tcW w:w="1843" w:type="dxa"/>
          </w:tcPr>
          <w:p w14:paraId="73A0F58F" w14:textId="7EA19C76" w:rsidR="00126820" w:rsidRPr="00584846" w:rsidRDefault="0083633F" w:rsidP="00126820">
            <w:pPr>
              <w:pStyle w:val="Title"/>
              <w:jc w:val="left"/>
              <w:rPr>
                <w:b w:val="0"/>
                <w:sz w:val="22"/>
                <w:szCs w:val="22"/>
              </w:rPr>
            </w:pPr>
            <w:r w:rsidRPr="00FB0312">
              <w:rPr>
                <w:b w:val="0"/>
                <w:sz w:val="22"/>
                <w:szCs w:val="22"/>
              </w:rPr>
              <w:t>Psoriasis and Psoriatic Arthritis Alliance</w:t>
            </w:r>
          </w:p>
        </w:tc>
        <w:tc>
          <w:tcPr>
            <w:tcW w:w="7796" w:type="dxa"/>
          </w:tcPr>
          <w:p w14:paraId="00F96C89" w14:textId="02399C35" w:rsidR="00126820" w:rsidRPr="000664FE" w:rsidRDefault="00FB0312" w:rsidP="00126820">
            <w:pPr>
              <w:pStyle w:val="Title"/>
              <w:jc w:val="left"/>
              <w:rPr>
                <w:b w:val="0"/>
                <w:sz w:val="22"/>
                <w:szCs w:val="22"/>
              </w:rPr>
            </w:pPr>
            <w:r>
              <w:rPr>
                <w:b w:val="0"/>
                <w:sz w:val="22"/>
                <w:szCs w:val="22"/>
              </w:rPr>
              <w:t>No.</w:t>
            </w:r>
          </w:p>
        </w:tc>
        <w:tc>
          <w:tcPr>
            <w:tcW w:w="2584" w:type="dxa"/>
          </w:tcPr>
          <w:p w14:paraId="7BC5615D" w14:textId="79741055" w:rsidR="00126820" w:rsidRPr="000664FE" w:rsidRDefault="00C072CB" w:rsidP="00126820">
            <w:pPr>
              <w:pStyle w:val="Title"/>
              <w:jc w:val="left"/>
              <w:rPr>
                <w:b w:val="0"/>
                <w:sz w:val="22"/>
                <w:szCs w:val="22"/>
              </w:rPr>
            </w:pPr>
            <w:r>
              <w:rPr>
                <w:b w:val="0"/>
                <w:sz w:val="22"/>
                <w:szCs w:val="22"/>
              </w:rPr>
              <w:t>Comment noted. No action required.</w:t>
            </w:r>
          </w:p>
        </w:tc>
      </w:tr>
    </w:tbl>
    <w:p w14:paraId="3798F3CE" w14:textId="77777777" w:rsidR="00EC0E27" w:rsidRPr="006C542D" w:rsidRDefault="00EC0E27" w:rsidP="00EC0E27">
      <w:pPr>
        <w:keepNext/>
        <w:spacing w:before="240" w:after="120"/>
        <w:rPr>
          <w:b/>
        </w:rPr>
      </w:pPr>
      <w:r w:rsidRPr="006C542D">
        <w:rPr>
          <w:b/>
        </w:rPr>
        <w:t>The following consultees/commentators indicated that they had no comments on the draft remit and/or the draft scope</w:t>
      </w:r>
    </w:p>
    <w:p w14:paraId="01CDF8B6" w14:textId="6724B0DF" w:rsidR="00EC0E27" w:rsidRDefault="008753BD" w:rsidP="00EC0E27">
      <w:r>
        <w:t>AbbVie</w:t>
      </w:r>
    </w:p>
    <w:p w14:paraId="05A252AD" w14:textId="0B200F03" w:rsidR="008753BD" w:rsidRDefault="008753BD" w:rsidP="00EC0E27">
      <w:r>
        <w:t>Amgen</w:t>
      </w:r>
    </w:p>
    <w:p w14:paraId="67ECA0AF" w14:textId="49A77F9A" w:rsidR="008753BD" w:rsidRDefault="008753BD" w:rsidP="00EC0E27">
      <w:r>
        <w:t>Biogen</w:t>
      </w:r>
    </w:p>
    <w:p w14:paraId="39D71E0C" w14:textId="72192448" w:rsidR="00586E73" w:rsidRDefault="00586E73" w:rsidP="00EC0E27">
      <w:r>
        <w:t>Janssen</w:t>
      </w:r>
    </w:p>
    <w:p w14:paraId="69D38CE0" w14:textId="77777777" w:rsidR="00EC0E27" w:rsidRPr="00EC0E27" w:rsidRDefault="00EC0E27" w:rsidP="00EC0E27">
      <w:pPr>
        <w:pStyle w:val="Heading1"/>
      </w:pPr>
    </w:p>
    <w:sectPr w:rsidR="00EC0E27" w:rsidRPr="00EC0E27" w:rsidSect="00C24D6E">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84F3C" w14:textId="77777777" w:rsidR="00C24D6E" w:rsidRDefault="00C24D6E" w:rsidP="00446BEE">
      <w:r>
        <w:separator/>
      </w:r>
    </w:p>
  </w:endnote>
  <w:endnote w:type="continuationSeparator" w:id="0">
    <w:p w14:paraId="473A6C44" w14:textId="77777777" w:rsidR="00C24D6E" w:rsidRDefault="00C24D6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60B93" w14:textId="77777777" w:rsidR="002B310D" w:rsidRDefault="00415BF6" w:rsidP="00415BF6">
    <w:pPr>
      <w:pStyle w:val="Footer"/>
    </w:pPr>
    <w:r>
      <w:t>National Institute for Health and Care Excellence</w:t>
    </w:r>
    <w:r>
      <w:tab/>
    </w:r>
    <w:r>
      <w:tab/>
    </w:r>
    <w:r>
      <w:tab/>
    </w:r>
    <w:r>
      <w:tab/>
    </w:r>
    <w:r>
      <w:tab/>
    </w:r>
    <w:r>
      <w:tab/>
    </w:r>
    <w:r>
      <w:tab/>
    </w:r>
    <w:r>
      <w:tab/>
    </w:r>
    <w:r>
      <w:tab/>
    </w:r>
    <w:r>
      <w:tab/>
    </w:r>
    <w:r>
      <w:tab/>
    </w:r>
    <w:r>
      <w:tab/>
    </w:r>
    <w:r>
      <w:tab/>
    </w:r>
    <w:r>
      <w:tab/>
    </w:r>
    <w:r>
      <w:tab/>
    </w:r>
    <w:r>
      <w:tab/>
    </w:r>
    <w:r w:rsidR="002B310D" w:rsidRPr="00965BCB">
      <w:t xml:space="preserve">Page </w:t>
    </w:r>
    <w:r w:rsidR="002B310D" w:rsidRPr="00965BCB">
      <w:fldChar w:fldCharType="begin"/>
    </w:r>
    <w:r w:rsidR="002B310D" w:rsidRPr="00965BCB">
      <w:instrText xml:space="preserve"> PAGE </w:instrText>
    </w:r>
    <w:r w:rsidR="002B310D" w:rsidRPr="00965BCB">
      <w:fldChar w:fldCharType="separate"/>
    </w:r>
    <w:r w:rsidR="008C40C1">
      <w:rPr>
        <w:noProof/>
      </w:rPr>
      <w:t>6</w:t>
    </w:r>
    <w:r w:rsidR="002B310D" w:rsidRPr="00965BCB">
      <w:fldChar w:fldCharType="end"/>
    </w:r>
    <w:r w:rsidR="002B310D" w:rsidRPr="00965BCB">
      <w:t xml:space="preserve"> of </w:t>
    </w:r>
    <w:r w:rsidR="00623817">
      <w:rPr>
        <w:noProof/>
      </w:rPr>
      <w:fldChar w:fldCharType="begin"/>
    </w:r>
    <w:r w:rsidR="00623817">
      <w:rPr>
        <w:noProof/>
      </w:rPr>
      <w:instrText xml:space="preserve"> NUMPAGES </w:instrText>
    </w:r>
    <w:r w:rsidR="00623817">
      <w:rPr>
        <w:noProof/>
      </w:rPr>
      <w:fldChar w:fldCharType="separate"/>
    </w:r>
    <w:r w:rsidR="008C40C1">
      <w:rPr>
        <w:noProof/>
      </w:rPr>
      <w:t>6</w:t>
    </w:r>
    <w:r w:rsidR="00623817">
      <w:rPr>
        <w:noProof/>
      </w:rPr>
      <w:fldChar w:fldCharType="end"/>
    </w:r>
  </w:p>
  <w:p w14:paraId="69577F30" w14:textId="77777777" w:rsidR="00A02075" w:rsidRDefault="00A02075" w:rsidP="00415BF6">
    <w:pPr>
      <w:pStyle w:val="Footer"/>
    </w:pPr>
    <w:bookmarkStart w:id="1" w:name="_Hlk71029305"/>
    <w:proofErr w:type="spellStart"/>
    <w:r>
      <w:t>Deucravacitinib</w:t>
    </w:r>
    <w:proofErr w:type="spellEnd"/>
    <w:r>
      <w:t xml:space="preserve"> for moderate to severe plaque psoriasis</w:t>
    </w:r>
    <w:bookmarkEnd w:id="1"/>
  </w:p>
  <w:p w14:paraId="0DBC7B2A" w14:textId="60EB09D3" w:rsidR="00446BEE" w:rsidRPr="00415BF6" w:rsidRDefault="00415BF6" w:rsidP="00415BF6">
    <w:pPr>
      <w:pStyle w:val="Footer"/>
    </w:pPr>
    <w:r>
      <w:t xml:space="preserve">Issue date: </w:t>
    </w:r>
    <w:r w:rsidR="00746CA7">
      <w:t>February</w:t>
    </w:r>
    <w:r w:rsidR="00A02075">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375DD" w14:textId="77777777" w:rsidR="00C24D6E" w:rsidRDefault="00C24D6E" w:rsidP="00446BEE">
      <w:r>
        <w:separator/>
      </w:r>
    </w:p>
  </w:footnote>
  <w:footnote w:type="continuationSeparator" w:id="0">
    <w:p w14:paraId="2CA29882" w14:textId="77777777" w:rsidR="00C24D6E" w:rsidRDefault="00C24D6E"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0B6F2" w14:textId="77777777" w:rsidR="00C24D6E" w:rsidRDefault="00C24D6E" w:rsidP="00C24D6E">
    <w:pPr>
      <w:pStyle w:val="Header"/>
      <w:jc w:val="right"/>
    </w:pPr>
    <w:r>
      <w:t>Summary form</w:t>
    </w:r>
  </w:p>
  <w:p w14:paraId="19170A4E" w14:textId="77777777" w:rsidR="00C24D6E" w:rsidRDefault="00C24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3"/>
    <w:lvlOverride w:ilvl="0">
      <w:startOverride w:val="1"/>
    </w:lvlOverride>
  </w:num>
  <w:num w:numId="4">
    <w:abstractNumId w:val="13"/>
    <w:lvlOverride w:ilvl="0">
      <w:startOverride w:val="1"/>
    </w:lvlOverride>
  </w:num>
  <w:num w:numId="5">
    <w:abstractNumId w:val="13"/>
    <w:lvlOverride w:ilvl="0">
      <w:startOverride w:val="1"/>
    </w:lvlOverride>
  </w:num>
  <w:num w:numId="6">
    <w:abstractNumId w:val="13"/>
    <w:lvlOverride w:ilvl="0">
      <w:startOverride w:val="1"/>
    </w:lvlOverride>
  </w:num>
  <w:num w:numId="7">
    <w:abstractNumId w:val="13"/>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1"/>
    <w:lvlOverride w:ilvl="0">
      <w:startOverride w:val="1"/>
    </w:lvlOverride>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D6E"/>
    <w:rsid w:val="000053F8"/>
    <w:rsid w:val="00024D0A"/>
    <w:rsid w:val="000472DC"/>
    <w:rsid w:val="000664FE"/>
    <w:rsid w:val="00070065"/>
    <w:rsid w:val="000A4FEE"/>
    <w:rsid w:val="000B5939"/>
    <w:rsid w:val="000E1408"/>
    <w:rsid w:val="00104948"/>
    <w:rsid w:val="00111CCE"/>
    <w:rsid w:val="001134E7"/>
    <w:rsid w:val="00126069"/>
    <w:rsid w:val="00126820"/>
    <w:rsid w:val="0017149E"/>
    <w:rsid w:val="0017169E"/>
    <w:rsid w:val="00181A4A"/>
    <w:rsid w:val="001B0EE9"/>
    <w:rsid w:val="001B65B3"/>
    <w:rsid w:val="002029A6"/>
    <w:rsid w:val="002408EA"/>
    <w:rsid w:val="002819D7"/>
    <w:rsid w:val="00283A43"/>
    <w:rsid w:val="00296963"/>
    <w:rsid w:val="002A0059"/>
    <w:rsid w:val="002A29ED"/>
    <w:rsid w:val="002B310D"/>
    <w:rsid w:val="002C1A7E"/>
    <w:rsid w:val="002D3376"/>
    <w:rsid w:val="00311ED0"/>
    <w:rsid w:val="003648C5"/>
    <w:rsid w:val="003722FA"/>
    <w:rsid w:val="003724F8"/>
    <w:rsid w:val="003728BB"/>
    <w:rsid w:val="00384FBE"/>
    <w:rsid w:val="003C7AAF"/>
    <w:rsid w:val="003D1FAC"/>
    <w:rsid w:val="004075B6"/>
    <w:rsid w:val="00415BF6"/>
    <w:rsid w:val="00420952"/>
    <w:rsid w:val="00433EFF"/>
    <w:rsid w:val="00443081"/>
    <w:rsid w:val="00446BEE"/>
    <w:rsid w:val="00480603"/>
    <w:rsid w:val="00495D67"/>
    <w:rsid w:val="004A5980"/>
    <w:rsid w:val="004B129E"/>
    <w:rsid w:val="004D0447"/>
    <w:rsid w:val="005025A1"/>
    <w:rsid w:val="00567C00"/>
    <w:rsid w:val="00580972"/>
    <w:rsid w:val="00584846"/>
    <w:rsid w:val="00586E73"/>
    <w:rsid w:val="0059288D"/>
    <w:rsid w:val="005D5069"/>
    <w:rsid w:val="00623817"/>
    <w:rsid w:val="00656021"/>
    <w:rsid w:val="00687197"/>
    <w:rsid w:val="006921E1"/>
    <w:rsid w:val="006F4B25"/>
    <w:rsid w:val="006F6496"/>
    <w:rsid w:val="007043DC"/>
    <w:rsid w:val="00736348"/>
    <w:rsid w:val="00737EFA"/>
    <w:rsid w:val="00746CA7"/>
    <w:rsid w:val="00760908"/>
    <w:rsid w:val="0078333E"/>
    <w:rsid w:val="007A7DA3"/>
    <w:rsid w:val="007C20ED"/>
    <w:rsid w:val="007F238D"/>
    <w:rsid w:val="007F4F4C"/>
    <w:rsid w:val="008047C8"/>
    <w:rsid w:val="0083633F"/>
    <w:rsid w:val="00857B3D"/>
    <w:rsid w:val="00861B92"/>
    <w:rsid w:val="008753BD"/>
    <w:rsid w:val="008814FB"/>
    <w:rsid w:val="0088269B"/>
    <w:rsid w:val="008C40C1"/>
    <w:rsid w:val="008F5E30"/>
    <w:rsid w:val="008F619A"/>
    <w:rsid w:val="00914D7F"/>
    <w:rsid w:val="009569F7"/>
    <w:rsid w:val="009668B9"/>
    <w:rsid w:val="00976BE6"/>
    <w:rsid w:val="00995799"/>
    <w:rsid w:val="009A1EB3"/>
    <w:rsid w:val="009E680B"/>
    <w:rsid w:val="009F7A80"/>
    <w:rsid w:val="00A02075"/>
    <w:rsid w:val="00A033F9"/>
    <w:rsid w:val="00A15A1F"/>
    <w:rsid w:val="00A257BA"/>
    <w:rsid w:val="00A3325A"/>
    <w:rsid w:val="00A43013"/>
    <w:rsid w:val="00A55877"/>
    <w:rsid w:val="00A9583D"/>
    <w:rsid w:val="00AF108A"/>
    <w:rsid w:val="00B02E55"/>
    <w:rsid w:val="00B036C1"/>
    <w:rsid w:val="00B143A3"/>
    <w:rsid w:val="00B43247"/>
    <w:rsid w:val="00B5431F"/>
    <w:rsid w:val="00B67034"/>
    <w:rsid w:val="00B92138"/>
    <w:rsid w:val="00BC6A78"/>
    <w:rsid w:val="00BF7FE0"/>
    <w:rsid w:val="00C072CB"/>
    <w:rsid w:val="00C24D6E"/>
    <w:rsid w:val="00C34798"/>
    <w:rsid w:val="00C34E7D"/>
    <w:rsid w:val="00C81104"/>
    <w:rsid w:val="00C96411"/>
    <w:rsid w:val="00CB2688"/>
    <w:rsid w:val="00CB5671"/>
    <w:rsid w:val="00CC37C9"/>
    <w:rsid w:val="00CF58B7"/>
    <w:rsid w:val="00D34BED"/>
    <w:rsid w:val="00D351C1"/>
    <w:rsid w:val="00D35EFB"/>
    <w:rsid w:val="00D504B3"/>
    <w:rsid w:val="00D63965"/>
    <w:rsid w:val="00D86BF0"/>
    <w:rsid w:val="00DA0096"/>
    <w:rsid w:val="00DA2DF8"/>
    <w:rsid w:val="00DF1735"/>
    <w:rsid w:val="00E51920"/>
    <w:rsid w:val="00E64120"/>
    <w:rsid w:val="00E660A1"/>
    <w:rsid w:val="00EA3CCF"/>
    <w:rsid w:val="00EB021E"/>
    <w:rsid w:val="00EC0E27"/>
    <w:rsid w:val="00EC169F"/>
    <w:rsid w:val="00F055F1"/>
    <w:rsid w:val="00F26310"/>
    <w:rsid w:val="00F33262"/>
    <w:rsid w:val="00F610AF"/>
    <w:rsid w:val="00FA2C5A"/>
    <w:rsid w:val="00FB0312"/>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F8D2DBB"/>
  <w15:docId w15:val="{A9EF5E7F-018E-45A0-95F9-93800B71C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D6E"/>
    <w:rPr>
      <w:rFonts w:ascii="Arial" w:hAnsi="Arial" w:cs="Arial"/>
      <w:sz w:val="22"/>
      <w:szCs w:val="22"/>
      <w:lang w:eastAsia="en-US"/>
    </w:rPr>
  </w:style>
  <w:style w:type="paragraph" w:styleId="Heading1">
    <w:name w:val="heading 1"/>
    <w:basedOn w:val="Normal"/>
    <w:next w:val="Paragraphnonumbers"/>
    <w:link w:val="Heading1Char"/>
    <w:uiPriority w:val="1"/>
    <w:qFormat/>
    <w:rsid w:val="00CB5671"/>
    <w:pPr>
      <w:keepNext/>
      <w:spacing w:after="120"/>
      <w:outlineLvl w:val="0"/>
    </w:pPr>
    <w:rPr>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style>
  <w:style w:type="paragraph" w:styleId="Header">
    <w:name w:val="header"/>
    <w:basedOn w:val="Normal"/>
    <w:link w:val="HeaderChar"/>
    <w:rsid w:val="0017169E"/>
    <w:pPr>
      <w:tabs>
        <w:tab w:val="center" w:pos="4513"/>
        <w:tab w:val="right" w:pos="9026"/>
      </w:tabs>
    </w:p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style>
  <w:style w:type="paragraph" w:customStyle="1" w:styleId="Paragraphnonumbers">
    <w:name w:val="Paragraph no numbers"/>
    <w:basedOn w:val="Normal"/>
    <w:uiPriority w:val="99"/>
    <w:qFormat/>
    <w:rsid w:val="00CB5671"/>
    <w:pPr>
      <w:spacing w:after="240" w:line="276" w:lineRule="auto"/>
    </w:pPr>
  </w:style>
  <w:style w:type="paragraph" w:styleId="TOC1">
    <w:name w:val="toc 1"/>
    <w:basedOn w:val="Normal"/>
    <w:next w:val="Normal"/>
    <w:autoRedefine/>
    <w:semiHidden/>
    <w:rsid w:val="00F610AF"/>
  </w:style>
  <w:style w:type="paragraph" w:styleId="TOC2">
    <w:name w:val="toc 2"/>
    <w:basedOn w:val="Normal"/>
    <w:next w:val="Normal"/>
    <w:autoRedefine/>
    <w:semiHidden/>
    <w:rsid w:val="00F610AF"/>
    <w:pPr>
      <w:ind w:left="240"/>
    </w:pPr>
  </w:style>
  <w:style w:type="paragraph" w:styleId="TOC3">
    <w:name w:val="toc 3"/>
    <w:basedOn w:val="Normal"/>
    <w:next w:val="Normal"/>
    <w:autoRedefine/>
    <w:semiHidden/>
    <w:rsid w:val="00F610AF"/>
    <w:pPr>
      <w:ind w:left="480"/>
    </w:p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rPr>
  </w:style>
  <w:style w:type="table" w:styleId="TableGrid">
    <w:name w:val="Table Grid"/>
    <w:basedOn w:val="TableNormal"/>
    <w:rsid w:val="00372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296963"/>
    <w:rPr>
      <w:sz w:val="16"/>
      <w:szCs w:val="16"/>
    </w:rPr>
  </w:style>
  <w:style w:type="paragraph" w:styleId="CommentText">
    <w:name w:val="annotation text"/>
    <w:basedOn w:val="Normal"/>
    <w:link w:val="CommentTextChar"/>
    <w:semiHidden/>
    <w:unhideWhenUsed/>
    <w:rsid w:val="00296963"/>
    <w:rPr>
      <w:sz w:val="20"/>
      <w:szCs w:val="20"/>
    </w:rPr>
  </w:style>
  <w:style w:type="character" w:customStyle="1" w:styleId="CommentTextChar">
    <w:name w:val="Comment Text Char"/>
    <w:basedOn w:val="DefaultParagraphFont"/>
    <w:link w:val="CommentText"/>
    <w:semiHidden/>
    <w:rsid w:val="00296963"/>
    <w:rPr>
      <w:rFonts w:ascii="Arial" w:hAnsi="Arial" w:cs="Arial"/>
      <w:lang w:eastAsia="en-US"/>
    </w:rPr>
  </w:style>
  <w:style w:type="paragraph" w:styleId="CommentSubject">
    <w:name w:val="annotation subject"/>
    <w:basedOn w:val="CommentText"/>
    <w:next w:val="CommentText"/>
    <w:link w:val="CommentSubjectChar"/>
    <w:semiHidden/>
    <w:unhideWhenUsed/>
    <w:rsid w:val="00296963"/>
    <w:rPr>
      <w:b/>
      <w:bCs/>
    </w:rPr>
  </w:style>
  <w:style w:type="character" w:customStyle="1" w:styleId="CommentSubjectChar">
    <w:name w:val="Comment Subject Char"/>
    <w:basedOn w:val="CommentTextChar"/>
    <w:link w:val="CommentSubject"/>
    <w:semiHidden/>
    <w:rsid w:val="00296963"/>
    <w:rPr>
      <w:rFonts w:ascii="Arial" w:hAnsi="Arial" w:cs="Arial"/>
      <w:b/>
      <w:bCs/>
      <w:lang w:eastAsia="en-US"/>
    </w:rPr>
  </w:style>
  <w:style w:type="paragraph" w:styleId="BodyText">
    <w:name w:val="Body Text"/>
    <w:basedOn w:val="Normal"/>
    <w:link w:val="BodyTextChar"/>
    <w:rsid w:val="00623817"/>
    <w:rPr>
      <w:b/>
      <w:bCs/>
    </w:rPr>
  </w:style>
  <w:style w:type="character" w:customStyle="1" w:styleId="BodyTextChar">
    <w:name w:val="Body Text Char"/>
    <w:basedOn w:val="DefaultParagraphFont"/>
    <w:link w:val="BodyText"/>
    <w:rsid w:val="00623817"/>
    <w:rPr>
      <w:rFonts w:ascii="Arial" w:hAnsi="Arial" w:cs="Arial"/>
      <w:b/>
      <w:bCs/>
      <w:sz w:val="22"/>
      <w:szCs w:val="22"/>
      <w:lang w:eastAsia="en-US"/>
    </w:rPr>
  </w:style>
  <w:style w:type="character" w:styleId="Hyperlink">
    <w:name w:val="Hyperlink"/>
    <w:rsid w:val="00623817"/>
    <w:rPr>
      <w:color w:val="0000FF"/>
      <w:u w:val="single"/>
    </w:rPr>
  </w:style>
  <w:style w:type="paragraph" w:styleId="Revision">
    <w:name w:val="Revision"/>
    <w:hidden/>
    <w:uiPriority w:val="99"/>
    <w:semiHidden/>
    <w:rsid w:val="004D0447"/>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251">
      <w:bodyDiv w:val="1"/>
      <w:marLeft w:val="0"/>
      <w:marRight w:val="0"/>
      <w:marTop w:val="0"/>
      <w:marBottom w:val="0"/>
      <w:divBdr>
        <w:top w:val="none" w:sz="0" w:space="0" w:color="auto"/>
        <w:left w:val="none" w:sz="0" w:space="0" w:color="auto"/>
        <w:bottom w:val="none" w:sz="0" w:space="0" w:color="auto"/>
        <w:right w:val="none" w:sz="0" w:space="0" w:color="auto"/>
      </w:divBdr>
    </w:div>
    <w:div w:id="52240138">
      <w:bodyDiv w:val="1"/>
      <w:marLeft w:val="0"/>
      <w:marRight w:val="0"/>
      <w:marTop w:val="0"/>
      <w:marBottom w:val="0"/>
      <w:divBdr>
        <w:top w:val="none" w:sz="0" w:space="0" w:color="auto"/>
        <w:left w:val="none" w:sz="0" w:space="0" w:color="auto"/>
        <w:bottom w:val="none" w:sz="0" w:space="0" w:color="auto"/>
        <w:right w:val="none" w:sz="0" w:space="0" w:color="auto"/>
      </w:divBdr>
    </w:div>
    <w:div w:id="183400139">
      <w:bodyDiv w:val="1"/>
      <w:marLeft w:val="0"/>
      <w:marRight w:val="0"/>
      <w:marTop w:val="0"/>
      <w:marBottom w:val="0"/>
      <w:divBdr>
        <w:top w:val="none" w:sz="0" w:space="0" w:color="auto"/>
        <w:left w:val="none" w:sz="0" w:space="0" w:color="auto"/>
        <w:bottom w:val="none" w:sz="0" w:space="0" w:color="auto"/>
        <w:right w:val="none" w:sz="0" w:space="0" w:color="auto"/>
      </w:divBdr>
    </w:div>
    <w:div w:id="288707355">
      <w:bodyDiv w:val="1"/>
      <w:marLeft w:val="0"/>
      <w:marRight w:val="0"/>
      <w:marTop w:val="0"/>
      <w:marBottom w:val="0"/>
      <w:divBdr>
        <w:top w:val="none" w:sz="0" w:space="0" w:color="auto"/>
        <w:left w:val="none" w:sz="0" w:space="0" w:color="auto"/>
        <w:bottom w:val="none" w:sz="0" w:space="0" w:color="auto"/>
        <w:right w:val="none" w:sz="0" w:space="0" w:color="auto"/>
      </w:divBdr>
    </w:div>
    <w:div w:id="388192246">
      <w:bodyDiv w:val="1"/>
      <w:marLeft w:val="0"/>
      <w:marRight w:val="0"/>
      <w:marTop w:val="0"/>
      <w:marBottom w:val="0"/>
      <w:divBdr>
        <w:top w:val="none" w:sz="0" w:space="0" w:color="auto"/>
        <w:left w:val="none" w:sz="0" w:space="0" w:color="auto"/>
        <w:bottom w:val="none" w:sz="0" w:space="0" w:color="auto"/>
        <w:right w:val="none" w:sz="0" w:space="0" w:color="auto"/>
      </w:divBdr>
    </w:div>
    <w:div w:id="396436648">
      <w:bodyDiv w:val="1"/>
      <w:marLeft w:val="0"/>
      <w:marRight w:val="0"/>
      <w:marTop w:val="0"/>
      <w:marBottom w:val="0"/>
      <w:divBdr>
        <w:top w:val="none" w:sz="0" w:space="0" w:color="auto"/>
        <w:left w:val="none" w:sz="0" w:space="0" w:color="auto"/>
        <w:bottom w:val="none" w:sz="0" w:space="0" w:color="auto"/>
        <w:right w:val="none" w:sz="0" w:space="0" w:color="auto"/>
      </w:divBdr>
    </w:div>
    <w:div w:id="416093705">
      <w:bodyDiv w:val="1"/>
      <w:marLeft w:val="0"/>
      <w:marRight w:val="0"/>
      <w:marTop w:val="0"/>
      <w:marBottom w:val="0"/>
      <w:divBdr>
        <w:top w:val="none" w:sz="0" w:space="0" w:color="auto"/>
        <w:left w:val="none" w:sz="0" w:space="0" w:color="auto"/>
        <w:bottom w:val="none" w:sz="0" w:space="0" w:color="auto"/>
        <w:right w:val="none" w:sz="0" w:space="0" w:color="auto"/>
      </w:divBdr>
    </w:div>
    <w:div w:id="722362885">
      <w:bodyDiv w:val="1"/>
      <w:marLeft w:val="0"/>
      <w:marRight w:val="0"/>
      <w:marTop w:val="0"/>
      <w:marBottom w:val="0"/>
      <w:divBdr>
        <w:top w:val="none" w:sz="0" w:space="0" w:color="auto"/>
        <w:left w:val="none" w:sz="0" w:space="0" w:color="auto"/>
        <w:bottom w:val="none" w:sz="0" w:space="0" w:color="auto"/>
        <w:right w:val="none" w:sz="0" w:space="0" w:color="auto"/>
      </w:divBdr>
    </w:div>
    <w:div w:id="1490755091">
      <w:bodyDiv w:val="1"/>
      <w:marLeft w:val="0"/>
      <w:marRight w:val="0"/>
      <w:marTop w:val="0"/>
      <w:marBottom w:val="0"/>
      <w:divBdr>
        <w:top w:val="none" w:sz="0" w:space="0" w:color="auto"/>
        <w:left w:val="none" w:sz="0" w:space="0" w:color="auto"/>
        <w:bottom w:val="none" w:sz="0" w:space="0" w:color="auto"/>
        <w:right w:val="none" w:sz="0" w:space="0" w:color="auto"/>
      </w:divBdr>
    </w:div>
    <w:div w:id="1882739763">
      <w:bodyDiv w:val="1"/>
      <w:marLeft w:val="0"/>
      <w:marRight w:val="0"/>
      <w:marTop w:val="0"/>
      <w:marBottom w:val="0"/>
      <w:divBdr>
        <w:top w:val="none" w:sz="0" w:space="0" w:color="auto"/>
        <w:left w:val="none" w:sz="0" w:space="0" w:color="auto"/>
        <w:bottom w:val="none" w:sz="0" w:space="0" w:color="auto"/>
        <w:right w:val="none" w:sz="0" w:space="0" w:color="auto"/>
      </w:divBdr>
    </w:div>
    <w:div w:id="1940790567">
      <w:bodyDiv w:val="1"/>
      <w:marLeft w:val="0"/>
      <w:marRight w:val="0"/>
      <w:marTop w:val="0"/>
      <w:marBottom w:val="0"/>
      <w:divBdr>
        <w:top w:val="none" w:sz="0" w:space="0" w:color="auto"/>
        <w:left w:val="none" w:sz="0" w:space="0" w:color="auto"/>
        <w:bottom w:val="none" w:sz="0" w:space="0" w:color="auto"/>
        <w:right w:val="none" w:sz="0" w:space="0" w:color="auto"/>
      </w:divBdr>
    </w:div>
    <w:div w:id="1962760903">
      <w:bodyDiv w:val="1"/>
      <w:marLeft w:val="0"/>
      <w:marRight w:val="0"/>
      <w:marTop w:val="0"/>
      <w:marBottom w:val="0"/>
      <w:divBdr>
        <w:top w:val="none" w:sz="0" w:space="0" w:color="auto"/>
        <w:left w:val="none" w:sz="0" w:space="0" w:color="auto"/>
        <w:bottom w:val="none" w:sz="0" w:space="0" w:color="auto"/>
        <w:right w:val="none" w:sz="0" w:space="0" w:color="auto"/>
      </w:divBdr>
    </w:div>
    <w:div w:id="206517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thways.nice.org.uk/pathways/psoriasis" TargetMode="External"/><Relationship Id="rId3" Type="http://schemas.openxmlformats.org/officeDocument/2006/relationships/settings" Target="settings.xml"/><Relationship Id="rId7" Type="http://schemas.openxmlformats.org/officeDocument/2006/relationships/hyperlink" Target="https://www.england.nhs.uk/wp-content/uploads/2017/09/biosimilar-medicines-commissioning-framework.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3542</Words>
  <Characters>20707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Adhemar</dc:creator>
  <cp:lastModifiedBy>Sarah Wilkes</cp:lastModifiedBy>
  <cp:revision>2</cp:revision>
  <dcterms:created xsi:type="dcterms:W3CDTF">2022-02-23T08:21:00Z</dcterms:created>
  <dcterms:modified xsi:type="dcterms:W3CDTF">2022-02-23T08:21:00Z</dcterms:modified>
</cp:coreProperties>
</file>