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AAB8" w14:textId="22AC095C" w:rsidR="00E9588A" w:rsidRPr="00731B14" w:rsidRDefault="00E9588A" w:rsidP="00AF46E8">
      <w:pPr>
        <w:pStyle w:val="Default"/>
        <w:rPr>
          <w:sz w:val="22"/>
          <w:szCs w:val="22"/>
        </w:rPr>
      </w:pPr>
    </w:p>
    <w:p w14:paraId="50B139B2" w14:textId="29066133" w:rsidR="00E9588A" w:rsidRPr="000A1D20" w:rsidRDefault="001F0019" w:rsidP="00D04567">
      <w:pPr>
        <w:pStyle w:val="Paragraph"/>
        <w:spacing w:before="0" w:after="0"/>
        <w:rPr>
          <w:rFonts w:cs="Arial"/>
          <w:sz w:val="22"/>
          <w:szCs w:val="22"/>
        </w:rPr>
      </w:pPr>
      <w:r>
        <w:rPr>
          <w:rFonts w:cs="Arial"/>
          <w:sz w:val="22"/>
          <w:szCs w:val="22"/>
        </w:rPr>
        <w:t>28</w:t>
      </w:r>
      <w:r w:rsidR="0083454C">
        <w:rPr>
          <w:rFonts w:cs="Arial"/>
          <w:sz w:val="22"/>
          <w:szCs w:val="22"/>
        </w:rPr>
        <w:t xml:space="preserve"> March 2023</w:t>
      </w:r>
    </w:p>
    <w:p w14:paraId="39FF4E3C" w14:textId="77777777" w:rsidR="00E9588A" w:rsidRPr="000A1D20" w:rsidRDefault="00E9588A" w:rsidP="00D04567">
      <w:pPr>
        <w:pStyle w:val="Paragraph"/>
        <w:spacing w:before="0" w:after="0"/>
        <w:rPr>
          <w:rFonts w:cs="Arial"/>
          <w:sz w:val="22"/>
          <w:szCs w:val="22"/>
        </w:rPr>
      </w:pPr>
    </w:p>
    <w:p w14:paraId="12693535" w14:textId="1318BA39" w:rsidR="00E9588A" w:rsidRPr="000A1D20" w:rsidRDefault="00FF1182" w:rsidP="00D04567">
      <w:pPr>
        <w:pStyle w:val="Paragraph"/>
        <w:spacing w:before="0" w:after="0"/>
        <w:rPr>
          <w:rFonts w:cs="Arial"/>
          <w:sz w:val="22"/>
          <w:szCs w:val="22"/>
        </w:rPr>
      </w:pPr>
      <w:r w:rsidRPr="000A1D20">
        <w:rPr>
          <w:rFonts w:cs="Arial"/>
          <w:sz w:val="22"/>
          <w:szCs w:val="22"/>
        </w:rPr>
        <w:t>D</w:t>
      </w:r>
      <w:r w:rsidR="00732472" w:rsidRPr="000A1D20">
        <w:rPr>
          <w:rFonts w:cs="Arial"/>
          <w:sz w:val="22"/>
          <w:szCs w:val="22"/>
        </w:rPr>
        <w:t xml:space="preserve">r </w:t>
      </w:r>
      <w:r w:rsidR="008E5264" w:rsidRPr="000A1D20">
        <w:rPr>
          <w:rFonts w:cs="Arial"/>
          <w:sz w:val="22"/>
          <w:szCs w:val="22"/>
        </w:rPr>
        <w:t>Mark Chakravarty</w:t>
      </w:r>
    </w:p>
    <w:p w14:paraId="692AEAD3" w14:textId="30C62540" w:rsidR="00E9588A" w:rsidRPr="000A1D20" w:rsidRDefault="00986F24" w:rsidP="00D04567">
      <w:pPr>
        <w:spacing w:line="276" w:lineRule="auto"/>
        <w:rPr>
          <w:rFonts w:ascii="Arial" w:hAnsi="Arial" w:cs="Arial"/>
          <w:sz w:val="22"/>
          <w:szCs w:val="22"/>
        </w:rPr>
      </w:pPr>
      <w:r w:rsidRPr="000A1D20">
        <w:rPr>
          <w:rFonts w:ascii="Arial" w:hAnsi="Arial" w:cs="Arial"/>
          <w:sz w:val="22"/>
          <w:szCs w:val="22"/>
        </w:rPr>
        <w:t>Lead Non-executive Director NICE Appeals</w:t>
      </w:r>
    </w:p>
    <w:p w14:paraId="2E7F7FD0" w14:textId="77777777" w:rsidR="00E9588A" w:rsidRPr="000A1D20" w:rsidRDefault="00E9588A" w:rsidP="00D04567">
      <w:pPr>
        <w:pStyle w:val="Paragraph"/>
        <w:spacing w:before="0" w:after="0"/>
        <w:rPr>
          <w:rFonts w:cs="Arial"/>
          <w:sz w:val="22"/>
          <w:szCs w:val="22"/>
        </w:rPr>
      </w:pPr>
      <w:r w:rsidRPr="000A1D20">
        <w:rPr>
          <w:rFonts w:cs="Arial"/>
          <w:sz w:val="22"/>
          <w:szCs w:val="22"/>
        </w:rPr>
        <w:t>National Institute for Health and C</w:t>
      </w:r>
      <w:r w:rsidR="00DA6179" w:rsidRPr="000A1D20">
        <w:rPr>
          <w:rFonts w:cs="Arial"/>
          <w:sz w:val="22"/>
          <w:szCs w:val="22"/>
        </w:rPr>
        <w:t>are</w:t>
      </w:r>
      <w:r w:rsidRPr="000A1D20">
        <w:rPr>
          <w:rFonts w:cs="Arial"/>
          <w:sz w:val="22"/>
          <w:szCs w:val="22"/>
        </w:rPr>
        <w:t xml:space="preserve"> Excellence</w:t>
      </w:r>
    </w:p>
    <w:p w14:paraId="6C571C43" w14:textId="77777777" w:rsidR="00E9588A" w:rsidRPr="000A1D20" w:rsidRDefault="00FB1BAF" w:rsidP="00D04567">
      <w:pPr>
        <w:pStyle w:val="Paragraph"/>
        <w:spacing w:before="0" w:after="0"/>
        <w:rPr>
          <w:rFonts w:cs="Arial"/>
          <w:sz w:val="22"/>
          <w:szCs w:val="22"/>
        </w:rPr>
      </w:pPr>
      <w:r w:rsidRPr="000A1D20">
        <w:rPr>
          <w:rFonts w:cs="Arial"/>
          <w:sz w:val="22"/>
          <w:szCs w:val="22"/>
        </w:rPr>
        <w:t>2</w:t>
      </w:r>
      <w:r w:rsidRPr="000A1D20">
        <w:rPr>
          <w:rFonts w:cs="Arial"/>
          <w:sz w:val="22"/>
          <w:szCs w:val="22"/>
          <w:vertAlign w:val="superscript"/>
        </w:rPr>
        <w:t>nd</w:t>
      </w:r>
      <w:r w:rsidRPr="000A1D20">
        <w:rPr>
          <w:rFonts w:cs="Arial"/>
          <w:sz w:val="22"/>
          <w:szCs w:val="22"/>
        </w:rPr>
        <w:t xml:space="preserve"> Floor</w:t>
      </w:r>
    </w:p>
    <w:p w14:paraId="64E41E0A" w14:textId="77777777" w:rsidR="00FB1BAF" w:rsidRPr="000A1D20" w:rsidRDefault="00FB1BAF" w:rsidP="00D04567">
      <w:pPr>
        <w:pStyle w:val="Paragraph"/>
        <w:spacing w:before="0" w:after="0"/>
        <w:rPr>
          <w:rFonts w:cs="Arial"/>
          <w:sz w:val="22"/>
          <w:szCs w:val="22"/>
        </w:rPr>
      </w:pPr>
      <w:r w:rsidRPr="000A1D20">
        <w:rPr>
          <w:rFonts w:cs="Arial"/>
          <w:sz w:val="22"/>
          <w:szCs w:val="22"/>
        </w:rPr>
        <w:t>2 Redman Place</w:t>
      </w:r>
    </w:p>
    <w:p w14:paraId="1E614E76" w14:textId="77777777" w:rsidR="00E9588A" w:rsidRPr="000A1D20" w:rsidRDefault="00E9588A" w:rsidP="00D04567">
      <w:pPr>
        <w:pStyle w:val="Paragraph"/>
        <w:spacing w:before="0" w:after="0"/>
        <w:rPr>
          <w:rFonts w:cs="Arial"/>
          <w:sz w:val="22"/>
          <w:szCs w:val="22"/>
        </w:rPr>
      </w:pPr>
      <w:r w:rsidRPr="000A1D20">
        <w:rPr>
          <w:rFonts w:cs="Arial"/>
          <w:sz w:val="22"/>
          <w:szCs w:val="22"/>
        </w:rPr>
        <w:t xml:space="preserve">London </w:t>
      </w:r>
      <w:r w:rsidR="00FB1BAF" w:rsidRPr="000A1D20">
        <w:rPr>
          <w:rFonts w:cs="Arial"/>
          <w:sz w:val="22"/>
          <w:szCs w:val="22"/>
        </w:rPr>
        <w:t>E20 1JQ</w:t>
      </w:r>
    </w:p>
    <w:p w14:paraId="160BBCC4" w14:textId="77777777" w:rsidR="00E9588A" w:rsidRPr="00D93194" w:rsidRDefault="00E9588A" w:rsidP="00D04567">
      <w:pPr>
        <w:pStyle w:val="Paragraph"/>
        <w:spacing w:before="0" w:after="0"/>
        <w:rPr>
          <w:rStyle w:val="LineNumber"/>
          <w:rFonts w:cs="Arial"/>
          <w:szCs w:val="22"/>
        </w:rPr>
      </w:pPr>
    </w:p>
    <w:p w14:paraId="7803A983" w14:textId="000882E5" w:rsidR="00E9588A" w:rsidRPr="000A1D20" w:rsidRDefault="00E9588A" w:rsidP="00D04567">
      <w:pPr>
        <w:pStyle w:val="Paragraph"/>
        <w:spacing w:before="0"/>
        <w:rPr>
          <w:rFonts w:cs="Arial"/>
          <w:sz w:val="22"/>
          <w:szCs w:val="22"/>
        </w:rPr>
      </w:pPr>
      <w:r w:rsidRPr="000A1D20">
        <w:rPr>
          <w:rFonts w:cs="Arial"/>
          <w:sz w:val="22"/>
          <w:szCs w:val="22"/>
        </w:rPr>
        <w:t xml:space="preserve">Dear </w:t>
      </w:r>
      <w:r w:rsidR="00147742" w:rsidRPr="000A1D20">
        <w:rPr>
          <w:rFonts w:cs="Arial"/>
          <w:sz w:val="22"/>
          <w:szCs w:val="22"/>
        </w:rPr>
        <w:t>D</w:t>
      </w:r>
      <w:r w:rsidR="00732472" w:rsidRPr="000A1D20">
        <w:rPr>
          <w:rFonts w:cs="Arial"/>
          <w:sz w:val="22"/>
          <w:szCs w:val="22"/>
        </w:rPr>
        <w:t xml:space="preserve">r </w:t>
      </w:r>
      <w:r w:rsidR="008E5264" w:rsidRPr="000A1D20">
        <w:rPr>
          <w:rFonts w:cs="Arial"/>
          <w:sz w:val="22"/>
          <w:szCs w:val="22"/>
        </w:rPr>
        <w:t>Chakravarty</w:t>
      </w:r>
      <w:r w:rsidR="0098460E" w:rsidRPr="000A1D20">
        <w:rPr>
          <w:rFonts w:cs="Arial"/>
          <w:sz w:val="22"/>
          <w:szCs w:val="22"/>
        </w:rPr>
        <w:t>,</w:t>
      </w:r>
    </w:p>
    <w:p w14:paraId="5522D963" w14:textId="62BE45DC" w:rsidR="00E9588A" w:rsidRPr="00D93194" w:rsidRDefault="00B80727" w:rsidP="005A4A61">
      <w:pPr>
        <w:pStyle w:val="StyleParagraph11ptBoldAfter0pt"/>
        <w:rPr>
          <w:rFonts w:cs="Arial"/>
          <w:szCs w:val="22"/>
        </w:rPr>
      </w:pPr>
      <w:r w:rsidRPr="00D93194">
        <w:rPr>
          <w:rFonts w:cs="Arial"/>
          <w:szCs w:val="22"/>
        </w:rPr>
        <w:t xml:space="preserve">Final </w:t>
      </w:r>
      <w:r w:rsidR="009E786F" w:rsidRPr="00D93194">
        <w:rPr>
          <w:rFonts w:cs="Arial"/>
          <w:szCs w:val="22"/>
        </w:rPr>
        <w:t>D</w:t>
      </w:r>
      <w:r w:rsidRPr="00D93194">
        <w:rPr>
          <w:rFonts w:cs="Arial"/>
          <w:szCs w:val="22"/>
        </w:rPr>
        <w:t xml:space="preserve">raft </w:t>
      </w:r>
      <w:r w:rsidR="009E786F" w:rsidRPr="00D93194">
        <w:rPr>
          <w:rFonts w:cs="Arial"/>
          <w:szCs w:val="22"/>
        </w:rPr>
        <w:t>G</w:t>
      </w:r>
      <w:r w:rsidRPr="00D93194">
        <w:rPr>
          <w:rFonts w:cs="Arial"/>
          <w:szCs w:val="22"/>
        </w:rPr>
        <w:t>uidance</w:t>
      </w:r>
      <w:r w:rsidR="00E9588A" w:rsidRPr="00D93194">
        <w:rPr>
          <w:rFonts w:cs="Arial"/>
          <w:szCs w:val="22"/>
        </w:rPr>
        <w:t xml:space="preserve"> – </w:t>
      </w:r>
      <w:r w:rsidRPr="00D93194">
        <w:rPr>
          <w:rFonts w:cs="Arial"/>
          <w:szCs w:val="22"/>
        </w:rPr>
        <w:t>Therapeutics for people with COVID</w:t>
      </w:r>
      <w:r w:rsidR="002D02E4" w:rsidRPr="00D93194">
        <w:rPr>
          <w:rFonts w:cs="Arial"/>
          <w:szCs w:val="22"/>
        </w:rPr>
        <w:t>-</w:t>
      </w:r>
      <w:r w:rsidRPr="00D93194">
        <w:rPr>
          <w:rFonts w:cs="Arial"/>
          <w:szCs w:val="22"/>
        </w:rPr>
        <w:t>19 – ID4038</w:t>
      </w:r>
      <w:r w:rsidR="00B73242" w:rsidRPr="00D93194">
        <w:rPr>
          <w:rFonts w:cs="Arial"/>
          <w:szCs w:val="22"/>
        </w:rPr>
        <w:t xml:space="preserve"> </w:t>
      </w:r>
    </w:p>
    <w:p w14:paraId="74950467" w14:textId="7241A2D4" w:rsidR="005A4A61" w:rsidRDefault="005A4A61" w:rsidP="00731B14">
      <w:pPr>
        <w:pStyle w:val="Paragraph"/>
        <w:spacing w:after="0"/>
        <w:jc w:val="both"/>
        <w:rPr>
          <w:rFonts w:cs="Arial"/>
          <w:bCs/>
          <w:sz w:val="22"/>
          <w:szCs w:val="22"/>
        </w:rPr>
      </w:pPr>
      <w:r>
        <w:rPr>
          <w:rFonts w:cs="Arial"/>
          <w:bCs/>
          <w:sz w:val="22"/>
          <w:szCs w:val="22"/>
        </w:rPr>
        <w:t xml:space="preserve">Thank you for your </w:t>
      </w:r>
      <w:r w:rsidR="00357B9D">
        <w:rPr>
          <w:rFonts w:cs="Arial"/>
          <w:sz w:val="22"/>
          <w:szCs w:val="22"/>
        </w:rPr>
        <w:t>initial scrutiny</w:t>
      </w:r>
      <w:r w:rsidR="00357B9D" w:rsidRPr="2A4F17A8">
        <w:rPr>
          <w:rFonts w:cs="Arial"/>
          <w:sz w:val="22"/>
          <w:szCs w:val="22"/>
        </w:rPr>
        <w:t xml:space="preserve"> letter</w:t>
      </w:r>
      <w:r w:rsidRPr="2A4F17A8">
        <w:rPr>
          <w:rFonts w:cs="Arial"/>
          <w:sz w:val="22"/>
          <w:szCs w:val="22"/>
        </w:rPr>
        <w:t xml:space="preserve"> dated 14</w:t>
      </w:r>
      <w:r w:rsidRPr="2A4F17A8">
        <w:rPr>
          <w:rFonts w:cs="Arial"/>
          <w:sz w:val="22"/>
          <w:szCs w:val="22"/>
          <w:vertAlign w:val="superscript"/>
        </w:rPr>
        <w:t>th</w:t>
      </w:r>
      <w:r w:rsidRPr="2A4F17A8">
        <w:rPr>
          <w:rFonts w:cs="Arial"/>
          <w:sz w:val="22"/>
          <w:szCs w:val="22"/>
        </w:rPr>
        <w:t xml:space="preserve"> March 2023,</w:t>
      </w:r>
      <w:r>
        <w:rPr>
          <w:rFonts w:cs="Arial"/>
          <w:bCs/>
          <w:sz w:val="22"/>
          <w:szCs w:val="22"/>
        </w:rPr>
        <w:t xml:space="preserve"> in which you provide your initial view on the admissibility of the points of appeal set out in </w:t>
      </w:r>
      <w:r w:rsidRPr="008107B7">
        <w:rPr>
          <w:rFonts w:cs="Arial"/>
          <w:sz w:val="22"/>
          <w:szCs w:val="22"/>
        </w:rPr>
        <w:t>Gilea</w:t>
      </w:r>
      <w:r w:rsidRPr="00336770">
        <w:rPr>
          <w:rFonts w:cs="Arial"/>
          <w:sz w:val="22"/>
          <w:szCs w:val="22"/>
        </w:rPr>
        <w:t>d</w:t>
      </w:r>
      <w:r w:rsidRPr="2A4F17A8">
        <w:rPr>
          <w:rFonts w:cs="Arial"/>
          <w:sz w:val="22"/>
          <w:szCs w:val="22"/>
        </w:rPr>
        <w:t>’s</w:t>
      </w:r>
      <w:r>
        <w:rPr>
          <w:rFonts w:cs="Arial"/>
          <w:bCs/>
          <w:sz w:val="22"/>
          <w:szCs w:val="22"/>
        </w:rPr>
        <w:t xml:space="preserve"> letter of appeal of 7</w:t>
      </w:r>
      <w:r w:rsidRPr="005A4A61">
        <w:rPr>
          <w:rFonts w:cs="Arial"/>
          <w:bCs/>
          <w:sz w:val="22"/>
          <w:szCs w:val="22"/>
          <w:vertAlign w:val="superscript"/>
        </w:rPr>
        <w:t>th</w:t>
      </w:r>
      <w:r>
        <w:rPr>
          <w:rFonts w:cs="Arial"/>
          <w:bCs/>
          <w:sz w:val="22"/>
          <w:szCs w:val="22"/>
        </w:rPr>
        <w:t xml:space="preserve"> March 2023.</w:t>
      </w:r>
      <w:r w:rsidR="0A458663" w:rsidRPr="5D976C34">
        <w:rPr>
          <w:rFonts w:cs="Arial"/>
          <w:sz w:val="22"/>
          <w:szCs w:val="22"/>
        </w:rPr>
        <w:t xml:space="preserve"> We note that</w:t>
      </w:r>
      <w:r w:rsidR="20693AEC" w:rsidRPr="3B127676">
        <w:rPr>
          <w:rFonts w:cs="Arial"/>
          <w:sz w:val="22"/>
          <w:szCs w:val="22"/>
        </w:rPr>
        <w:t>, as of</w:t>
      </w:r>
      <w:r w:rsidR="20693AEC" w:rsidRPr="614B19FC">
        <w:rPr>
          <w:rFonts w:cs="Arial"/>
          <w:sz w:val="22"/>
          <w:szCs w:val="22"/>
        </w:rPr>
        <w:t xml:space="preserve"> </w:t>
      </w:r>
      <w:r w:rsidR="20693AEC" w:rsidRPr="049D3004">
        <w:rPr>
          <w:rFonts w:cs="Arial"/>
          <w:sz w:val="22"/>
          <w:szCs w:val="22"/>
        </w:rPr>
        <w:t>21</w:t>
      </w:r>
      <w:r w:rsidR="20693AEC" w:rsidRPr="049D3004">
        <w:rPr>
          <w:rFonts w:cs="Arial"/>
          <w:sz w:val="22"/>
          <w:szCs w:val="22"/>
          <w:vertAlign w:val="superscript"/>
        </w:rPr>
        <w:t>st</w:t>
      </w:r>
      <w:r w:rsidR="20693AEC" w:rsidRPr="049D3004">
        <w:rPr>
          <w:rFonts w:cs="Arial"/>
          <w:sz w:val="22"/>
          <w:szCs w:val="22"/>
        </w:rPr>
        <w:t xml:space="preserve"> </w:t>
      </w:r>
      <w:r w:rsidR="20693AEC" w:rsidRPr="4F4BA9E4">
        <w:rPr>
          <w:rFonts w:cs="Arial"/>
          <w:sz w:val="22"/>
          <w:szCs w:val="22"/>
        </w:rPr>
        <w:t>March</w:t>
      </w:r>
      <w:r w:rsidR="20693AEC" w:rsidRPr="049D3004">
        <w:rPr>
          <w:rFonts w:cs="Arial"/>
          <w:sz w:val="22"/>
          <w:szCs w:val="22"/>
        </w:rPr>
        <w:t xml:space="preserve"> </w:t>
      </w:r>
      <w:r w:rsidR="20693AEC" w:rsidRPr="40EB1650">
        <w:rPr>
          <w:rFonts w:cs="Arial"/>
          <w:sz w:val="22"/>
          <w:szCs w:val="22"/>
        </w:rPr>
        <w:t>2023,</w:t>
      </w:r>
      <w:r w:rsidR="0A458663" w:rsidRPr="5D976C34">
        <w:rPr>
          <w:rFonts w:cs="Arial"/>
          <w:sz w:val="22"/>
          <w:szCs w:val="22"/>
        </w:rPr>
        <w:t xml:space="preserve"> the ID number for this </w:t>
      </w:r>
      <w:r w:rsidR="0A458663" w:rsidRPr="2ED6D4F4">
        <w:rPr>
          <w:rFonts w:cs="Arial"/>
          <w:sz w:val="22"/>
          <w:szCs w:val="22"/>
        </w:rPr>
        <w:t xml:space="preserve">appraisal </w:t>
      </w:r>
      <w:r w:rsidR="0A458663" w:rsidRPr="18CD170A">
        <w:rPr>
          <w:rFonts w:cs="Arial"/>
          <w:sz w:val="22"/>
          <w:szCs w:val="22"/>
        </w:rPr>
        <w:t xml:space="preserve">has changed from ID4038 </w:t>
      </w:r>
      <w:r w:rsidR="0A458663" w:rsidRPr="5F714318">
        <w:rPr>
          <w:rFonts w:cs="Arial"/>
          <w:sz w:val="22"/>
          <w:szCs w:val="22"/>
        </w:rPr>
        <w:t>to ID6261.</w:t>
      </w:r>
    </w:p>
    <w:p w14:paraId="3EE5E05E" w14:textId="1BFF0C04" w:rsidR="005A4A61" w:rsidRDefault="005A4A61" w:rsidP="00D04567">
      <w:pPr>
        <w:pStyle w:val="Paragraph"/>
        <w:spacing w:before="0" w:after="0"/>
        <w:rPr>
          <w:rFonts w:cs="Arial"/>
          <w:bCs/>
          <w:sz w:val="22"/>
          <w:szCs w:val="22"/>
        </w:rPr>
      </w:pPr>
    </w:p>
    <w:p w14:paraId="227CAEB3" w14:textId="041EC874" w:rsidR="005A4A61" w:rsidRPr="005A4A61" w:rsidRDefault="005A4A61" w:rsidP="00731B14">
      <w:pPr>
        <w:pStyle w:val="Paragraph"/>
        <w:spacing w:before="0" w:after="0"/>
        <w:jc w:val="both"/>
        <w:rPr>
          <w:rFonts w:cs="Arial"/>
          <w:bCs/>
          <w:sz w:val="22"/>
          <w:szCs w:val="22"/>
        </w:rPr>
      </w:pPr>
      <w:r w:rsidRPr="00D93194">
        <w:rPr>
          <w:rFonts w:cs="Arial"/>
          <w:bCs/>
          <w:sz w:val="22"/>
          <w:szCs w:val="22"/>
        </w:rPr>
        <w:t>As</w:t>
      </w:r>
      <w:r>
        <w:rPr>
          <w:rFonts w:cs="Arial"/>
          <w:bCs/>
          <w:sz w:val="22"/>
          <w:szCs w:val="22"/>
        </w:rPr>
        <w:t xml:space="preserve"> suggested in </w:t>
      </w:r>
      <w:r w:rsidDel="009C5BC7">
        <w:rPr>
          <w:rFonts w:cs="Arial"/>
          <w:bCs/>
          <w:sz w:val="22"/>
          <w:szCs w:val="22"/>
        </w:rPr>
        <w:t xml:space="preserve">your </w:t>
      </w:r>
      <w:r>
        <w:rPr>
          <w:rFonts w:cs="Arial"/>
          <w:bCs/>
          <w:sz w:val="22"/>
          <w:szCs w:val="22"/>
        </w:rPr>
        <w:t xml:space="preserve">letter, we provide further detail to elaborate or clarify those appeal points that you are currently </w:t>
      </w:r>
      <w:r w:rsidR="00D85EA4">
        <w:rPr>
          <w:rFonts w:cs="Arial"/>
          <w:bCs/>
          <w:sz w:val="22"/>
          <w:szCs w:val="22"/>
        </w:rPr>
        <w:t xml:space="preserve">not </w:t>
      </w:r>
      <w:r>
        <w:rPr>
          <w:rFonts w:cs="Arial"/>
          <w:bCs/>
          <w:sz w:val="22"/>
          <w:szCs w:val="22"/>
        </w:rPr>
        <w:t xml:space="preserve">minded </w:t>
      </w:r>
      <w:proofErr w:type="gramStart"/>
      <w:r>
        <w:rPr>
          <w:rFonts w:cs="Arial"/>
          <w:bCs/>
          <w:sz w:val="22"/>
          <w:szCs w:val="22"/>
        </w:rPr>
        <w:t>to refer</w:t>
      </w:r>
      <w:proofErr w:type="gramEnd"/>
      <w:r>
        <w:rPr>
          <w:rFonts w:cs="Arial"/>
          <w:bCs/>
          <w:sz w:val="22"/>
          <w:szCs w:val="22"/>
        </w:rPr>
        <w:t xml:space="preserve"> to the </w:t>
      </w:r>
      <w:r w:rsidR="00D93194" w:rsidRPr="0085488A">
        <w:rPr>
          <w:rFonts w:cs="Arial"/>
          <w:bCs/>
          <w:sz w:val="22"/>
          <w:szCs w:val="22"/>
        </w:rPr>
        <w:t>A</w:t>
      </w:r>
      <w:r w:rsidRPr="00D93194">
        <w:rPr>
          <w:rFonts w:cs="Arial"/>
          <w:bCs/>
          <w:sz w:val="22"/>
          <w:szCs w:val="22"/>
        </w:rPr>
        <w:t xml:space="preserve">ppeal </w:t>
      </w:r>
      <w:r w:rsidR="00D93194" w:rsidRPr="00D93194">
        <w:rPr>
          <w:rFonts w:cs="Arial"/>
          <w:bCs/>
          <w:sz w:val="22"/>
          <w:szCs w:val="22"/>
        </w:rPr>
        <w:t>P</w:t>
      </w:r>
      <w:r>
        <w:rPr>
          <w:rFonts w:cs="Arial"/>
          <w:bCs/>
          <w:sz w:val="22"/>
          <w:szCs w:val="22"/>
        </w:rPr>
        <w:t xml:space="preserve">anel. </w:t>
      </w:r>
    </w:p>
    <w:p w14:paraId="70B05FA1" w14:textId="29A37FB6" w:rsidR="005A4A61" w:rsidRPr="00D93194" w:rsidRDefault="00776BA6" w:rsidP="00731B14">
      <w:pPr>
        <w:pStyle w:val="StyleHeading211ptNotItalicLinespacingMultiple115li"/>
        <w:rPr>
          <w:rFonts w:cs="Arial"/>
          <w:szCs w:val="22"/>
        </w:rPr>
      </w:pPr>
      <w:r w:rsidRPr="00D93194">
        <w:rPr>
          <w:rFonts w:cs="Arial"/>
          <w:szCs w:val="22"/>
        </w:rPr>
        <w:t>Ground 1a</w:t>
      </w:r>
      <w:r w:rsidR="00843791" w:rsidRPr="00D93194">
        <w:rPr>
          <w:rFonts w:cs="Arial"/>
          <w:szCs w:val="22"/>
        </w:rPr>
        <w:t>: In making the assessment that preceded the recommendation, NICE has failed to act fairly</w:t>
      </w:r>
    </w:p>
    <w:p w14:paraId="6953C719" w14:textId="18AFF755" w:rsidR="003D2749" w:rsidRPr="001256D4" w:rsidRDefault="009E786F" w:rsidP="00731B14">
      <w:pPr>
        <w:pStyle w:val="StyleHeading311ptLinespacingMultiple115li"/>
      </w:pPr>
      <w:r w:rsidRPr="001256D4">
        <w:t xml:space="preserve">Appeal point </w:t>
      </w:r>
      <w:r w:rsidR="00AC7361" w:rsidRPr="001256D4">
        <w:t xml:space="preserve">1(a).3 </w:t>
      </w:r>
      <w:r w:rsidR="00982E88" w:rsidRPr="00731B14">
        <w:t>Cost</w:t>
      </w:r>
      <w:r w:rsidR="005742DB" w:rsidRPr="00731B14">
        <w:t>-</w:t>
      </w:r>
      <w:r w:rsidR="00982E88" w:rsidRPr="00731B14">
        <w:t xml:space="preserve">effectiveness estimates were not informed by a probabilistic sensitivity analysis without adequate justification and so the Committee failed </w:t>
      </w:r>
      <w:r w:rsidR="0036032F" w:rsidRPr="00731B14">
        <w:t xml:space="preserve">to </w:t>
      </w:r>
      <w:r w:rsidR="00982E88" w:rsidRPr="00731B14">
        <w:t>sufficiently explore parameter uncertainty</w:t>
      </w:r>
    </w:p>
    <w:p w14:paraId="2EE84935" w14:textId="352D1A64" w:rsidR="00617EF9" w:rsidRPr="00D93194" w:rsidRDefault="780215A2" w:rsidP="003C3A04">
      <w:pPr>
        <w:pStyle w:val="StyleParagraph11pt"/>
        <w:rPr>
          <w:rFonts w:cs="Arial"/>
          <w:szCs w:val="22"/>
        </w:rPr>
      </w:pPr>
      <w:r w:rsidRPr="00D93194">
        <w:rPr>
          <w:rFonts w:cs="Arial"/>
          <w:szCs w:val="22"/>
        </w:rPr>
        <w:t xml:space="preserve">You express the initial view that this is not a valid appeal point because the reasons set out by the EAG and Committee clearly explain the approach. </w:t>
      </w:r>
      <w:r w:rsidR="00617EF9" w:rsidRPr="00D93194">
        <w:rPr>
          <w:rFonts w:cs="Arial"/>
          <w:szCs w:val="22"/>
        </w:rPr>
        <w:t>However, this point</w:t>
      </w:r>
      <w:r w:rsidR="0039463A" w:rsidRPr="00D93194">
        <w:rPr>
          <w:rFonts w:cs="Arial"/>
          <w:szCs w:val="22"/>
        </w:rPr>
        <w:t xml:space="preserve"> of</w:t>
      </w:r>
      <w:r w:rsidR="00617EF9" w:rsidRPr="00D93194">
        <w:rPr>
          <w:rFonts w:cs="Arial"/>
          <w:szCs w:val="22"/>
        </w:rPr>
        <w:t xml:space="preserve"> appeal</w:t>
      </w:r>
      <w:r w:rsidR="00F3644B" w:rsidRPr="00D93194">
        <w:rPr>
          <w:rFonts w:cs="Arial"/>
          <w:szCs w:val="22"/>
        </w:rPr>
        <w:t xml:space="preserve"> does not relate to an alleged lack of transparency but </w:t>
      </w:r>
      <w:r w:rsidR="00617EF9" w:rsidRPr="00D93194">
        <w:rPr>
          <w:rFonts w:cs="Arial"/>
          <w:szCs w:val="22"/>
        </w:rPr>
        <w:t xml:space="preserve">to </w:t>
      </w:r>
      <w:r w:rsidR="00F3644B" w:rsidRPr="00D93194">
        <w:rPr>
          <w:rFonts w:cs="Arial"/>
          <w:szCs w:val="22"/>
        </w:rPr>
        <w:t xml:space="preserve">a </w:t>
      </w:r>
      <w:r w:rsidR="00617EF9" w:rsidRPr="00D93194">
        <w:rPr>
          <w:rFonts w:cs="Arial"/>
          <w:szCs w:val="22"/>
        </w:rPr>
        <w:t xml:space="preserve">failure </w:t>
      </w:r>
      <w:r w:rsidR="00F3644B" w:rsidRPr="00D93194">
        <w:rPr>
          <w:rFonts w:cs="Arial"/>
          <w:szCs w:val="22"/>
        </w:rPr>
        <w:t xml:space="preserve">to </w:t>
      </w:r>
      <w:r w:rsidR="00617EF9" w:rsidRPr="00D93194">
        <w:rPr>
          <w:rFonts w:cs="Arial"/>
          <w:szCs w:val="22"/>
        </w:rPr>
        <w:t>follow NICE’s published procedures</w:t>
      </w:r>
      <w:r w:rsidR="00F3644B" w:rsidRPr="00D93194">
        <w:rPr>
          <w:rFonts w:cs="Arial"/>
          <w:szCs w:val="22"/>
        </w:rPr>
        <w:t>, as further explained below</w:t>
      </w:r>
      <w:r w:rsidR="00617EF9" w:rsidRPr="00D93194">
        <w:rPr>
          <w:rFonts w:cs="Arial"/>
          <w:szCs w:val="22"/>
        </w:rPr>
        <w:t>.</w:t>
      </w:r>
      <w:r w:rsidR="00F3644B" w:rsidRPr="00D93194">
        <w:rPr>
          <w:rFonts w:cs="Arial"/>
          <w:szCs w:val="22"/>
        </w:rPr>
        <w:t xml:space="preserve"> </w:t>
      </w:r>
    </w:p>
    <w:p w14:paraId="3AF17A23" w14:textId="2B1768A7" w:rsidR="00FA6D69" w:rsidRPr="00D93194" w:rsidRDefault="780215A2" w:rsidP="003C3A04">
      <w:pPr>
        <w:pStyle w:val="StyleParagraph11pt"/>
        <w:rPr>
          <w:rFonts w:cs="Arial"/>
          <w:szCs w:val="22"/>
        </w:rPr>
      </w:pPr>
      <w:r w:rsidRPr="00D93194">
        <w:rPr>
          <w:rFonts w:cs="Arial"/>
          <w:szCs w:val="22"/>
        </w:rPr>
        <w:t xml:space="preserve">You refer to </w:t>
      </w:r>
      <w:r w:rsidR="00F3644B" w:rsidRPr="00D93194">
        <w:rPr>
          <w:rFonts w:cs="Arial"/>
          <w:szCs w:val="22"/>
        </w:rPr>
        <w:t xml:space="preserve">the reasoning provided at </w:t>
      </w:r>
      <w:r w:rsidRPr="00D93194">
        <w:rPr>
          <w:rFonts w:cs="Arial"/>
          <w:szCs w:val="22"/>
        </w:rPr>
        <w:t>section 3.4</w:t>
      </w:r>
      <w:r w:rsidR="2ADBB50A" w:rsidRPr="00D93194">
        <w:rPr>
          <w:rFonts w:cs="Arial"/>
          <w:szCs w:val="22"/>
        </w:rPr>
        <w:t xml:space="preserve"> (</w:t>
      </w:r>
      <w:r w:rsidRPr="00D93194">
        <w:rPr>
          <w:rFonts w:cs="Arial"/>
          <w:szCs w:val="22"/>
        </w:rPr>
        <w:t>p</w:t>
      </w:r>
      <w:r w:rsidR="2ADBB50A" w:rsidRPr="00D93194">
        <w:rPr>
          <w:rFonts w:cs="Arial"/>
          <w:szCs w:val="22"/>
        </w:rPr>
        <w:t>p</w:t>
      </w:r>
      <w:r w:rsidR="00B368BF">
        <w:rPr>
          <w:rFonts w:cs="Arial"/>
          <w:szCs w:val="22"/>
        </w:rPr>
        <w:t>.</w:t>
      </w:r>
      <w:r w:rsidRPr="00D93194">
        <w:rPr>
          <w:rFonts w:cs="Arial"/>
          <w:szCs w:val="22"/>
        </w:rPr>
        <w:t>54</w:t>
      </w:r>
      <w:r w:rsidR="2ADBB50A" w:rsidRPr="00D93194">
        <w:rPr>
          <w:rFonts w:cs="Arial"/>
          <w:szCs w:val="22"/>
        </w:rPr>
        <w:t>)</w:t>
      </w:r>
      <w:r w:rsidRPr="00D93194">
        <w:rPr>
          <w:rFonts w:cs="Arial"/>
          <w:szCs w:val="22"/>
        </w:rPr>
        <w:t xml:space="preserve"> of the EAG’s Report </w:t>
      </w:r>
      <w:r w:rsidR="71DD1E4C" w:rsidRPr="00D93194">
        <w:rPr>
          <w:rFonts w:cs="Arial"/>
          <w:szCs w:val="22"/>
        </w:rPr>
        <w:t xml:space="preserve">(EAG Report </w:t>
      </w:r>
      <w:r w:rsidR="58516089" w:rsidRPr="00D93194">
        <w:rPr>
          <w:rFonts w:cs="Arial"/>
          <w:szCs w:val="22"/>
        </w:rPr>
        <w:t>30 June 2022)</w:t>
      </w:r>
      <w:r w:rsidRPr="00D93194">
        <w:rPr>
          <w:rFonts w:cs="Arial"/>
          <w:szCs w:val="22"/>
        </w:rPr>
        <w:t xml:space="preserve"> which explains the EAG’s approach, noting that three deterministic analyses were run to </w:t>
      </w:r>
      <w:r w:rsidRPr="00D93194">
        <w:rPr>
          <w:rFonts w:cs="Arial"/>
          <w:i/>
          <w:szCs w:val="22"/>
        </w:rPr>
        <w:t xml:space="preserve">circumvent </w:t>
      </w:r>
      <w:r w:rsidRPr="00D93194">
        <w:rPr>
          <w:rFonts w:cs="Arial"/>
          <w:szCs w:val="22"/>
        </w:rPr>
        <w:t xml:space="preserve">the additional time required by a </w:t>
      </w:r>
      <w:r w:rsidR="2D55D525" w:rsidRPr="00D93194">
        <w:rPr>
          <w:rFonts w:cs="Arial"/>
          <w:szCs w:val="22"/>
        </w:rPr>
        <w:t>probabilistic sensitivity analysis (</w:t>
      </w:r>
      <w:r w:rsidRPr="00D93194">
        <w:rPr>
          <w:rFonts w:cs="Arial"/>
          <w:b/>
          <w:szCs w:val="22"/>
        </w:rPr>
        <w:t>PSA</w:t>
      </w:r>
      <w:r w:rsidR="2D55D525" w:rsidRPr="00D93194">
        <w:rPr>
          <w:rFonts w:cs="Arial"/>
          <w:szCs w:val="22"/>
        </w:rPr>
        <w:t>)</w:t>
      </w:r>
      <w:r w:rsidRPr="00D93194">
        <w:rPr>
          <w:rFonts w:cs="Arial"/>
          <w:szCs w:val="22"/>
        </w:rPr>
        <w:t xml:space="preserve">, and were </w:t>
      </w:r>
      <w:r w:rsidRPr="00D93194">
        <w:rPr>
          <w:rFonts w:cs="Arial"/>
          <w:i/>
          <w:szCs w:val="22"/>
        </w:rPr>
        <w:t>believed to provide the NICE appraisal committee with pertinent information relating to the true uncertainty in the decision problem, which will be much larger than any difference between the mean results from a PSA and from a deterministic analysis using the mean of the distribution</w:t>
      </w:r>
      <w:r w:rsidRPr="00D93194">
        <w:rPr>
          <w:rFonts w:cs="Arial"/>
          <w:szCs w:val="22"/>
        </w:rPr>
        <w:t>.</w:t>
      </w:r>
    </w:p>
    <w:p w14:paraId="44E1AC62" w14:textId="500E8CE2" w:rsidR="000A0FE4" w:rsidRPr="00D93194" w:rsidRDefault="000A0FE4" w:rsidP="003C3A04">
      <w:pPr>
        <w:pStyle w:val="StyleParagraph11pt"/>
        <w:rPr>
          <w:rFonts w:cs="Arial"/>
          <w:i/>
          <w:szCs w:val="22"/>
        </w:rPr>
      </w:pPr>
      <w:r w:rsidRPr="00D93194">
        <w:rPr>
          <w:rFonts w:cs="Arial"/>
          <w:szCs w:val="22"/>
        </w:rPr>
        <w:t>In the section of the EAG Report that you cite, t</w:t>
      </w:r>
      <w:r w:rsidR="005E611A" w:rsidRPr="00D93194">
        <w:rPr>
          <w:rFonts w:cs="Arial"/>
          <w:szCs w:val="22"/>
        </w:rPr>
        <w:t xml:space="preserve">he EAG recognised that PSA </w:t>
      </w:r>
      <w:r w:rsidR="005E611A" w:rsidRPr="00D93194">
        <w:rPr>
          <w:rFonts w:cs="Arial"/>
          <w:i/>
          <w:szCs w:val="22"/>
        </w:rPr>
        <w:t>is the most appropriate method for providing the most accurate estimation of the ICER, however this could not be undertaken within the deadlines of the project</w:t>
      </w:r>
      <w:r w:rsidR="00AA78A3" w:rsidRPr="00D93194">
        <w:rPr>
          <w:rFonts w:cs="Arial"/>
          <w:i/>
          <w:szCs w:val="22"/>
        </w:rPr>
        <w:t xml:space="preserve">. This was because there was a need to calculate </w:t>
      </w:r>
      <w:r w:rsidRPr="00D93194">
        <w:rPr>
          <w:rFonts w:cs="Arial"/>
          <w:i/>
          <w:szCs w:val="22"/>
        </w:rPr>
        <w:t xml:space="preserve">the proportion of patients treated in the community who are admitted to hospital, and die within this estimate, as the model </w:t>
      </w:r>
      <w:r w:rsidRPr="00D93194">
        <w:rPr>
          <w:rFonts w:cs="Arial"/>
          <w:i/>
          <w:szCs w:val="22"/>
        </w:rPr>
        <w:lastRenderedPageBreak/>
        <w:t xml:space="preserve">assumed that deaths due to COVID-19 only occurred in the hospital (see Section 3.1.2). This calculation added considerable computational time. </w:t>
      </w:r>
    </w:p>
    <w:p w14:paraId="031C0478" w14:textId="67780BF6" w:rsidR="00E77101" w:rsidRPr="00D93194" w:rsidRDefault="000A0FE4" w:rsidP="003C3A04">
      <w:pPr>
        <w:pStyle w:val="StyleParagraph11pt"/>
        <w:rPr>
          <w:rFonts w:cs="Arial"/>
          <w:szCs w:val="22"/>
        </w:rPr>
      </w:pPr>
      <w:r w:rsidRPr="00D93194">
        <w:rPr>
          <w:rFonts w:cs="Arial"/>
          <w:szCs w:val="22"/>
        </w:rPr>
        <w:t xml:space="preserve">It was to </w:t>
      </w:r>
      <w:r w:rsidRPr="00D93194">
        <w:rPr>
          <w:rFonts w:cs="Arial"/>
          <w:i/>
          <w:szCs w:val="22"/>
        </w:rPr>
        <w:t xml:space="preserve">circumvent this problem </w:t>
      </w:r>
      <w:r w:rsidR="00CC088D" w:rsidRPr="00D93194">
        <w:rPr>
          <w:rFonts w:cs="Arial"/>
          <w:szCs w:val="22"/>
        </w:rPr>
        <w:t>that</w:t>
      </w:r>
      <w:r w:rsidR="005E611A" w:rsidRPr="00D93194">
        <w:rPr>
          <w:rFonts w:cs="Arial"/>
          <w:i/>
          <w:szCs w:val="22"/>
        </w:rPr>
        <w:t xml:space="preserve"> </w:t>
      </w:r>
      <w:r w:rsidR="007A1972" w:rsidRPr="00D93194">
        <w:rPr>
          <w:rFonts w:cs="Arial"/>
          <w:szCs w:val="22"/>
        </w:rPr>
        <w:t>the fact that the EAG</w:t>
      </w:r>
      <w:r w:rsidR="007A016A" w:rsidRPr="00D93194">
        <w:rPr>
          <w:rFonts w:cs="Arial"/>
          <w:szCs w:val="22"/>
        </w:rPr>
        <w:t xml:space="preserve"> resorted to </w:t>
      </w:r>
      <w:r w:rsidR="0038608A" w:rsidRPr="00D93194">
        <w:rPr>
          <w:rFonts w:cs="Arial"/>
          <w:szCs w:val="22"/>
        </w:rPr>
        <w:t xml:space="preserve">deterministic analyses. </w:t>
      </w:r>
      <w:r w:rsidR="001610AA" w:rsidRPr="00D93194">
        <w:rPr>
          <w:rFonts w:cs="Arial"/>
          <w:szCs w:val="22"/>
        </w:rPr>
        <w:t>This</w:t>
      </w:r>
      <w:r w:rsidR="007A1972" w:rsidRPr="00D93194">
        <w:rPr>
          <w:rFonts w:cs="Arial"/>
          <w:szCs w:val="22"/>
        </w:rPr>
        <w:t xml:space="preserve"> underscores the lack of time and resource allocated to this appraisal</w:t>
      </w:r>
      <w:r w:rsidR="0065208D" w:rsidRPr="00D93194">
        <w:rPr>
          <w:rFonts w:cs="Arial"/>
          <w:szCs w:val="22"/>
        </w:rPr>
        <w:t xml:space="preserve"> (as further </w:t>
      </w:r>
      <w:r w:rsidR="00F5600C">
        <w:rPr>
          <w:rFonts w:cs="Arial"/>
          <w:szCs w:val="22"/>
        </w:rPr>
        <w:t>set out</w:t>
      </w:r>
      <w:r w:rsidR="0065208D" w:rsidRPr="00D93194">
        <w:rPr>
          <w:rFonts w:cs="Arial"/>
          <w:szCs w:val="22"/>
        </w:rPr>
        <w:t xml:space="preserve"> in our appeal letter). </w:t>
      </w:r>
    </w:p>
    <w:p w14:paraId="00B43684" w14:textId="21C6CA03" w:rsidR="00020660" w:rsidRDefault="00273336" w:rsidP="003C3A04">
      <w:pPr>
        <w:pStyle w:val="StyleParagraph11pt"/>
        <w:rPr>
          <w:rFonts w:cs="Arial"/>
          <w:szCs w:val="22"/>
        </w:rPr>
      </w:pPr>
      <w:r w:rsidRPr="00D93194">
        <w:rPr>
          <w:rFonts w:cs="Arial"/>
          <w:szCs w:val="22"/>
        </w:rPr>
        <w:t xml:space="preserve">Applying the same principles as </w:t>
      </w:r>
      <w:r w:rsidR="000B333D" w:rsidRPr="00D93194">
        <w:rPr>
          <w:rFonts w:cs="Arial"/>
          <w:szCs w:val="22"/>
        </w:rPr>
        <w:t>for appeal points 1(a).1 and 1(a).2, lack of time and resource</w:t>
      </w:r>
      <w:r w:rsidR="007D6189" w:rsidRPr="00D93194">
        <w:rPr>
          <w:rFonts w:cs="Arial"/>
          <w:szCs w:val="22"/>
        </w:rPr>
        <w:t>s</w:t>
      </w:r>
      <w:r w:rsidR="000B333D" w:rsidRPr="00D93194">
        <w:rPr>
          <w:rFonts w:cs="Arial"/>
          <w:szCs w:val="22"/>
        </w:rPr>
        <w:t xml:space="preserve"> are not adequate reasons for not conducting a PSA, as expected by the Manual and which the EAG itself recognised was </w:t>
      </w:r>
      <w:r w:rsidR="000B333D" w:rsidRPr="00D93194">
        <w:rPr>
          <w:rFonts w:cs="Arial"/>
          <w:i/>
          <w:szCs w:val="22"/>
        </w:rPr>
        <w:t>the most appropriate method for providing the most accurate estimation of the ICER</w:t>
      </w:r>
      <w:r w:rsidR="000B333D" w:rsidRPr="00D93194">
        <w:rPr>
          <w:rFonts w:cs="Arial"/>
          <w:szCs w:val="22"/>
        </w:rPr>
        <w:t>.</w:t>
      </w:r>
    </w:p>
    <w:p w14:paraId="7D43ED8C" w14:textId="472C8FDF" w:rsidR="00516BE9" w:rsidRPr="00731B14" w:rsidRDefault="00516BE9" w:rsidP="003C3A04">
      <w:pPr>
        <w:pStyle w:val="StyleParagraph11pt"/>
        <w:rPr>
          <w:rFonts w:cs="Arial"/>
          <w:iCs/>
          <w:szCs w:val="22"/>
        </w:rPr>
      </w:pPr>
      <w:r>
        <w:rPr>
          <w:rFonts w:cs="Arial"/>
          <w:szCs w:val="22"/>
        </w:rPr>
        <w:t>We also note that</w:t>
      </w:r>
      <w:r w:rsidR="00B56604">
        <w:rPr>
          <w:rFonts w:cs="Arial"/>
          <w:szCs w:val="22"/>
        </w:rPr>
        <w:t>, in the absence of a PSA,</w:t>
      </w:r>
      <w:r>
        <w:rPr>
          <w:rFonts w:cs="Arial"/>
          <w:szCs w:val="22"/>
        </w:rPr>
        <w:t xml:space="preserve"> there is no </w:t>
      </w:r>
      <w:r w:rsidR="00B56604">
        <w:rPr>
          <w:rFonts w:cs="Arial"/>
          <w:szCs w:val="22"/>
        </w:rPr>
        <w:t>evidence to support</w:t>
      </w:r>
      <w:r w:rsidR="00B730EB">
        <w:rPr>
          <w:rFonts w:cs="Arial"/>
          <w:szCs w:val="22"/>
        </w:rPr>
        <w:t xml:space="preserve"> the assumption that </w:t>
      </w:r>
      <w:r w:rsidR="00B56604" w:rsidRPr="00D93194">
        <w:rPr>
          <w:rFonts w:cs="Arial"/>
          <w:i/>
          <w:szCs w:val="22"/>
        </w:rPr>
        <w:t>the true uncertainty in the decision problem, which will be much larger than any difference between the mean results from a PSA and from a deterministic analysis using the mean of the distribution</w:t>
      </w:r>
      <w:r w:rsidR="00B56604">
        <w:rPr>
          <w:rFonts w:cs="Arial"/>
          <w:iCs/>
          <w:szCs w:val="22"/>
        </w:rPr>
        <w:t>.</w:t>
      </w:r>
    </w:p>
    <w:p w14:paraId="222EB8CA" w14:textId="77777777" w:rsidR="00A75872" w:rsidRPr="00D93194" w:rsidRDefault="00A75872" w:rsidP="003C3A04">
      <w:pPr>
        <w:pStyle w:val="StyleParagraph11pt"/>
        <w:rPr>
          <w:rFonts w:cs="Arial"/>
          <w:szCs w:val="22"/>
        </w:rPr>
      </w:pPr>
      <w:r w:rsidRPr="00D93194">
        <w:rPr>
          <w:rFonts w:cs="Arial"/>
          <w:szCs w:val="22"/>
        </w:rPr>
        <w:t>The expectation for PSA is clear:</w:t>
      </w:r>
    </w:p>
    <w:p w14:paraId="0A172D83" w14:textId="517B39AD" w:rsidR="000B333D" w:rsidRPr="00D93194" w:rsidRDefault="00030A25" w:rsidP="00835750">
      <w:pPr>
        <w:pStyle w:val="StyleParagraph11pt"/>
        <w:numPr>
          <w:ilvl w:val="0"/>
          <w:numId w:val="31"/>
        </w:numPr>
        <w:ind w:left="360"/>
        <w:rPr>
          <w:rFonts w:cs="Arial"/>
          <w:i/>
          <w:szCs w:val="22"/>
        </w:rPr>
      </w:pPr>
      <w:r w:rsidRPr="00D93194">
        <w:rPr>
          <w:rFonts w:cs="Arial"/>
          <w:szCs w:val="22"/>
        </w:rPr>
        <w:t xml:space="preserve">In addition to the Manual’s requirements at </w:t>
      </w:r>
      <w:r w:rsidR="00C003FF" w:rsidRPr="00D93194">
        <w:rPr>
          <w:rFonts w:cs="Arial"/>
          <w:szCs w:val="22"/>
        </w:rPr>
        <w:t>paragraph</w:t>
      </w:r>
      <w:r w:rsidRPr="00D93194">
        <w:rPr>
          <w:rFonts w:cs="Arial"/>
          <w:szCs w:val="22"/>
        </w:rPr>
        <w:t xml:space="preserve"> 4.7.13 (</w:t>
      </w:r>
      <w:r w:rsidR="00C003FF" w:rsidRPr="00D93194">
        <w:rPr>
          <w:rFonts w:cs="Arial"/>
          <w:szCs w:val="22"/>
        </w:rPr>
        <w:t xml:space="preserve">cited in our appeal letter), paragraph 4.7.12 of the Manual </w:t>
      </w:r>
      <w:r w:rsidR="004D14E9" w:rsidRPr="00D93194">
        <w:rPr>
          <w:rFonts w:cs="Arial"/>
          <w:szCs w:val="22"/>
        </w:rPr>
        <w:t xml:space="preserve">sets the principle that </w:t>
      </w:r>
      <w:r w:rsidR="00494A14" w:rsidRPr="00D93194">
        <w:rPr>
          <w:rFonts w:cs="Arial"/>
          <w:szCs w:val="22"/>
        </w:rPr>
        <w:t xml:space="preserve">PSA </w:t>
      </w:r>
      <w:r w:rsidR="00306322" w:rsidRPr="00D93194">
        <w:rPr>
          <w:rFonts w:cs="Arial"/>
          <w:szCs w:val="22"/>
        </w:rPr>
        <w:t>should be used for the base</w:t>
      </w:r>
      <w:r w:rsidR="003D3508" w:rsidRPr="00D93194">
        <w:rPr>
          <w:rFonts w:cs="Arial"/>
          <w:szCs w:val="22"/>
        </w:rPr>
        <w:t>-</w:t>
      </w:r>
      <w:r w:rsidR="00306322" w:rsidRPr="00D93194">
        <w:rPr>
          <w:rFonts w:cs="Arial"/>
          <w:szCs w:val="22"/>
        </w:rPr>
        <w:t xml:space="preserve">case: </w:t>
      </w:r>
      <w:r w:rsidR="00FA6CA6" w:rsidRPr="00D93194">
        <w:rPr>
          <w:rFonts w:cs="Arial"/>
          <w:i/>
          <w:szCs w:val="22"/>
        </w:rPr>
        <w:t>The committee's preferred cost-effectiveness estimate should be derived from a probabilistic analysis when possible unless the model is linear. If deterministic model results are used, this should be clearly justified, and the committee should take a view on if the deterministic or probabilistic estimates are most appropriate. However, in general, uncertainty around individual parameters is not a reason to exclude them from probabilistic analyses; rather, that uncertainty should be captured in the analysis.</w:t>
      </w:r>
    </w:p>
    <w:p w14:paraId="77414EDE" w14:textId="44033E1A" w:rsidR="00454E94" w:rsidRPr="00D93194" w:rsidRDefault="00FA1D86" w:rsidP="00835750">
      <w:pPr>
        <w:pStyle w:val="StyleParagraph11pt"/>
        <w:numPr>
          <w:ilvl w:val="0"/>
          <w:numId w:val="31"/>
        </w:numPr>
        <w:ind w:left="360"/>
        <w:rPr>
          <w:rFonts w:cs="Arial"/>
          <w:szCs w:val="22"/>
        </w:rPr>
      </w:pPr>
      <w:r w:rsidRPr="00D93194">
        <w:rPr>
          <w:rFonts w:cs="Arial"/>
          <w:szCs w:val="22"/>
        </w:rPr>
        <w:t xml:space="preserve">The importance of </w:t>
      </w:r>
      <w:r w:rsidR="00D277B7" w:rsidRPr="00D93194">
        <w:rPr>
          <w:rFonts w:cs="Arial"/>
          <w:szCs w:val="22"/>
        </w:rPr>
        <w:t>undertaking PSA is</w:t>
      </w:r>
      <w:r w:rsidR="00423E11" w:rsidRPr="00D93194">
        <w:rPr>
          <w:rFonts w:cs="Arial"/>
          <w:szCs w:val="22"/>
        </w:rPr>
        <w:t xml:space="preserve"> further</w:t>
      </w:r>
      <w:r w:rsidR="00D277B7" w:rsidRPr="00D93194">
        <w:rPr>
          <w:rFonts w:cs="Arial"/>
          <w:szCs w:val="22"/>
        </w:rPr>
        <w:t xml:space="preserve"> </w:t>
      </w:r>
      <w:r w:rsidR="003162B7" w:rsidRPr="00D93194">
        <w:rPr>
          <w:rFonts w:cs="Arial"/>
          <w:szCs w:val="22"/>
        </w:rPr>
        <w:t xml:space="preserve">emphasised by the </w:t>
      </w:r>
      <w:r w:rsidR="00CA75E4" w:rsidRPr="00D93194">
        <w:rPr>
          <w:rFonts w:cs="Arial"/>
          <w:szCs w:val="22"/>
        </w:rPr>
        <w:t xml:space="preserve">NICE </w:t>
      </w:r>
      <w:r w:rsidR="00980E3C" w:rsidRPr="00D93194">
        <w:rPr>
          <w:rFonts w:cs="Arial"/>
          <w:szCs w:val="22"/>
        </w:rPr>
        <w:t>Decision Support Unit (</w:t>
      </w:r>
      <w:r w:rsidR="00980E3C" w:rsidRPr="00D93194">
        <w:rPr>
          <w:rFonts w:cs="Arial"/>
          <w:b/>
          <w:szCs w:val="22"/>
        </w:rPr>
        <w:t>DSU</w:t>
      </w:r>
      <w:r w:rsidR="00980E3C" w:rsidRPr="00D93194">
        <w:rPr>
          <w:rFonts w:cs="Arial"/>
          <w:szCs w:val="22"/>
        </w:rPr>
        <w:t>)</w:t>
      </w:r>
      <w:r w:rsidR="003162B7" w:rsidRPr="00D93194">
        <w:rPr>
          <w:rFonts w:cs="Arial"/>
          <w:szCs w:val="22"/>
        </w:rPr>
        <w:t>, which</w:t>
      </w:r>
      <w:r w:rsidR="00343266" w:rsidRPr="00D93194">
        <w:rPr>
          <w:rFonts w:cs="Arial"/>
          <w:szCs w:val="22"/>
        </w:rPr>
        <w:t xml:space="preserve"> provides </w:t>
      </w:r>
      <w:r w:rsidR="003B1C2D" w:rsidRPr="00D93194">
        <w:rPr>
          <w:rFonts w:cs="Arial"/>
          <w:i/>
          <w:szCs w:val="22"/>
        </w:rPr>
        <w:t xml:space="preserve">further </w:t>
      </w:r>
      <w:r w:rsidR="00343266" w:rsidRPr="00D93194">
        <w:rPr>
          <w:rFonts w:cs="Arial"/>
          <w:i/>
          <w:szCs w:val="22"/>
        </w:rPr>
        <w:t xml:space="preserve">information on technical aspects of health technology evaluations </w:t>
      </w:r>
      <w:r w:rsidR="00343266" w:rsidRPr="00D93194">
        <w:rPr>
          <w:rFonts w:cs="Arial"/>
          <w:szCs w:val="22"/>
        </w:rPr>
        <w:t xml:space="preserve">(the Manual, </w:t>
      </w:r>
      <w:r w:rsidR="00747C71" w:rsidRPr="00D93194">
        <w:rPr>
          <w:rFonts w:cs="Arial"/>
          <w:szCs w:val="22"/>
        </w:rPr>
        <w:t>Introduction – Further Information and Advice</w:t>
      </w:r>
      <w:r w:rsidR="00343266" w:rsidRPr="00D93194">
        <w:rPr>
          <w:rFonts w:cs="Arial"/>
          <w:szCs w:val="22"/>
        </w:rPr>
        <w:t>).</w:t>
      </w:r>
      <w:r w:rsidR="00B837AD" w:rsidRPr="00D93194">
        <w:rPr>
          <w:rFonts w:cs="Arial"/>
          <w:szCs w:val="22"/>
        </w:rPr>
        <w:t xml:space="preserve"> The </w:t>
      </w:r>
      <w:r w:rsidR="00CA75E4" w:rsidRPr="00D93194">
        <w:rPr>
          <w:rFonts w:cs="Arial"/>
          <w:szCs w:val="22"/>
        </w:rPr>
        <w:t xml:space="preserve">NICE </w:t>
      </w:r>
      <w:r w:rsidR="00B837AD" w:rsidRPr="00D93194">
        <w:rPr>
          <w:rFonts w:cs="Arial"/>
          <w:szCs w:val="22"/>
        </w:rPr>
        <w:t>DSU</w:t>
      </w:r>
      <w:r w:rsidR="002E3E49" w:rsidRPr="00D93194">
        <w:rPr>
          <w:rFonts w:cs="Arial"/>
          <w:szCs w:val="22"/>
        </w:rPr>
        <w:t xml:space="preserve"> Technical Support Document 6 (</w:t>
      </w:r>
      <w:r w:rsidR="002E3E49" w:rsidRPr="00D93194">
        <w:rPr>
          <w:rFonts w:cs="Arial"/>
          <w:b/>
          <w:szCs w:val="22"/>
        </w:rPr>
        <w:t>TSD6</w:t>
      </w:r>
      <w:r w:rsidR="002E3E49" w:rsidRPr="00D93194">
        <w:rPr>
          <w:rFonts w:cs="Arial"/>
          <w:szCs w:val="22"/>
        </w:rPr>
        <w:t>)</w:t>
      </w:r>
      <w:r w:rsidR="00104E77" w:rsidRPr="00D93194">
        <w:rPr>
          <w:rStyle w:val="FootnoteReference"/>
          <w:rFonts w:cs="Arial"/>
          <w:szCs w:val="22"/>
        </w:rPr>
        <w:footnoteReference w:id="2"/>
      </w:r>
      <w:r w:rsidR="002E3E49" w:rsidRPr="00D93194">
        <w:rPr>
          <w:rFonts w:cs="Arial"/>
          <w:szCs w:val="22"/>
        </w:rPr>
        <w:t xml:space="preserve"> on embedding evidence synthesis in probabilistic </w:t>
      </w:r>
      <w:r w:rsidR="00D31A88" w:rsidRPr="00D93194">
        <w:rPr>
          <w:rFonts w:cs="Arial"/>
          <w:szCs w:val="22"/>
        </w:rPr>
        <w:t>cost-effectiveness analysis states</w:t>
      </w:r>
      <w:r w:rsidR="00EC21D0" w:rsidRPr="00D93194">
        <w:rPr>
          <w:rFonts w:cs="Arial"/>
          <w:szCs w:val="22"/>
        </w:rPr>
        <w:t>:</w:t>
      </w:r>
      <w:r w:rsidR="00D31A88" w:rsidRPr="00D93194">
        <w:rPr>
          <w:rFonts w:cs="Arial"/>
          <w:szCs w:val="22"/>
        </w:rPr>
        <w:t xml:space="preserve"> </w:t>
      </w:r>
      <w:r w:rsidR="00444FF4" w:rsidRPr="00D93194">
        <w:rPr>
          <w:rFonts w:cs="Arial"/>
          <w:i/>
          <w:szCs w:val="22"/>
        </w:rPr>
        <w:t>T</w:t>
      </w:r>
      <w:r w:rsidR="004A051E" w:rsidRPr="00D93194">
        <w:rPr>
          <w:rFonts w:cs="Arial"/>
          <w:i/>
          <w:szCs w:val="22"/>
        </w:rPr>
        <w:t>here are two main reasons for advocating probabilistic methods in decision making</w:t>
      </w:r>
      <w:r w:rsidR="007D3786" w:rsidRPr="00D93194">
        <w:rPr>
          <w:rFonts w:cs="Arial"/>
          <w:i/>
          <w:szCs w:val="22"/>
        </w:rPr>
        <w:t>. The first is that they can provide a form of sensitivity analysis which allows investigators to easily see the joint impact of the uncertainty in multiple parameters on the expected costs, benefits and on decision uncertainty</w:t>
      </w:r>
      <w:r w:rsidR="004A051E" w:rsidRPr="00D93194">
        <w:rPr>
          <w:rFonts w:cs="Arial"/>
          <w:i/>
          <w:szCs w:val="22"/>
        </w:rPr>
        <w:t>.</w:t>
      </w:r>
      <w:r w:rsidR="00444FF4" w:rsidRPr="00D93194">
        <w:rPr>
          <w:rFonts w:cs="Arial"/>
          <w:i/>
          <w:szCs w:val="22"/>
        </w:rPr>
        <w:t xml:space="preserve"> </w:t>
      </w:r>
      <w:r w:rsidR="007D3786" w:rsidRPr="00D93194">
        <w:rPr>
          <w:rFonts w:cs="Arial"/>
          <w:i/>
          <w:szCs w:val="22"/>
        </w:rPr>
        <w:t>… A second reason is that, faced with uncertainty</w:t>
      </w:r>
      <w:r w:rsidR="00941AE9" w:rsidRPr="00D93194">
        <w:rPr>
          <w:rFonts w:cs="Arial"/>
          <w:i/>
          <w:szCs w:val="22"/>
        </w:rPr>
        <w:t xml:space="preserve">… decision makers generally chose the decision option, D, that delivers the highest expected net benefit </w:t>
      </w:r>
      <w:r w:rsidR="00941AE9" w:rsidRPr="00D93194">
        <w:rPr>
          <w:rFonts w:cs="Arial"/>
          <w:szCs w:val="22"/>
        </w:rPr>
        <w:t>(DSU TSD6 pp.7)</w:t>
      </w:r>
      <w:r w:rsidR="00941AE9" w:rsidRPr="00D93194">
        <w:rPr>
          <w:rFonts w:cs="Arial"/>
          <w:i/>
          <w:szCs w:val="22"/>
        </w:rPr>
        <w:t>.</w:t>
      </w:r>
    </w:p>
    <w:p w14:paraId="10E1E19F" w14:textId="46437B54" w:rsidR="007B1351" w:rsidRPr="00D93194" w:rsidDel="00E767DA" w:rsidRDefault="00C30F2D" w:rsidP="00C208E7">
      <w:pPr>
        <w:pStyle w:val="StyleParagraph11pt"/>
        <w:ind w:left="360"/>
        <w:rPr>
          <w:rFonts w:cs="Arial"/>
          <w:szCs w:val="22"/>
        </w:rPr>
      </w:pPr>
      <w:r w:rsidRPr="00D93194">
        <w:rPr>
          <w:rFonts w:cs="Arial"/>
          <w:szCs w:val="22"/>
        </w:rPr>
        <w:lastRenderedPageBreak/>
        <w:t xml:space="preserve">The </w:t>
      </w:r>
      <w:r w:rsidR="00454E94" w:rsidRPr="00D93194">
        <w:rPr>
          <w:rFonts w:cs="Arial"/>
          <w:szCs w:val="22"/>
        </w:rPr>
        <w:t>NICE DSU continues:</w:t>
      </w:r>
      <w:r w:rsidR="00EC21D0" w:rsidRPr="00D93194">
        <w:rPr>
          <w:rFonts w:cs="Arial"/>
          <w:szCs w:val="22"/>
        </w:rPr>
        <w:t xml:space="preserve"> </w:t>
      </w:r>
      <w:r w:rsidR="00D31A88" w:rsidRPr="00D93194">
        <w:rPr>
          <w:rFonts w:cs="Arial"/>
          <w:i/>
          <w:szCs w:val="22"/>
        </w:rPr>
        <w:t>It is therefore</w:t>
      </w:r>
      <w:r w:rsidR="00C743F7" w:rsidRPr="00D93194">
        <w:rPr>
          <w:rFonts w:cs="Arial"/>
          <w:i/>
          <w:szCs w:val="22"/>
        </w:rPr>
        <w:t xml:space="preserve"> essential that software solutions are adopted that ensure that the complex uncertainty structure in parameter estimates is faithfully propagated through the decision model</w:t>
      </w:r>
      <w:r w:rsidR="00650AC5" w:rsidRPr="00D93194">
        <w:rPr>
          <w:rFonts w:cs="Arial"/>
          <w:i/>
          <w:szCs w:val="22"/>
        </w:rPr>
        <w:t>.</w:t>
      </w:r>
    </w:p>
    <w:p w14:paraId="36415630" w14:textId="71B260C4" w:rsidR="009B71CB" w:rsidRDefault="00556CBC" w:rsidP="006719A1">
      <w:pPr>
        <w:pStyle w:val="StyleParagraph11pt"/>
        <w:numPr>
          <w:ilvl w:val="0"/>
          <w:numId w:val="31"/>
        </w:numPr>
        <w:ind w:left="360"/>
        <w:rPr>
          <w:rFonts w:cs="Arial"/>
          <w:szCs w:val="22"/>
        </w:rPr>
      </w:pPr>
      <w:r w:rsidRPr="00D93194">
        <w:rPr>
          <w:rFonts w:cs="Arial"/>
          <w:szCs w:val="22"/>
        </w:rPr>
        <w:t xml:space="preserve">In addition, paragraph </w:t>
      </w:r>
      <w:r w:rsidR="00230575" w:rsidRPr="00D93194">
        <w:rPr>
          <w:rFonts w:cs="Arial"/>
          <w:szCs w:val="22"/>
        </w:rPr>
        <w:t>4.7.2 of t</w:t>
      </w:r>
      <w:r w:rsidR="00B77056" w:rsidRPr="00D93194">
        <w:rPr>
          <w:rFonts w:cs="Arial"/>
          <w:szCs w:val="22"/>
        </w:rPr>
        <w:t>he Manua</w:t>
      </w:r>
      <w:r w:rsidR="00CD3918" w:rsidRPr="00D93194">
        <w:rPr>
          <w:rFonts w:cs="Arial"/>
          <w:szCs w:val="22"/>
        </w:rPr>
        <w:t xml:space="preserve">l states: </w:t>
      </w:r>
      <w:r w:rsidR="00CD3918" w:rsidRPr="00C208E7">
        <w:rPr>
          <w:rFonts w:cs="Arial"/>
          <w:i/>
          <w:iCs/>
          <w:szCs w:val="22"/>
        </w:rPr>
        <w:t>The model should quantify the decision uncertainty associated with a technology. That is, the probability that a different decision would be reached if the true cost effectiveness of each technology could be ascertained before making the decision</w:t>
      </w:r>
      <w:r w:rsidR="00CD3918" w:rsidRPr="006719A1">
        <w:rPr>
          <w:rFonts w:cs="Arial"/>
          <w:i/>
          <w:iCs/>
          <w:szCs w:val="22"/>
        </w:rPr>
        <w:t>.</w:t>
      </w:r>
      <w:r w:rsidR="000402F1" w:rsidRPr="00D93194">
        <w:rPr>
          <w:rFonts w:cs="Arial"/>
          <w:szCs w:val="22"/>
        </w:rPr>
        <w:t xml:space="preserve"> </w:t>
      </w:r>
    </w:p>
    <w:p w14:paraId="553600D0" w14:textId="469FA910" w:rsidR="002E340C" w:rsidRPr="00D93194" w:rsidRDefault="00991D27" w:rsidP="00731B14">
      <w:pPr>
        <w:pStyle w:val="StyleParagraph11pt"/>
        <w:numPr>
          <w:ilvl w:val="0"/>
          <w:numId w:val="31"/>
        </w:numPr>
        <w:ind w:left="360"/>
        <w:rPr>
          <w:rFonts w:cs="Arial"/>
          <w:szCs w:val="22"/>
        </w:rPr>
      </w:pPr>
      <w:r>
        <w:rPr>
          <w:rFonts w:cs="Arial"/>
          <w:szCs w:val="22"/>
        </w:rPr>
        <w:t xml:space="preserve">Paragraph 4.7.20 of the Manual </w:t>
      </w:r>
      <w:r w:rsidR="003A005D">
        <w:rPr>
          <w:rFonts w:cs="Arial"/>
          <w:szCs w:val="22"/>
        </w:rPr>
        <w:t>also emphasi</w:t>
      </w:r>
      <w:r w:rsidR="006D1EFA">
        <w:rPr>
          <w:rFonts w:cs="Arial"/>
          <w:szCs w:val="22"/>
        </w:rPr>
        <w:t xml:space="preserve">ses that </w:t>
      </w:r>
      <w:r w:rsidR="00F5600C">
        <w:rPr>
          <w:rFonts w:cs="Arial"/>
          <w:szCs w:val="22"/>
        </w:rPr>
        <w:t>th</w:t>
      </w:r>
      <w:r w:rsidR="00B13FAD" w:rsidRPr="00F5600C">
        <w:rPr>
          <w:rFonts w:cs="Arial"/>
          <w:szCs w:val="22"/>
        </w:rPr>
        <w:t>e</w:t>
      </w:r>
      <w:r w:rsidR="00B13FAD">
        <w:rPr>
          <w:rFonts w:cs="Arial"/>
          <w:i/>
          <w:iCs/>
          <w:szCs w:val="22"/>
        </w:rPr>
        <w:t xml:space="preserve"> computational methods used to implement an appropriate model structure may occasionally present challenges in doing probabilistic sensitivity analysis. Clearly specify and justify using model structures that limit the feasibility of probabilistic sensitivity analysis. </w:t>
      </w:r>
      <w:r w:rsidR="002E340C" w:rsidRPr="00D80F8B">
        <w:rPr>
          <w:rFonts w:cs="Arial"/>
          <w:i/>
          <w:iCs/>
          <w:szCs w:val="22"/>
        </w:rPr>
        <w:t>Models should always be fit for purpose and should allow thorough consideration of the decision uncertainty associated with the model structure and input parameters. The choice of a 'preferred' model structure or programming platform should not result in the failure to adequately characterise uncertainty.</w:t>
      </w:r>
    </w:p>
    <w:p w14:paraId="44BAFB05" w14:textId="77777777" w:rsidR="00EC1BCE" w:rsidRPr="00D93194" w:rsidRDefault="00EC1BCE" w:rsidP="003C3A04">
      <w:pPr>
        <w:pStyle w:val="StyleParagraph11pt"/>
        <w:rPr>
          <w:rFonts w:cs="Arial"/>
          <w:szCs w:val="22"/>
        </w:rPr>
      </w:pPr>
      <w:r w:rsidRPr="00D93194">
        <w:rPr>
          <w:rFonts w:cs="Arial"/>
          <w:szCs w:val="22"/>
        </w:rPr>
        <w:t>Applying the above requirements to the Committee’s consideration of remdesivir:</w:t>
      </w:r>
    </w:p>
    <w:p w14:paraId="78B6963A" w14:textId="768DF873" w:rsidR="0057677D" w:rsidRPr="00D93194" w:rsidRDefault="0057677D" w:rsidP="00731B14">
      <w:pPr>
        <w:pStyle w:val="StyleParagraph11pt"/>
        <w:numPr>
          <w:ilvl w:val="0"/>
          <w:numId w:val="31"/>
        </w:numPr>
        <w:ind w:left="360"/>
        <w:rPr>
          <w:rFonts w:cs="Arial"/>
          <w:szCs w:val="22"/>
        </w:rPr>
      </w:pPr>
      <w:r w:rsidRPr="00D93194">
        <w:rPr>
          <w:rFonts w:cs="Arial"/>
          <w:szCs w:val="22"/>
        </w:rPr>
        <w:t xml:space="preserve">The appraisal did not follow the procedure set out in the </w:t>
      </w:r>
      <w:r w:rsidR="00EC1BCE" w:rsidRPr="00D93194">
        <w:rPr>
          <w:rFonts w:cs="Arial"/>
          <w:szCs w:val="22"/>
        </w:rPr>
        <w:t>Manual</w:t>
      </w:r>
      <w:r w:rsidRPr="00D93194">
        <w:rPr>
          <w:rFonts w:cs="Arial"/>
          <w:szCs w:val="22"/>
        </w:rPr>
        <w:t xml:space="preserve"> which</w:t>
      </w:r>
      <w:r w:rsidR="00EC1BCE" w:rsidRPr="00D93194">
        <w:rPr>
          <w:rFonts w:cs="Arial"/>
          <w:szCs w:val="22"/>
        </w:rPr>
        <w:t xml:space="preserve"> requires that</w:t>
      </w:r>
      <w:r w:rsidR="005B35E4">
        <w:rPr>
          <w:rFonts w:cs="Arial"/>
          <w:szCs w:val="22"/>
        </w:rPr>
        <w:t>,</w:t>
      </w:r>
      <w:r w:rsidR="00EC1BCE" w:rsidRPr="00D93194">
        <w:rPr>
          <w:rFonts w:cs="Arial"/>
          <w:szCs w:val="22"/>
        </w:rPr>
        <w:t xml:space="preserve"> in general</w:t>
      </w:r>
      <w:r w:rsidR="005B35E4">
        <w:rPr>
          <w:rFonts w:cs="Arial"/>
          <w:szCs w:val="22"/>
        </w:rPr>
        <w:t>,</w:t>
      </w:r>
      <w:r w:rsidR="00EC1BCE" w:rsidRPr="00D93194">
        <w:rPr>
          <w:rFonts w:cs="Arial"/>
          <w:szCs w:val="22"/>
        </w:rPr>
        <w:t xml:space="preserve"> scenario analyses should be probabilistic and that any other approach must be </w:t>
      </w:r>
      <w:r w:rsidR="00EC1BCE" w:rsidRPr="00731B14">
        <w:rPr>
          <w:rFonts w:cs="Arial"/>
          <w:i/>
          <w:iCs/>
          <w:szCs w:val="22"/>
        </w:rPr>
        <w:t>justified</w:t>
      </w:r>
      <w:r w:rsidR="00EC1BCE" w:rsidRPr="00D93194">
        <w:rPr>
          <w:rFonts w:cs="Arial"/>
          <w:szCs w:val="22"/>
        </w:rPr>
        <w:t xml:space="preserve"> (paragraph</w:t>
      </w:r>
      <w:r w:rsidR="005221D3">
        <w:rPr>
          <w:rFonts w:cs="Arial"/>
          <w:szCs w:val="22"/>
        </w:rPr>
        <w:t>s</w:t>
      </w:r>
      <w:r w:rsidR="00EC1BCE" w:rsidRPr="00D93194">
        <w:rPr>
          <w:rFonts w:cs="Arial"/>
          <w:szCs w:val="22"/>
        </w:rPr>
        <w:t xml:space="preserve"> </w:t>
      </w:r>
      <w:r w:rsidR="00FC5E49" w:rsidRPr="00D93194">
        <w:rPr>
          <w:rFonts w:cs="Arial"/>
          <w:szCs w:val="22"/>
        </w:rPr>
        <w:t xml:space="preserve">4.7.12 and </w:t>
      </w:r>
      <w:r w:rsidR="00EC1BCE" w:rsidRPr="00D93194">
        <w:rPr>
          <w:rFonts w:cs="Arial"/>
          <w:szCs w:val="22"/>
        </w:rPr>
        <w:t>4.7.13)</w:t>
      </w:r>
      <w:r w:rsidRPr="00D93194">
        <w:rPr>
          <w:rFonts w:cs="Arial"/>
          <w:szCs w:val="22"/>
        </w:rPr>
        <w:t xml:space="preserve">. </w:t>
      </w:r>
    </w:p>
    <w:p w14:paraId="747F0814" w14:textId="77777777" w:rsidR="00AF4C80" w:rsidRDefault="00375ABD" w:rsidP="00690EF7">
      <w:pPr>
        <w:pStyle w:val="StyleParagraph11pt"/>
        <w:numPr>
          <w:ilvl w:val="0"/>
          <w:numId w:val="31"/>
        </w:numPr>
        <w:ind w:left="360"/>
        <w:rPr>
          <w:rFonts w:cs="Arial"/>
          <w:szCs w:val="22"/>
        </w:rPr>
      </w:pPr>
      <w:r w:rsidRPr="00D93194">
        <w:rPr>
          <w:rFonts w:cs="Arial"/>
          <w:szCs w:val="22"/>
        </w:rPr>
        <w:t xml:space="preserve">The requirement </w:t>
      </w:r>
      <w:r w:rsidR="00013C09" w:rsidRPr="00D93194">
        <w:rPr>
          <w:rFonts w:cs="Arial"/>
          <w:szCs w:val="22"/>
        </w:rPr>
        <w:t xml:space="preserve">set out in the Manual that </w:t>
      </w:r>
      <w:r w:rsidRPr="00D93194">
        <w:rPr>
          <w:rFonts w:cs="Arial"/>
          <w:szCs w:val="22"/>
        </w:rPr>
        <w:t xml:space="preserve">omission of PSAs </w:t>
      </w:r>
      <w:r w:rsidR="0095372C" w:rsidRPr="00D93194">
        <w:rPr>
          <w:rFonts w:cs="Arial"/>
          <w:szCs w:val="22"/>
        </w:rPr>
        <w:t xml:space="preserve">must be justified, </w:t>
      </w:r>
      <w:r w:rsidRPr="00D93194">
        <w:rPr>
          <w:rFonts w:cs="Arial"/>
          <w:szCs w:val="22"/>
        </w:rPr>
        <w:t xml:space="preserve">was heightened in circumstances where </w:t>
      </w:r>
      <w:r w:rsidR="00EC1BCE" w:rsidRPr="00D93194">
        <w:rPr>
          <w:rFonts w:cs="Arial"/>
          <w:szCs w:val="22"/>
        </w:rPr>
        <w:t xml:space="preserve">the EAG recognised that </w:t>
      </w:r>
      <w:r w:rsidR="00EC1BCE" w:rsidRPr="00731B14">
        <w:rPr>
          <w:rFonts w:cs="Arial"/>
          <w:i/>
          <w:iCs/>
          <w:szCs w:val="22"/>
        </w:rPr>
        <w:t xml:space="preserve">probabilistic analysis was </w:t>
      </w:r>
      <w:r w:rsidR="00EC1BCE" w:rsidRPr="0014455B">
        <w:rPr>
          <w:rFonts w:cs="Arial"/>
          <w:i/>
          <w:iCs/>
          <w:szCs w:val="22"/>
        </w:rPr>
        <w:t>the most appropriate method for providing the most accurate estimation of the ICER</w:t>
      </w:r>
      <w:r w:rsidR="00EC1BCE" w:rsidRPr="00D93194">
        <w:rPr>
          <w:rFonts w:cs="Arial"/>
          <w:szCs w:val="22"/>
        </w:rPr>
        <w:t xml:space="preserve"> (EAG report v.3 3 October 2022 para 3.4 pp 60)</w:t>
      </w:r>
      <w:r w:rsidR="00C06388" w:rsidRPr="00D93194">
        <w:rPr>
          <w:rFonts w:cs="Arial"/>
          <w:szCs w:val="22"/>
        </w:rPr>
        <w:t xml:space="preserve"> and </w:t>
      </w:r>
      <w:r w:rsidRPr="00D93194">
        <w:rPr>
          <w:rFonts w:cs="Arial"/>
          <w:szCs w:val="22"/>
        </w:rPr>
        <w:t xml:space="preserve">did </w:t>
      </w:r>
      <w:r w:rsidR="00C06388" w:rsidRPr="00D93194">
        <w:rPr>
          <w:rFonts w:cs="Arial"/>
          <w:szCs w:val="22"/>
        </w:rPr>
        <w:t>not conduct</w:t>
      </w:r>
      <w:r w:rsidRPr="00D93194">
        <w:rPr>
          <w:rFonts w:cs="Arial"/>
          <w:szCs w:val="22"/>
        </w:rPr>
        <w:t xml:space="preserve"> these solely </w:t>
      </w:r>
      <w:r w:rsidR="00EC1BCE" w:rsidRPr="00D93194">
        <w:rPr>
          <w:rFonts w:cs="Arial"/>
          <w:szCs w:val="22"/>
        </w:rPr>
        <w:t>due to lack of time and resource</w:t>
      </w:r>
      <w:r w:rsidR="00C06388" w:rsidRPr="00D93194">
        <w:rPr>
          <w:rFonts w:cs="Arial"/>
          <w:szCs w:val="22"/>
        </w:rPr>
        <w:t xml:space="preserve"> (i.e.</w:t>
      </w:r>
      <w:r w:rsidR="005C7BDB">
        <w:rPr>
          <w:rFonts w:cs="Arial"/>
          <w:szCs w:val="22"/>
        </w:rPr>
        <w:t>,</w:t>
      </w:r>
      <w:r w:rsidR="00C06388" w:rsidRPr="00D93194">
        <w:rPr>
          <w:rFonts w:cs="Arial"/>
          <w:szCs w:val="22"/>
        </w:rPr>
        <w:t xml:space="preserve"> limitations</w:t>
      </w:r>
      <w:r w:rsidRPr="00D93194">
        <w:rPr>
          <w:rFonts w:cs="Arial"/>
          <w:szCs w:val="22"/>
        </w:rPr>
        <w:t xml:space="preserve"> on the scope of the appraisal </w:t>
      </w:r>
      <w:r w:rsidR="00C06388" w:rsidRPr="00D93194">
        <w:rPr>
          <w:rFonts w:cs="Arial"/>
          <w:szCs w:val="22"/>
        </w:rPr>
        <w:t>imposed by NICE without</w:t>
      </w:r>
      <w:r w:rsidRPr="00D93194">
        <w:rPr>
          <w:rFonts w:cs="Arial"/>
          <w:szCs w:val="22"/>
        </w:rPr>
        <w:t xml:space="preserve"> consideration of the implications for the fairness of the appraisal and </w:t>
      </w:r>
      <w:r w:rsidR="00655A86" w:rsidRPr="00D93194">
        <w:rPr>
          <w:rFonts w:cs="Arial"/>
          <w:szCs w:val="22"/>
        </w:rPr>
        <w:t>the reasonableness of its conclusions).</w:t>
      </w:r>
    </w:p>
    <w:p w14:paraId="2BBD15D2" w14:textId="67A271BC" w:rsidR="002B49B4" w:rsidRPr="00731B14" w:rsidRDefault="00165D24" w:rsidP="00690EF7">
      <w:pPr>
        <w:pStyle w:val="StyleParagraph11pt"/>
        <w:numPr>
          <w:ilvl w:val="0"/>
          <w:numId w:val="31"/>
        </w:numPr>
        <w:ind w:left="360"/>
        <w:rPr>
          <w:rFonts w:cs="Arial"/>
          <w:szCs w:val="22"/>
        </w:rPr>
      </w:pPr>
      <w:r>
        <w:rPr>
          <w:rFonts w:cs="Arial"/>
          <w:szCs w:val="22"/>
        </w:rPr>
        <w:t xml:space="preserve">The explanation provided </w:t>
      </w:r>
      <w:r w:rsidR="00DB2B45">
        <w:rPr>
          <w:rFonts w:cs="Arial"/>
          <w:szCs w:val="22"/>
        </w:rPr>
        <w:t xml:space="preserve">by the Committee </w:t>
      </w:r>
      <w:r>
        <w:rPr>
          <w:rFonts w:cs="Arial"/>
          <w:szCs w:val="22"/>
        </w:rPr>
        <w:t>at section 3.10 of the final draft guidance (</w:t>
      </w:r>
      <w:r>
        <w:rPr>
          <w:rFonts w:cs="Arial"/>
          <w:b/>
          <w:bCs/>
          <w:szCs w:val="22"/>
        </w:rPr>
        <w:t>FDG</w:t>
      </w:r>
      <w:r>
        <w:rPr>
          <w:rFonts w:cs="Arial"/>
          <w:szCs w:val="22"/>
        </w:rPr>
        <w:t>) do not justify the failure to conduct PSA</w:t>
      </w:r>
      <w:r w:rsidR="00611EED">
        <w:rPr>
          <w:rFonts w:cs="Arial"/>
          <w:szCs w:val="22"/>
        </w:rPr>
        <w:t>.</w:t>
      </w:r>
      <w:r w:rsidR="001F0D11">
        <w:rPr>
          <w:rFonts w:cs="Arial"/>
          <w:szCs w:val="22"/>
        </w:rPr>
        <w:t xml:space="preserve"> </w:t>
      </w:r>
      <w:r w:rsidR="006B4653">
        <w:rPr>
          <w:rFonts w:cs="Arial"/>
          <w:szCs w:val="22"/>
        </w:rPr>
        <w:t xml:space="preserve">The Committee acknowledges </w:t>
      </w:r>
      <w:r w:rsidR="00103BD0">
        <w:rPr>
          <w:rFonts w:cs="Arial"/>
          <w:szCs w:val="22"/>
        </w:rPr>
        <w:t xml:space="preserve">that </w:t>
      </w:r>
      <w:r w:rsidR="00103BD0">
        <w:rPr>
          <w:rFonts w:cs="Arial"/>
          <w:i/>
          <w:iCs/>
          <w:szCs w:val="22"/>
        </w:rPr>
        <w:t>consult</w:t>
      </w:r>
      <w:r w:rsidR="00E63F8D">
        <w:rPr>
          <w:rFonts w:cs="Arial"/>
          <w:i/>
          <w:iCs/>
          <w:szCs w:val="22"/>
        </w:rPr>
        <w:t xml:space="preserve">ees highlighted the </w:t>
      </w:r>
      <w:r w:rsidR="00C801AF">
        <w:rPr>
          <w:rFonts w:cs="Arial"/>
          <w:i/>
          <w:iCs/>
          <w:szCs w:val="22"/>
        </w:rPr>
        <w:t xml:space="preserve">lower efficacy scenarios were arbitrary and a probabilistic sensitivity analysis would be a better way to capture the uncertainty. </w:t>
      </w:r>
      <w:r w:rsidR="0018259C">
        <w:rPr>
          <w:rFonts w:cs="Arial"/>
          <w:szCs w:val="22"/>
        </w:rPr>
        <w:t xml:space="preserve">The Committee goes on to </w:t>
      </w:r>
      <w:r w:rsidR="00AB0F94">
        <w:rPr>
          <w:rFonts w:cs="Arial"/>
          <w:szCs w:val="22"/>
        </w:rPr>
        <w:t>note</w:t>
      </w:r>
      <w:r w:rsidR="0018259C">
        <w:rPr>
          <w:rFonts w:cs="Arial"/>
          <w:szCs w:val="22"/>
        </w:rPr>
        <w:t xml:space="preserve"> that</w:t>
      </w:r>
      <w:r w:rsidR="00AB0F94">
        <w:rPr>
          <w:rFonts w:cs="Arial"/>
          <w:szCs w:val="22"/>
        </w:rPr>
        <w:t xml:space="preserve"> </w:t>
      </w:r>
      <w:r w:rsidR="00AB0F94">
        <w:rPr>
          <w:rFonts w:cs="Arial"/>
          <w:i/>
          <w:iCs/>
          <w:szCs w:val="22"/>
        </w:rPr>
        <w:t xml:space="preserve">the heterogeneity in the trial populations and the generalisability issues across the trials made the uncertainty challenging to parameterise. Therefore, the appropriate type of uncertainty would not have been captured in the probabilistic sensitivity analysis. </w:t>
      </w:r>
    </w:p>
    <w:p w14:paraId="664A9D43" w14:textId="4B0D0AB7" w:rsidR="00C06388" w:rsidRPr="00D93194" w:rsidRDefault="002B49B4" w:rsidP="00731B14">
      <w:pPr>
        <w:pStyle w:val="StyleParagraph11pt"/>
        <w:ind w:left="360"/>
        <w:rPr>
          <w:rFonts w:cs="Arial"/>
          <w:szCs w:val="22"/>
        </w:rPr>
      </w:pPr>
      <w:r>
        <w:rPr>
          <w:rFonts w:cs="Arial"/>
          <w:szCs w:val="22"/>
        </w:rPr>
        <w:t>This does not justify the failure to conduct PSA for the following reasons:</w:t>
      </w:r>
    </w:p>
    <w:p w14:paraId="67B58A9D" w14:textId="67EC629A" w:rsidR="0005239F" w:rsidRPr="00731B14" w:rsidRDefault="00D80F8B" w:rsidP="00F5600C">
      <w:pPr>
        <w:pStyle w:val="StyleParagraph11pt"/>
        <w:numPr>
          <w:ilvl w:val="0"/>
          <w:numId w:val="31"/>
        </w:numPr>
        <w:rPr>
          <w:rFonts w:cs="Arial"/>
          <w:i/>
          <w:iCs/>
          <w:szCs w:val="22"/>
        </w:rPr>
      </w:pPr>
      <w:r w:rsidRPr="00D80F8B">
        <w:rPr>
          <w:rFonts w:cs="Arial"/>
          <w:szCs w:val="22"/>
        </w:rPr>
        <w:t xml:space="preserve">PSA is necessary </w:t>
      </w:r>
      <w:proofErr w:type="gramStart"/>
      <w:r w:rsidRPr="00D80F8B">
        <w:rPr>
          <w:rFonts w:cs="Arial"/>
          <w:szCs w:val="22"/>
        </w:rPr>
        <w:t>in order to</w:t>
      </w:r>
      <w:proofErr w:type="gramEnd"/>
      <w:r w:rsidRPr="00D80F8B">
        <w:rPr>
          <w:rFonts w:cs="Arial"/>
          <w:szCs w:val="22"/>
        </w:rPr>
        <w:t xml:space="preserve"> appropriately explore parameter uncertainty. Heterogeneity is a different kind of uncertainty that represents the variability </w:t>
      </w:r>
      <w:r w:rsidR="00A81AAC">
        <w:rPr>
          <w:rFonts w:cs="Arial"/>
          <w:szCs w:val="22"/>
        </w:rPr>
        <w:t xml:space="preserve">in </w:t>
      </w:r>
      <w:r w:rsidR="00235C36">
        <w:rPr>
          <w:rFonts w:cs="Arial"/>
          <w:szCs w:val="22"/>
        </w:rPr>
        <w:t xml:space="preserve">treatment efficacy </w:t>
      </w:r>
      <w:r w:rsidR="00CF13CD">
        <w:rPr>
          <w:rFonts w:cs="Arial"/>
          <w:szCs w:val="22"/>
        </w:rPr>
        <w:t>among different</w:t>
      </w:r>
      <w:r w:rsidRPr="00D80F8B">
        <w:rPr>
          <w:rFonts w:cs="Arial"/>
          <w:szCs w:val="22"/>
        </w:rPr>
        <w:t xml:space="preserve"> </w:t>
      </w:r>
      <w:proofErr w:type="gramStart"/>
      <w:r w:rsidRPr="00D80F8B">
        <w:rPr>
          <w:rFonts w:cs="Arial"/>
          <w:szCs w:val="22"/>
        </w:rPr>
        <w:t>patients</w:t>
      </w:r>
      <w:proofErr w:type="gramEnd"/>
      <w:r w:rsidRPr="00D80F8B">
        <w:rPr>
          <w:rFonts w:cs="Arial"/>
          <w:szCs w:val="22"/>
        </w:rPr>
        <w:t xml:space="preserve"> due </w:t>
      </w:r>
      <w:r w:rsidR="00992821">
        <w:rPr>
          <w:rFonts w:cs="Arial"/>
          <w:szCs w:val="22"/>
        </w:rPr>
        <w:t xml:space="preserve">characteristics which can be </w:t>
      </w:r>
      <w:r w:rsidRPr="00D80F8B">
        <w:rPr>
          <w:rFonts w:cs="Arial"/>
          <w:szCs w:val="22"/>
        </w:rPr>
        <w:lastRenderedPageBreak/>
        <w:t xml:space="preserve">observed or explained (e.g., vaccination status, level of natural immunity, </w:t>
      </w:r>
      <w:r w:rsidR="002377EF">
        <w:rPr>
          <w:rFonts w:cs="Arial"/>
          <w:szCs w:val="22"/>
        </w:rPr>
        <w:t xml:space="preserve">circulating </w:t>
      </w:r>
      <w:r w:rsidRPr="00D80F8B">
        <w:rPr>
          <w:rFonts w:cs="Arial"/>
          <w:szCs w:val="22"/>
        </w:rPr>
        <w:t>variant</w:t>
      </w:r>
      <w:r w:rsidR="007C4E80">
        <w:rPr>
          <w:rFonts w:cs="Arial"/>
          <w:szCs w:val="22"/>
        </w:rPr>
        <w:t>s</w:t>
      </w:r>
      <w:r w:rsidRPr="00D80F8B">
        <w:rPr>
          <w:rFonts w:cs="Arial"/>
          <w:szCs w:val="22"/>
        </w:rPr>
        <w:t xml:space="preserve"> of concern, etc.). </w:t>
      </w:r>
    </w:p>
    <w:p w14:paraId="200763DC" w14:textId="4B4C0DAE" w:rsidR="00CC1CB7" w:rsidRPr="00DA3728" w:rsidRDefault="00D03459" w:rsidP="00F5600C">
      <w:pPr>
        <w:pStyle w:val="StyleParagraph11pt"/>
        <w:numPr>
          <w:ilvl w:val="0"/>
          <w:numId w:val="31"/>
        </w:numPr>
        <w:rPr>
          <w:rFonts w:cs="Arial"/>
          <w:i/>
          <w:iCs/>
          <w:szCs w:val="22"/>
        </w:rPr>
      </w:pPr>
      <w:r>
        <w:rPr>
          <w:rFonts w:cs="Arial"/>
          <w:szCs w:val="22"/>
        </w:rPr>
        <w:t xml:space="preserve">The deterministic analysis </w:t>
      </w:r>
      <w:r w:rsidR="008A248B">
        <w:rPr>
          <w:rFonts w:cs="Arial"/>
          <w:szCs w:val="22"/>
        </w:rPr>
        <w:t xml:space="preserve">conducted by the EAG explores parameter uncertainty, </w:t>
      </w:r>
      <w:r w:rsidR="005D7B8B">
        <w:rPr>
          <w:rFonts w:cs="Arial"/>
          <w:szCs w:val="22"/>
        </w:rPr>
        <w:t xml:space="preserve">not heterogeneity. </w:t>
      </w:r>
      <w:proofErr w:type="gramStart"/>
      <w:r w:rsidR="00621325">
        <w:rPr>
          <w:rFonts w:cs="Arial"/>
          <w:szCs w:val="22"/>
        </w:rPr>
        <w:t>So</w:t>
      </w:r>
      <w:proofErr w:type="gramEnd"/>
      <w:r w:rsidR="00621325">
        <w:rPr>
          <w:rFonts w:cs="Arial"/>
          <w:szCs w:val="22"/>
        </w:rPr>
        <w:t xml:space="preserve"> the fact that PSA might not have captured heterogeneity is not a valid justification </w:t>
      </w:r>
      <w:r w:rsidR="000372B0">
        <w:rPr>
          <w:rFonts w:cs="Arial"/>
          <w:szCs w:val="22"/>
        </w:rPr>
        <w:t xml:space="preserve">for not conducting PSA. </w:t>
      </w:r>
      <w:r w:rsidR="00420FD0">
        <w:rPr>
          <w:rFonts w:cs="Arial"/>
          <w:szCs w:val="22"/>
        </w:rPr>
        <w:t xml:space="preserve">As acknowledged in </w:t>
      </w:r>
      <w:r w:rsidR="00D3021C">
        <w:rPr>
          <w:rFonts w:cs="Arial"/>
          <w:szCs w:val="22"/>
        </w:rPr>
        <w:t xml:space="preserve">section 3.10 of the FDG, the </w:t>
      </w:r>
      <w:r w:rsidR="00316C54">
        <w:rPr>
          <w:rFonts w:cs="Arial"/>
          <w:i/>
          <w:iCs/>
          <w:szCs w:val="22"/>
        </w:rPr>
        <w:t xml:space="preserve">AG cautioned the committee that the lower and higher efficacy scenarios had limitations because they represented a different uncertainty to that in the evidence base; they represented uncertainty on the estimates in the trial and were therefore sensitive to the number of events in each trial, rather than the context in which the trial happened. </w:t>
      </w:r>
      <w:proofErr w:type="gramStart"/>
      <w:r w:rsidR="00316C54">
        <w:rPr>
          <w:rFonts w:cs="Arial"/>
          <w:i/>
          <w:iCs/>
          <w:szCs w:val="22"/>
        </w:rPr>
        <w:t>Therefore</w:t>
      </w:r>
      <w:proofErr w:type="gramEnd"/>
      <w:r w:rsidR="00316C54">
        <w:rPr>
          <w:rFonts w:cs="Arial"/>
          <w:i/>
          <w:iCs/>
          <w:szCs w:val="22"/>
        </w:rPr>
        <w:t xml:space="preserve"> they would not be sensitive to changes in efficacy against new circulating variants of concern</w:t>
      </w:r>
      <w:r w:rsidR="00316C54">
        <w:rPr>
          <w:rFonts w:cs="Arial"/>
          <w:szCs w:val="22"/>
        </w:rPr>
        <w:t>.</w:t>
      </w:r>
    </w:p>
    <w:p w14:paraId="727C5DB4" w14:textId="0ACE53DD" w:rsidR="009C5290" w:rsidRDefault="00D80F8B" w:rsidP="00F5600C">
      <w:pPr>
        <w:pStyle w:val="StyleParagraph11pt"/>
        <w:ind w:left="720"/>
        <w:rPr>
          <w:rFonts w:cs="Arial"/>
          <w:szCs w:val="22"/>
        </w:rPr>
      </w:pPr>
      <w:r w:rsidRPr="00D80F8B">
        <w:rPr>
          <w:rFonts w:cs="Arial"/>
          <w:szCs w:val="22"/>
        </w:rPr>
        <w:t>The uncertainty due to heterogeneity should</w:t>
      </w:r>
      <w:r w:rsidR="00BC4484">
        <w:rPr>
          <w:rFonts w:cs="Arial"/>
          <w:szCs w:val="22"/>
        </w:rPr>
        <w:t xml:space="preserve"> have</w:t>
      </w:r>
      <w:r w:rsidRPr="00D80F8B">
        <w:rPr>
          <w:rFonts w:cs="Arial"/>
          <w:szCs w:val="22"/>
        </w:rPr>
        <w:t xml:space="preserve"> be</w:t>
      </w:r>
      <w:r w:rsidR="00BC4484">
        <w:rPr>
          <w:rFonts w:cs="Arial"/>
          <w:szCs w:val="22"/>
        </w:rPr>
        <w:t>en</w:t>
      </w:r>
      <w:r w:rsidRPr="00D80F8B">
        <w:rPr>
          <w:rFonts w:cs="Arial"/>
          <w:szCs w:val="22"/>
        </w:rPr>
        <w:t xml:space="preserve"> explored thoroughly given its ability to impact the Committee’s decision</w:t>
      </w:r>
      <w:r w:rsidR="00A3045E">
        <w:rPr>
          <w:rFonts w:cs="Arial"/>
          <w:szCs w:val="22"/>
        </w:rPr>
        <w:t xml:space="preserve"> (see </w:t>
      </w:r>
      <w:proofErr w:type="gramStart"/>
      <w:r w:rsidR="004463A9">
        <w:rPr>
          <w:rFonts w:cs="Arial"/>
          <w:szCs w:val="22"/>
        </w:rPr>
        <w:t>e.g.</w:t>
      </w:r>
      <w:proofErr w:type="gramEnd"/>
      <w:r w:rsidR="004463A9">
        <w:rPr>
          <w:rFonts w:cs="Arial"/>
          <w:szCs w:val="22"/>
        </w:rPr>
        <w:t xml:space="preserve"> Manual </w:t>
      </w:r>
      <w:r w:rsidR="00D8738D">
        <w:rPr>
          <w:rFonts w:cs="Arial"/>
          <w:szCs w:val="22"/>
        </w:rPr>
        <w:t>4.7.20 above)</w:t>
      </w:r>
      <w:r w:rsidRPr="00D80F8B">
        <w:rPr>
          <w:rFonts w:cs="Arial"/>
          <w:szCs w:val="22"/>
        </w:rPr>
        <w:t>.</w:t>
      </w:r>
      <w:r w:rsidR="00BF3982">
        <w:rPr>
          <w:rFonts w:cs="Arial"/>
          <w:szCs w:val="22"/>
        </w:rPr>
        <w:t xml:space="preserve"> </w:t>
      </w:r>
      <w:r w:rsidR="003E2A90">
        <w:rPr>
          <w:rFonts w:cs="Arial"/>
          <w:szCs w:val="22"/>
        </w:rPr>
        <w:t xml:space="preserve">To the extent that </w:t>
      </w:r>
      <w:r w:rsidR="005653B0">
        <w:rPr>
          <w:rFonts w:cs="Arial"/>
          <w:szCs w:val="22"/>
        </w:rPr>
        <w:t xml:space="preserve">the Committee relied on the EAG’s deterministic analysis as a proxy for </w:t>
      </w:r>
      <w:r w:rsidR="005B4F42">
        <w:rPr>
          <w:rFonts w:cs="Arial"/>
          <w:szCs w:val="22"/>
        </w:rPr>
        <w:t>uncertainty due to heterogeneity</w:t>
      </w:r>
      <w:r w:rsidR="00517865">
        <w:rPr>
          <w:rFonts w:cs="Arial"/>
          <w:szCs w:val="22"/>
        </w:rPr>
        <w:t>, this was inappropriate</w:t>
      </w:r>
      <w:r w:rsidR="006B6BC7">
        <w:rPr>
          <w:rFonts w:cs="Arial"/>
          <w:szCs w:val="22"/>
        </w:rPr>
        <w:t xml:space="preserve"> and not based on evidence,</w:t>
      </w:r>
      <w:r w:rsidR="00517865">
        <w:rPr>
          <w:rFonts w:cs="Arial"/>
          <w:szCs w:val="22"/>
        </w:rPr>
        <w:t xml:space="preserve"> and again not a valid justification for not conducting PSA.</w:t>
      </w:r>
      <w:r w:rsidR="00DF772D">
        <w:rPr>
          <w:rFonts w:cs="Arial"/>
          <w:szCs w:val="22"/>
        </w:rPr>
        <w:t xml:space="preserve"> </w:t>
      </w:r>
    </w:p>
    <w:p w14:paraId="1AA6432F" w14:textId="40EE9FC9" w:rsidR="00D260CE" w:rsidRPr="00D80F8B" w:rsidRDefault="00D260CE" w:rsidP="00F5600C">
      <w:pPr>
        <w:pStyle w:val="StyleParagraph11pt"/>
        <w:ind w:left="720"/>
        <w:rPr>
          <w:rFonts w:cs="Arial"/>
          <w:szCs w:val="22"/>
        </w:rPr>
      </w:pPr>
      <w:r>
        <w:rPr>
          <w:rFonts w:cs="Arial"/>
          <w:szCs w:val="22"/>
        </w:rPr>
        <w:t xml:space="preserve">If heterogeneity was too great, then it would not have been appropriate to </w:t>
      </w:r>
      <w:r w:rsidR="00011C2C">
        <w:rPr>
          <w:rFonts w:cs="Arial"/>
          <w:szCs w:val="22"/>
        </w:rPr>
        <w:t xml:space="preserve">combine evidence from the different studies. </w:t>
      </w:r>
    </w:p>
    <w:p w14:paraId="708F4D4E" w14:textId="2AF77351" w:rsidR="00776D2D" w:rsidRPr="00731B14" w:rsidRDefault="00776D2D" w:rsidP="00F5600C">
      <w:pPr>
        <w:pStyle w:val="StyleParagraph11pt"/>
        <w:numPr>
          <w:ilvl w:val="0"/>
          <w:numId w:val="31"/>
        </w:numPr>
        <w:rPr>
          <w:rFonts w:cs="Arial"/>
          <w:i/>
          <w:iCs/>
          <w:szCs w:val="22"/>
        </w:rPr>
      </w:pPr>
      <w:r>
        <w:rPr>
          <w:rFonts w:cs="Arial"/>
          <w:szCs w:val="22"/>
        </w:rPr>
        <w:t>Although the uncertainty may have been challenging to parameterise, this was not impossible and the main reason why PSA was not conducted was the lack of time and resource, as highlighted by the EAG (see above).</w:t>
      </w:r>
      <w:r w:rsidR="00E13CCB">
        <w:rPr>
          <w:rFonts w:cs="Arial"/>
          <w:szCs w:val="22"/>
        </w:rPr>
        <w:t xml:space="preserve"> </w:t>
      </w:r>
      <w:r w:rsidR="00585DB7">
        <w:rPr>
          <w:rFonts w:cs="Arial"/>
          <w:szCs w:val="22"/>
        </w:rPr>
        <w:t xml:space="preserve">This is contrary to the Committee’s responsibility to explore </w:t>
      </w:r>
      <w:r w:rsidR="002E11AA">
        <w:rPr>
          <w:rFonts w:cs="Arial"/>
          <w:szCs w:val="22"/>
        </w:rPr>
        <w:t>all uncertainties, including parameter uncertainty.</w:t>
      </w:r>
    </w:p>
    <w:p w14:paraId="27BBED06" w14:textId="3DA83F21" w:rsidR="00EC1BCE" w:rsidRPr="00731B14" w:rsidRDefault="00D80F8B" w:rsidP="00F5600C">
      <w:pPr>
        <w:pStyle w:val="StyleParagraph11pt"/>
        <w:numPr>
          <w:ilvl w:val="0"/>
          <w:numId w:val="31"/>
        </w:numPr>
        <w:rPr>
          <w:rFonts w:cs="Arial"/>
          <w:i/>
          <w:iCs/>
          <w:szCs w:val="22"/>
        </w:rPr>
      </w:pPr>
      <w:r w:rsidRPr="00D80F8B">
        <w:rPr>
          <w:rFonts w:cs="Arial"/>
          <w:szCs w:val="22"/>
        </w:rPr>
        <w:t xml:space="preserve">The EAG Report (13 January 2023, pp.34) summarises this concisely: </w:t>
      </w:r>
      <w:r w:rsidRPr="00D80F8B">
        <w:rPr>
          <w:rFonts w:cs="Arial"/>
          <w:i/>
          <w:iCs/>
          <w:szCs w:val="22"/>
        </w:rPr>
        <w:t>The EAG highlights that the three efficacy analyses are not intended to be a substitute for probabilistic sensitivity analyses.</w:t>
      </w:r>
    </w:p>
    <w:p w14:paraId="6C1B451F" w14:textId="3CF0DFDC" w:rsidR="00B77056" w:rsidRPr="00D93194" w:rsidRDefault="00AB537F" w:rsidP="00A20F83">
      <w:pPr>
        <w:pStyle w:val="StyleParagraph11pt"/>
        <w:numPr>
          <w:ilvl w:val="0"/>
          <w:numId w:val="35"/>
        </w:numPr>
        <w:rPr>
          <w:rFonts w:cs="Arial"/>
          <w:szCs w:val="22"/>
        </w:rPr>
      </w:pPr>
      <w:r w:rsidRPr="00D93194">
        <w:rPr>
          <w:rFonts w:cs="Arial"/>
          <w:szCs w:val="22"/>
        </w:rPr>
        <w:t xml:space="preserve">In </w:t>
      </w:r>
      <w:r w:rsidR="00E27642" w:rsidRPr="00D93194">
        <w:rPr>
          <w:rFonts w:cs="Arial"/>
          <w:szCs w:val="22"/>
        </w:rPr>
        <w:t xml:space="preserve">section 3.30 of </w:t>
      </w:r>
      <w:r w:rsidRPr="00D93194">
        <w:rPr>
          <w:rFonts w:cs="Arial"/>
          <w:szCs w:val="22"/>
        </w:rPr>
        <w:t>t</w:t>
      </w:r>
      <w:r w:rsidR="00BA18EF" w:rsidRPr="00D93194">
        <w:rPr>
          <w:rFonts w:cs="Arial"/>
          <w:szCs w:val="22"/>
        </w:rPr>
        <w:t>he FDG</w:t>
      </w:r>
      <w:r w:rsidR="00E27642" w:rsidRPr="00D93194">
        <w:rPr>
          <w:rFonts w:cs="Arial"/>
          <w:szCs w:val="22"/>
        </w:rPr>
        <w:t xml:space="preserve">, </w:t>
      </w:r>
      <w:r w:rsidR="007A0684" w:rsidRPr="00D93194">
        <w:rPr>
          <w:rFonts w:cs="Arial"/>
          <w:szCs w:val="22"/>
        </w:rPr>
        <w:t>the Committee explains that it</w:t>
      </w:r>
      <w:r w:rsidR="00BA18EF" w:rsidRPr="00D93194">
        <w:rPr>
          <w:rFonts w:cs="Arial"/>
          <w:szCs w:val="22"/>
        </w:rPr>
        <w:t xml:space="preserve"> </w:t>
      </w:r>
      <w:r w:rsidR="00717F76" w:rsidRPr="00D93194">
        <w:rPr>
          <w:rFonts w:cs="Arial"/>
          <w:i/>
          <w:szCs w:val="22"/>
        </w:rPr>
        <w:t xml:space="preserve">was mindful that when considering uncertainty, it should </w:t>
      </w:r>
      <w:proofErr w:type="gramStart"/>
      <w:r w:rsidR="00717F76" w:rsidRPr="00D93194">
        <w:rPr>
          <w:rFonts w:cs="Arial"/>
          <w:i/>
          <w:szCs w:val="22"/>
        </w:rPr>
        <w:t>take into account</w:t>
      </w:r>
      <w:proofErr w:type="gramEnd"/>
      <w:r w:rsidR="00717F76" w:rsidRPr="00D93194">
        <w:rPr>
          <w:rFonts w:cs="Arial"/>
          <w:i/>
          <w:szCs w:val="22"/>
        </w:rPr>
        <w:t xml:space="preserve"> the likelihood of decision error and its consequences for patients and the NHS</w:t>
      </w:r>
      <w:r w:rsidR="007A0684" w:rsidRPr="00D93194">
        <w:rPr>
          <w:rFonts w:cs="Arial"/>
          <w:szCs w:val="22"/>
        </w:rPr>
        <w:t>.</w:t>
      </w:r>
      <w:r w:rsidR="00912FEC" w:rsidRPr="00D93194">
        <w:rPr>
          <w:rFonts w:cs="Arial"/>
          <w:szCs w:val="22"/>
        </w:rPr>
        <w:t xml:space="preserve"> </w:t>
      </w:r>
      <w:proofErr w:type="gramStart"/>
      <w:r w:rsidR="007A0684" w:rsidRPr="00D93194">
        <w:rPr>
          <w:rFonts w:cs="Arial"/>
          <w:szCs w:val="22"/>
        </w:rPr>
        <w:t>H</w:t>
      </w:r>
      <w:r w:rsidR="00912FEC" w:rsidRPr="00D93194">
        <w:rPr>
          <w:rFonts w:cs="Arial"/>
          <w:szCs w:val="22"/>
        </w:rPr>
        <w:t>owever</w:t>
      </w:r>
      <w:proofErr w:type="gramEnd"/>
      <w:r w:rsidR="00912FEC" w:rsidRPr="00D93194">
        <w:rPr>
          <w:rFonts w:cs="Arial"/>
          <w:szCs w:val="22"/>
        </w:rPr>
        <w:t xml:space="preserve"> </w:t>
      </w:r>
      <w:r w:rsidR="005A21B8" w:rsidRPr="00D93194">
        <w:rPr>
          <w:rFonts w:cs="Arial"/>
          <w:szCs w:val="22"/>
        </w:rPr>
        <w:t>the Committee</w:t>
      </w:r>
      <w:r w:rsidR="00A70AD1" w:rsidRPr="00D93194">
        <w:rPr>
          <w:rFonts w:cs="Arial"/>
          <w:szCs w:val="22"/>
        </w:rPr>
        <w:t xml:space="preserve"> did not give </w:t>
      </w:r>
      <w:r w:rsidR="002F6E40" w:rsidRPr="00D93194">
        <w:rPr>
          <w:rFonts w:cs="Arial"/>
          <w:szCs w:val="22"/>
        </w:rPr>
        <w:t xml:space="preserve">any adequate </w:t>
      </w:r>
      <w:r w:rsidR="007A0684" w:rsidRPr="00D93194">
        <w:rPr>
          <w:rFonts w:cs="Arial"/>
          <w:szCs w:val="22"/>
        </w:rPr>
        <w:t>explanation</w:t>
      </w:r>
      <w:r w:rsidR="00C03619" w:rsidRPr="00D93194">
        <w:rPr>
          <w:rFonts w:cs="Arial"/>
          <w:szCs w:val="22"/>
        </w:rPr>
        <w:t xml:space="preserve"> for how</w:t>
      </w:r>
      <w:r w:rsidR="00DB4261" w:rsidRPr="00D93194">
        <w:rPr>
          <w:rFonts w:cs="Arial"/>
          <w:szCs w:val="22"/>
        </w:rPr>
        <w:t xml:space="preserve"> the likelihood of decision error and its consequences </w:t>
      </w:r>
      <w:r w:rsidR="008E5D63" w:rsidRPr="00D93194">
        <w:rPr>
          <w:rFonts w:cs="Arial"/>
          <w:szCs w:val="22"/>
        </w:rPr>
        <w:t>were considered, especially given that</w:t>
      </w:r>
      <w:r w:rsidR="00265378" w:rsidRPr="00D93194">
        <w:rPr>
          <w:rFonts w:cs="Arial"/>
          <w:szCs w:val="22"/>
        </w:rPr>
        <w:t xml:space="preserve"> PSA, which would normally </w:t>
      </w:r>
      <w:r w:rsidR="00A65F0B" w:rsidRPr="00D93194">
        <w:rPr>
          <w:rFonts w:cs="Arial"/>
          <w:szCs w:val="22"/>
        </w:rPr>
        <w:t>be used to quantify the</w:t>
      </w:r>
      <w:r w:rsidR="001107A6" w:rsidRPr="00D93194">
        <w:rPr>
          <w:rFonts w:cs="Arial"/>
          <w:szCs w:val="22"/>
        </w:rPr>
        <w:t xml:space="preserve"> </w:t>
      </w:r>
      <w:r w:rsidR="00E705D6" w:rsidRPr="00D93194">
        <w:rPr>
          <w:rFonts w:cs="Arial"/>
          <w:szCs w:val="22"/>
        </w:rPr>
        <w:t xml:space="preserve">probability of </w:t>
      </w:r>
      <w:r w:rsidR="001107A6" w:rsidRPr="00D93194">
        <w:rPr>
          <w:rFonts w:cs="Arial"/>
          <w:szCs w:val="22"/>
        </w:rPr>
        <w:t>decision error (i.e</w:t>
      </w:r>
      <w:r w:rsidR="00487A74" w:rsidRPr="00D93194">
        <w:rPr>
          <w:rFonts w:cs="Arial"/>
          <w:szCs w:val="22"/>
        </w:rPr>
        <w:t>.,</w:t>
      </w:r>
      <w:r w:rsidR="001107A6" w:rsidRPr="00D93194">
        <w:rPr>
          <w:rFonts w:cs="Arial"/>
          <w:szCs w:val="22"/>
        </w:rPr>
        <w:t xml:space="preserve"> the</w:t>
      </w:r>
      <w:r w:rsidR="00A65F0B" w:rsidRPr="00D93194">
        <w:rPr>
          <w:rFonts w:cs="Arial"/>
          <w:szCs w:val="22"/>
        </w:rPr>
        <w:t xml:space="preserve"> error probability that a given treatment is not cost</w:t>
      </w:r>
      <w:r w:rsidR="00487A74" w:rsidRPr="00D93194">
        <w:rPr>
          <w:rFonts w:cs="Arial"/>
          <w:szCs w:val="22"/>
        </w:rPr>
        <w:t>-</w:t>
      </w:r>
      <w:r w:rsidR="00A65F0B" w:rsidRPr="00D93194">
        <w:rPr>
          <w:rFonts w:cs="Arial"/>
          <w:szCs w:val="22"/>
        </w:rPr>
        <w:t>effective</w:t>
      </w:r>
      <w:r w:rsidR="00E62181" w:rsidRPr="00D93194">
        <w:rPr>
          <w:rFonts w:cs="Arial"/>
          <w:szCs w:val="22"/>
        </w:rPr>
        <w:t>)</w:t>
      </w:r>
      <w:r w:rsidR="00AB1860" w:rsidRPr="00D93194">
        <w:rPr>
          <w:rFonts w:cs="Arial"/>
          <w:szCs w:val="22"/>
        </w:rPr>
        <w:t xml:space="preserve">, was not </w:t>
      </w:r>
      <w:r w:rsidR="0016124C" w:rsidRPr="00D93194">
        <w:rPr>
          <w:rFonts w:cs="Arial"/>
          <w:szCs w:val="22"/>
        </w:rPr>
        <w:t>conducted</w:t>
      </w:r>
      <w:r w:rsidR="00717F76" w:rsidRPr="00D93194">
        <w:rPr>
          <w:rFonts w:cs="Arial"/>
          <w:szCs w:val="22"/>
        </w:rPr>
        <w:t>.</w:t>
      </w:r>
      <w:r w:rsidR="00DD6B58" w:rsidRPr="00D93194">
        <w:rPr>
          <w:rFonts w:cs="Arial"/>
          <w:szCs w:val="22"/>
        </w:rPr>
        <w:t xml:space="preserve"> </w:t>
      </w:r>
      <w:r w:rsidR="00880786" w:rsidRPr="00D93194">
        <w:rPr>
          <w:rFonts w:cs="Arial"/>
          <w:szCs w:val="22"/>
        </w:rPr>
        <w:t xml:space="preserve">This </w:t>
      </w:r>
      <w:r w:rsidR="002828C0" w:rsidRPr="00D93194">
        <w:rPr>
          <w:rFonts w:cs="Arial"/>
          <w:szCs w:val="22"/>
        </w:rPr>
        <w:t xml:space="preserve">decision error could have been visualized in a cost-effectiveness acceptability curve (CEAC) </w:t>
      </w:r>
      <w:r w:rsidR="00126E17" w:rsidRPr="00D93194">
        <w:rPr>
          <w:rFonts w:cs="Arial"/>
          <w:szCs w:val="22"/>
        </w:rPr>
        <w:t xml:space="preserve">if a PSA </w:t>
      </w:r>
      <w:r w:rsidR="00E52E61" w:rsidRPr="00D93194">
        <w:rPr>
          <w:rFonts w:cs="Arial"/>
          <w:szCs w:val="22"/>
        </w:rPr>
        <w:t>had</w:t>
      </w:r>
      <w:r w:rsidR="00126E17" w:rsidRPr="00D93194">
        <w:rPr>
          <w:rFonts w:cs="Arial"/>
          <w:szCs w:val="22"/>
        </w:rPr>
        <w:t xml:space="preserve"> been conducted, thereby providing the </w:t>
      </w:r>
      <w:r w:rsidR="00E52E61" w:rsidRPr="00D93194">
        <w:rPr>
          <w:rFonts w:cs="Arial"/>
          <w:szCs w:val="22"/>
        </w:rPr>
        <w:t>C</w:t>
      </w:r>
      <w:r w:rsidR="00126E17" w:rsidRPr="00D93194">
        <w:rPr>
          <w:rFonts w:cs="Arial"/>
          <w:szCs w:val="22"/>
        </w:rPr>
        <w:t xml:space="preserve">ommittee with </w:t>
      </w:r>
      <w:r w:rsidR="00225DBC" w:rsidRPr="00D93194">
        <w:rPr>
          <w:rFonts w:cs="Arial"/>
          <w:szCs w:val="22"/>
        </w:rPr>
        <w:t xml:space="preserve">adequate </w:t>
      </w:r>
      <w:r w:rsidR="00C706F6" w:rsidRPr="00D93194">
        <w:rPr>
          <w:rFonts w:cs="Arial"/>
          <w:szCs w:val="22"/>
        </w:rPr>
        <w:t xml:space="preserve">evidence to support </w:t>
      </w:r>
      <w:r w:rsidR="00225DBC" w:rsidRPr="00D93194">
        <w:rPr>
          <w:rFonts w:cs="Arial"/>
          <w:szCs w:val="22"/>
        </w:rPr>
        <w:t xml:space="preserve">its </w:t>
      </w:r>
      <w:r w:rsidR="006B32C0" w:rsidRPr="00D93194">
        <w:rPr>
          <w:rFonts w:cs="Arial"/>
          <w:szCs w:val="22"/>
        </w:rPr>
        <w:t>decision</w:t>
      </w:r>
      <w:r w:rsidR="00D815D8" w:rsidRPr="00D93194">
        <w:rPr>
          <w:rFonts w:cs="Arial"/>
          <w:szCs w:val="22"/>
        </w:rPr>
        <w:t>-</w:t>
      </w:r>
      <w:r w:rsidR="006B32C0" w:rsidRPr="00D93194">
        <w:rPr>
          <w:rFonts w:cs="Arial"/>
          <w:szCs w:val="22"/>
        </w:rPr>
        <w:t>making.</w:t>
      </w:r>
    </w:p>
    <w:p w14:paraId="65266B4D" w14:textId="6F20873D" w:rsidR="00B96652" w:rsidRPr="003612E3" w:rsidRDefault="00BD165A" w:rsidP="003612E3">
      <w:pPr>
        <w:rPr>
          <w:rFonts w:ascii="Arial" w:hAnsi="Arial" w:cs="Arial"/>
          <w:sz w:val="22"/>
          <w:szCs w:val="22"/>
        </w:rPr>
      </w:pPr>
      <w:r w:rsidRPr="003612E3">
        <w:rPr>
          <w:rFonts w:ascii="Arial" w:hAnsi="Arial" w:cs="Arial"/>
          <w:sz w:val="22"/>
          <w:szCs w:val="22"/>
        </w:rPr>
        <w:t>The Manual clearly expects PSA unless there is a clear justification. No such justification was given</w:t>
      </w:r>
      <w:r w:rsidR="00556CBC" w:rsidRPr="003612E3">
        <w:rPr>
          <w:rFonts w:ascii="Arial" w:hAnsi="Arial" w:cs="Arial"/>
          <w:sz w:val="22"/>
          <w:szCs w:val="22"/>
        </w:rPr>
        <w:t xml:space="preserve"> in </w:t>
      </w:r>
      <w:r w:rsidRPr="003612E3">
        <w:rPr>
          <w:rFonts w:ascii="Arial" w:hAnsi="Arial" w:cs="Arial"/>
          <w:sz w:val="22"/>
          <w:szCs w:val="22"/>
        </w:rPr>
        <w:t xml:space="preserve">this case: </w:t>
      </w:r>
      <w:r w:rsidR="00DC16F2" w:rsidRPr="003612E3">
        <w:rPr>
          <w:rFonts w:ascii="Arial" w:hAnsi="Arial" w:cs="Arial"/>
          <w:sz w:val="22"/>
          <w:szCs w:val="22"/>
        </w:rPr>
        <w:t xml:space="preserve">lack of time is not a valid reason </w:t>
      </w:r>
      <w:r w:rsidRPr="003612E3">
        <w:rPr>
          <w:rFonts w:ascii="Arial" w:hAnsi="Arial" w:cs="Arial"/>
          <w:sz w:val="22"/>
          <w:szCs w:val="22"/>
        </w:rPr>
        <w:t xml:space="preserve">or justification </w:t>
      </w:r>
      <w:r w:rsidR="00DC16F2" w:rsidRPr="003612E3">
        <w:rPr>
          <w:rFonts w:ascii="Arial" w:hAnsi="Arial" w:cs="Arial"/>
          <w:sz w:val="22"/>
          <w:szCs w:val="22"/>
        </w:rPr>
        <w:t xml:space="preserve">for </w:t>
      </w:r>
      <w:r w:rsidR="00DC16F2" w:rsidRPr="003612E3">
        <w:rPr>
          <w:rFonts w:ascii="Arial" w:hAnsi="Arial" w:cs="Arial"/>
          <w:sz w:val="22"/>
          <w:szCs w:val="22"/>
        </w:rPr>
        <w:lastRenderedPageBreak/>
        <w:t>an incomplete and unfair appraisal</w:t>
      </w:r>
      <w:r w:rsidR="00556CBC">
        <w:rPr>
          <w:rFonts w:ascii="Arial" w:hAnsi="Arial" w:cs="Arial"/>
          <w:sz w:val="22"/>
          <w:szCs w:val="22"/>
        </w:rPr>
        <w:t>.</w:t>
      </w:r>
      <w:r w:rsidR="002B6013">
        <w:rPr>
          <w:rFonts w:ascii="Arial" w:hAnsi="Arial" w:cs="Arial"/>
          <w:sz w:val="22"/>
          <w:szCs w:val="22"/>
        </w:rPr>
        <w:t xml:space="preserve"> </w:t>
      </w:r>
      <w:r w:rsidR="003612E3" w:rsidRPr="003612E3">
        <w:rPr>
          <w:rFonts w:ascii="Arial" w:hAnsi="Arial" w:cs="Arial"/>
          <w:sz w:val="22"/>
          <w:szCs w:val="22"/>
        </w:rPr>
        <w:t xml:space="preserve">A PSA is necessary to adequately explore parameter uncertainty and should have been conducted. The Committee’s explanation, relating to heterogeneity, does not justify its failure to require </w:t>
      </w:r>
      <w:r w:rsidR="00865EF2">
        <w:rPr>
          <w:rFonts w:ascii="Arial" w:hAnsi="Arial" w:cs="Arial"/>
          <w:sz w:val="22"/>
          <w:szCs w:val="22"/>
        </w:rPr>
        <w:t xml:space="preserve">a </w:t>
      </w:r>
      <w:r w:rsidR="003612E3" w:rsidRPr="003612E3">
        <w:rPr>
          <w:rFonts w:ascii="Arial" w:hAnsi="Arial" w:cs="Arial"/>
          <w:sz w:val="22"/>
          <w:szCs w:val="22"/>
        </w:rPr>
        <w:t>PSA.</w:t>
      </w:r>
    </w:p>
    <w:p w14:paraId="26D5AF8B" w14:textId="75309839" w:rsidR="00B35057" w:rsidRPr="00731B14" w:rsidRDefault="009E786F" w:rsidP="00731B14">
      <w:pPr>
        <w:pStyle w:val="StyleHeading311ptLinespacingMultiple115li"/>
      </w:pPr>
      <w:r w:rsidRPr="005D0387">
        <w:t xml:space="preserve">Appeal point </w:t>
      </w:r>
      <w:r w:rsidR="00B35057" w:rsidRPr="005D0387">
        <w:t>1(a).4</w:t>
      </w:r>
      <w:r w:rsidR="00B35057" w:rsidRPr="005D0387">
        <w:tab/>
      </w:r>
      <w:r w:rsidRPr="00731B14">
        <w:t xml:space="preserve">The Committee did not consider the cost-effectiveness </w:t>
      </w:r>
      <w:r w:rsidR="00CA76C0">
        <w:rPr>
          <w:lang w:val="en-US"/>
        </w:rPr>
        <w:t>for</w:t>
      </w:r>
      <w:r w:rsidRPr="00731B14">
        <w:t xml:space="preserve"> remdesivir for severe COVID-19 and so denied Gilead the opportunity to discuss commercial agreements that would mitigate or resolve the uncertainty around the ICERs</w:t>
      </w:r>
    </w:p>
    <w:p w14:paraId="45B51B62" w14:textId="4771BAA4" w:rsidR="00DE52A3" w:rsidRPr="00D93194" w:rsidRDefault="00F5600C" w:rsidP="008C5F8E">
      <w:pPr>
        <w:pStyle w:val="StyleParagraph11pt"/>
        <w:rPr>
          <w:rFonts w:cs="Arial"/>
          <w:szCs w:val="22"/>
        </w:rPr>
      </w:pPr>
      <w:r>
        <w:rPr>
          <w:rFonts w:cs="Arial"/>
          <w:szCs w:val="22"/>
        </w:rPr>
        <w:t>Your position is noted</w:t>
      </w:r>
      <w:r w:rsidR="003E007E" w:rsidRPr="00D93194">
        <w:rPr>
          <w:rFonts w:cs="Arial"/>
          <w:szCs w:val="22"/>
        </w:rPr>
        <w:t xml:space="preserve">. </w:t>
      </w:r>
      <w:r w:rsidR="00F74BDF" w:rsidRPr="00D93194">
        <w:rPr>
          <w:rFonts w:cs="Arial"/>
          <w:szCs w:val="22"/>
        </w:rPr>
        <w:t>While we do not agree that this is correct, we do not propose to challenge this part of your initial view regarding appeal point 1(</w:t>
      </w:r>
      <w:r w:rsidR="004F78D0">
        <w:rPr>
          <w:rFonts w:cs="Arial"/>
          <w:szCs w:val="22"/>
        </w:rPr>
        <w:t>a</w:t>
      </w:r>
      <w:r w:rsidR="00F74BDF" w:rsidRPr="00D93194">
        <w:rPr>
          <w:rFonts w:cs="Arial"/>
          <w:szCs w:val="22"/>
        </w:rPr>
        <w:t>)</w:t>
      </w:r>
      <w:r w:rsidR="00901A5D">
        <w:rPr>
          <w:rFonts w:cs="Arial"/>
          <w:szCs w:val="22"/>
        </w:rPr>
        <w:t>.4</w:t>
      </w:r>
      <w:r w:rsidR="00F74BDF" w:rsidRPr="00D93194">
        <w:rPr>
          <w:rFonts w:cs="Arial"/>
          <w:szCs w:val="22"/>
        </w:rPr>
        <w:t>.</w:t>
      </w:r>
    </w:p>
    <w:p w14:paraId="1B6B4939" w14:textId="7536C0C4" w:rsidR="000523EA" w:rsidRPr="00874D00" w:rsidRDefault="009E786F" w:rsidP="00731B14">
      <w:pPr>
        <w:pStyle w:val="StyleHeading311ptLinespacingMultiple115li"/>
      </w:pPr>
      <w:r w:rsidRPr="00874D00">
        <w:t xml:space="preserve">Appeal point </w:t>
      </w:r>
      <w:r w:rsidR="000523EA" w:rsidRPr="00874D00">
        <w:t>1(a).5</w:t>
      </w:r>
      <w:r w:rsidR="000523EA" w:rsidRPr="00874D00">
        <w:tab/>
      </w:r>
      <w:r w:rsidR="003C41D2" w:rsidRPr="00731B14">
        <w:t xml:space="preserve">The Committee did not conduct a thorough assessment </w:t>
      </w:r>
      <w:r w:rsidR="007B0ABA">
        <w:rPr>
          <w:lang w:val="en-GB"/>
        </w:rPr>
        <w:t xml:space="preserve">of </w:t>
      </w:r>
      <w:r w:rsidR="003C41D2" w:rsidRPr="00731B14">
        <w:t>treatment</w:t>
      </w:r>
      <w:r w:rsidR="00572D83" w:rsidRPr="00731B14">
        <w:t>s</w:t>
      </w:r>
      <w:r w:rsidR="003C41D2" w:rsidRPr="00731B14">
        <w:t xml:space="preserve"> for children with severe COVID-19 and the resulting failure to recommend any treatment for children with severe COVID-19 is unfair and discriminatory</w:t>
      </w:r>
    </w:p>
    <w:p w14:paraId="2AED9E28" w14:textId="5609B8C3" w:rsidR="000E5A0B" w:rsidRPr="00D93194" w:rsidRDefault="000E5A0B" w:rsidP="00731B14">
      <w:pPr>
        <w:pStyle w:val="StyleParagraph11pt"/>
        <w:spacing w:after="0"/>
        <w:rPr>
          <w:rFonts w:cs="Arial"/>
          <w:szCs w:val="22"/>
        </w:rPr>
      </w:pPr>
      <w:r w:rsidRPr="00D93194">
        <w:rPr>
          <w:rFonts w:cs="Arial"/>
          <w:szCs w:val="22"/>
        </w:rPr>
        <w:t xml:space="preserve">You express the view in your letter that the procedural obligation </w:t>
      </w:r>
      <w:r w:rsidR="00B341DA" w:rsidRPr="00D93194">
        <w:rPr>
          <w:rFonts w:cs="Arial"/>
          <w:szCs w:val="22"/>
        </w:rPr>
        <w:t xml:space="preserve">(in paragraph 6.2.29 of the Manual) </w:t>
      </w:r>
      <w:r w:rsidRPr="00D93194">
        <w:rPr>
          <w:rFonts w:cs="Arial"/>
          <w:szCs w:val="22"/>
        </w:rPr>
        <w:t xml:space="preserve">in relation to the duty to consider subgroups </w:t>
      </w:r>
      <w:r w:rsidRPr="00D93194">
        <w:rPr>
          <w:rFonts w:cs="Arial"/>
          <w:i/>
          <w:szCs w:val="22"/>
        </w:rPr>
        <w:t>is to consider carefully whether the effectiveness evidence suggests differential cost effectiveness or cost saving for any subgroup</w:t>
      </w:r>
      <w:r w:rsidRPr="00D93194">
        <w:rPr>
          <w:rFonts w:cs="Arial"/>
          <w:szCs w:val="22"/>
        </w:rPr>
        <w:t xml:space="preserve">. </w:t>
      </w:r>
    </w:p>
    <w:p w14:paraId="4AE56709" w14:textId="2C063696" w:rsidR="000E5A0B" w:rsidRPr="00D93194" w:rsidRDefault="000E5A0B" w:rsidP="00731B14">
      <w:pPr>
        <w:pStyle w:val="StyleParagraph11pt"/>
        <w:spacing w:after="0"/>
        <w:rPr>
          <w:rFonts w:cs="Arial"/>
          <w:i/>
          <w:szCs w:val="22"/>
        </w:rPr>
      </w:pPr>
      <w:r w:rsidRPr="00D93194">
        <w:rPr>
          <w:rFonts w:cs="Arial"/>
          <w:szCs w:val="22"/>
        </w:rPr>
        <w:t>However</w:t>
      </w:r>
      <w:r w:rsidR="00B341DA" w:rsidRPr="00D93194">
        <w:rPr>
          <w:rFonts w:cs="Arial"/>
          <w:szCs w:val="22"/>
        </w:rPr>
        <w:t>,</w:t>
      </w:r>
      <w:r w:rsidRPr="00D93194">
        <w:rPr>
          <w:rFonts w:cs="Arial"/>
          <w:szCs w:val="22"/>
        </w:rPr>
        <w:t xml:space="preserve"> paragraph 6.2.29 </w:t>
      </w:r>
      <w:r w:rsidR="00B341DA" w:rsidRPr="00D93194">
        <w:rPr>
          <w:rFonts w:cs="Arial"/>
          <w:szCs w:val="22"/>
        </w:rPr>
        <w:t xml:space="preserve">of the Manual </w:t>
      </w:r>
      <w:r w:rsidR="00F5600C">
        <w:rPr>
          <w:rFonts w:cs="Arial"/>
          <w:szCs w:val="22"/>
        </w:rPr>
        <w:t xml:space="preserve">also </w:t>
      </w:r>
      <w:r w:rsidRPr="00D93194">
        <w:rPr>
          <w:rFonts w:cs="Arial"/>
          <w:szCs w:val="22"/>
        </w:rPr>
        <w:t>states:</w:t>
      </w:r>
      <w:r w:rsidR="00D61BD8">
        <w:rPr>
          <w:rFonts w:cs="Arial"/>
          <w:i/>
          <w:szCs w:val="22"/>
        </w:rPr>
        <w:t xml:space="preserve"> </w:t>
      </w:r>
      <w:r w:rsidRPr="00D93194">
        <w:rPr>
          <w:rFonts w:cs="Arial"/>
          <w:i/>
          <w:szCs w:val="22"/>
        </w:rPr>
        <w:t xml:space="preserve">When considering subgroups, the committee pays particular attention to its legal obligations with respect to legislation on human rights, </w:t>
      </w:r>
      <w:proofErr w:type="gramStart"/>
      <w:r w:rsidRPr="00D93194">
        <w:rPr>
          <w:rFonts w:cs="Arial"/>
          <w:i/>
          <w:szCs w:val="22"/>
        </w:rPr>
        <w:t>discrimination</w:t>
      </w:r>
      <w:proofErr w:type="gramEnd"/>
      <w:r w:rsidRPr="00D93194">
        <w:rPr>
          <w:rFonts w:cs="Arial"/>
          <w:i/>
          <w:szCs w:val="22"/>
        </w:rPr>
        <w:t xml:space="preserve"> and equality. </w:t>
      </w:r>
    </w:p>
    <w:p w14:paraId="3E20D524" w14:textId="0142B3C1" w:rsidR="009E786F" w:rsidRPr="00D93194" w:rsidRDefault="000E5A0B" w:rsidP="003C3A04">
      <w:pPr>
        <w:pStyle w:val="StyleParagraph11pt"/>
        <w:rPr>
          <w:rFonts w:cs="Arial"/>
          <w:szCs w:val="22"/>
        </w:rPr>
      </w:pPr>
      <w:r w:rsidRPr="00D93194">
        <w:rPr>
          <w:rFonts w:cs="Arial"/>
          <w:szCs w:val="22"/>
        </w:rPr>
        <w:t xml:space="preserve">Therefore, while you say that, if Gilead wishes to advance a point of appeal that the FDG breaches equalities legislation this should be brought under </w:t>
      </w:r>
      <w:r w:rsidR="00AF6ACE" w:rsidRPr="00D93194">
        <w:rPr>
          <w:rFonts w:cs="Arial"/>
          <w:szCs w:val="22"/>
        </w:rPr>
        <w:t>G</w:t>
      </w:r>
      <w:r w:rsidRPr="00D93194">
        <w:rPr>
          <w:rFonts w:cs="Arial"/>
          <w:szCs w:val="22"/>
        </w:rPr>
        <w:t xml:space="preserve">round 1(b) of NICE’s appeal procedures, we respectfully suggest that such a point may properly be brought under either </w:t>
      </w:r>
      <w:r w:rsidR="00AF6ACE" w:rsidRPr="00D93194">
        <w:rPr>
          <w:rFonts w:cs="Arial"/>
          <w:szCs w:val="22"/>
        </w:rPr>
        <w:t>G</w:t>
      </w:r>
      <w:r w:rsidRPr="00D93194">
        <w:rPr>
          <w:rFonts w:cs="Arial"/>
          <w:szCs w:val="22"/>
        </w:rPr>
        <w:t xml:space="preserve">round 1(a) or </w:t>
      </w:r>
      <w:r w:rsidR="00AF6ACE" w:rsidRPr="00D93194">
        <w:rPr>
          <w:rFonts w:cs="Arial"/>
          <w:szCs w:val="22"/>
        </w:rPr>
        <w:t>G</w:t>
      </w:r>
      <w:r w:rsidRPr="00D93194">
        <w:rPr>
          <w:rFonts w:cs="Arial"/>
          <w:szCs w:val="22"/>
        </w:rPr>
        <w:t xml:space="preserve">round 1(b). Gilead is </w:t>
      </w:r>
      <w:r w:rsidR="00986395" w:rsidRPr="00D93194">
        <w:rPr>
          <w:rFonts w:cs="Arial"/>
          <w:szCs w:val="22"/>
        </w:rPr>
        <w:t xml:space="preserve">therefore </w:t>
      </w:r>
      <w:r w:rsidRPr="00D93194">
        <w:rPr>
          <w:rFonts w:cs="Arial"/>
          <w:szCs w:val="22"/>
        </w:rPr>
        <w:t xml:space="preserve">content for the point currently brought under </w:t>
      </w:r>
      <w:r w:rsidR="00860307">
        <w:rPr>
          <w:rFonts w:cs="Arial"/>
          <w:szCs w:val="22"/>
        </w:rPr>
        <w:t xml:space="preserve">appeal </w:t>
      </w:r>
      <w:r w:rsidRPr="00D93194">
        <w:rPr>
          <w:rFonts w:cs="Arial"/>
          <w:szCs w:val="22"/>
        </w:rPr>
        <w:t>point 1(a)</w:t>
      </w:r>
      <w:r w:rsidR="00AF6ACE" w:rsidRPr="00D93194">
        <w:rPr>
          <w:rFonts w:cs="Arial"/>
          <w:szCs w:val="22"/>
        </w:rPr>
        <w:t>.</w:t>
      </w:r>
      <w:r w:rsidRPr="00D93194">
        <w:rPr>
          <w:rFonts w:cs="Arial"/>
          <w:szCs w:val="22"/>
        </w:rPr>
        <w:t>5 to be considered und</w:t>
      </w:r>
      <w:r w:rsidR="00986395" w:rsidRPr="00D93194">
        <w:rPr>
          <w:rFonts w:cs="Arial"/>
          <w:szCs w:val="22"/>
        </w:rPr>
        <w:t xml:space="preserve">er either or both </w:t>
      </w:r>
      <w:r w:rsidR="00AF6ACE" w:rsidRPr="00D93194">
        <w:rPr>
          <w:rFonts w:cs="Arial"/>
          <w:szCs w:val="22"/>
        </w:rPr>
        <w:t>G</w:t>
      </w:r>
      <w:r w:rsidR="00986395" w:rsidRPr="00D93194">
        <w:rPr>
          <w:rFonts w:cs="Arial"/>
          <w:szCs w:val="22"/>
        </w:rPr>
        <w:t xml:space="preserve">round 1(a) </w:t>
      </w:r>
      <w:proofErr w:type="gramStart"/>
      <w:r w:rsidR="00986395" w:rsidRPr="00D93194">
        <w:rPr>
          <w:rFonts w:cs="Arial"/>
          <w:szCs w:val="22"/>
        </w:rPr>
        <w:t>or</w:t>
      </w:r>
      <w:proofErr w:type="gramEnd"/>
      <w:r w:rsidR="00986395" w:rsidRPr="00D93194">
        <w:rPr>
          <w:rFonts w:cs="Arial"/>
          <w:szCs w:val="22"/>
        </w:rPr>
        <w:t xml:space="preserve"> 1(b)</w:t>
      </w:r>
      <w:r w:rsidRPr="00D93194">
        <w:rPr>
          <w:rFonts w:cs="Arial"/>
          <w:szCs w:val="22"/>
        </w:rPr>
        <w:t>.</w:t>
      </w:r>
    </w:p>
    <w:p w14:paraId="3B51DC8D" w14:textId="6083DEA6" w:rsidR="00986395" w:rsidRPr="00D93194" w:rsidRDefault="00986395" w:rsidP="003C3A04">
      <w:pPr>
        <w:pStyle w:val="StyleParagraph11pt"/>
        <w:rPr>
          <w:rFonts w:cs="Arial"/>
          <w:szCs w:val="22"/>
        </w:rPr>
      </w:pPr>
      <w:r w:rsidRPr="00D93194">
        <w:rPr>
          <w:rFonts w:cs="Arial"/>
          <w:szCs w:val="22"/>
        </w:rPr>
        <w:t>To clarify our point of appeal:</w:t>
      </w:r>
    </w:p>
    <w:p w14:paraId="3E0169E3" w14:textId="1F233EA2" w:rsidR="00986395" w:rsidRPr="00D93194" w:rsidRDefault="00986395" w:rsidP="000C592C">
      <w:pPr>
        <w:pStyle w:val="StyleParagraph11pt"/>
        <w:numPr>
          <w:ilvl w:val="0"/>
          <w:numId w:val="37"/>
        </w:numPr>
        <w:rPr>
          <w:rFonts w:cs="Arial"/>
          <w:szCs w:val="22"/>
        </w:rPr>
      </w:pPr>
      <w:r w:rsidRPr="00D815D8">
        <w:rPr>
          <w:rFonts w:cs="Arial"/>
          <w:szCs w:val="22"/>
          <w:lang w:val="en-US"/>
        </w:rPr>
        <w:t>As</w:t>
      </w:r>
      <w:r w:rsidR="00AF6ACE" w:rsidRPr="00D815D8">
        <w:rPr>
          <w:rFonts w:cs="Arial"/>
          <w:szCs w:val="22"/>
          <w:lang w:val="en-US"/>
        </w:rPr>
        <w:t xml:space="preserve"> </w:t>
      </w:r>
      <w:r w:rsidR="005C587D" w:rsidRPr="00D815D8">
        <w:rPr>
          <w:rFonts w:cs="Arial"/>
          <w:szCs w:val="22"/>
          <w:lang w:val="en-US"/>
        </w:rPr>
        <w:t xml:space="preserve">accepted by the </w:t>
      </w:r>
      <w:r w:rsidR="00AF6ACE" w:rsidRPr="00D815D8">
        <w:rPr>
          <w:rFonts w:cs="Arial"/>
          <w:szCs w:val="22"/>
          <w:lang w:val="en-US"/>
        </w:rPr>
        <w:t>C</w:t>
      </w:r>
      <w:r w:rsidR="005C587D" w:rsidRPr="00D815D8">
        <w:rPr>
          <w:rFonts w:cs="Arial"/>
          <w:szCs w:val="22"/>
          <w:lang w:val="en-US"/>
        </w:rPr>
        <w:t>ommittee</w:t>
      </w:r>
      <w:r w:rsidRPr="00D815D8">
        <w:rPr>
          <w:rFonts w:cs="Arial"/>
          <w:szCs w:val="22"/>
          <w:lang w:val="en-US"/>
        </w:rPr>
        <w:t xml:space="preserve">, age is a protected characteristic under the Equality Act 2010 and the Committee’s appraisal of remdesivir engages Articles 2, 8 and 14 of the European Convention on Human Rights (ECHR), annexed to the 2010 Act. </w:t>
      </w:r>
    </w:p>
    <w:p w14:paraId="4D3F0157" w14:textId="725523CC" w:rsidR="002460DF" w:rsidRPr="00D93194" w:rsidRDefault="002460DF" w:rsidP="000C592C">
      <w:pPr>
        <w:pStyle w:val="StyleParagraph11pt"/>
        <w:numPr>
          <w:ilvl w:val="0"/>
          <w:numId w:val="37"/>
        </w:numPr>
        <w:rPr>
          <w:rFonts w:cs="Arial"/>
          <w:szCs w:val="22"/>
        </w:rPr>
      </w:pPr>
      <w:r w:rsidRPr="00D815D8">
        <w:rPr>
          <w:rFonts w:cs="Arial"/>
          <w:szCs w:val="22"/>
          <w:lang w:val="en-US"/>
        </w:rPr>
        <w:t>You refer</w:t>
      </w:r>
      <w:r w:rsidR="005C587D" w:rsidRPr="00D815D8">
        <w:rPr>
          <w:rFonts w:cs="Arial"/>
          <w:szCs w:val="22"/>
          <w:lang w:val="en-US"/>
        </w:rPr>
        <w:t>, in your letter,</w:t>
      </w:r>
      <w:r w:rsidRPr="00D815D8">
        <w:rPr>
          <w:rFonts w:cs="Arial"/>
          <w:szCs w:val="22"/>
          <w:lang w:val="en-US"/>
        </w:rPr>
        <w:t xml:space="preserve"> to the </w:t>
      </w:r>
      <w:r w:rsidR="00AF6ACE" w:rsidRPr="00D815D8">
        <w:rPr>
          <w:rFonts w:cs="Arial"/>
          <w:szCs w:val="22"/>
          <w:lang w:val="en-US"/>
        </w:rPr>
        <w:t>C</w:t>
      </w:r>
      <w:r w:rsidRPr="00D815D8">
        <w:rPr>
          <w:rFonts w:cs="Arial"/>
          <w:szCs w:val="22"/>
          <w:lang w:val="en-US"/>
        </w:rPr>
        <w:t xml:space="preserve">ommittee’s consideration of age </w:t>
      </w:r>
      <w:proofErr w:type="gramStart"/>
      <w:r w:rsidRPr="00D815D8">
        <w:rPr>
          <w:rFonts w:cs="Arial"/>
          <w:szCs w:val="22"/>
          <w:lang w:val="en-US"/>
        </w:rPr>
        <w:t>at</w:t>
      </w:r>
      <w:proofErr w:type="gramEnd"/>
      <w:r w:rsidRPr="00D815D8">
        <w:rPr>
          <w:rFonts w:cs="Arial"/>
          <w:szCs w:val="22"/>
          <w:lang w:val="en-US"/>
        </w:rPr>
        <w:t xml:space="preserve"> </w:t>
      </w:r>
      <w:r w:rsidR="00AF6ACE" w:rsidRPr="00D815D8">
        <w:rPr>
          <w:rFonts w:cs="Arial"/>
          <w:szCs w:val="22"/>
          <w:lang w:val="en-US"/>
        </w:rPr>
        <w:t>section</w:t>
      </w:r>
      <w:r w:rsidRPr="00D815D8">
        <w:rPr>
          <w:rFonts w:cs="Arial"/>
          <w:szCs w:val="22"/>
          <w:lang w:val="en-US"/>
        </w:rPr>
        <w:t xml:space="preserve"> 3.6 of the FDG</w:t>
      </w:r>
      <w:r w:rsidR="00AF6ACE" w:rsidRPr="00D815D8">
        <w:rPr>
          <w:rFonts w:cs="Arial"/>
          <w:szCs w:val="22"/>
          <w:lang w:val="en-US"/>
        </w:rPr>
        <w:t>.</w:t>
      </w:r>
      <w:r w:rsidRPr="00D815D8">
        <w:rPr>
          <w:rFonts w:cs="Arial"/>
          <w:szCs w:val="22"/>
          <w:lang w:val="en-US"/>
        </w:rPr>
        <w:t xml:space="preserve"> </w:t>
      </w:r>
      <w:r w:rsidR="00AF6ACE" w:rsidRPr="00D815D8">
        <w:rPr>
          <w:rFonts w:cs="Arial"/>
          <w:szCs w:val="22"/>
          <w:lang w:val="en-US"/>
        </w:rPr>
        <w:t>H</w:t>
      </w:r>
      <w:r w:rsidRPr="00D815D8">
        <w:rPr>
          <w:rFonts w:cs="Arial"/>
          <w:szCs w:val="22"/>
          <w:lang w:val="en-US"/>
        </w:rPr>
        <w:t>owever</w:t>
      </w:r>
      <w:r w:rsidR="00AF6ACE" w:rsidRPr="00D815D8">
        <w:rPr>
          <w:rFonts w:cs="Arial"/>
          <w:szCs w:val="22"/>
          <w:lang w:val="en-US"/>
        </w:rPr>
        <w:t>,</w:t>
      </w:r>
      <w:r w:rsidRPr="00D815D8">
        <w:rPr>
          <w:rFonts w:cs="Arial"/>
          <w:szCs w:val="22"/>
          <w:lang w:val="en-US"/>
        </w:rPr>
        <w:t xml:space="preserve"> </w:t>
      </w:r>
      <w:r w:rsidR="00AF6ACE" w:rsidRPr="00D815D8">
        <w:rPr>
          <w:rFonts w:cs="Arial"/>
          <w:szCs w:val="22"/>
          <w:lang w:val="en-US"/>
        </w:rPr>
        <w:t>section</w:t>
      </w:r>
      <w:r w:rsidRPr="00D815D8">
        <w:rPr>
          <w:rFonts w:cs="Arial"/>
          <w:szCs w:val="22"/>
          <w:lang w:val="en-US"/>
        </w:rPr>
        <w:t xml:space="preserve"> 3.6 addresses only age as a risk factor in older adults and not as a protected characteristic in children.</w:t>
      </w:r>
    </w:p>
    <w:p w14:paraId="48783E78" w14:textId="7C290593" w:rsidR="002460DF" w:rsidRPr="00D93194" w:rsidRDefault="002460DF" w:rsidP="000C592C">
      <w:pPr>
        <w:pStyle w:val="StyleParagraph11pt"/>
        <w:numPr>
          <w:ilvl w:val="0"/>
          <w:numId w:val="37"/>
        </w:numPr>
        <w:rPr>
          <w:rFonts w:cs="Arial"/>
          <w:szCs w:val="22"/>
        </w:rPr>
      </w:pPr>
      <w:r w:rsidRPr="00D93194">
        <w:rPr>
          <w:rFonts w:cs="Arial"/>
          <w:szCs w:val="22"/>
        </w:rPr>
        <w:t xml:space="preserve">The position of children in terms of impact of COVID-19 and risks is considered at </w:t>
      </w:r>
      <w:r w:rsidR="00AF6ACE" w:rsidRPr="00D93194">
        <w:rPr>
          <w:rFonts w:cs="Arial"/>
          <w:szCs w:val="22"/>
        </w:rPr>
        <w:t>sections</w:t>
      </w:r>
      <w:r w:rsidRPr="00D93194">
        <w:rPr>
          <w:rFonts w:cs="Arial"/>
          <w:szCs w:val="22"/>
        </w:rPr>
        <w:t xml:space="preserve"> 3.1 and 3.5 of the FDG and the </w:t>
      </w:r>
      <w:r w:rsidR="00AF6ACE" w:rsidRPr="00D93194">
        <w:rPr>
          <w:rFonts w:cs="Arial"/>
          <w:szCs w:val="22"/>
        </w:rPr>
        <w:t>C</w:t>
      </w:r>
      <w:r w:rsidRPr="00D93194">
        <w:rPr>
          <w:rFonts w:cs="Arial"/>
          <w:szCs w:val="22"/>
        </w:rPr>
        <w:t>ommittee agrees that there are a proportion of children who have a high</w:t>
      </w:r>
      <w:r w:rsidR="008F6A0B">
        <w:rPr>
          <w:rFonts w:cs="Arial"/>
          <w:szCs w:val="22"/>
        </w:rPr>
        <w:t>-</w:t>
      </w:r>
      <w:r w:rsidRPr="00D93194">
        <w:rPr>
          <w:rFonts w:cs="Arial"/>
          <w:szCs w:val="22"/>
        </w:rPr>
        <w:t>risk of severe COVID-19 infection</w:t>
      </w:r>
      <w:r w:rsidR="00DE1473">
        <w:rPr>
          <w:rFonts w:cs="Arial"/>
          <w:szCs w:val="22"/>
        </w:rPr>
        <w:t>.</w:t>
      </w:r>
      <w:r w:rsidRPr="00D93194">
        <w:rPr>
          <w:rFonts w:cs="Arial"/>
          <w:szCs w:val="22"/>
        </w:rPr>
        <w:t xml:space="preserve"> </w:t>
      </w:r>
    </w:p>
    <w:p w14:paraId="5286B619" w14:textId="78C95654" w:rsidR="00DF1BB4" w:rsidRDefault="004F045A" w:rsidP="00144BA8">
      <w:pPr>
        <w:pStyle w:val="StyleParagraph11pt"/>
        <w:numPr>
          <w:ilvl w:val="0"/>
          <w:numId w:val="37"/>
        </w:numPr>
        <w:rPr>
          <w:rFonts w:cs="Arial"/>
          <w:szCs w:val="22"/>
        </w:rPr>
      </w:pPr>
      <w:r w:rsidRPr="00D93194">
        <w:rPr>
          <w:rFonts w:cs="Arial"/>
          <w:szCs w:val="22"/>
        </w:rPr>
        <w:lastRenderedPageBreak/>
        <w:t>T</w:t>
      </w:r>
      <w:r w:rsidR="0039463A" w:rsidRPr="00D93194">
        <w:rPr>
          <w:rFonts w:cs="Arial"/>
          <w:szCs w:val="22"/>
        </w:rPr>
        <w:t xml:space="preserve">he </w:t>
      </w:r>
      <w:r w:rsidRPr="00D93194">
        <w:rPr>
          <w:rFonts w:cs="Arial"/>
          <w:szCs w:val="22"/>
        </w:rPr>
        <w:t xml:space="preserve">clinical effectiveness of remdesivir may be different in children </w:t>
      </w:r>
      <w:r w:rsidR="00B70D17">
        <w:rPr>
          <w:rFonts w:cs="Arial"/>
          <w:szCs w:val="22"/>
        </w:rPr>
        <w:t xml:space="preserve">(compared </w:t>
      </w:r>
      <w:r w:rsidR="00077A2E">
        <w:rPr>
          <w:rFonts w:cs="Arial"/>
          <w:szCs w:val="22"/>
        </w:rPr>
        <w:t xml:space="preserve">to </w:t>
      </w:r>
      <w:r w:rsidRPr="00D93194">
        <w:rPr>
          <w:rFonts w:cs="Arial"/>
          <w:szCs w:val="22"/>
        </w:rPr>
        <w:t>adults</w:t>
      </w:r>
      <w:r w:rsidR="00077A2E">
        <w:rPr>
          <w:rFonts w:cs="Arial"/>
          <w:szCs w:val="22"/>
        </w:rPr>
        <w:t>)</w:t>
      </w:r>
      <w:r w:rsidRPr="00D93194">
        <w:rPr>
          <w:rFonts w:cs="Arial"/>
          <w:szCs w:val="22"/>
        </w:rPr>
        <w:t xml:space="preserve"> and children may have fewer treatment options than older persons </w:t>
      </w:r>
      <w:proofErr w:type="gramStart"/>
      <w:r w:rsidRPr="00D93194">
        <w:rPr>
          <w:rFonts w:cs="Arial"/>
          <w:szCs w:val="22"/>
        </w:rPr>
        <w:t>as a consequence of</w:t>
      </w:r>
      <w:proofErr w:type="gramEnd"/>
      <w:r w:rsidRPr="00D93194">
        <w:rPr>
          <w:rFonts w:cs="Arial"/>
          <w:szCs w:val="22"/>
        </w:rPr>
        <w:t xml:space="preserve"> their age. It is therefore necessary</w:t>
      </w:r>
      <w:r w:rsidR="006A199A">
        <w:rPr>
          <w:rFonts w:cs="Arial"/>
          <w:szCs w:val="22"/>
        </w:rPr>
        <w:t>,</w:t>
      </w:r>
      <w:r w:rsidRPr="00D93194">
        <w:rPr>
          <w:rFonts w:cs="Arial"/>
          <w:szCs w:val="22"/>
        </w:rPr>
        <w:t xml:space="preserve"> </w:t>
      </w:r>
      <w:r w:rsidR="005C587D" w:rsidRPr="00D93194">
        <w:rPr>
          <w:rFonts w:cs="Arial"/>
          <w:szCs w:val="22"/>
        </w:rPr>
        <w:t xml:space="preserve">in accordance with NICE’s procedures and the provisions of the Equality Act 2010, </w:t>
      </w:r>
      <w:r w:rsidRPr="00D93194">
        <w:rPr>
          <w:rFonts w:cs="Arial"/>
          <w:szCs w:val="22"/>
        </w:rPr>
        <w:t xml:space="preserve">for the </w:t>
      </w:r>
      <w:r w:rsidR="000B6607" w:rsidRPr="00D93194">
        <w:rPr>
          <w:rFonts w:cs="Arial"/>
          <w:szCs w:val="22"/>
        </w:rPr>
        <w:t>C</w:t>
      </w:r>
      <w:r w:rsidRPr="00D93194">
        <w:rPr>
          <w:rFonts w:cs="Arial"/>
          <w:szCs w:val="22"/>
        </w:rPr>
        <w:t xml:space="preserve">ommittee to consider the </w:t>
      </w:r>
      <w:proofErr w:type="gramStart"/>
      <w:r w:rsidRPr="00D93194">
        <w:rPr>
          <w:rFonts w:cs="Arial"/>
          <w:szCs w:val="22"/>
        </w:rPr>
        <w:t>particular situation</w:t>
      </w:r>
      <w:proofErr w:type="gramEnd"/>
      <w:r w:rsidRPr="00D93194">
        <w:rPr>
          <w:rFonts w:cs="Arial"/>
          <w:szCs w:val="22"/>
        </w:rPr>
        <w:t xml:space="preserve"> of children when assessing </w:t>
      </w:r>
      <w:r w:rsidR="00474047" w:rsidRPr="00D93194">
        <w:rPr>
          <w:rFonts w:cs="Arial"/>
          <w:szCs w:val="22"/>
        </w:rPr>
        <w:t xml:space="preserve">use of the technology. However, the </w:t>
      </w:r>
      <w:r w:rsidR="002460DF" w:rsidRPr="00D93194">
        <w:rPr>
          <w:rFonts w:cs="Arial"/>
          <w:szCs w:val="22"/>
        </w:rPr>
        <w:t xml:space="preserve">assessment </w:t>
      </w:r>
      <w:r w:rsidRPr="00D93194">
        <w:rPr>
          <w:rFonts w:cs="Arial"/>
          <w:szCs w:val="22"/>
        </w:rPr>
        <w:t xml:space="preserve">by the </w:t>
      </w:r>
      <w:r w:rsidR="000B6607" w:rsidRPr="00D93194">
        <w:rPr>
          <w:rFonts w:cs="Arial"/>
          <w:szCs w:val="22"/>
        </w:rPr>
        <w:t>C</w:t>
      </w:r>
      <w:r w:rsidRPr="00D93194">
        <w:rPr>
          <w:rFonts w:cs="Arial"/>
          <w:szCs w:val="22"/>
        </w:rPr>
        <w:t xml:space="preserve">ommittee </w:t>
      </w:r>
      <w:r w:rsidR="002460DF" w:rsidRPr="00D93194">
        <w:rPr>
          <w:rFonts w:cs="Arial"/>
          <w:szCs w:val="22"/>
        </w:rPr>
        <w:t xml:space="preserve">at </w:t>
      </w:r>
      <w:r w:rsidR="00297694">
        <w:rPr>
          <w:rFonts w:cs="Arial"/>
          <w:szCs w:val="22"/>
        </w:rPr>
        <w:t>section</w:t>
      </w:r>
      <w:r w:rsidR="002460DF" w:rsidRPr="00D93194">
        <w:rPr>
          <w:rFonts w:cs="Arial"/>
          <w:szCs w:val="22"/>
        </w:rPr>
        <w:t xml:space="preserve"> 3.20 of the </w:t>
      </w:r>
      <w:r w:rsidR="00474047" w:rsidRPr="00D93194">
        <w:rPr>
          <w:rFonts w:cs="Arial"/>
          <w:szCs w:val="22"/>
        </w:rPr>
        <w:t>FDG</w:t>
      </w:r>
      <w:r w:rsidR="002460DF" w:rsidRPr="00D93194">
        <w:rPr>
          <w:rFonts w:cs="Arial"/>
          <w:szCs w:val="22"/>
        </w:rPr>
        <w:t xml:space="preserve"> </w:t>
      </w:r>
      <w:r w:rsidR="00474047" w:rsidRPr="00D93194">
        <w:rPr>
          <w:rFonts w:cs="Arial"/>
          <w:szCs w:val="22"/>
        </w:rPr>
        <w:t xml:space="preserve">makes no distinction between children and adults in this respect and </w:t>
      </w:r>
      <w:r w:rsidR="0039463A" w:rsidRPr="00D93194">
        <w:rPr>
          <w:rFonts w:cs="Arial"/>
          <w:szCs w:val="22"/>
        </w:rPr>
        <w:t>assumes that</w:t>
      </w:r>
      <w:r w:rsidR="002460DF" w:rsidRPr="00D93194">
        <w:rPr>
          <w:rFonts w:cs="Arial"/>
          <w:szCs w:val="22"/>
        </w:rPr>
        <w:t xml:space="preserve"> </w:t>
      </w:r>
      <w:r w:rsidR="00474047" w:rsidRPr="00D93194">
        <w:rPr>
          <w:rFonts w:cs="Arial"/>
          <w:szCs w:val="22"/>
        </w:rPr>
        <w:t xml:space="preserve">the </w:t>
      </w:r>
      <w:r w:rsidRPr="00D93194">
        <w:rPr>
          <w:rFonts w:cs="Arial"/>
          <w:szCs w:val="22"/>
        </w:rPr>
        <w:t xml:space="preserve">clinical effectiveness </w:t>
      </w:r>
      <w:r w:rsidR="00474047" w:rsidRPr="00D93194">
        <w:rPr>
          <w:rFonts w:cs="Arial"/>
          <w:szCs w:val="22"/>
        </w:rPr>
        <w:t xml:space="preserve">of remdesivir </w:t>
      </w:r>
      <w:r w:rsidR="0039463A" w:rsidRPr="00D93194">
        <w:rPr>
          <w:rFonts w:cs="Arial"/>
          <w:szCs w:val="22"/>
        </w:rPr>
        <w:t xml:space="preserve">is the same in </w:t>
      </w:r>
      <w:r w:rsidR="00474047" w:rsidRPr="00D93194">
        <w:rPr>
          <w:rFonts w:cs="Arial"/>
          <w:szCs w:val="22"/>
        </w:rPr>
        <w:t xml:space="preserve">both subgroups in the context of </w:t>
      </w:r>
      <w:r w:rsidR="002460DF" w:rsidRPr="00D93194">
        <w:rPr>
          <w:rFonts w:cs="Arial"/>
          <w:szCs w:val="22"/>
        </w:rPr>
        <w:t>severe COVID-19 infection</w:t>
      </w:r>
      <w:r w:rsidR="00144BA8" w:rsidRPr="00D93194">
        <w:rPr>
          <w:rFonts w:cs="Arial"/>
          <w:szCs w:val="22"/>
        </w:rPr>
        <w:t xml:space="preserve"> </w:t>
      </w:r>
      <w:r w:rsidRPr="00D93194">
        <w:rPr>
          <w:rFonts w:cs="Arial"/>
          <w:szCs w:val="22"/>
        </w:rPr>
        <w:t xml:space="preserve">and </w:t>
      </w:r>
      <w:r w:rsidR="002460DF" w:rsidRPr="00D93194">
        <w:rPr>
          <w:rFonts w:cs="Arial"/>
          <w:szCs w:val="22"/>
        </w:rPr>
        <w:t xml:space="preserve">that the data relating to the overall cohort are </w:t>
      </w:r>
      <w:r w:rsidR="002460DF" w:rsidRPr="00731B14">
        <w:rPr>
          <w:rFonts w:cs="Arial"/>
          <w:i/>
          <w:szCs w:val="22"/>
        </w:rPr>
        <w:t>uncertain</w:t>
      </w:r>
      <w:r w:rsidR="002460DF" w:rsidRPr="00D93194">
        <w:rPr>
          <w:rFonts w:cs="Arial"/>
          <w:szCs w:val="22"/>
        </w:rPr>
        <w:t>.</w:t>
      </w:r>
      <w:r w:rsidRPr="00D93194">
        <w:rPr>
          <w:rFonts w:cs="Arial"/>
          <w:szCs w:val="22"/>
        </w:rPr>
        <w:t xml:space="preserve"> Therefore, despite </w:t>
      </w:r>
      <w:r w:rsidR="00474047" w:rsidRPr="00D93194">
        <w:rPr>
          <w:rFonts w:cs="Arial"/>
          <w:szCs w:val="22"/>
        </w:rPr>
        <w:t xml:space="preserve">the evidence given to the </w:t>
      </w:r>
      <w:r w:rsidR="000B6607" w:rsidRPr="00D93194">
        <w:rPr>
          <w:rFonts w:cs="Arial"/>
          <w:szCs w:val="22"/>
        </w:rPr>
        <w:t>C</w:t>
      </w:r>
      <w:r w:rsidR="00474047" w:rsidRPr="00D93194">
        <w:rPr>
          <w:rFonts w:cs="Arial"/>
          <w:szCs w:val="22"/>
        </w:rPr>
        <w:t xml:space="preserve">ommittee regarding </w:t>
      </w:r>
      <w:r w:rsidRPr="00D93194">
        <w:rPr>
          <w:rFonts w:cs="Arial"/>
          <w:szCs w:val="22"/>
        </w:rPr>
        <w:t xml:space="preserve">the </w:t>
      </w:r>
      <w:proofErr w:type="gramStart"/>
      <w:r w:rsidRPr="00D93194">
        <w:rPr>
          <w:rFonts w:cs="Arial"/>
          <w:szCs w:val="22"/>
        </w:rPr>
        <w:t xml:space="preserve">particular </w:t>
      </w:r>
      <w:r w:rsidR="00A074F2">
        <w:rPr>
          <w:rFonts w:cs="Arial"/>
          <w:szCs w:val="22"/>
        </w:rPr>
        <w:t>unmet</w:t>
      </w:r>
      <w:proofErr w:type="gramEnd"/>
      <w:r w:rsidR="00A074F2">
        <w:rPr>
          <w:rFonts w:cs="Arial"/>
          <w:szCs w:val="22"/>
        </w:rPr>
        <w:t xml:space="preserve"> medical need</w:t>
      </w:r>
      <w:r w:rsidRPr="00D93194">
        <w:rPr>
          <w:rFonts w:cs="Arial"/>
          <w:szCs w:val="22"/>
        </w:rPr>
        <w:t xml:space="preserve"> of certain groups of children to severe COVID-19 infection (</w:t>
      </w:r>
      <w:r w:rsidR="009E2F22">
        <w:rPr>
          <w:rFonts w:cs="Arial"/>
          <w:szCs w:val="22"/>
        </w:rPr>
        <w:t xml:space="preserve">FDG </w:t>
      </w:r>
      <w:r w:rsidR="000B6607" w:rsidRPr="00D93194">
        <w:rPr>
          <w:rFonts w:cs="Arial"/>
          <w:szCs w:val="22"/>
        </w:rPr>
        <w:t>sections</w:t>
      </w:r>
      <w:r w:rsidRPr="00D93194">
        <w:rPr>
          <w:rFonts w:cs="Arial"/>
          <w:szCs w:val="22"/>
        </w:rPr>
        <w:t xml:space="preserve"> 3.1 and 3.5) </w:t>
      </w:r>
      <w:r w:rsidR="00474047" w:rsidRPr="00D93194">
        <w:rPr>
          <w:rFonts w:cs="Arial"/>
          <w:szCs w:val="22"/>
        </w:rPr>
        <w:t xml:space="preserve">and </w:t>
      </w:r>
      <w:r w:rsidR="00091C35" w:rsidRPr="00D93194">
        <w:rPr>
          <w:rFonts w:cs="Arial"/>
          <w:szCs w:val="22"/>
        </w:rPr>
        <w:t xml:space="preserve">recognising that for children with severe COVID-19 infection, there is no licensed alternative to remdesivir, </w:t>
      </w:r>
      <w:r w:rsidRPr="00D93194">
        <w:rPr>
          <w:rFonts w:cs="Arial"/>
          <w:szCs w:val="22"/>
        </w:rPr>
        <w:t xml:space="preserve">the </w:t>
      </w:r>
      <w:r w:rsidR="000A007A" w:rsidRPr="00D93194">
        <w:rPr>
          <w:rFonts w:cs="Arial"/>
          <w:szCs w:val="22"/>
        </w:rPr>
        <w:t>C</w:t>
      </w:r>
      <w:r w:rsidRPr="00D93194">
        <w:rPr>
          <w:rFonts w:cs="Arial"/>
          <w:szCs w:val="22"/>
        </w:rPr>
        <w:t xml:space="preserve">ommittee gave no consideration to </w:t>
      </w:r>
      <w:r w:rsidR="00091C35" w:rsidRPr="00D93194">
        <w:rPr>
          <w:rFonts w:cs="Arial"/>
          <w:szCs w:val="22"/>
        </w:rPr>
        <w:t xml:space="preserve">its </w:t>
      </w:r>
      <w:r w:rsidRPr="00D93194">
        <w:rPr>
          <w:rFonts w:cs="Arial"/>
          <w:szCs w:val="22"/>
        </w:rPr>
        <w:t xml:space="preserve">clinical effectiveness specifically in </w:t>
      </w:r>
      <w:r w:rsidR="00474047" w:rsidRPr="00D93194">
        <w:rPr>
          <w:rFonts w:cs="Arial"/>
          <w:szCs w:val="22"/>
        </w:rPr>
        <w:t xml:space="preserve">such </w:t>
      </w:r>
      <w:r w:rsidRPr="00D93194">
        <w:rPr>
          <w:rFonts w:cs="Arial"/>
          <w:szCs w:val="22"/>
        </w:rPr>
        <w:t>subgroup</w:t>
      </w:r>
      <w:r w:rsidR="00474047" w:rsidRPr="00D93194">
        <w:rPr>
          <w:rFonts w:cs="Arial"/>
          <w:szCs w:val="22"/>
        </w:rPr>
        <w:t>s</w:t>
      </w:r>
      <w:r w:rsidR="00DF1BB4">
        <w:rPr>
          <w:rFonts w:cs="Arial"/>
          <w:szCs w:val="22"/>
        </w:rPr>
        <w:t>.</w:t>
      </w:r>
      <w:r w:rsidR="004A53A4">
        <w:rPr>
          <w:rFonts w:cs="Arial"/>
          <w:szCs w:val="22"/>
        </w:rPr>
        <w:t xml:space="preserve"> </w:t>
      </w:r>
    </w:p>
    <w:p w14:paraId="69894803" w14:textId="79B026DA" w:rsidR="00986395" w:rsidRPr="00D93194" w:rsidRDefault="00DF1BB4" w:rsidP="00731B14">
      <w:pPr>
        <w:pStyle w:val="StyleParagraph11pt"/>
        <w:ind w:left="360"/>
        <w:rPr>
          <w:rFonts w:cs="Arial"/>
          <w:szCs w:val="22"/>
        </w:rPr>
      </w:pPr>
      <w:r>
        <w:rPr>
          <w:rFonts w:cs="Arial"/>
          <w:szCs w:val="22"/>
        </w:rPr>
        <w:t>N</w:t>
      </w:r>
      <w:r w:rsidR="004A53A4">
        <w:rPr>
          <w:rFonts w:cs="Arial"/>
          <w:szCs w:val="22"/>
        </w:rPr>
        <w:t xml:space="preserve">o systematic review was undertaken with respect to </w:t>
      </w:r>
      <w:r>
        <w:rPr>
          <w:rFonts w:cs="Arial"/>
          <w:szCs w:val="22"/>
        </w:rPr>
        <w:t>children</w:t>
      </w:r>
      <w:r w:rsidR="008611B2">
        <w:rPr>
          <w:rFonts w:cs="Arial"/>
          <w:szCs w:val="22"/>
        </w:rPr>
        <w:t xml:space="preserve"> and so </w:t>
      </w:r>
      <w:r w:rsidR="00A9744A">
        <w:rPr>
          <w:rFonts w:cs="Arial"/>
          <w:szCs w:val="22"/>
        </w:rPr>
        <w:t xml:space="preserve">no </w:t>
      </w:r>
      <w:r w:rsidR="006F391B">
        <w:rPr>
          <w:rFonts w:cs="Arial"/>
          <w:szCs w:val="22"/>
        </w:rPr>
        <w:t xml:space="preserve">adequate </w:t>
      </w:r>
      <w:r w:rsidR="00A9744A">
        <w:rPr>
          <w:rFonts w:cs="Arial"/>
          <w:szCs w:val="22"/>
        </w:rPr>
        <w:t>consideration was given</w:t>
      </w:r>
      <w:r w:rsidR="00067A8E">
        <w:rPr>
          <w:rFonts w:cs="Arial"/>
          <w:szCs w:val="22"/>
        </w:rPr>
        <w:t>.</w:t>
      </w:r>
    </w:p>
    <w:p w14:paraId="1E29734A" w14:textId="5C8FB4DE" w:rsidR="00091C35" w:rsidRPr="00731B14" w:rsidRDefault="00144BA8" w:rsidP="00731B14">
      <w:pPr>
        <w:pStyle w:val="StyleParagraph11pt"/>
        <w:numPr>
          <w:ilvl w:val="0"/>
          <w:numId w:val="37"/>
        </w:numPr>
        <w:spacing w:after="0"/>
      </w:pPr>
      <w:r w:rsidRPr="00D93194">
        <w:rPr>
          <w:rFonts w:cs="Arial"/>
          <w:szCs w:val="22"/>
        </w:rPr>
        <w:t xml:space="preserve">We understand the reference in your letter to the </w:t>
      </w:r>
      <w:r w:rsidR="000A007A" w:rsidRPr="00D93194">
        <w:rPr>
          <w:rFonts w:cs="Arial"/>
          <w:szCs w:val="22"/>
        </w:rPr>
        <w:t>C</w:t>
      </w:r>
      <w:r w:rsidRPr="00D93194">
        <w:rPr>
          <w:rFonts w:cs="Arial"/>
          <w:szCs w:val="22"/>
        </w:rPr>
        <w:t xml:space="preserve">ommittee’s consideration of the specific situation of children to mean </w:t>
      </w:r>
      <w:r w:rsidR="000A007A" w:rsidRPr="00D93194">
        <w:rPr>
          <w:rFonts w:cs="Arial"/>
          <w:szCs w:val="22"/>
        </w:rPr>
        <w:t>section</w:t>
      </w:r>
      <w:r w:rsidRPr="00D93194">
        <w:rPr>
          <w:rFonts w:cs="Arial"/>
          <w:szCs w:val="22"/>
        </w:rPr>
        <w:t xml:space="preserve"> 3.3</w:t>
      </w:r>
      <w:r w:rsidR="00474047" w:rsidRPr="00D93194">
        <w:rPr>
          <w:rFonts w:cs="Arial"/>
          <w:szCs w:val="22"/>
        </w:rPr>
        <w:t>2</w:t>
      </w:r>
      <w:r w:rsidRPr="00D93194">
        <w:rPr>
          <w:rFonts w:cs="Arial"/>
          <w:szCs w:val="22"/>
        </w:rPr>
        <w:t xml:space="preserve"> of the FDG, which addresses the </w:t>
      </w:r>
      <w:r w:rsidR="000A007A" w:rsidRPr="00D93194">
        <w:rPr>
          <w:rFonts w:cs="Arial"/>
          <w:szCs w:val="22"/>
        </w:rPr>
        <w:t>C</w:t>
      </w:r>
      <w:r w:rsidRPr="00D93194">
        <w:rPr>
          <w:rFonts w:cs="Arial"/>
          <w:szCs w:val="22"/>
        </w:rPr>
        <w:t xml:space="preserve">ommittee’s consideration of its </w:t>
      </w:r>
      <w:proofErr w:type="gramStart"/>
      <w:r w:rsidRPr="00D93194">
        <w:rPr>
          <w:rFonts w:cs="Arial"/>
          <w:szCs w:val="22"/>
        </w:rPr>
        <w:t>equalities</w:t>
      </w:r>
      <w:proofErr w:type="gramEnd"/>
      <w:r w:rsidRPr="00D93194">
        <w:rPr>
          <w:rFonts w:cs="Arial"/>
          <w:szCs w:val="22"/>
        </w:rPr>
        <w:t xml:space="preserve"> duties. </w:t>
      </w:r>
      <w:r w:rsidR="0039463A" w:rsidRPr="00D93194">
        <w:rPr>
          <w:rFonts w:cs="Arial"/>
          <w:szCs w:val="22"/>
        </w:rPr>
        <w:t xml:space="preserve">In this </w:t>
      </w:r>
      <w:r w:rsidR="002E439B">
        <w:rPr>
          <w:rFonts w:cs="Arial"/>
          <w:szCs w:val="22"/>
        </w:rPr>
        <w:t>section</w:t>
      </w:r>
      <w:r w:rsidR="0039463A" w:rsidRPr="00D93194">
        <w:rPr>
          <w:rFonts w:cs="Arial"/>
          <w:szCs w:val="22"/>
        </w:rPr>
        <w:t>, t</w:t>
      </w:r>
      <w:r w:rsidRPr="00D93194">
        <w:rPr>
          <w:rFonts w:cs="Arial"/>
          <w:szCs w:val="22"/>
        </w:rPr>
        <w:t xml:space="preserve">he </w:t>
      </w:r>
      <w:r w:rsidR="000A007A" w:rsidRPr="00D93194">
        <w:rPr>
          <w:rFonts w:cs="Arial"/>
          <w:szCs w:val="22"/>
        </w:rPr>
        <w:t>C</w:t>
      </w:r>
      <w:r w:rsidRPr="00D93194">
        <w:rPr>
          <w:rFonts w:cs="Arial"/>
          <w:szCs w:val="22"/>
        </w:rPr>
        <w:t>ommittee recognise</w:t>
      </w:r>
      <w:r w:rsidR="00091C35" w:rsidRPr="00D93194">
        <w:rPr>
          <w:rFonts w:cs="Arial"/>
          <w:szCs w:val="22"/>
        </w:rPr>
        <w:t>d</w:t>
      </w:r>
      <w:r w:rsidRPr="00D93194">
        <w:rPr>
          <w:rFonts w:cs="Arial"/>
          <w:szCs w:val="22"/>
        </w:rPr>
        <w:t xml:space="preserve"> that its guidance </w:t>
      </w:r>
      <w:r w:rsidR="006A199A">
        <w:rPr>
          <w:rFonts w:cs="Arial"/>
          <w:szCs w:val="22"/>
        </w:rPr>
        <w:t xml:space="preserve">in the severe COVID-19 setting </w:t>
      </w:r>
      <w:r w:rsidR="00091C35" w:rsidRPr="00D93194">
        <w:rPr>
          <w:rFonts w:cs="Arial"/>
          <w:szCs w:val="22"/>
        </w:rPr>
        <w:t>might</w:t>
      </w:r>
      <w:r w:rsidRPr="00D93194">
        <w:rPr>
          <w:rFonts w:cs="Arial"/>
          <w:szCs w:val="22"/>
        </w:rPr>
        <w:t xml:space="preserve"> discriminate against children on the ground of age</w:t>
      </w:r>
      <w:r w:rsidR="00091C35" w:rsidRPr="00D93194">
        <w:rPr>
          <w:rFonts w:cs="Arial"/>
          <w:szCs w:val="22"/>
        </w:rPr>
        <w:t>,</w:t>
      </w:r>
      <w:r w:rsidRPr="00D93194">
        <w:rPr>
          <w:rFonts w:cs="Arial"/>
          <w:szCs w:val="22"/>
        </w:rPr>
        <w:t xml:space="preserve"> </w:t>
      </w:r>
      <w:r w:rsidR="00091C35" w:rsidRPr="00D93194">
        <w:rPr>
          <w:rFonts w:cs="Arial"/>
          <w:szCs w:val="22"/>
        </w:rPr>
        <w:t>but stated</w:t>
      </w:r>
      <w:r w:rsidR="00740D66">
        <w:rPr>
          <w:rFonts w:cs="Arial"/>
          <w:szCs w:val="22"/>
        </w:rPr>
        <w:t xml:space="preserve"> that </w:t>
      </w:r>
      <w:r w:rsidR="00091C35" w:rsidRPr="00731B14">
        <w:rPr>
          <w:i/>
          <w:iCs/>
        </w:rPr>
        <w:t>the alternative treatments</w:t>
      </w:r>
      <w:r w:rsidR="00091C35" w:rsidRPr="00731B14">
        <w:t xml:space="preserve"> [e.</w:t>
      </w:r>
      <w:r w:rsidR="00D8624B">
        <w:t>g</w:t>
      </w:r>
      <w:r w:rsidR="00091C35" w:rsidRPr="00731B14">
        <w:t>.</w:t>
      </w:r>
      <w:r w:rsidR="00D8624B">
        <w:t>,</w:t>
      </w:r>
      <w:r w:rsidR="00091C35" w:rsidRPr="00731B14">
        <w:t xml:space="preserve"> remdesivir] </w:t>
      </w:r>
      <w:r w:rsidR="00091C35" w:rsidRPr="00731B14">
        <w:rPr>
          <w:i/>
          <w:iCs/>
        </w:rPr>
        <w:t>had substantially higher ICERs and were not considered a cost-effective use of NHS resources</w:t>
      </w:r>
      <w:r w:rsidR="00091C35" w:rsidRPr="00731B14">
        <w:t xml:space="preserve">. </w:t>
      </w:r>
    </w:p>
    <w:p w14:paraId="2ED614C1" w14:textId="3936F603" w:rsidR="00863893" w:rsidRPr="00D93194" w:rsidRDefault="00091C35" w:rsidP="006A199A">
      <w:pPr>
        <w:pStyle w:val="StyleParagraph11pt"/>
        <w:ind w:left="360"/>
        <w:rPr>
          <w:rFonts w:cs="Arial"/>
          <w:szCs w:val="22"/>
        </w:rPr>
      </w:pPr>
      <w:proofErr w:type="gramStart"/>
      <w:r w:rsidRPr="00D93194">
        <w:rPr>
          <w:rFonts w:cs="Arial"/>
          <w:szCs w:val="22"/>
        </w:rPr>
        <w:t>However</w:t>
      </w:r>
      <w:proofErr w:type="gramEnd"/>
      <w:r w:rsidRPr="00D93194">
        <w:rPr>
          <w:rFonts w:cs="Arial"/>
          <w:szCs w:val="22"/>
        </w:rPr>
        <w:t xml:space="preserve"> no ICERs </w:t>
      </w:r>
      <w:r w:rsidR="00503596" w:rsidRPr="00D93194">
        <w:rPr>
          <w:rFonts w:cs="Arial"/>
          <w:szCs w:val="22"/>
        </w:rPr>
        <w:t xml:space="preserve">or ICER ranges </w:t>
      </w:r>
      <w:r w:rsidRPr="00D93194">
        <w:rPr>
          <w:rFonts w:cs="Arial"/>
          <w:szCs w:val="22"/>
        </w:rPr>
        <w:t xml:space="preserve">were calculated </w:t>
      </w:r>
      <w:r w:rsidR="00503596" w:rsidRPr="00D93194">
        <w:rPr>
          <w:rFonts w:cs="Arial"/>
          <w:szCs w:val="22"/>
        </w:rPr>
        <w:t>for remdesivir in severe COVID-19 either in relation to all patients or specifically for children, even though no alternative treatment options are available</w:t>
      </w:r>
      <w:r w:rsidR="003322CB" w:rsidRPr="00D93194">
        <w:rPr>
          <w:rFonts w:cs="Arial"/>
          <w:szCs w:val="22"/>
        </w:rPr>
        <w:t xml:space="preserve"> for this subgroup</w:t>
      </w:r>
      <w:r w:rsidR="00503596" w:rsidRPr="00D93194">
        <w:rPr>
          <w:rFonts w:cs="Arial"/>
          <w:szCs w:val="22"/>
        </w:rPr>
        <w:t>.</w:t>
      </w:r>
      <w:r w:rsidR="003322CB" w:rsidRPr="00D93194">
        <w:rPr>
          <w:rFonts w:cs="Arial"/>
          <w:szCs w:val="22"/>
        </w:rPr>
        <w:t xml:space="preserve"> We therefore disagree with the conclusion in your letter that </w:t>
      </w:r>
      <w:r w:rsidR="003322CB" w:rsidRPr="00731B14">
        <w:rPr>
          <w:rFonts w:cs="Arial"/>
          <w:i/>
          <w:szCs w:val="22"/>
        </w:rPr>
        <w:t xml:space="preserve">the </w:t>
      </w:r>
      <w:r w:rsidR="00E61918">
        <w:rPr>
          <w:rFonts w:cs="Arial"/>
          <w:i/>
          <w:szCs w:val="22"/>
        </w:rPr>
        <w:t>C</w:t>
      </w:r>
      <w:r w:rsidR="003322CB" w:rsidRPr="00731B14">
        <w:rPr>
          <w:rFonts w:cs="Arial"/>
          <w:i/>
          <w:szCs w:val="22"/>
        </w:rPr>
        <w:t xml:space="preserve">ommittee </w:t>
      </w:r>
      <w:r w:rsidR="000668C4" w:rsidRPr="00731B14">
        <w:rPr>
          <w:rFonts w:cs="Arial"/>
          <w:i/>
          <w:szCs w:val="22"/>
        </w:rPr>
        <w:t>explored the cost effectiveness of remdesivir</w:t>
      </w:r>
      <w:r w:rsidR="000668C4" w:rsidRPr="00D93194">
        <w:rPr>
          <w:rFonts w:cs="Arial"/>
          <w:szCs w:val="22"/>
        </w:rPr>
        <w:t xml:space="preserve"> in children. The FDG gives no indication that the </w:t>
      </w:r>
      <w:r w:rsidR="00A00488">
        <w:rPr>
          <w:rFonts w:cs="Arial"/>
          <w:szCs w:val="22"/>
        </w:rPr>
        <w:t>C</w:t>
      </w:r>
      <w:r w:rsidR="000668C4" w:rsidRPr="00D93194">
        <w:rPr>
          <w:rFonts w:cs="Arial"/>
          <w:szCs w:val="22"/>
        </w:rPr>
        <w:t xml:space="preserve">ommittee did anything other than apply to children its conclusions in relation to the entire population of patients with severe COVID-19, without giving any consideration </w:t>
      </w:r>
      <w:r w:rsidR="00863893" w:rsidRPr="00D93194">
        <w:rPr>
          <w:rFonts w:cs="Arial"/>
          <w:szCs w:val="22"/>
        </w:rPr>
        <w:t>to whether cost</w:t>
      </w:r>
      <w:r w:rsidR="00944BFB" w:rsidRPr="00D93194">
        <w:rPr>
          <w:rFonts w:cs="Arial"/>
          <w:szCs w:val="22"/>
        </w:rPr>
        <w:t>-</w:t>
      </w:r>
      <w:r w:rsidR="00863893" w:rsidRPr="00D93194">
        <w:rPr>
          <w:rFonts w:cs="Arial"/>
          <w:szCs w:val="22"/>
        </w:rPr>
        <w:t>effectiveness would be different in younger patients.</w:t>
      </w:r>
    </w:p>
    <w:p w14:paraId="41D1DB99" w14:textId="3B334103" w:rsidR="00B879DD" w:rsidRPr="00D93194" w:rsidRDefault="00B879DD" w:rsidP="00E02E96">
      <w:pPr>
        <w:pStyle w:val="StyleParagraph11pt"/>
        <w:numPr>
          <w:ilvl w:val="0"/>
          <w:numId w:val="37"/>
        </w:numPr>
        <w:spacing w:after="0"/>
        <w:rPr>
          <w:rFonts w:cs="Arial"/>
          <w:szCs w:val="22"/>
        </w:rPr>
      </w:pPr>
      <w:r w:rsidRPr="00D93194">
        <w:rPr>
          <w:rFonts w:cs="Arial"/>
          <w:szCs w:val="22"/>
        </w:rPr>
        <w:t xml:space="preserve">You express the initial view that the Manual does not impose </w:t>
      </w:r>
      <w:r w:rsidRPr="00731B14">
        <w:rPr>
          <w:rFonts w:cs="Arial"/>
          <w:i/>
          <w:szCs w:val="22"/>
        </w:rPr>
        <w:t>a procedural obligation on the Committee to adopt a subgroup of children with severe COVID-19</w:t>
      </w:r>
      <w:r w:rsidRPr="00D93194">
        <w:rPr>
          <w:rFonts w:cs="Arial"/>
          <w:szCs w:val="22"/>
        </w:rPr>
        <w:t xml:space="preserve">. </w:t>
      </w:r>
      <w:proofErr w:type="gramStart"/>
      <w:r w:rsidRPr="00D93194">
        <w:rPr>
          <w:rFonts w:cs="Arial"/>
          <w:szCs w:val="22"/>
        </w:rPr>
        <w:t>However</w:t>
      </w:r>
      <w:proofErr w:type="gramEnd"/>
      <w:r w:rsidRPr="00D93194">
        <w:rPr>
          <w:rFonts w:cs="Arial"/>
          <w:szCs w:val="22"/>
        </w:rPr>
        <w:t xml:space="preserve"> while Gilead does not suggest that the </w:t>
      </w:r>
      <w:r w:rsidR="000C0D9D" w:rsidRPr="00D93194">
        <w:rPr>
          <w:rFonts w:cs="Arial"/>
          <w:szCs w:val="22"/>
        </w:rPr>
        <w:t>C</w:t>
      </w:r>
      <w:r w:rsidRPr="00D93194">
        <w:rPr>
          <w:rFonts w:cs="Arial"/>
          <w:szCs w:val="22"/>
        </w:rPr>
        <w:t xml:space="preserve">ommittee was required to </w:t>
      </w:r>
      <w:r w:rsidRPr="00731B14">
        <w:rPr>
          <w:rFonts w:cs="Arial"/>
          <w:i/>
          <w:szCs w:val="22"/>
        </w:rPr>
        <w:t>adopt</w:t>
      </w:r>
      <w:r w:rsidRPr="00D93194">
        <w:rPr>
          <w:rFonts w:cs="Arial"/>
          <w:szCs w:val="22"/>
        </w:rPr>
        <w:t xml:space="preserve"> such a subgroup, the legislation which established NICE requires that such a subgroup is given proper consideration. Section 233(1) of the Health and Social Care Act 2012 requires NICE to take account of the clinical need of patients when exercising its functions. There are no licensed treatments other than remdesivir for children with severe COVID-19 and accordingly such patients have a high clinical need. In these circumstances it was incumbent on NICE to consider usage of remdesivir in the subgroup of children with severe COVID-19 infection, if it concluded that a recommendation for use across the licensed indication would not be made.</w:t>
      </w:r>
      <w:r w:rsidR="00560E14" w:rsidRPr="00D93194">
        <w:rPr>
          <w:rFonts w:cs="Arial"/>
          <w:szCs w:val="22"/>
        </w:rPr>
        <w:t xml:space="preserve"> The FDG however gave no indication that any analysis considering the </w:t>
      </w:r>
      <w:r w:rsidR="00560E14" w:rsidRPr="00D93194">
        <w:rPr>
          <w:rFonts w:cs="Arial"/>
          <w:szCs w:val="22"/>
        </w:rPr>
        <w:lastRenderedPageBreak/>
        <w:t>clinical or cost</w:t>
      </w:r>
      <w:r w:rsidR="00950FA9" w:rsidRPr="00D93194">
        <w:rPr>
          <w:rFonts w:cs="Arial"/>
          <w:szCs w:val="22"/>
        </w:rPr>
        <w:t>-</w:t>
      </w:r>
      <w:r w:rsidR="00560E14" w:rsidRPr="00D93194">
        <w:rPr>
          <w:rFonts w:cs="Arial"/>
          <w:szCs w:val="22"/>
        </w:rPr>
        <w:t xml:space="preserve">effectiveness of remdesivir specifically in children with severe COVID-19 was requested, </w:t>
      </w:r>
      <w:proofErr w:type="gramStart"/>
      <w:r w:rsidR="00560E14" w:rsidRPr="00D93194">
        <w:rPr>
          <w:rFonts w:cs="Arial"/>
          <w:szCs w:val="22"/>
        </w:rPr>
        <w:t>prepared</w:t>
      </w:r>
      <w:proofErr w:type="gramEnd"/>
      <w:r w:rsidR="00560E14" w:rsidRPr="00D93194">
        <w:rPr>
          <w:rFonts w:cs="Arial"/>
          <w:szCs w:val="22"/>
        </w:rPr>
        <w:t xml:space="preserve"> or considered by the </w:t>
      </w:r>
      <w:r w:rsidR="00950FA9" w:rsidRPr="00D93194">
        <w:rPr>
          <w:rFonts w:cs="Arial"/>
          <w:szCs w:val="22"/>
        </w:rPr>
        <w:t>C</w:t>
      </w:r>
      <w:r w:rsidR="00560E14" w:rsidRPr="00D93194">
        <w:rPr>
          <w:rFonts w:cs="Arial"/>
          <w:szCs w:val="22"/>
        </w:rPr>
        <w:t>ommittee</w:t>
      </w:r>
      <w:r w:rsidR="00950FA9" w:rsidRPr="00D93194">
        <w:rPr>
          <w:rFonts w:cs="Arial"/>
          <w:szCs w:val="22"/>
        </w:rPr>
        <w:t>.</w:t>
      </w:r>
    </w:p>
    <w:p w14:paraId="20876834" w14:textId="4AC076D4" w:rsidR="0084259E" w:rsidRPr="006A199A" w:rsidRDefault="00560E14" w:rsidP="006A199A">
      <w:pPr>
        <w:pStyle w:val="StyleParagraph11pt"/>
        <w:numPr>
          <w:ilvl w:val="0"/>
          <w:numId w:val="37"/>
        </w:numPr>
        <w:spacing w:after="0"/>
        <w:rPr>
          <w:szCs w:val="22"/>
        </w:rPr>
      </w:pPr>
      <w:r w:rsidRPr="00D93194">
        <w:rPr>
          <w:rFonts w:cs="Arial"/>
          <w:szCs w:val="22"/>
        </w:rPr>
        <w:t xml:space="preserve">At </w:t>
      </w:r>
      <w:r w:rsidR="000E32E0">
        <w:rPr>
          <w:rFonts w:cs="Arial"/>
          <w:szCs w:val="22"/>
        </w:rPr>
        <w:t>section</w:t>
      </w:r>
      <w:r w:rsidRPr="00D93194">
        <w:rPr>
          <w:rFonts w:cs="Arial"/>
          <w:szCs w:val="22"/>
        </w:rPr>
        <w:t xml:space="preserve"> 3.33 of the FDG, the </w:t>
      </w:r>
      <w:r w:rsidR="00C47CAD" w:rsidRPr="00D93194">
        <w:rPr>
          <w:rFonts w:cs="Arial"/>
          <w:szCs w:val="22"/>
        </w:rPr>
        <w:t>C</w:t>
      </w:r>
      <w:r w:rsidRPr="00D93194">
        <w:rPr>
          <w:rFonts w:cs="Arial"/>
          <w:szCs w:val="22"/>
        </w:rPr>
        <w:t>ommittee considered how health inequalities could be addressed:</w:t>
      </w:r>
      <w:r w:rsidR="0093253C">
        <w:rPr>
          <w:rFonts w:cs="Arial"/>
          <w:szCs w:val="22"/>
        </w:rPr>
        <w:t xml:space="preserve"> </w:t>
      </w:r>
      <w:r w:rsidRPr="00731B14">
        <w:rPr>
          <w:i/>
          <w:iCs/>
        </w:rPr>
        <w:t xml:space="preserve">The </w:t>
      </w:r>
      <w:r w:rsidR="00C47CAD" w:rsidRPr="00731B14">
        <w:rPr>
          <w:i/>
          <w:iCs/>
        </w:rPr>
        <w:t>C</w:t>
      </w:r>
      <w:r w:rsidRPr="00731B14">
        <w:rPr>
          <w:i/>
          <w:iCs/>
        </w:rPr>
        <w:t>ommittee said that in theory it would be willing to accept an ICER slightly more than what is usually acceptable if it addressed such health inequalities</w:t>
      </w:r>
      <w:r w:rsidRPr="00D93194">
        <w:t xml:space="preserve">. </w:t>
      </w:r>
    </w:p>
    <w:p w14:paraId="1AF27C68" w14:textId="5A03C2D5" w:rsidR="00560E14" w:rsidRPr="006A199A" w:rsidRDefault="0084259E" w:rsidP="006A199A">
      <w:pPr>
        <w:pStyle w:val="StyleParagraph11pt"/>
        <w:ind w:left="360"/>
        <w:rPr>
          <w:rFonts w:cs="Arial"/>
          <w:szCs w:val="22"/>
        </w:rPr>
      </w:pPr>
      <w:r w:rsidRPr="006A199A">
        <w:rPr>
          <w:rFonts w:cs="Arial"/>
          <w:szCs w:val="22"/>
        </w:rPr>
        <w:t>T</w:t>
      </w:r>
      <w:r w:rsidR="00560E14" w:rsidRPr="006A199A">
        <w:rPr>
          <w:rFonts w:cs="Arial"/>
          <w:szCs w:val="22"/>
        </w:rPr>
        <w:t xml:space="preserve">he </w:t>
      </w:r>
      <w:r w:rsidR="00C47CAD" w:rsidRPr="006A199A">
        <w:rPr>
          <w:rFonts w:cs="Arial"/>
          <w:szCs w:val="22"/>
        </w:rPr>
        <w:t>C</w:t>
      </w:r>
      <w:r w:rsidR="00560E14" w:rsidRPr="006A199A">
        <w:rPr>
          <w:rFonts w:cs="Arial"/>
          <w:szCs w:val="22"/>
        </w:rPr>
        <w:t>ommittee concluded:</w:t>
      </w:r>
      <w:r w:rsidR="0093253C" w:rsidRPr="006A199A">
        <w:rPr>
          <w:rFonts w:cs="Arial"/>
          <w:szCs w:val="22"/>
        </w:rPr>
        <w:t xml:space="preserve"> </w:t>
      </w:r>
      <w:r w:rsidR="00560E14" w:rsidRPr="006A199A">
        <w:rPr>
          <w:rFonts w:cs="Arial"/>
          <w:i/>
          <w:iCs/>
          <w:szCs w:val="22"/>
        </w:rPr>
        <w:t>Even considering greater flexibility, the ICERs of alternative treatments to tocilizumab and for younger children were substantially higher than what is considered a cost-effective use of resources</w:t>
      </w:r>
      <w:r w:rsidR="0093253C" w:rsidRPr="006A199A">
        <w:rPr>
          <w:rFonts w:cs="Arial"/>
          <w:szCs w:val="22"/>
        </w:rPr>
        <w:t>.</w:t>
      </w:r>
      <w:r w:rsidR="00560E14" w:rsidRPr="006A199A">
        <w:rPr>
          <w:rFonts w:cs="Arial"/>
          <w:szCs w:val="22"/>
        </w:rPr>
        <w:t xml:space="preserve"> </w:t>
      </w:r>
    </w:p>
    <w:p w14:paraId="0A109082" w14:textId="468AFB9B" w:rsidR="00560E14" w:rsidRPr="006A199A" w:rsidRDefault="0084259E" w:rsidP="006A199A">
      <w:pPr>
        <w:pStyle w:val="StyleParagraph11pt"/>
        <w:ind w:left="360"/>
        <w:rPr>
          <w:rFonts w:cs="Arial"/>
          <w:szCs w:val="22"/>
        </w:rPr>
      </w:pPr>
      <w:r w:rsidRPr="006A199A">
        <w:rPr>
          <w:rFonts w:cs="Arial"/>
          <w:szCs w:val="22"/>
        </w:rPr>
        <w:t xml:space="preserve">However, despite the wording of </w:t>
      </w:r>
      <w:r w:rsidR="00C47CAD" w:rsidRPr="006A199A">
        <w:rPr>
          <w:rFonts w:cs="Arial"/>
          <w:szCs w:val="22"/>
        </w:rPr>
        <w:t>section</w:t>
      </w:r>
      <w:r w:rsidRPr="006A199A">
        <w:rPr>
          <w:rFonts w:cs="Arial"/>
          <w:szCs w:val="22"/>
        </w:rPr>
        <w:t xml:space="preserve"> 3.33, there is no indication that the </w:t>
      </w:r>
      <w:r w:rsidR="00C47CAD" w:rsidRPr="006A199A">
        <w:rPr>
          <w:rFonts w:cs="Arial"/>
          <w:szCs w:val="22"/>
        </w:rPr>
        <w:t>C</w:t>
      </w:r>
      <w:r w:rsidRPr="006A199A">
        <w:rPr>
          <w:rFonts w:cs="Arial"/>
          <w:szCs w:val="22"/>
        </w:rPr>
        <w:t xml:space="preserve">ommittee in fact complied either with its procedural obligations or its equality duties. </w:t>
      </w:r>
      <w:proofErr w:type="gramStart"/>
      <w:r w:rsidRPr="006A199A">
        <w:rPr>
          <w:rFonts w:cs="Arial"/>
          <w:szCs w:val="22"/>
        </w:rPr>
        <w:t>In particular, there</w:t>
      </w:r>
      <w:proofErr w:type="gramEnd"/>
      <w:r w:rsidRPr="006A199A">
        <w:rPr>
          <w:rFonts w:cs="Arial"/>
          <w:szCs w:val="22"/>
        </w:rPr>
        <w:t xml:space="preserve"> is no transparency in relation to the flexibility which the </w:t>
      </w:r>
      <w:r w:rsidR="00C47CAD" w:rsidRPr="006A199A">
        <w:rPr>
          <w:rFonts w:cs="Arial"/>
          <w:szCs w:val="22"/>
        </w:rPr>
        <w:t>C</w:t>
      </w:r>
      <w:r w:rsidRPr="006A199A">
        <w:rPr>
          <w:rFonts w:cs="Arial"/>
          <w:szCs w:val="22"/>
        </w:rPr>
        <w:t xml:space="preserve">ommittee was apparently prepared to offer or how this was applied to remdesivir. Furthermore, as stated above, there is no indication at all that the </w:t>
      </w:r>
      <w:r w:rsidR="00C47CAD" w:rsidRPr="006A199A">
        <w:rPr>
          <w:rFonts w:cs="Arial"/>
          <w:szCs w:val="22"/>
        </w:rPr>
        <w:t>C</w:t>
      </w:r>
      <w:r w:rsidRPr="006A199A">
        <w:rPr>
          <w:rFonts w:cs="Arial"/>
          <w:szCs w:val="22"/>
        </w:rPr>
        <w:t>ommittee considered the clinical and cost</w:t>
      </w:r>
      <w:r w:rsidR="00766AF8" w:rsidRPr="006A199A">
        <w:rPr>
          <w:rFonts w:cs="Arial"/>
          <w:szCs w:val="22"/>
        </w:rPr>
        <w:t>-</w:t>
      </w:r>
      <w:r w:rsidRPr="006A199A">
        <w:rPr>
          <w:rFonts w:cs="Arial"/>
          <w:szCs w:val="22"/>
        </w:rPr>
        <w:t xml:space="preserve">effectiveness of remdesivir in the subgroup of children with severe COVID-19 and the basis for the statement regarding the ICER for younger children is unclear. </w:t>
      </w:r>
    </w:p>
    <w:p w14:paraId="21740EB8" w14:textId="7E9838D2" w:rsidR="00B116F3" w:rsidRPr="00D93194" w:rsidRDefault="0084259E" w:rsidP="00731B14">
      <w:pPr>
        <w:pStyle w:val="StyleParagraph11pt"/>
        <w:spacing w:after="0"/>
        <w:rPr>
          <w:rFonts w:cs="Arial"/>
          <w:szCs w:val="22"/>
        </w:rPr>
      </w:pPr>
      <w:r w:rsidRPr="00D93194">
        <w:rPr>
          <w:rFonts w:cs="Arial"/>
          <w:szCs w:val="22"/>
        </w:rPr>
        <w:t xml:space="preserve">Finally, you </w:t>
      </w:r>
      <w:r w:rsidR="006379A0" w:rsidRPr="00D93194">
        <w:rPr>
          <w:rFonts w:cs="Arial"/>
          <w:szCs w:val="22"/>
        </w:rPr>
        <w:t xml:space="preserve">refer to the appeal of the final evaluation document for </w:t>
      </w:r>
      <w:proofErr w:type="spellStart"/>
      <w:r w:rsidR="00B21097">
        <w:rPr>
          <w:rFonts w:cs="Arial"/>
          <w:szCs w:val="22"/>
        </w:rPr>
        <w:t>d</w:t>
      </w:r>
      <w:r w:rsidR="006379A0" w:rsidRPr="00731B14">
        <w:rPr>
          <w:rFonts w:cs="Arial"/>
          <w:szCs w:val="22"/>
        </w:rPr>
        <w:t>inutuximab</w:t>
      </w:r>
      <w:proofErr w:type="spellEnd"/>
      <w:r w:rsidR="006379A0" w:rsidRPr="00731B14">
        <w:rPr>
          <w:rFonts w:cs="Arial"/>
          <w:szCs w:val="22"/>
        </w:rPr>
        <w:t xml:space="preserve"> for treating high-risk neuroblastoma [ID799]</w:t>
      </w:r>
      <w:r w:rsidR="00B116F3" w:rsidRPr="00731B14">
        <w:rPr>
          <w:rFonts w:cs="Arial"/>
          <w:szCs w:val="22"/>
        </w:rPr>
        <w:t>:</w:t>
      </w:r>
    </w:p>
    <w:p w14:paraId="4DF95776" w14:textId="588CE21B" w:rsidR="0084259E" w:rsidRPr="00D93194" w:rsidRDefault="00B116F3" w:rsidP="00731B14">
      <w:pPr>
        <w:pStyle w:val="StyleParagraph11pt"/>
        <w:numPr>
          <w:ilvl w:val="0"/>
          <w:numId w:val="37"/>
        </w:numPr>
        <w:spacing w:after="0"/>
        <w:rPr>
          <w:rFonts w:cs="Arial"/>
          <w:szCs w:val="22"/>
        </w:rPr>
      </w:pPr>
      <w:r w:rsidRPr="00D93194">
        <w:rPr>
          <w:rFonts w:cs="Arial"/>
          <w:szCs w:val="22"/>
        </w:rPr>
        <w:t xml:space="preserve">You </w:t>
      </w:r>
      <w:r w:rsidR="006379A0" w:rsidRPr="00731B14">
        <w:rPr>
          <w:rFonts w:cs="Arial"/>
          <w:szCs w:val="22"/>
        </w:rPr>
        <w:t xml:space="preserve">say </w:t>
      </w:r>
      <w:r w:rsidRPr="00731B14">
        <w:rPr>
          <w:rFonts w:cs="Arial"/>
          <w:szCs w:val="22"/>
        </w:rPr>
        <w:t xml:space="preserve">that in that appeal, </w:t>
      </w:r>
      <w:r w:rsidR="006379A0" w:rsidRPr="00731B14">
        <w:rPr>
          <w:rFonts w:cs="Arial"/>
          <w:i/>
          <w:szCs w:val="22"/>
        </w:rPr>
        <w:t>the fundamental issue for the panel expressed in lay terms was whether NICE's processes had properly accounted for the fact that the target population for this technology was a paediatric patient group</w:t>
      </w:r>
      <w:r w:rsidR="006379A0" w:rsidRPr="00731B14">
        <w:rPr>
          <w:rFonts w:cs="Arial"/>
          <w:szCs w:val="22"/>
        </w:rPr>
        <w:t xml:space="preserve"> and suggest that this is </w:t>
      </w:r>
      <w:r w:rsidR="006379A0" w:rsidRPr="00731B14">
        <w:rPr>
          <w:rFonts w:cs="Arial"/>
          <w:i/>
          <w:szCs w:val="22"/>
        </w:rPr>
        <w:t>not obviously comparable to the present appeal</w:t>
      </w:r>
      <w:r w:rsidR="006379A0" w:rsidRPr="00731B14">
        <w:rPr>
          <w:rFonts w:cs="Arial"/>
          <w:szCs w:val="22"/>
        </w:rPr>
        <w:t xml:space="preserve">. You do not explain why you consider that the </w:t>
      </w:r>
      <w:proofErr w:type="spellStart"/>
      <w:r w:rsidR="006379A0" w:rsidRPr="00731B14">
        <w:rPr>
          <w:rFonts w:cs="Arial"/>
          <w:szCs w:val="22"/>
        </w:rPr>
        <w:t>dinutuximab</w:t>
      </w:r>
      <w:proofErr w:type="spellEnd"/>
      <w:r w:rsidR="006379A0" w:rsidRPr="00731B14">
        <w:rPr>
          <w:rFonts w:cs="Arial"/>
          <w:szCs w:val="22"/>
        </w:rPr>
        <w:t xml:space="preserve"> appeal is not obviously comparable and we believe that it is. The </w:t>
      </w:r>
      <w:proofErr w:type="spellStart"/>
      <w:r w:rsidR="006379A0" w:rsidRPr="00731B14">
        <w:rPr>
          <w:rFonts w:cs="Arial"/>
          <w:szCs w:val="22"/>
        </w:rPr>
        <w:t>dinutuximab</w:t>
      </w:r>
      <w:proofErr w:type="spellEnd"/>
      <w:r w:rsidR="006379A0" w:rsidRPr="00731B14">
        <w:rPr>
          <w:rFonts w:cs="Arial"/>
          <w:szCs w:val="22"/>
        </w:rPr>
        <w:t xml:space="preserve"> appeal related to a technology intended for a paediatric patient group and the current appeal in relation to remdesivir relates to </w:t>
      </w:r>
      <w:bookmarkStart w:id="0" w:name="_Hlk130881055"/>
      <w:r w:rsidR="006379A0" w:rsidRPr="00731B14">
        <w:rPr>
          <w:rFonts w:cs="Arial"/>
          <w:szCs w:val="22"/>
        </w:rPr>
        <w:t xml:space="preserve">a technology initially indicated in </w:t>
      </w:r>
      <w:r w:rsidR="00E433F6">
        <w:rPr>
          <w:rFonts w:cs="Arial"/>
          <w:szCs w:val="22"/>
        </w:rPr>
        <w:t>adults and adolescents</w:t>
      </w:r>
      <w:r w:rsidR="006379A0" w:rsidRPr="00731B14">
        <w:rPr>
          <w:rFonts w:cs="Arial"/>
          <w:szCs w:val="22"/>
        </w:rPr>
        <w:t xml:space="preserve"> </w:t>
      </w:r>
      <w:r w:rsidR="00D018FE">
        <w:rPr>
          <w:rFonts w:cs="Arial"/>
          <w:szCs w:val="22"/>
        </w:rPr>
        <w:t>aged</w:t>
      </w:r>
      <w:r w:rsidR="006379A0" w:rsidRPr="00731B14">
        <w:rPr>
          <w:rFonts w:cs="Arial"/>
          <w:szCs w:val="22"/>
        </w:rPr>
        <w:t xml:space="preserve"> 12 years </w:t>
      </w:r>
      <w:r w:rsidRPr="00731B14">
        <w:rPr>
          <w:rFonts w:cs="Arial"/>
          <w:szCs w:val="22"/>
        </w:rPr>
        <w:t xml:space="preserve">and </w:t>
      </w:r>
      <w:r w:rsidR="003F72E7">
        <w:rPr>
          <w:rFonts w:cs="Arial"/>
          <w:szCs w:val="22"/>
        </w:rPr>
        <w:t>older</w:t>
      </w:r>
      <w:r w:rsidR="00942378">
        <w:rPr>
          <w:rFonts w:cs="Arial"/>
          <w:szCs w:val="22"/>
        </w:rPr>
        <w:t>, weighing at least 40</w:t>
      </w:r>
      <w:r w:rsidR="00715D40">
        <w:rPr>
          <w:rFonts w:cs="Arial"/>
          <w:szCs w:val="22"/>
        </w:rPr>
        <w:t xml:space="preserve"> </w:t>
      </w:r>
      <w:r w:rsidR="00942378">
        <w:rPr>
          <w:rFonts w:cs="Arial"/>
          <w:szCs w:val="22"/>
        </w:rPr>
        <w:t>kg</w:t>
      </w:r>
      <w:r w:rsidR="00CA288F">
        <w:rPr>
          <w:rFonts w:cs="Arial"/>
          <w:szCs w:val="22"/>
        </w:rPr>
        <w:t>. A</w:t>
      </w:r>
      <w:r w:rsidR="006379A0" w:rsidRPr="00731B14">
        <w:rPr>
          <w:rFonts w:cs="Arial"/>
          <w:szCs w:val="22"/>
        </w:rPr>
        <w:t xml:space="preserve">n extension to the marketing authorisation </w:t>
      </w:r>
      <w:r w:rsidRPr="00731B14">
        <w:rPr>
          <w:rFonts w:cs="Arial"/>
          <w:szCs w:val="22"/>
        </w:rPr>
        <w:t xml:space="preserve">indicates </w:t>
      </w:r>
      <w:r w:rsidR="006379A0" w:rsidRPr="00731B14">
        <w:rPr>
          <w:rFonts w:cs="Arial"/>
          <w:szCs w:val="22"/>
        </w:rPr>
        <w:t>use in</w:t>
      </w:r>
      <w:r w:rsidRPr="00731B14">
        <w:rPr>
          <w:rFonts w:cs="Arial"/>
          <w:szCs w:val="22"/>
        </w:rPr>
        <w:t xml:space="preserve"> paediatric patients under the age of 12 years</w:t>
      </w:r>
      <w:bookmarkEnd w:id="0"/>
      <w:r w:rsidR="0025427C">
        <w:rPr>
          <w:rFonts w:cs="Arial"/>
          <w:szCs w:val="22"/>
        </w:rPr>
        <w:t xml:space="preserve"> who are at least 4 weeks of age and weighing over 3</w:t>
      </w:r>
      <w:r w:rsidR="00715D40">
        <w:rPr>
          <w:rFonts w:cs="Arial"/>
          <w:szCs w:val="22"/>
        </w:rPr>
        <w:t xml:space="preserve"> kg</w:t>
      </w:r>
      <w:r w:rsidR="006379A0" w:rsidRPr="00731B14">
        <w:rPr>
          <w:rFonts w:cs="Arial"/>
          <w:szCs w:val="22"/>
        </w:rPr>
        <w:t>.</w:t>
      </w:r>
    </w:p>
    <w:p w14:paraId="34320053" w14:textId="38BD4B12" w:rsidR="0016232B" w:rsidRPr="00D93194" w:rsidRDefault="00B116F3" w:rsidP="00731B14">
      <w:pPr>
        <w:pStyle w:val="StyleParagraph11pt"/>
        <w:numPr>
          <w:ilvl w:val="0"/>
          <w:numId w:val="37"/>
        </w:numPr>
        <w:spacing w:after="0"/>
        <w:rPr>
          <w:rFonts w:cs="Arial"/>
          <w:szCs w:val="22"/>
        </w:rPr>
      </w:pPr>
      <w:r w:rsidRPr="00D93194">
        <w:rPr>
          <w:rFonts w:cs="Arial"/>
          <w:szCs w:val="22"/>
        </w:rPr>
        <w:t xml:space="preserve">You also say that </w:t>
      </w:r>
      <w:r w:rsidRPr="00731B14">
        <w:rPr>
          <w:rFonts w:cs="Arial"/>
          <w:i/>
          <w:szCs w:val="22"/>
        </w:rPr>
        <w:t>in determining the prospects of success of appeal points,</w:t>
      </w:r>
      <w:r w:rsidRPr="00D93194">
        <w:rPr>
          <w:rFonts w:cs="Arial"/>
          <w:szCs w:val="22"/>
        </w:rPr>
        <w:t xml:space="preserve"> [you] </w:t>
      </w:r>
      <w:r w:rsidRPr="00731B14">
        <w:rPr>
          <w:rFonts w:cs="Arial"/>
          <w:i/>
          <w:szCs w:val="22"/>
        </w:rPr>
        <w:t xml:space="preserve">can have regard to and be guided by past decisions of the Appeal Panel, but </w:t>
      </w:r>
      <w:r w:rsidRPr="00D93194">
        <w:rPr>
          <w:rFonts w:cs="Arial"/>
          <w:szCs w:val="22"/>
        </w:rPr>
        <w:t xml:space="preserve">[you are] </w:t>
      </w:r>
      <w:r w:rsidRPr="00731B14">
        <w:rPr>
          <w:rFonts w:cs="Arial"/>
          <w:i/>
          <w:szCs w:val="22"/>
        </w:rPr>
        <w:t>not strictly bound by them</w:t>
      </w:r>
      <w:r w:rsidRPr="00D93194">
        <w:rPr>
          <w:rFonts w:cs="Arial"/>
          <w:szCs w:val="22"/>
        </w:rPr>
        <w:t>. However</w:t>
      </w:r>
      <w:r w:rsidR="00D93194">
        <w:rPr>
          <w:rFonts w:cs="Arial"/>
          <w:szCs w:val="22"/>
        </w:rPr>
        <w:t>,</w:t>
      </w:r>
      <w:r w:rsidRPr="00D93194">
        <w:rPr>
          <w:rFonts w:cs="Arial"/>
          <w:szCs w:val="22"/>
        </w:rPr>
        <w:t xml:space="preserve"> NICE’s guide to the technology appeals process states (</w:t>
      </w:r>
      <w:r w:rsidR="00C47CAD" w:rsidRPr="00D93194">
        <w:rPr>
          <w:rFonts w:cs="Arial"/>
          <w:szCs w:val="22"/>
        </w:rPr>
        <w:t>paragraph</w:t>
      </w:r>
      <w:r w:rsidRPr="00D93194">
        <w:rPr>
          <w:rFonts w:cs="Arial"/>
          <w:szCs w:val="22"/>
        </w:rPr>
        <w:t xml:space="preserve"> 5.1) that the test for determining whether an appeal should proceed to a full hearing is whether </w:t>
      </w:r>
      <w:r w:rsidRPr="00731B14">
        <w:rPr>
          <w:rFonts w:cs="Arial"/>
          <w:i/>
          <w:szCs w:val="22"/>
        </w:rPr>
        <w:t>the appeal falls into one or more of the grounds and is arguable</w:t>
      </w:r>
      <w:r w:rsidRPr="00D93194">
        <w:rPr>
          <w:rFonts w:cs="Arial"/>
          <w:szCs w:val="22"/>
        </w:rPr>
        <w:t xml:space="preserve">. </w:t>
      </w:r>
      <w:r w:rsidR="00C47CAD" w:rsidRPr="00D93194">
        <w:rPr>
          <w:rFonts w:cs="Arial"/>
          <w:szCs w:val="22"/>
        </w:rPr>
        <w:t>Paragraph</w:t>
      </w:r>
      <w:r w:rsidRPr="00D93194">
        <w:rPr>
          <w:rFonts w:cs="Arial"/>
          <w:szCs w:val="22"/>
        </w:rPr>
        <w:t xml:space="preserve"> 5.1 indicates, as you say, that past decisions of the Appeal Panel are not binding at the initial scrutiny </w:t>
      </w:r>
      <w:proofErr w:type="gramStart"/>
      <w:r w:rsidRPr="00D93194">
        <w:rPr>
          <w:rFonts w:cs="Arial"/>
          <w:szCs w:val="22"/>
        </w:rPr>
        <w:t>stage, but</w:t>
      </w:r>
      <w:proofErr w:type="gramEnd"/>
      <w:r w:rsidRPr="00D93194">
        <w:rPr>
          <w:rFonts w:cs="Arial"/>
          <w:szCs w:val="22"/>
        </w:rPr>
        <w:t xml:space="preserve"> goes on to say that </w:t>
      </w:r>
      <w:r w:rsidRPr="00731B14">
        <w:rPr>
          <w:rFonts w:cs="Arial"/>
          <w:i/>
          <w:szCs w:val="22"/>
        </w:rPr>
        <w:t xml:space="preserve">the non-executive director for appeals gives greater weight to </w:t>
      </w:r>
      <w:r w:rsidR="0016232B" w:rsidRPr="00731B14">
        <w:rPr>
          <w:rFonts w:cs="Arial"/>
          <w:i/>
          <w:szCs w:val="22"/>
        </w:rPr>
        <w:t>past decisions on legal or quasi-legal issues and less weight to decisions on factual issues</w:t>
      </w:r>
      <w:r w:rsidR="0016232B" w:rsidRPr="00D93194">
        <w:rPr>
          <w:rFonts w:cs="Arial"/>
          <w:szCs w:val="22"/>
        </w:rPr>
        <w:t>. In the current appeal, the issue raised, like that in the appeal in relation to [ID799]</w:t>
      </w:r>
      <w:r w:rsidR="00C950D6">
        <w:rPr>
          <w:rFonts w:cs="Arial"/>
          <w:szCs w:val="22"/>
        </w:rPr>
        <w:t>,</w:t>
      </w:r>
      <w:r w:rsidR="0016232B" w:rsidRPr="00D93194">
        <w:rPr>
          <w:rFonts w:cs="Arial"/>
          <w:szCs w:val="22"/>
        </w:rPr>
        <w:t xml:space="preserve"> </w:t>
      </w:r>
      <w:r w:rsidR="00C950D6">
        <w:rPr>
          <w:rFonts w:cs="Arial"/>
          <w:szCs w:val="22"/>
        </w:rPr>
        <w:t>is</w:t>
      </w:r>
      <w:r w:rsidR="0016232B" w:rsidRPr="00D93194">
        <w:rPr>
          <w:rFonts w:cs="Arial"/>
          <w:szCs w:val="22"/>
        </w:rPr>
        <w:t xml:space="preserve"> a legal issue relating to the requirement to consider the situation of children in the </w:t>
      </w:r>
      <w:r w:rsidR="0016232B" w:rsidRPr="00D93194">
        <w:rPr>
          <w:rFonts w:cs="Arial"/>
          <w:szCs w:val="22"/>
        </w:rPr>
        <w:lastRenderedPageBreak/>
        <w:t>context of NICE’s procedural obligations and duties under equalities legislation.</w:t>
      </w:r>
      <w:r w:rsidRPr="00D93194">
        <w:rPr>
          <w:rFonts w:cs="Arial"/>
          <w:szCs w:val="22"/>
        </w:rPr>
        <w:t xml:space="preserve"> </w:t>
      </w:r>
      <w:r w:rsidR="0016232B" w:rsidRPr="00D93194">
        <w:rPr>
          <w:rFonts w:cs="Arial"/>
          <w:szCs w:val="22"/>
        </w:rPr>
        <w:t xml:space="preserve">It would be a matter of real concern if this legal issue was admitted in one appeal but excluded at the initial scrutiny stage in another, irrespective of </w:t>
      </w:r>
      <w:proofErr w:type="gramStart"/>
      <w:r w:rsidR="0016232B" w:rsidRPr="00D93194">
        <w:rPr>
          <w:rFonts w:cs="Arial"/>
          <w:szCs w:val="22"/>
        </w:rPr>
        <w:t>the final conclusion</w:t>
      </w:r>
      <w:proofErr w:type="gramEnd"/>
      <w:r w:rsidR="0016232B" w:rsidRPr="00D93194">
        <w:rPr>
          <w:rFonts w:cs="Arial"/>
          <w:szCs w:val="22"/>
        </w:rPr>
        <w:t xml:space="preserve"> of the </w:t>
      </w:r>
      <w:r w:rsidR="00A00488">
        <w:rPr>
          <w:rFonts w:cs="Arial"/>
          <w:szCs w:val="22"/>
        </w:rPr>
        <w:t>A</w:t>
      </w:r>
      <w:r w:rsidR="0016232B" w:rsidRPr="00D93194">
        <w:rPr>
          <w:rFonts w:cs="Arial"/>
          <w:szCs w:val="22"/>
        </w:rPr>
        <w:t xml:space="preserve">ppeal </w:t>
      </w:r>
      <w:r w:rsidR="00A00488">
        <w:rPr>
          <w:rFonts w:cs="Arial"/>
          <w:szCs w:val="22"/>
        </w:rPr>
        <w:t>P</w:t>
      </w:r>
      <w:r w:rsidR="0016232B" w:rsidRPr="00D93194">
        <w:rPr>
          <w:rFonts w:cs="Arial"/>
          <w:szCs w:val="22"/>
        </w:rPr>
        <w:t>anel.</w:t>
      </w:r>
    </w:p>
    <w:p w14:paraId="29AEBC26" w14:textId="1F86C134" w:rsidR="00B116F3" w:rsidRPr="00D93194" w:rsidRDefault="0016232B" w:rsidP="0016232B">
      <w:pPr>
        <w:pStyle w:val="StyleParagraph11pt"/>
        <w:spacing w:after="0"/>
        <w:rPr>
          <w:rFonts w:cs="Arial"/>
          <w:szCs w:val="22"/>
        </w:rPr>
      </w:pPr>
      <w:r w:rsidRPr="00D93194">
        <w:rPr>
          <w:rFonts w:cs="Arial"/>
          <w:szCs w:val="22"/>
        </w:rPr>
        <w:t xml:space="preserve">In summary, while NICE has a procedural obligation to consider subgroups of patients and to comply with its </w:t>
      </w:r>
      <w:proofErr w:type="gramStart"/>
      <w:r w:rsidRPr="00D93194">
        <w:rPr>
          <w:rFonts w:cs="Arial"/>
          <w:szCs w:val="22"/>
        </w:rPr>
        <w:t>equalities</w:t>
      </w:r>
      <w:proofErr w:type="gramEnd"/>
      <w:r w:rsidRPr="00D93194">
        <w:rPr>
          <w:rFonts w:cs="Arial"/>
          <w:szCs w:val="22"/>
        </w:rPr>
        <w:t xml:space="preserve"> duties, there has been no specific consideration given in this appraisal to the situation of children with severe COVID-19 infection and clinical effectiveness and cost</w:t>
      </w:r>
      <w:r w:rsidR="00B341DA" w:rsidRPr="00D93194">
        <w:rPr>
          <w:rFonts w:cs="Arial"/>
          <w:szCs w:val="22"/>
        </w:rPr>
        <w:t>-</w:t>
      </w:r>
      <w:r w:rsidRPr="00D93194">
        <w:rPr>
          <w:rFonts w:cs="Arial"/>
          <w:szCs w:val="22"/>
        </w:rPr>
        <w:t>effectiveness conclusions applicable to all age groups have been applied to children without assessment of whether this is appropriate.</w:t>
      </w:r>
      <w:r w:rsidR="003168A7" w:rsidRPr="00D93194">
        <w:rPr>
          <w:rFonts w:cs="Arial"/>
          <w:szCs w:val="22"/>
        </w:rPr>
        <w:t xml:space="preserve"> Such an approach does not comply with NICE’s procedural and equalities obligations.</w:t>
      </w:r>
    </w:p>
    <w:p w14:paraId="33946973" w14:textId="0FAEAE8D" w:rsidR="009E786F" w:rsidRPr="00731B14" w:rsidRDefault="009E786F" w:rsidP="00731B14">
      <w:pPr>
        <w:pStyle w:val="StyleHeading311ptLinespacingMultiple115li"/>
      </w:pPr>
      <w:r w:rsidRPr="001B67B2">
        <w:t xml:space="preserve">Appeal point </w:t>
      </w:r>
      <w:r w:rsidR="00B852DD" w:rsidRPr="001B67B2">
        <w:t>1(a).7</w:t>
      </w:r>
      <w:r w:rsidR="003E0D6E" w:rsidRPr="00D93194">
        <w:rPr>
          <w:rFonts w:cs="Arial"/>
          <w:szCs w:val="22"/>
        </w:rPr>
        <w:t xml:space="preserve"> </w:t>
      </w:r>
      <w:r w:rsidR="005D26CB" w:rsidRPr="00731B14">
        <w:t xml:space="preserve">Gilead was not given a fair hearing because it was not given the opportunity to discuss key issues at the </w:t>
      </w:r>
      <w:r w:rsidR="00475EDB" w:rsidRPr="00731B14">
        <w:t>a</w:t>
      </w:r>
      <w:r w:rsidR="005D26CB" w:rsidRPr="00731B14">
        <w:t xml:space="preserve">ppraisal </w:t>
      </w:r>
      <w:r w:rsidR="00475EDB" w:rsidRPr="00731B14">
        <w:t>c</w:t>
      </w:r>
      <w:r w:rsidR="005D26CB" w:rsidRPr="00731B14">
        <w:t>ommittee meetings</w:t>
      </w:r>
    </w:p>
    <w:p w14:paraId="750053D3" w14:textId="39FB56E7" w:rsidR="009E786F" w:rsidRPr="00D93194" w:rsidRDefault="009E786F" w:rsidP="003C3A04">
      <w:pPr>
        <w:pStyle w:val="StyleParagraph11pt"/>
        <w:rPr>
          <w:rFonts w:cs="Arial"/>
          <w:szCs w:val="22"/>
        </w:rPr>
      </w:pPr>
      <w:r w:rsidRPr="00D93194">
        <w:rPr>
          <w:rFonts w:cs="Arial"/>
          <w:szCs w:val="22"/>
        </w:rPr>
        <w:t xml:space="preserve">Your position is noted. </w:t>
      </w:r>
      <w:r w:rsidR="003168A7" w:rsidRPr="00D93194">
        <w:rPr>
          <w:rFonts w:cs="Arial"/>
          <w:szCs w:val="22"/>
        </w:rPr>
        <w:t>While we do not agree that this is correct, we do not propose to challenge your initial view regarding appeal point 1</w:t>
      </w:r>
      <w:r w:rsidR="00F722B4">
        <w:rPr>
          <w:rFonts w:cs="Arial"/>
          <w:szCs w:val="22"/>
        </w:rPr>
        <w:t>(</w:t>
      </w:r>
      <w:r w:rsidR="00AA5C4F" w:rsidRPr="00D93194">
        <w:rPr>
          <w:rFonts w:cs="Arial"/>
          <w:szCs w:val="22"/>
        </w:rPr>
        <w:t>a).</w:t>
      </w:r>
      <w:r w:rsidR="003168A7" w:rsidRPr="00D93194">
        <w:rPr>
          <w:rFonts w:cs="Arial"/>
          <w:szCs w:val="22"/>
        </w:rPr>
        <w:t>7</w:t>
      </w:r>
      <w:r w:rsidR="00AA5C4F" w:rsidRPr="00D93194">
        <w:rPr>
          <w:rFonts w:cs="Arial"/>
          <w:szCs w:val="22"/>
        </w:rPr>
        <w:t>.</w:t>
      </w:r>
    </w:p>
    <w:p w14:paraId="39F98DEE" w14:textId="7A41BB13" w:rsidR="009E1C7B" w:rsidRPr="00731B14" w:rsidRDefault="009E786F" w:rsidP="00731B14">
      <w:pPr>
        <w:pStyle w:val="StyleHeading311ptLinespacingMultiple115li"/>
      </w:pPr>
      <w:r w:rsidRPr="0075258D">
        <w:t xml:space="preserve">Appeal point </w:t>
      </w:r>
      <w:r w:rsidR="009E1C7B" w:rsidRPr="0075258D">
        <w:t xml:space="preserve">1(a).9 </w:t>
      </w:r>
      <w:r w:rsidR="009E1C7B" w:rsidRPr="00731B14">
        <w:t>The Committee has not given adequate reasons why differences in standard care give rise to significant concerns about the generalisability of SOLIDARITY data</w:t>
      </w:r>
    </w:p>
    <w:p w14:paraId="6D7373DF" w14:textId="46B2BBF7" w:rsidR="00C53AE2" w:rsidRPr="00D93194" w:rsidRDefault="00183B69" w:rsidP="003C3A04">
      <w:pPr>
        <w:pStyle w:val="StyleParagraph11pt"/>
        <w:rPr>
          <w:rFonts w:cs="Arial"/>
          <w:szCs w:val="22"/>
        </w:rPr>
      </w:pPr>
      <w:r w:rsidRPr="00D93194">
        <w:rPr>
          <w:rFonts w:cs="Arial"/>
          <w:szCs w:val="22"/>
        </w:rPr>
        <w:t xml:space="preserve">Your </w:t>
      </w:r>
      <w:r w:rsidR="003C2D66" w:rsidRPr="00D93194">
        <w:rPr>
          <w:rFonts w:cs="Arial"/>
          <w:szCs w:val="22"/>
        </w:rPr>
        <w:t xml:space="preserve">position </w:t>
      </w:r>
      <w:r w:rsidRPr="00D93194">
        <w:rPr>
          <w:rFonts w:cs="Arial"/>
          <w:szCs w:val="22"/>
        </w:rPr>
        <w:t xml:space="preserve">is noted. </w:t>
      </w:r>
      <w:r w:rsidR="003168A7" w:rsidRPr="00D93194">
        <w:rPr>
          <w:rFonts w:cs="Arial"/>
          <w:szCs w:val="22"/>
        </w:rPr>
        <w:t xml:space="preserve">While we do not agree that adequate reasoning for the </w:t>
      </w:r>
      <w:r w:rsidR="00A00488">
        <w:rPr>
          <w:rFonts w:cs="Arial"/>
          <w:szCs w:val="22"/>
        </w:rPr>
        <w:t>C</w:t>
      </w:r>
      <w:r w:rsidR="003168A7" w:rsidRPr="00D93194">
        <w:rPr>
          <w:rFonts w:cs="Arial"/>
          <w:szCs w:val="22"/>
        </w:rPr>
        <w:t>ommittee’s conclusions have been provided, we do not propose to challenge your initial view regarding appeal point 1(a)</w:t>
      </w:r>
      <w:r w:rsidR="00AA5C4F" w:rsidRPr="00D93194">
        <w:rPr>
          <w:rFonts w:cs="Arial"/>
          <w:szCs w:val="22"/>
        </w:rPr>
        <w:t>.</w:t>
      </w:r>
      <w:r w:rsidR="003168A7" w:rsidRPr="00D93194">
        <w:rPr>
          <w:rFonts w:cs="Arial"/>
          <w:szCs w:val="22"/>
        </w:rPr>
        <w:t>9</w:t>
      </w:r>
      <w:r w:rsidR="00711F2B">
        <w:rPr>
          <w:rFonts w:cs="Arial"/>
          <w:szCs w:val="22"/>
        </w:rPr>
        <w:t xml:space="preserve"> under Ground 1(a)</w:t>
      </w:r>
      <w:r w:rsidR="003168A7" w:rsidRPr="00D93194">
        <w:rPr>
          <w:rFonts w:cs="Arial"/>
          <w:szCs w:val="22"/>
        </w:rPr>
        <w:t xml:space="preserve">. </w:t>
      </w:r>
    </w:p>
    <w:p w14:paraId="4CBDBF7F" w14:textId="0EAD420C" w:rsidR="004D27DC" w:rsidRPr="00D93194" w:rsidRDefault="003168A7" w:rsidP="003C3A04">
      <w:pPr>
        <w:pStyle w:val="StyleParagraph11pt"/>
        <w:rPr>
          <w:rFonts w:cs="Arial"/>
          <w:szCs w:val="22"/>
        </w:rPr>
      </w:pPr>
      <w:r w:rsidRPr="00D93194">
        <w:rPr>
          <w:rFonts w:cs="Arial"/>
          <w:szCs w:val="22"/>
        </w:rPr>
        <w:t>T</w:t>
      </w:r>
      <w:r w:rsidR="00271179" w:rsidRPr="00D93194">
        <w:rPr>
          <w:rFonts w:cs="Arial"/>
          <w:szCs w:val="22"/>
        </w:rPr>
        <w:t>his appeal point</w:t>
      </w:r>
      <w:r w:rsidR="00C950D6">
        <w:rPr>
          <w:rFonts w:cs="Arial"/>
          <w:szCs w:val="22"/>
        </w:rPr>
        <w:t xml:space="preserve"> </w:t>
      </w:r>
      <w:r w:rsidR="00271179" w:rsidRPr="00D93194">
        <w:rPr>
          <w:rFonts w:cs="Arial"/>
          <w:szCs w:val="22"/>
        </w:rPr>
        <w:t xml:space="preserve">sets out </w:t>
      </w:r>
      <w:r w:rsidRPr="00D93194">
        <w:rPr>
          <w:rFonts w:cs="Arial"/>
          <w:szCs w:val="22"/>
        </w:rPr>
        <w:t>deficiencies</w:t>
      </w:r>
      <w:r w:rsidR="00D01CA7" w:rsidRPr="00D93194">
        <w:rPr>
          <w:rFonts w:cs="Arial"/>
          <w:szCs w:val="22"/>
        </w:rPr>
        <w:t xml:space="preserve"> in the Committee’s </w:t>
      </w:r>
      <w:r w:rsidR="00413FF5" w:rsidRPr="00D93194">
        <w:rPr>
          <w:rFonts w:cs="Arial"/>
          <w:szCs w:val="22"/>
        </w:rPr>
        <w:t>reasoning</w:t>
      </w:r>
      <w:r w:rsidRPr="00D93194">
        <w:rPr>
          <w:rFonts w:cs="Arial"/>
          <w:szCs w:val="22"/>
        </w:rPr>
        <w:t xml:space="preserve"> for its conclusions</w:t>
      </w:r>
      <w:r w:rsidR="00413FF5" w:rsidRPr="00D93194">
        <w:rPr>
          <w:rFonts w:cs="Arial"/>
          <w:szCs w:val="22"/>
        </w:rPr>
        <w:t>. By the cross</w:t>
      </w:r>
      <w:r w:rsidR="00AA3EF8">
        <w:rPr>
          <w:rFonts w:cs="Arial"/>
          <w:szCs w:val="22"/>
        </w:rPr>
        <w:t>-</w:t>
      </w:r>
      <w:r w:rsidR="00413FF5" w:rsidRPr="00D93194">
        <w:rPr>
          <w:rFonts w:cs="Arial"/>
          <w:szCs w:val="22"/>
        </w:rPr>
        <w:t xml:space="preserve">reference made </w:t>
      </w:r>
      <w:r w:rsidR="004B65EC" w:rsidRPr="00D93194">
        <w:rPr>
          <w:rFonts w:cs="Arial"/>
          <w:szCs w:val="22"/>
        </w:rPr>
        <w:t xml:space="preserve">from appeal point 2.1 to appeal point 1(a).9, Gilead relies on these same </w:t>
      </w:r>
      <w:r w:rsidRPr="00D93194">
        <w:rPr>
          <w:rFonts w:cs="Arial"/>
          <w:szCs w:val="22"/>
        </w:rPr>
        <w:t xml:space="preserve">deficiencies </w:t>
      </w:r>
      <w:r w:rsidR="004B65EC" w:rsidRPr="00D93194">
        <w:rPr>
          <w:rFonts w:cs="Arial"/>
          <w:szCs w:val="22"/>
        </w:rPr>
        <w:t xml:space="preserve">to demonstrate that the </w:t>
      </w:r>
      <w:r w:rsidR="00945751" w:rsidRPr="00D93194">
        <w:rPr>
          <w:rFonts w:cs="Arial"/>
          <w:szCs w:val="22"/>
        </w:rPr>
        <w:t xml:space="preserve">Committee’s conclusion regarding </w:t>
      </w:r>
      <w:r w:rsidR="002D3818" w:rsidRPr="00D93194">
        <w:rPr>
          <w:rFonts w:cs="Arial"/>
          <w:szCs w:val="22"/>
        </w:rPr>
        <w:t xml:space="preserve">generalisability of the clinical trial evidence for remdesivir in severe COVID-19 is unreasonable. </w:t>
      </w:r>
    </w:p>
    <w:p w14:paraId="6D0A2E61" w14:textId="352FEC82" w:rsidR="00FC6B1E" w:rsidRPr="003D2287" w:rsidRDefault="009E786F" w:rsidP="00731B14">
      <w:pPr>
        <w:pStyle w:val="StyleHeading311ptLinespacingMultiple115li"/>
      </w:pPr>
      <w:r w:rsidRPr="003D2287">
        <w:t xml:space="preserve">Appeal point </w:t>
      </w:r>
      <w:r w:rsidR="00FC6B1E" w:rsidRPr="003D2287">
        <w:t xml:space="preserve">1(a).10 </w:t>
      </w:r>
      <w:r w:rsidR="00FC6B1E" w:rsidRPr="00731B14">
        <w:t>The Committee’s exclusion of treatment effects for hospital time to discharge data for remdesivir is unfair because these treatment effects were reflected in the base</w:t>
      </w:r>
      <w:r w:rsidR="00E70DF3" w:rsidRPr="00731B14">
        <w:t>-</w:t>
      </w:r>
      <w:r w:rsidR="00FC6B1E" w:rsidRPr="00731B14">
        <w:t>case ICER results for tocilizumab</w:t>
      </w:r>
    </w:p>
    <w:p w14:paraId="49D5C0AC" w14:textId="77777777" w:rsidR="00C950D6" w:rsidRDefault="00FB07D7" w:rsidP="003C3A04">
      <w:pPr>
        <w:pStyle w:val="StyleParagraph11pt"/>
        <w:rPr>
          <w:rFonts w:cs="Arial"/>
          <w:szCs w:val="22"/>
        </w:rPr>
      </w:pPr>
      <w:r w:rsidRPr="00D93194">
        <w:rPr>
          <w:rFonts w:cs="Arial"/>
          <w:szCs w:val="22"/>
        </w:rPr>
        <w:t xml:space="preserve">In your letter, you accept </w:t>
      </w:r>
      <w:r w:rsidRPr="00D93194">
        <w:rPr>
          <w:rFonts w:cs="Arial"/>
          <w:i/>
          <w:szCs w:val="22"/>
        </w:rPr>
        <w:t>that the Committee included time to discharge data for tocilizumab, which at face value suggests an unfair difference in treatment of two products</w:t>
      </w:r>
      <w:r w:rsidRPr="00D93194">
        <w:rPr>
          <w:rFonts w:cs="Arial"/>
          <w:szCs w:val="22"/>
        </w:rPr>
        <w:t xml:space="preserve">. </w:t>
      </w:r>
    </w:p>
    <w:p w14:paraId="2B7DFF2C" w14:textId="179B334A" w:rsidR="00DC0987" w:rsidRPr="00D93194" w:rsidRDefault="00FB07D7" w:rsidP="003C3A04">
      <w:pPr>
        <w:pStyle w:val="StyleParagraph11pt"/>
        <w:rPr>
          <w:rFonts w:cs="Arial"/>
          <w:szCs w:val="22"/>
        </w:rPr>
      </w:pPr>
      <w:r w:rsidRPr="00D93194">
        <w:rPr>
          <w:rFonts w:cs="Arial"/>
          <w:szCs w:val="22"/>
        </w:rPr>
        <w:t xml:space="preserve">You </w:t>
      </w:r>
      <w:r w:rsidR="003168A7" w:rsidRPr="00D93194">
        <w:rPr>
          <w:rFonts w:cs="Arial"/>
          <w:szCs w:val="22"/>
        </w:rPr>
        <w:t>suggest</w:t>
      </w:r>
      <w:r w:rsidR="00C950D6">
        <w:rPr>
          <w:rFonts w:cs="Arial"/>
          <w:szCs w:val="22"/>
        </w:rPr>
        <w:t>, however,</w:t>
      </w:r>
      <w:r w:rsidR="003168A7" w:rsidRPr="00D93194">
        <w:rPr>
          <w:rFonts w:cs="Arial"/>
          <w:szCs w:val="22"/>
        </w:rPr>
        <w:t xml:space="preserve"> that there are </w:t>
      </w:r>
      <w:r w:rsidR="009333B1" w:rsidRPr="00D93194">
        <w:rPr>
          <w:rFonts w:cs="Arial"/>
          <w:szCs w:val="22"/>
        </w:rPr>
        <w:t>difference</w:t>
      </w:r>
      <w:r w:rsidR="003168A7" w:rsidRPr="00D93194">
        <w:rPr>
          <w:rFonts w:cs="Arial"/>
          <w:szCs w:val="22"/>
        </w:rPr>
        <w:t>s</w:t>
      </w:r>
      <w:r w:rsidR="009333B1" w:rsidRPr="00D93194">
        <w:rPr>
          <w:rFonts w:cs="Arial"/>
          <w:szCs w:val="22"/>
        </w:rPr>
        <w:t xml:space="preserve"> between remdesivir and tocilizumab</w:t>
      </w:r>
      <w:r w:rsidR="003168A7" w:rsidRPr="00D93194">
        <w:rPr>
          <w:rFonts w:cs="Arial"/>
          <w:szCs w:val="22"/>
        </w:rPr>
        <w:t xml:space="preserve"> which might justify a difference in approach</w:t>
      </w:r>
      <w:r w:rsidR="009333B1" w:rsidRPr="00D93194">
        <w:rPr>
          <w:rFonts w:cs="Arial"/>
          <w:szCs w:val="22"/>
        </w:rPr>
        <w:t xml:space="preserve">, notably that the data sources/studies relied on for time to discharge data </w:t>
      </w:r>
      <w:r w:rsidR="00B602C1" w:rsidRPr="00D93194">
        <w:rPr>
          <w:rFonts w:cs="Arial"/>
          <w:szCs w:val="22"/>
        </w:rPr>
        <w:t xml:space="preserve">were different (the data relating being more recent </w:t>
      </w:r>
      <w:proofErr w:type="spellStart"/>
      <w:r w:rsidR="00B602C1" w:rsidRPr="00D93194">
        <w:rPr>
          <w:rFonts w:cs="Arial"/>
          <w:szCs w:val="22"/>
        </w:rPr>
        <w:t>metaEvidence</w:t>
      </w:r>
      <w:proofErr w:type="spellEnd"/>
      <w:r w:rsidR="00B602C1" w:rsidRPr="00D93194">
        <w:rPr>
          <w:rFonts w:cs="Arial"/>
          <w:szCs w:val="22"/>
        </w:rPr>
        <w:t xml:space="preserve">). You </w:t>
      </w:r>
      <w:r w:rsidR="003168A7" w:rsidRPr="00D93194">
        <w:rPr>
          <w:rFonts w:cs="Arial"/>
          <w:szCs w:val="22"/>
        </w:rPr>
        <w:t xml:space="preserve">say </w:t>
      </w:r>
      <w:r w:rsidR="00B602C1" w:rsidRPr="00D93194">
        <w:rPr>
          <w:rFonts w:cs="Arial"/>
          <w:szCs w:val="22"/>
        </w:rPr>
        <w:t>that the FDG gives detailed reasons fo</w:t>
      </w:r>
      <w:r w:rsidR="00863D3B" w:rsidRPr="00D93194">
        <w:rPr>
          <w:rFonts w:cs="Arial"/>
          <w:szCs w:val="22"/>
        </w:rPr>
        <w:t>r</w:t>
      </w:r>
      <w:r w:rsidR="00B602C1" w:rsidRPr="00D93194">
        <w:rPr>
          <w:rFonts w:cs="Arial"/>
          <w:szCs w:val="22"/>
        </w:rPr>
        <w:t xml:space="preserve"> removing th</w:t>
      </w:r>
      <w:r w:rsidR="003168A7" w:rsidRPr="00D93194">
        <w:rPr>
          <w:rFonts w:cs="Arial"/>
          <w:szCs w:val="22"/>
        </w:rPr>
        <w:t>ese</w:t>
      </w:r>
      <w:r w:rsidR="00B602C1" w:rsidRPr="00D93194">
        <w:rPr>
          <w:rFonts w:cs="Arial"/>
          <w:szCs w:val="22"/>
        </w:rPr>
        <w:t xml:space="preserve"> data for remdesivir </w:t>
      </w:r>
      <w:r w:rsidR="003168A7" w:rsidRPr="00D93194">
        <w:rPr>
          <w:rFonts w:cs="Arial"/>
          <w:szCs w:val="22"/>
        </w:rPr>
        <w:t xml:space="preserve">and </w:t>
      </w:r>
      <w:r w:rsidR="00B602C1" w:rsidRPr="00D93194">
        <w:rPr>
          <w:rFonts w:cs="Arial"/>
          <w:szCs w:val="22"/>
        </w:rPr>
        <w:t xml:space="preserve">that </w:t>
      </w:r>
      <w:r w:rsidR="003168A7" w:rsidRPr="00D93194">
        <w:rPr>
          <w:rFonts w:cs="Arial"/>
          <w:szCs w:val="22"/>
        </w:rPr>
        <w:t xml:space="preserve">such reasons </w:t>
      </w:r>
      <w:r w:rsidR="00B602C1" w:rsidRPr="00D93194">
        <w:rPr>
          <w:rFonts w:cs="Arial"/>
          <w:szCs w:val="22"/>
        </w:rPr>
        <w:t xml:space="preserve">do not appear to apply equally to tocilizumab. You therefore </w:t>
      </w:r>
      <w:r w:rsidR="00E02E96" w:rsidRPr="00D93194">
        <w:rPr>
          <w:rFonts w:cs="Arial"/>
          <w:szCs w:val="22"/>
        </w:rPr>
        <w:t xml:space="preserve">express the initial view </w:t>
      </w:r>
      <w:r w:rsidR="00B602C1" w:rsidRPr="00D93194">
        <w:rPr>
          <w:rFonts w:cs="Arial"/>
          <w:szCs w:val="22"/>
        </w:rPr>
        <w:t xml:space="preserve">that the </w:t>
      </w:r>
      <w:r w:rsidR="00E02E96" w:rsidRPr="00D93194">
        <w:rPr>
          <w:rFonts w:cs="Arial"/>
          <w:szCs w:val="22"/>
        </w:rPr>
        <w:t xml:space="preserve">fact that the </w:t>
      </w:r>
      <w:r w:rsidR="00B602C1" w:rsidRPr="00D93194">
        <w:rPr>
          <w:rFonts w:cs="Arial"/>
          <w:szCs w:val="22"/>
        </w:rPr>
        <w:t>Committee includ</w:t>
      </w:r>
      <w:r w:rsidR="00E02E96" w:rsidRPr="00D93194">
        <w:rPr>
          <w:rFonts w:cs="Arial"/>
          <w:szCs w:val="22"/>
        </w:rPr>
        <w:t>ed</w:t>
      </w:r>
      <w:r w:rsidR="00B602C1" w:rsidRPr="00D93194">
        <w:rPr>
          <w:rFonts w:cs="Arial"/>
          <w:szCs w:val="22"/>
        </w:rPr>
        <w:t xml:space="preserve"> the time to discharge </w:t>
      </w:r>
      <w:r w:rsidR="00C950D6" w:rsidRPr="00D93194">
        <w:rPr>
          <w:rFonts w:cs="Arial"/>
          <w:szCs w:val="22"/>
        </w:rPr>
        <w:t>(</w:t>
      </w:r>
      <w:r w:rsidR="00C950D6" w:rsidRPr="00D93194">
        <w:rPr>
          <w:rFonts w:cs="Arial"/>
          <w:b/>
          <w:szCs w:val="22"/>
        </w:rPr>
        <w:t>TTD</w:t>
      </w:r>
      <w:r w:rsidR="00C950D6" w:rsidRPr="00D93194">
        <w:rPr>
          <w:rFonts w:cs="Arial"/>
          <w:szCs w:val="22"/>
        </w:rPr>
        <w:t>)</w:t>
      </w:r>
      <w:r w:rsidR="00C950D6">
        <w:rPr>
          <w:rFonts w:cs="Arial"/>
          <w:szCs w:val="22"/>
        </w:rPr>
        <w:t xml:space="preserve"> </w:t>
      </w:r>
      <w:r w:rsidR="00B602C1" w:rsidRPr="00D93194">
        <w:rPr>
          <w:rFonts w:cs="Arial"/>
          <w:szCs w:val="22"/>
        </w:rPr>
        <w:t xml:space="preserve">data for tocilizumab and not the (different) </w:t>
      </w:r>
      <w:r w:rsidR="00C950D6">
        <w:rPr>
          <w:rFonts w:cs="Arial"/>
          <w:szCs w:val="22"/>
        </w:rPr>
        <w:t>TTD</w:t>
      </w:r>
      <w:r w:rsidR="00B602C1" w:rsidRPr="00D93194">
        <w:rPr>
          <w:rFonts w:cs="Arial"/>
          <w:szCs w:val="22"/>
        </w:rPr>
        <w:t xml:space="preserve"> data for remdesivir </w:t>
      </w:r>
      <w:r w:rsidR="00863D3B" w:rsidRPr="00D93194">
        <w:rPr>
          <w:rFonts w:cs="Arial"/>
          <w:szCs w:val="22"/>
        </w:rPr>
        <w:t xml:space="preserve">is </w:t>
      </w:r>
      <w:r w:rsidR="00E02E96" w:rsidRPr="00D93194">
        <w:rPr>
          <w:rFonts w:cs="Arial"/>
          <w:szCs w:val="22"/>
        </w:rPr>
        <w:t xml:space="preserve">not </w:t>
      </w:r>
      <w:r w:rsidR="00863D3B" w:rsidRPr="00D93194">
        <w:rPr>
          <w:rFonts w:cs="Arial"/>
          <w:szCs w:val="22"/>
        </w:rPr>
        <w:t>sufficient to show arguable procedural unfairness.</w:t>
      </w:r>
    </w:p>
    <w:p w14:paraId="6058B188" w14:textId="6FC9E50B" w:rsidR="00B52730" w:rsidRPr="00D93194" w:rsidRDefault="00863D3B" w:rsidP="003C3A04">
      <w:pPr>
        <w:pStyle w:val="StyleParagraph11pt"/>
        <w:rPr>
          <w:rFonts w:cs="Arial"/>
          <w:szCs w:val="22"/>
        </w:rPr>
      </w:pPr>
      <w:r w:rsidRPr="00D93194">
        <w:rPr>
          <w:rFonts w:cs="Arial"/>
          <w:szCs w:val="22"/>
        </w:rPr>
        <w:lastRenderedPageBreak/>
        <w:t xml:space="preserve">While we note the differences that you have identified </w:t>
      </w:r>
      <w:r w:rsidR="00CE7104" w:rsidRPr="00D93194">
        <w:rPr>
          <w:rFonts w:cs="Arial"/>
          <w:szCs w:val="22"/>
        </w:rPr>
        <w:t xml:space="preserve">in the initial scrutiny letter </w:t>
      </w:r>
      <w:r w:rsidRPr="00D93194">
        <w:rPr>
          <w:rFonts w:cs="Arial"/>
          <w:szCs w:val="22"/>
        </w:rPr>
        <w:t>between remdesivir and tocilizumab</w:t>
      </w:r>
      <w:r w:rsidR="003F4F01" w:rsidRPr="00D93194">
        <w:rPr>
          <w:rFonts w:cs="Arial"/>
          <w:szCs w:val="22"/>
        </w:rPr>
        <w:t xml:space="preserve"> on this point, the</w:t>
      </w:r>
      <w:r w:rsidR="00E02E96" w:rsidRPr="00D93194">
        <w:rPr>
          <w:rFonts w:cs="Arial"/>
          <w:szCs w:val="22"/>
        </w:rPr>
        <w:t>se were not referenced by the</w:t>
      </w:r>
      <w:r w:rsidR="003F4F01" w:rsidRPr="00D93194">
        <w:rPr>
          <w:rFonts w:cs="Arial"/>
          <w:szCs w:val="22"/>
        </w:rPr>
        <w:t xml:space="preserve"> Committee </w:t>
      </w:r>
      <w:r w:rsidR="00E02E96" w:rsidRPr="00D93194">
        <w:rPr>
          <w:rFonts w:cs="Arial"/>
          <w:szCs w:val="22"/>
        </w:rPr>
        <w:t xml:space="preserve">either </w:t>
      </w:r>
      <w:r w:rsidR="00CE7104" w:rsidRPr="00D93194">
        <w:rPr>
          <w:rFonts w:cs="Arial"/>
          <w:szCs w:val="22"/>
        </w:rPr>
        <w:t>in the FDG or otherwise</w:t>
      </w:r>
      <w:r w:rsidR="00E02E96" w:rsidRPr="00D93194">
        <w:rPr>
          <w:rFonts w:cs="Arial"/>
          <w:szCs w:val="22"/>
        </w:rPr>
        <w:t xml:space="preserve"> as explaining the different approach</w:t>
      </w:r>
      <w:r w:rsidR="003F4F01" w:rsidRPr="00D93194">
        <w:rPr>
          <w:rFonts w:cs="Arial"/>
          <w:szCs w:val="22"/>
        </w:rPr>
        <w:t>.</w:t>
      </w:r>
      <w:r w:rsidR="0055530E" w:rsidRPr="00D93194">
        <w:rPr>
          <w:rFonts w:cs="Arial"/>
          <w:szCs w:val="22"/>
        </w:rPr>
        <w:t xml:space="preserve"> </w:t>
      </w:r>
      <w:r w:rsidR="00321423" w:rsidRPr="00D93194">
        <w:rPr>
          <w:rFonts w:cs="Arial"/>
          <w:szCs w:val="22"/>
        </w:rPr>
        <w:t>By contrast</w:t>
      </w:r>
      <w:r w:rsidR="004325FC" w:rsidRPr="00D93194">
        <w:rPr>
          <w:rFonts w:cs="Arial"/>
          <w:szCs w:val="22"/>
        </w:rPr>
        <w:t xml:space="preserve">, </w:t>
      </w:r>
      <w:r w:rsidR="00E83477" w:rsidRPr="00D93194">
        <w:rPr>
          <w:rFonts w:cs="Arial"/>
          <w:szCs w:val="22"/>
        </w:rPr>
        <w:t xml:space="preserve">in the FDG </w:t>
      </w:r>
      <w:r w:rsidR="005F5644" w:rsidRPr="00D93194">
        <w:rPr>
          <w:rFonts w:cs="Arial"/>
          <w:szCs w:val="22"/>
        </w:rPr>
        <w:t xml:space="preserve">the Committee clearly discusses TTD as a treatment benefit in general, as applicable to </w:t>
      </w:r>
      <w:r w:rsidR="005F5644" w:rsidRPr="00C950D6">
        <w:rPr>
          <w:rFonts w:cs="Arial"/>
          <w:szCs w:val="22"/>
        </w:rPr>
        <w:t>all products</w:t>
      </w:r>
      <w:r w:rsidR="005F5644" w:rsidRPr="00731B14">
        <w:rPr>
          <w:rFonts w:cs="Arial"/>
          <w:szCs w:val="22"/>
        </w:rPr>
        <w:t>.</w:t>
      </w:r>
      <w:r w:rsidR="00AE7CA4" w:rsidRPr="00C950D6">
        <w:rPr>
          <w:rFonts w:cs="Arial"/>
          <w:szCs w:val="22"/>
        </w:rPr>
        <w:t xml:space="preserve"> </w:t>
      </w:r>
      <w:r w:rsidR="00AE7CA4" w:rsidRPr="00D93194">
        <w:rPr>
          <w:rFonts w:cs="Arial"/>
          <w:szCs w:val="22"/>
        </w:rPr>
        <w:t xml:space="preserve">In </w:t>
      </w:r>
      <w:r w:rsidR="00651503" w:rsidRPr="00D93194">
        <w:rPr>
          <w:rFonts w:cs="Arial"/>
          <w:szCs w:val="22"/>
        </w:rPr>
        <w:t xml:space="preserve">view of the Committee’s reasoning </w:t>
      </w:r>
      <w:r w:rsidR="003535F9" w:rsidRPr="00D93194">
        <w:rPr>
          <w:rFonts w:cs="Arial"/>
          <w:szCs w:val="22"/>
        </w:rPr>
        <w:t>and conclusion</w:t>
      </w:r>
      <w:r w:rsidR="00773788" w:rsidRPr="00D93194">
        <w:rPr>
          <w:rFonts w:cs="Arial"/>
          <w:szCs w:val="22"/>
        </w:rPr>
        <w:t xml:space="preserve">s </w:t>
      </w:r>
      <w:r w:rsidR="00651503" w:rsidRPr="00D93194">
        <w:rPr>
          <w:rFonts w:cs="Arial"/>
          <w:szCs w:val="22"/>
        </w:rPr>
        <w:t xml:space="preserve">(further set out below) </w:t>
      </w:r>
      <w:r w:rsidR="00ED79BC" w:rsidRPr="00D93194">
        <w:rPr>
          <w:rFonts w:cs="Arial"/>
          <w:szCs w:val="22"/>
        </w:rPr>
        <w:t xml:space="preserve">the treatment effects for TTD should be </w:t>
      </w:r>
      <w:r w:rsidR="00E02E96" w:rsidRPr="00D93194">
        <w:rPr>
          <w:rFonts w:cs="Arial"/>
          <w:szCs w:val="22"/>
        </w:rPr>
        <w:t xml:space="preserve">retained or </w:t>
      </w:r>
      <w:r w:rsidR="00ED79BC" w:rsidRPr="00D93194">
        <w:rPr>
          <w:rFonts w:cs="Arial"/>
          <w:szCs w:val="22"/>
        </w:rPr>
        <w:t>removed from all products</w:t>
      </w:r>
      <w:r w:rsidR="00B820B9" w:rsidRPr="00D93194">
        <w:rPr>
          <w:rFonts w:cs="Arial"/>
          <w:szCs w:val="22"/>
        </w:rPr>
        <w:t xml:space="preserve"> </w:t>
      </w:r>
      <w:r w:rsidR="00813A02" w:rsidRPr="00D93194">
        <w:rPr>
          <w:rFonts w:cs="Arial"/>
          <w:szCs w:val="22"/>
        </w:rPr>
        <w:t xml:space="preserve">and it is unfair </w:t>
      </w:r>
      <w:r w:rsidR="00923382">
        <w:rPr>
          <w:rFonts w:cs="Arial"/>
          <w:szCs w:val="22"/>
        </w:rPr>
        <w:t xml:space="preserve">to </w:t>
      </w:r>
      <w:r w:rsidR="00E02E96" w:rsidRPr="00D93194">
        <w:rPr>
          <w:rFonts w:cs="Arial"/>
          <w:szCs w:val="22"/>
        </w:rPr>
        <w:t xml:space="preserve">treat </w:t>
      </w:r>
      <w:r w:rsidR="00813A02" w:rsidRPr="00D93194">
        <w:rPr>
          <w:rFonts w:cs="Arial"/>
          <w:szCs w:val="22"/>
        </w:rPr>
        <w:t>remdesivir</w:t>
      </w:r>
      <w:r w:rsidR="00E02E96" w:rsidRPr="00D93194">
        <w:rPr>
          <w:rFonts w:cs="Arial"/>
          <w:szCs w:val="22"/>
        </w:rPr>
        <w:t xml:space="preserve"> differently from other technologies</w:t>
      </w:r>
      <w:r w:rsidR="00813A02" w:rsidRPr="00D93194">
        <w:rPr>
          <w:rFonts w:cs="Arial"/>
          <w:szCs w:val="22"/>
        </w:rPr>
        <w:t>.</w:t>
      </w:r>
      <w:r w:rsidR="00ED79BC" w:rsidRPr="00D93194">
        <w:rPr>
          <w:rFonts w:cs="Arial"/>
          <w:szCs w:val="22"/>
        </w:rPr>
        <w:t xml:space="preserve"> </w:t>
      </w:r>
    </w:p>
    <w:p w14:paraId="13A14E91" w14:textId="2F64D2C7" w:rsidR="009A11E0" w:rsidRPr="00D93194" w:rsidRDefault="00B52730" w:rsidP="003C3A04">
      <w:pPr>
        <w:pStyle w:val="StyleParagraph11pt"/>
        <w:rPr>
          <w:rFonts w:cs="Arial"/>
          <w:szCs w:val="22"/>
        </w:rPr>
      </w:pPr>
      <w:r w:rsidRPr="00D93194">
        <w:rPr>
          <w:rFonts w:cs="Arial"/>
          <w:szCs w:val="22"/>
        </w:rPr>
        <w:t xml:space="preserve">The Committee considered the question of </w:t>
      </w:r>
      <w:r w:rsidR="003F057C" w:rsidRPr="00D93194">
        <w:rPr>
          <w:rFonts w:cs="Arial"/>
          <w:szCs w:val="22"/>
        </w:rPr>
        <w:t>TTD</w:t>
      </w:r>
      <w:r w:rsidRPr="00D93194">
        <w:rPr>
          <w:rFonts w:cs="Arial"/>
          <w:szCs w:val="22"/>
        </w:rPr>
        <w:t xml:space="preserve"> and whether it should be reflected in </w:t>
      </w:r>
      <w:r w:rsidR="008B43BD" w:rsidRPr="00D93194">
        <w:rPr>
          <w:rFonts w:cs="Arial"/>
          <w:szCs w:val="22"/>
        </w:rPr>
        <w:t xml:space="preserve">the analysis in the context of </w:t>
      </w:r>
      <w:r w:rsidR="008B43BD" w:rsidRPr="00C950D6">
        <w:rPr>
          <w:rFonts w:cs="Arial"/>
          <w:szCs w:val="22"/>
        </w:rPr>
        <w:t>all products</w:t>
      </w:r>
      <w:r w:rsidR="00E77B21" w:rsidRPr="00D93194">
        <w:rPr>
          <w:rFonts w:cs="Arial"/>
          <w:szCs w:val="22"/>
        </w:rPr>
        <w:t xml:space="preserve"> and did not distinguish between remdesivir </w:t>
      </w:r>
      <w:r w:rsidR="00D321F9" w:rsidRPr="00D93194">
        <w:rPr>
          <w:rFonts w:cs="Arial"/>
          <w:szCs w:val="22"/>
        </w:rPr>
        <w:t>and tocilizumab</w:t>
      </w:r>
      <w:r w:rsidR="000F2D59" w:rsidRPr="00D93194">
        <w:rPr>
          <w:rFonts w:cs="Arial"/>
          <w:szCs w:val="22"/>
        </w:rPr>
        <w:t>. In the F</w:t>
      </w:r>
      <w:r w:rsidR="00157051" w:rsidRPr="00D93194">
        <w:rPr>
          <w:rFonts w:cs="Arial"/>
          <w:szCs w:val="22"/>
        </w:rPr>
        <w:t>DG section 3.23</w:t>
      </w:r>
      <w:r w:rsidR="00D634D3" w:rsidRPr="00D93194">
        <w:rPr>
          <w:rFonts w:cs="Arial"/>
          <w:szCs w:val="22"/>
        </w:rPr>
        <w:t>:</w:t>
      </w:r>
    </w:p>
    <w:p w14:paraId="17B1EAE5" w14:textId="45871043" w:rsidR="009A11E0" w:rsidRPr="00D93194" w:rsidRDefault="009A11E0" w:rsidP="009A11E0">
      <w:pPr>
        <w:pStyle w:val="StyleParagraph11pt"/>
        <w:numPr>
          <w:ilvl w:val="0"/>
          <w:numId w:val="28"/>
        </w:numPr>
        <w:rPr>
          <w:rFonts w:cs="Arial"/>
          <w:szCs w:val="22"/>
        </w:rPr>
      </w:pPr>
      <w:r w:rsidRPr="00D93194">
        <w:rPr>
          <w:rFonts w:cs="Arial"/>
          <w:szCs w:val="22"/>
        </w:rPr>
        <w:t>t</w:t>
      </w:r>
      <w:r w:rsidR="00DC03DB" w:rsidRPr="00D93194">
        <w:rPr>
          <w:rFonts w:cs="Arial"/>
          <w:szCs w:val="22"/>
        </w:rPr>
        <w:t xml:space="preserve">he Committee </w:t>
      </w:r>
      <w:r w:rsidRPr="00D93194">
        <w:rPr>
          <w:rFonts w:cs="Arial"/>
          <w:szCs w:val="22"/>
        </w:rPr>
        <w:t xml:space="preserve">explains that </w:t>
      </w:r>
      <w:r w:rsidR="007F5B90" w:rsidRPr="00D93194">
        <w:rPr>
          <w:rFonts w:cs="Arial"/>
          <w:i/>
          <w:szCs w:val="22"/>
        </w:rPr>
        <w:t>E</w:t>
      </w:r>
      <w:r w:rsidRPr="00D93194">
        <w:rPr>
          <w:rFonts w:cs="Arial"/>
          <w:i/>
          <w:szCs w:val="22"/>
        </w:rPr>
        <w:t xml:space="preserve">vidence </w:t>
      </w:r>
      <w:r w:rsidRPr="00D93194">
        <w:rPr>
          <w:rFonts w:cs="Arial"/>
          <w:i/>
          <w:szCs w:val="22"/>
          <w:u w:val="single"/>
        </w:rPr>
        <w:t>on each treatment</w:t>
      </w:r>
      <w:r w:rsidRPr="00D93194">
        <w:rPr>
          <w:rFonts w:cs="Arial"/>
          <w:i/>
          <w:szCs w:val="22"/>
        </w:rPr>
        <w:t xml:space="preserve"> showed a relative reduction in time spent in hospital</w:t>
      </w:r>
      <w:r w:rsidR="001E2D1F" w:rsidRPr="00D93194">
        <w:rPr>
          <w:rFonts w:cs="Arial"/>
          <w:szCs w:val="22"/>
        </w:rPr>
        <w:t xml:space="preserve"> (emphasis added)</w:t>
      </w:r>
      <w:r w:rsidR="002640A5" w:rsidRPr="00D93194">
        <w:rPr>
          <w:rFonts w:cs="Arial"/>
          <w:szCs w:val="22"/>
        </w:rPr>
        <w:t>.</w:t>
      </w:r>
    </w:p>
    <w:p w14:paraId="16642634" w14:textId="05E700DF" w:rsidR="00863D3B" w:rsidRPr="00D93194" w:rsidRDefault="00A462FD" w:rsidP="009A11E0">
      <w:pPr>
        <w:pStyle w:val="StyleParagraph11pt"/>
        <w:numPr>
          <w:ilvl w:val="0"/>
          <w:numId w:val="28"/>
        </w:numPr>
        <w:rPr>
          <w:rFonts w:cs="Arial"/>
          <w:i/>
          <w:szCs w:val="22"/>
        </w:rPr>
      </w:pPr>
      <w:r w:rsidRPr="00D93194">
        <w:rPr>
          <w:rFonts w:cs="Arial"/>
          <w:szCs w:val="22"/>
        </w:rPr>
        <w:t>t</w:t>
      </w:r>
      <w:r w:rsidR="009A11E0" w:rsidRPr="00D93194">
        <w:rPr>
          <w:rFonts w:cs="Arial"/>
          <w:szCs w:val="22"/>
        </w:rPr>
        <w:t xml:space="preserve">he Committee </w:t>
      </w:r>
      <w:r w:rsidR="00DC03DB" w:rsidRPr="00D93194">
        <w:rPr>
          <w:rFonts w:cs="Arial"/>
          <w:szCs w:val="22"/>
        </w:rPr>
        <w:t xml:space="preserve">repeats the same </w:t>
      </w:r>
      <w:r w:rsidRPr="00D93194">
        <w:rPr>
          <w:rFonts w:cs="Arial"/>
          <w:szCs w:val="22"/>
        </w:rPr>
        <w:t xml:space="preserve">concerns about </w:t>
      </w:r>
      <w:r w:rsidR="00A611F7" w:rsidRPr="00D93194">
        <w:rPr>
          <w:rFonts w:cs="Arial"/>
          <w:szCs w:val="22"/>
        </w:rPr>
        <w:t>TTD</w:t>
      </w:r>
      <w:r w:rsidRPr="00D93194">
        <w:rPr>
          <w:rFonts w:cs="Arial"/>
          <w:szCs w:val="22"/>
        </w:rPr>
        <w:t xml:space="preserve"> as it had </w:t>
      </w:r>
      <w:r w:rsidR="000F2D59" w:rsidRPr="00D93194">
        <w:rPr>
          <w:rFonts w:cs="Arial"/>
          <w:szCs w:val="22"/>
        </w:rPr>
        <w:t xml:space="preserve">previously </w:t>
      </w:r>
      <w:r w:rsidRPr="00D93194">
        <w:rPr>
          <w:rFonts w:cs="Arial"/>
          <w:szCs w:val="22"/>
        </w:rPr>
        <w:t xml:space="preserve">set out in the </w:t>
      </w:r>
      <w:r w:rsidR="00783185">
        <w:rPr>
          <w:rFonts w:cs="Arial"/>
          <w:szCs w:val="22"/>
        </w:rPr>
        <w:t>draft guidance (</w:t>
      </w:r>
      <w:r w:rsidR="008D7390" w:rsidRPr="00783185">
        <w:rPr>
          <w:rFonts w:cs="Arial"/>
          <w:b/>
          <w:bCs/>
          <w:szCs w:val="22"/>
        </w:rPr>
        <w:t>DG</w:t>
      </w:r>
      <w:r w:rsidR="00783185">
        <w:rPr>
          <w:rFonts w:cs="Arial"/>
          <w:szCs w:val="22"/>
        </w:rPr>
        <w:t>)</w:t>
      </w:r>
      <w:r w:rsidRPr="00D93194">
        <w:rPr>
          <w:rFonts w:cs="Arial"/>
          <w:szCs w:val="22"/>
        </w:rPr>
        <w:t xml:space="preserve"> </w:t>
      </w:r>
      <w:r w:rsidR="002F517A" w:rsidRPr="00D93194">
        <w:rPr>
          <w:rFonts w:cs="Arial"/>
          <w:szCs w:val="22"/>
        </w:rPr>
        <w:t>(section 3.15)</w:t>
      </w:r>
      <w:r w:rsidRPr="00D93194">
        <w:rPr>
          <w:rFonts w:cs="Arial"/>
          <w:szCs w:val="22"/>
        </w:rPr>
        <w:t xml:space="preserve">, before the ACTT-1 data for remdesivir had been considered. </w:t>
      </w:r>
      <w:r w:rsidR="004B20DE" w:rsidRPr="00D93194">
        <w:rPr>
          <w:rFonts w:cs="Arial"/>
          <w:szCs w:val="22"/>
        </w:rPr>
        <w:t xml:space="preserve">In particular the Committee says in both the FDG and the </w:t>
      </w:r>
      <w:r w:rsidR="00596C4E" w:rsidRPr="00D93194">
        <w:rPr>
          <w:rFonts w:cs="Arial"/>
          <w:szCs w:val="22"/>
        </w:rPr>
        <w:t>DG</w:t>
      </w:r>
      <w:r w:rsidR="004B20DE" w:rsidRPr="00D93194">
        <w:rPr>
          <w:rFonts w:cs="Arial"/>
          <w:szCs w:val="22"/>
        </w:rPr>
        <w:t xml:space="preserve">: </w:t>
      </w:r>
      <w:r w:rsidR="00A67914" w:rsidRPr="00D93194">
        <w:rPr>
          <w:rFonts w:cs="Arial"/>
          <w:i/>
          <w:szCs w:val="22"/>
        </w:rPr>
        <w:t>the AG</w:t>
      </w:r>
      <w:r w:rsidR="008E5F1F" w:rsidRPr="00D93194">
        <w:rPr>
          <w:rFonts w:cs="Arial"/>
          <w:i/>
          <w:szCs w:val="22"/>
        </w:rPr>
        <w:t xml:space="preserve"> [had previously</w:t>
      </w:r>
      <w:r w:rsidR="008E5F1F" w:rsidRPr="00D93194">
        <w:rPr>
          <w:rFonts w:cs="Arial"/>
          <w:szCs w:val="22"/>
        </w:rPr>
        <w:t>]</w:t>
      </w:r>
      <w:r w:rsidR="00E25116" w:rsidRPr="00D93194">
        <w:rPr>
          <w:rFonts w:cs="Arial"/>
          <w:i/>
          <w:szCs w:val="22"/>
        </w:rPr>
        <w:t xml:space="preserve"> noted that [this</w:t>
      </w:r>
      <w:proofErr w:type="gramStart"/>
      <w:r w:rsidR="00E25116" w:rsidRPr="00D93194">
        <w:rPr>
          <w:rFonts w:cs="Arial"/>
          <w:i/>
          <w:szCs w:val="22"/>
        </w:rPr>
        <w:t>][</w:t>
      </w:r>
      <w:proofErr w:type="gramEnd"/>
      <w:r w:rsidR="00E25116" w:rsidRPr="00D93194">
        <w:rPr>
          <w:rFonts w:cs="Arial"/>
          <w:i/>
          <w:szCs w:val="22"/>
        </w:rPr>
        <w:t xml:space="preserve">time to discharge] data </w:t>
      </w:r>
      <w:r w:rsidR="001B5CCF" w:rsidRPr="00D93194">
        <w:rPr>
          <w:rFonts w:cs="Arial"/>
          <w:i/>
          <w:szCs w:val="22"/>
        </w:rPr>
        <w:t>was collected during [early stages of] the pandemic, which could lead to substantial generalisability concerns because the context of care has cha</w:t>
      </w:r>
      <w:r w:rsidR="00A77358" w:rsidRPr="00D93194">
        <w:rPr>
          <w:rFonts w:cs="Arial"/>
          <w:i/>
          <w:szCs w:val="22"/>
        </w:rPr>
        <w:t>nged [in the endemic setting</w:t>
      </w:r>
      <w:r w:rsidR="00A77358" w:rsidRPr="00D93194">
        <w:rPr>
          <w:rFonts w:cs="Arial"/>
          <w:szCs w:val="22"/>
        </w:rPr>
        <w:t xml:space="preserve">]. </w:t>
      </w:r>
      <w:r w:rsidR="00A77358" w:rsidRPr="00D93194">
        <w:rPr>
          <w:rFonts w:cs="Arial"/>
          <w:i/>
          <w:szCs w:val="22"/>
        </w:rPr>
        <w:t xml:space="preserve">The Committee noted that in clinical practice, time to discharge can sometimes overestimate </w:t>
      </w:r>
      <w:r w:rsidR="0093273F" w:rsidRPr="00D93194">
        <w:rPr>
          <w:rFonts w:cs="Arial"/>
          <w:i/>
          <w:szCs w:val="22"/>
        </w:rPr>
        <w:t xml:space="preserve">time in high-cost </w:t>
      </w:r>
      <w:r w:rsidR="00B12235" w:rsidRPr="00D93194">
        <w:rPr>
          <w:rFonts w:cs="Arial"/>
          <w:i/>
          <w:szCs w:val="22"/>
        </w:rPr>
        <w:t>health states because it can depend on multiple factors (for example waiting for a negative COVID-test)</w:t>
      </w:r>
      <w:r w:rsidR="00795C92" w:rsidRPr="00D93194">
        <w:rPr>
          <w:rFonts w:cs="Arial"/>
          <w:i/>
          <w:szCs w:val="22"/>
        </w:rPr>
        <w:t>. Time to discharge was also considered more important for people who are being discharged to a care home.</w:t>
      </w:r>
    </w:p>
    <w:p w14:paraId="5664E31D" w14:textId="0C95294D" w:rsidR="002D3637" w:rsidRPr="00D93194" w:rsidRDefault="002D3637" w:rsidP="00731B14">
      <w:pPr>
        <w:pStyle w:val="StyleParagraph11pt"/>
        <w:ind w:left="360"/>
        <w:rPr>
          <w:rFonts w:cs="Arial"/>
          <w:szCs w:val="22"/>
        </w:rPr>
      </w:pPr>
      <w:r w:rsidRPr="00D93194">
        <w:rPr>
          <w:rFonts w:cs="Arial"/>
          <w:szCs w:val="22"/>
        </w:rPr>
        <w:t xml:space="preserve">Only the parts in brackets differ between the two versions of the guidance. </w:t>
      </w:r>
    </w:p>
    <w:p w14:paraId="23BF92A5" w14:textId="6C3FDFF4" w:rsidR="00E8175E" w:rsidRPr="00D93194" w:rsidRDefault="00E8175E" w:rsidP="00731B14">
      <w:pPr>
        <w:pStyle w:val="StyleParagraph11pt"/>
        <w:ind w:left="360"/>
        <w:rPr>
          <w:rFonts w:cs="Arial"/>
          <w:szCs w:val="22"/>
        </w:rPr>
      </w:pPr>
      <w:r w:rsidRPr="00D93194">
        <w:rPr>
          <w:rFonts w:cs="Arial"/>
          <w:szCs w:val="22"/>
        </w:rPr>
        <w:t xml:space="preserve">It is </w:t>
      </w:r>
      <w:r w:rsidR="003716CC" w:rsidRPr="00D93194">
        <w:rPr>
          <w:rFonts w:cs="Arial"/>
          <w:szCs w:val="22"/>
        </w:rPr>
        <w:t>also</w:t>
      </w:r>
      <w:r w:rsidRPr="00D93194">
        <w:rPr>
          <w:rFonts w:cs="Arial"/>
          <w:szCs w:val="22"/>
        </w:rPr>
        <w:t xml:space="preserve"> unclear to which section of the EAG Report the Committee is referring</w:t>
      </w:r>
      <w:r w:rsidR="003716CC" w:rsidRPr="00D93194">
        <w:rPr>
          <w:rFonts w:cs="Arial"/>
          <w:szCs w:val="22"/>
        </w:rPr>
        <w:t xml:space="preserve"> in this section</w:t>
      </w:r>
      <w:r w:rsidRPr="00D93194">
        <w:rPr>
          <w:rFonts w:cs="Arial"/>
          <w:szCs w:val="22"/>
        </w:rPr>
        <w:t xml:space="preserve">. EAG Report (v.3 3 October 2022) paragraph 3.2.4.2 refers to ACTT-1 and raises generalisability concerns but not in the context of </w:t>
      </w:r>
      <w:r w:rsidR="00F067EE" w:rsidRPr="00D93194">
        <w:rPr>
          <w:rFonts w:cs="Arial"/>
          <w:szCs w:val="22"/>
        </w:rPr>
        <w:t>TTD</w:t>
      </w:r>
      <w:r w:rsidR="00176851">
        <w:rPr>
          <w:rFonts w:cs="Arial"/>
          <w:szCs w:val="22"/>
        </w:rPr>
        <w:t>,</w:t>
      </w:r>
      <w:r w:rsidRPr="00D93194">
        <w:rPr>
          <w:rFonts w:cs="Arial"/>
          <w:szCs w:val="22"/>
        </w:rPr>
        <w:t xml:space="preserve"> which was only addressed after consultation, at paragraph 4.4.8 in the EAG additional analysis post NICE Appraisal Consultation Document (13</w:t>
      </w:r>
      <w:r w:rsidRPr="00D93194">
        <w:rPr>
          <w:rFonts w:cs="Arial"/>
          <w:szCs w:val="22"/>
          <w:vertAlign w:val="superscript"/>
        </w:rPr>
        <w:t>th</w:t>
      </w:r>
      <w:r w:rsidRPr="00D93194">
        <w:rPr>
          <w:rFonts w:cs="Arial"/>
          <w:szCs w:val="22"/>
        </w:rPr>
        <w:t xml:space="preserve"> January 2023).</w:t>
      </w:r>
    </w:p>
    <w:p w14:paraId="515E19FB" w14:textId="54954091" w:rsidR="00944B79" w:rsidRPr="00D93194" w:rsidRDefault="00944B79" w:rsidP="00E91C15">
      <w:pPr>
        <w:pStyle w:val="StyleParagraph11pt"/>
        <w:numPr>
          <w:ilvl w:val="0"/>
          <w:numId w:val="28"/>
        </w:numPr>
        <w:rPr>
          <w:rFonts w:cs="Arial"/>
          <w:szCs w:val="22"/>
        </w:rPr>
      </w:pPr>
      <w:r w:rsidRPr="00D93194">
        <w:rPr>
          <w:rFonts w:cs="Arial"/>
          <w:szCs w:val="22"/>
        </w:rPr>
        <w:t xml:space="preserve">Similarly, in </w:t>
      </w:r>
      <w:r w:rsidR="00E77B21" w:rsidRPr="00D93194">
        <w:rPr>
          <w:rFonts w:cs="Arial"/>
          <w:szCs w:val="22"/>
        </w:rPr>
        <w:t xml:space="preserve">the </w:t>
      </w:r>
      <w:r w:rsidRPr="00D93194">
        <w:rPr>
          <w:rFonts w:cs="Arial"/>
          <w:szCs w:val="22"/>
        </w:rPr>
        <w:t>FDG</w:t>
      </w:r>
      <w:r w:rsidR="00E77B21" w:rsidRPr="00D93194">
        <w:rPr>
          <w:rFonts w:cs="Arial"/>
          <w:szCs w:val="22"/>
        </w:rPr>
        <w:t xml:space="preserve"> (section 3.23)</w:t>
      </w:r>
      <w:r w:rsidRPr="00D93194">
        <w:rPr>
          <w:rFonts w:cs="Arial"/>
          <w:szCs w:val="22"/>
        </w:rPr>
        <w:t xml:space="preserve"> and </w:t>
      </w:r>
      <w:r w:rsidR="005D70A5" w:rsidRPr="00D93194">
        <w:rPr>
          <w:rFonts w:cs="Arial"/>
          <w:szCs w:val="22"/>
        </w:rPr>
        <w:t xml:space="preserve">in the </w:t>
      </w:r>
      <w:r w:rsidR="002F517A" w:rsidRPr="00D93194">
        <w:rPr>
          <w:rFonts w:cs="Arial"/>
          <w:szCs w:val="22"/>
        </w:rPr>
        <w:t>DG</w:t>
      </w:r>
      <w:r w:rsidR="00E77B21" w:rsidRPr="00D93194">
        <w:rPr>
          <w:rFonts w:cs="Arial"/>
          <w:szCs w:val="22"/>
        </w:rPr>
        <w:t xml:space="preserve"> (section 3.15)</w:t>
      </w:r>
      <w:r w:rsidR="005D70A5" w:rsidRPr="00D93194">
        <w:rPr>
          <w:rFonts w:cs="Arial"/>
          <w:szCs w:val="22"/>
        </w:rPr>
        <w:t>, the Committee refers to th</w:t>
      </w:r>
      <w:r w:rsidR="00B128F4" w:rsidRPr="00D93194">
        <w:rPr>
          <w:rFonts w:cs="Arial"/>
          <w:szCs w:val="22"/>
        </w:rPr>
        <w:t xml:space="preserve">e fact that the </w:t>
      </w:r>
      <w:r w:rsidR="008E2F14" w:rsidRPr="00D93194">
        <w:rPr>
          <w:rFonts w:cs="Arial"/>
          <w:szCs w:val="22"/>
        </w:rPr>
        <w:t>[</w:t>
      </w:r>
      <w:r w:rsidR="003312B3" w:rsidRPr="00D93194">
        <w:rPr>
          <w:rFonts w:cs="Arial"/>
          <w:szCs w:val="22"/>
        </w:rPr>
        <w:t>E</w:t>
      </w:r>
      <w:r w:rsidR="008E2F14" w:rsidRPr="00D93194">
        <w:rPr>
          <w:rFonts w:cs="Arial"/>
          <w:szCs w:val="22"/>
        </w:rPr>
        <w:t>]</w:t>
      </w:r>
      <w:r w:rsidR="00B128F4" w:rsidRPr="00D93194">
        <w:rPr>
          <w:rFonts w:cs="Arial"/>
          <w:szCs w:val="22"/>
        </w:rPr>
        <w:t xml:space="preserve">AG </w:t>
      </w:r>
      <w:r w:rsidR="00B128F4" w:rsidRPr="00D93194">
        <w:rPr>
          <w:rFonts w:cs="Arial"/>
          <w:i/>
          <w:szCs w:val="22"/>
        </w:rPr>
        <w:t>included scenarios that removed treatment effects on time to discharge and clinical improvement at 28 days to try to account for these potential uncertainties</w:t>
      </w:r>
      <w:r w:rsidR="00E802AC" w:rsidRPr="00D93194">
        <w:rPr>
          <w:rFonts w:cs="Arial"/>
          <w:szCs w:val="22"/>
        </w:rPr>
        <w:t>. [D</w:t>
      </w:r>
      <w:r w:rsidR="00FA0533" w:rsidRPr="00D93194">
        <w:rPr>
          <w:rFonts w:cs="Arial"/>
          <w:szCs w:val="22"/>
        </w:rPr>
        <w:t>G</w:t>
      </w:r>
      <w:r w:rsidR="00E802AC" w:rsidRPr="00D93194">
        <w:rPr>
          <w:rFonts w:cs="Arial"/>
          <w:szCs w:val="22"/>
        </w:rPr>
        <w:t xml:space="preserve"> only: </w:t>
      </w:r>
      <w:r w:rsidR="00E802AC" w:rsidRPr="00D93194">
        <w:rPr>
          <w:rFonts w:cs="Arial"/>
          <w:i/>
          <w:szCs w:val="22"/>
        </w:rPr>
        <w:t xml:space="preserve">It noted that the model was not sensitive to these </w:t>
      </w:r>
      <w:proofErr w:type="gramStart"/>
      <w:r w:rsidR="00E802AC" w:rsidRPr="00D93194">
        <w:rPr>
          <w:rFonts w:cs="Arial"/>
          <w:i/>
          <w:szCs w:val="22"/>
        </w:rPr>
        <w:t>par</w:t>
      </w:r>
      <w:r w:rsidR="00E77B21" w:rsidRPr="00D93194">
        <w:rPr>
          <w:rFonts w:cs="Arial"/>
          <w:i/>
          <w:szCs w:val="22"/>
        </w:rPr>
        <w:t>a</w:t>
      </w:r>
      <w:r w:rsidR="00E802AC" w:rsidRPr="00D93194">
        <w:rPr>
          <w:rFonts w:cs="Arial"/>
          <w:i/>
          <w:szCs w:val="22"/>
        </w:rPr>
        <w:t>meters</w:t>
      </w:r>
      <w:proofErr w:type="gramEnd"/>
      <w:r w:rsidR="00E802AC" w:rsidRPr="00D93194">
        <w:rPr>
          <w:rFonts w:cs="Arial"/>
          <w:i/>
          <w:szCs w:val="22"/>
        </w:rPr>
        <w:t xml:space="preserve"> and they had minimal impact on the cost</w:t>
      </w:r>
      <w:r w:rsidR="00AD65A2" w:rsidRPr="00D93194">
        <w:rPr>
          <w:rFonts w:cs="Arial"/>
          <w:i/>
          <w:szCs w:val="22"/>
        </w:rPr>
        <w:t>-</w:t>
      </w:r>
      <w:r w:rsidR="00E802AC" w:rsidRPr="00D93194">
        <w:rPr>
          <w:rFonts w:cs="Arial"/>
          <w:i/>
          <w:szCs w:val="22"/>
        </w:rPr>
        <w:t>effectiveness</w:t>
      </w:r>
      <w:r w:rsidR="00E802AC" w:rsidRPr="00D93194">
        <w:rPr>
          <w:rFonts w:cs="Arial"/>
          <w:szCs w:val="22"/>
        </w:rPr>
        <w:t>.]</w:t>
      </w:r>
      <w:r w:rsidR="0078510B" w:rsidRPr="00D93194">
        <w:rPr>
          <w:rFonts w:cs="Arial"/>
          <w:szCs w:val="22"/>
        </w:rPr>
        <w:t xml:space="preserve"> [FDG only: </w:t>
      </w:r>
      <w:r w:rsidR="0078510B" w:rsidRPr="00D93194">
        <w:rPr>
          <w:rFonts w:cs="Arial"/>
          <w:i/>
          <w:szCs w:val="22"/>
        </w:rPr>
        <w:t>At the first meeting</w:t>
      </w:r>
      <w:r w:rsidR="0078510B" w:rsidRPr="00D93194">
        <w:rPr>
          <w:rFonts w:cs="Arial"/>
          <w:szCs w:val="22"/>
        </w:rPr>
        <w:t xml:space="preserve">] </w:t>
      </w:r>
      <w:r w:rsidR="0078510B" w:rsidRPr="00D93194">
        <w:rPr>
          <w:rFonts w:cs="Arial"/>
          <w:i/>
          <w:szCs w:val="22"/>
        </w:rPr>
        <w:t xml:space="preserve">the committee considered these </w:t>
      </w:r>
      <w:r w:rsidR="001C4023" w:rsidRPr="00D93194">
        <w:rPr>
          <w:rFonts w:cs="Arial"/>
          <w:i/>
          <w:szCs w:val="22"/>
        </w:rPr>
        <w:t>scenarios</w:t>
      </w:r>
      <w:r w:rsidR="0078510B" w:rsidRPr="00D93194">
        <w:rPr>
          <w:rFonts w:cs="Arial"/>
          <w:i/>
          <w:szCs w:val="22"/>
        </w:rPr>
        <w:t xml:space="preserve"> to be plausible but [potentially] conservative </w:t>
      </w:r>
      <w:r w:rsidR="001C4023" w:rsidRPr="00D93194">
        <w:rPr>
          <w:rFonts w:cs="Arial"/>
          <w:i/>
          <w:szCs w:val="22"/>
        </w:rPr>
        <w:t xml:space="preserve">if treatments had effects outside of hospitalisation and mortality. </w:t>
      </w:r>
    </w:p>
    <w:p w14:paraId="015432F0" w14:textId="388BF02F" w:rsidR="005C57AC" w:rsidRPr="00D93194" w:rsidRDefault="001C4023" w:rsidP="0078378D">
      <w:pPr>
        <w:pStyle w:val="StyleParagraph11pt"/>
        <w:tabs>
          <w:tab w:val="left" w:pos="2100"/>
        </w:tabs>
        <w:rPr>
          <w:rFonts w:cs="Arial"/>
          <w:szCs w:val="22"/>
        </w:rPr>
      </w:pPr>
      <w:r w:rsidRPr="00D93194">
        <w:rPr>
          <w:rFonts w:cs="Arial"/>
          <w:szCs w:val="22"/>
        </w:rPr>
        <w:t xml:space="preserve">The key difference between the FDG </w:t>
      </w:r>
      <w:r w:rsidR="00AA57CA" w:rsidRPr="00D93194">
        <w:rPr>
          <w:rFonts w:cs="Arial"/>
          <w:szCs w:val="22"/>
        </w:rPr>
        <w:t>and the draft guidance for consultation is the Committee’s conclusion</w:t>
      </w:r>
      <w:r w:rsidR="005C57AC" w:rsidRPr="00D93194">
        <w:rPr>
          <w:rFonts w:cs="Arial"/>
          <w:szCs w:val="22"/>
        </w:rPr>
        <w:t>:</w:t>
      </w:r>
    </w:p>
    <w:p w14:paraId="4E6E5CCB" w14:textId="56BE9426" w:rsidR="001C4023" w:rsidRPr="00D93194" w:rsidRDefault="005C57AC" w:rsidP="005C57AC">
      <w:pPr>
        <w:pStyle w:val="StyleParagraph11pt"/>
        <w:numPr>
          <w:ilvl w:val="0"/>
          <w:numId w:val="29"/>
        </w:numPr>
        <w:tabs>
          <w:tab w:val="left" w:pos="2100"/>
        </w:tabs>
        <w:rPr>
          <w:rFonts w:cs="Arial"/>
          <w:szCs w:val="22"/>
        </w:rPr>
      </w:pPr>
      <w:r w:rsidRPr="00D93194">
        <w:rPr>
          <w:rFonts w:cs="Arial"/>
          <w:szCs w:val="22"/>
        </w:rPr>
        <w:lastRenderedPageBreak/>
        <w:t xml:space="preserve">In the </w:t>
      </w:r>
      <w:r w:rsidR="0071166E" w:rsidRPr="00D93194">
        <w:rPr>
          <w:rFonts w:cs="Arial"/>
          <w:szCs w:val="22"/>
        </w:rPr>
        <w:t>DG</w:t>
      </w:r>
      <w:r w:rsidRPr="00D93194">
        <w:rPr>
          <w:rFonts w:cs="Arial"/>
          <w:szCs w:val="22"/>
        </w:rPr>
        <w:t xml:space="preserve">, the Committee simply concluded that it </w:t>
      </w:r>
      <w:r w:rsidRPr="00D93194">
        <w:rPr>
          <w:rFonts w:cs="Arial"/>
          <w:i/>
          <w:szCs w:val="22"/>
        </w:rPr>
        <w:t xml:space="preserve">considered </w:t>
      </w:r>
      <w:r w:rsidRPr="00D93194">
        <w:rPr>
          <w:rFonts w:cs="Arial"/>
          <w:szCs w:val="22"/>
        </w:rPr>
        <w:t xml:space="preserve">[the effects outside of hospitalisation and mortality] </w:t>
      </w:r>
      <w:r w:rsidRPr="00D93194">
        <w:rPr>
          <w:rFonts w:cs="Arial"/>
          <w:i/>
          <w:szCs w:val="22"/>
        </w:rPr>
        <w:t>were difficult to disentangle from the evidence available</w:t>
      </w:r>
      <w:r w:rsidRPr="00D93194">
        <w:rPr>
          <w:rFonts w:cs="Arial"/>
          <w:szCs w:val="22"/>
        </w:rPr>
        <w:t xml:space="preserve">. </w:t>
      </w:r>
    </w:p>
    <w:p w14:paraId="4A790F29" w14:textId="4C54AA03" w:rsidR="005C57AC" w:rsidRPr="00D93194" w:rsidRDefault="005C57AC" w:rsidP="005C57AC">
      <w:pPr>
        <w:pStyle w:val="StyleParagraph11pt"/>
        <w:numPr>
          <w:ilvl w:val="0"/>
          <w:numId w:val="29"/>
        </w:numPr>
        <w:tabs>
          <w:tab w:val="left" w:pos="2100"/>
        </w:tabs>
        <w:rPr>
          <w:rFonts w:cs="Arial"/>
          <w:szCs w:val="22"/>
        </w:rPr>
      </w:pPr>
      <w:r w:rsidRPr="00D93194">
        <w:rPr>
          <w:rFonts w:cs="Arial"/>
          <w:szCs w:val="22"/>
        </w:rPr>
        <w:t xml:space="preserve">However, in the FDG, the Committee commented that </w:t>
      </w:r>
      <w:r w:rsidRPr="00D93194">
        <w:rPr>
          <w:rFonts w:cs="Arial"/>
          <w:i/>
          <w:szCs w:val="22"/>
        </w:rPr>
        <w:t>it was not presented with additional evidence on time to discharge or clinical improvement and was uncertain about the treatment benefit in the endemic setting. The committee concluded it was reasonable to remove these treatment effects.</w:t>
      </w:r>
    </w:p>
    <w:p w14:paraId="0F759A12" w14:textId="00119062" w:rsidR="00FD1D9C" w:rsidRPr="00D93194" w:rsidRDefault="005C57AC" w:rsidP="005C57AC">
      <w:pPr>
        <w:pStyle w:val="StyleParagraph11pt"/>
        <w:tabs>
          <w:tab w:val="left" w:pos="2100"/>
        </w:tabs>
        <w:rPr>
          <w:rFonts w:cs="Arial"/>
          <w:szCs w:val="22"/>
        </w:rPr>
      </w:pPr>
      <w:r w:rsidRPr="00D93194">
        <w:rPr>
          <w:rFonts w:cs="Arial"/>
          <w:szCs w:val="22"/>
        </w:rPr>
        <w:t xml:space="preserve">As explained above, </w:t>
      </w:r>
      <w:r w:rsidRPr="00D93194">
        <w:rPr>
          <w:rFonts w:cs="Arial"/>
          <w:i/>
          <w:szCs w:val="22"/>
        </w:rPr>
        <w:t>these treatment effects</w:t>
      </w:r>
      <w:r w:rsidRPr="00D93194">
        <w:rPr>
          <w:rFonts w:cs="Arial"/>
          <w:szCs w:val="22"/>
        </w:rPr>
        <w:t xml:space="preserve"> relate to all products – i.e</w:t>
      </w:r>
      <w:r w:rsidR="009527A8" w:rsidRPr="00D93194">
        <w:rPr>
          <w:rFonts w:cs="Arial"/>
          <w:szCs w:val="22"/>
        </w:rPr>
        <w:t>.,</w:t>
      </w:r>
      <w:r w:rsidRPr="00D93194">
        <w:rPr>
          <w:rFonts w:cs="Arial"/>
          <w:szCs w:val="22"/>
        </w:rPr>
        <w:t xml:space="preserve"> the </w:t>
      </w:r>
      <w:r w:rsidRPr="00D93194">
        <w:rPr>
          <w:rFonts w:cs="Arial"/>
          <w:i/>
          <w:szCs w:val="22"/>
        </w:rPr>
        <w:t>evidence on each treatment</w:t>
      </w:r>
      <w:r w:rsidR="00E324CF" w:rsidRPr="00D93194">
        <w:rPr>
          <w:rFonts w:cs="Arial"/>
          <w:szCs w:val="22"/>
        </w:rPr>
        <w:t xml:space="preserve"> referenced in the opening part of </w:t>
      </w:r>
      <w:r w:rsidR="00C950D6">
        <w:rPr>
          <w:rFonts w:cs="Arial"/>
          <w:szCs w:val="22"/>
        </w:rPr>
        <w:t xml:space="preserve">the </w:t>
      </w:r>
      <w:r w:rsidR="008A6407" w:rsidRPr="00D93194">
        <w:rPr>
          <w:rFonts w:cs="Arial"/>
          <w:szCs w:val="22"/>
        </w:rPr>
        <w:t xml:space="preserve">FDG </w:t>
      </w:r>
      <w:r w:rsidR="00E324CF" w:rsidRPr="00D93194">
        <w:rPr>
          <w:rFonts w:cs="Arial"/>
          <w:szCs w:val="22"/>
        </w:rPr>
        <w:t xml:space="preserve">section 3.23. </w:t>
      </w:r>
    </w:p>
    <w:p w14:paraId="67F06434" w14:textId="694F3981" w:rsidR="00F97934" w:rsidRPr="00D93194" w:rsidRDefault="00916561" w:rsidP="005C57AC">
      <w:pPr>
        <w:pStyle w:val="StyleParagraph11pt"/>
        <w:tabs>
          <w:tab w:val="left" w:pos="2100"/>
        </w:tabs>
        <w:rPr>
          <w:rFonts w:cs="Arial"/>
          <w:szCs w:val="22"/>
        </w:rPr>
      </w:pPr>
      <w:r w:rsidRPr="00D93194">
        <w:rPr>
          <w:rFonts w:cs="Arial"/>
          <w:szCs w:val="22"/>
        </w:rPr>
        <w:t xml:space="preserve">The only other main difference between the DG and FDG was </w:t>
      </w:r>
      <w:r w:rsidR="00AF6C5F" w:rsidRPr="00D93194">
        <w:rPr>
          <w:rFonts w:cs="Arial"/>
          <w:szCs w:val="22"/>
        </w:rPr>
        <w:t xml:space="preserve">the Committee’s recognition that </w:t>
      </w:r>
      <w:r w:rsidR="00560731" w:rsidRPr="00D93194">
        <w:rPr>
          <w:rFonts w:cs="Arial"/>
          <w:szCs w:val="22"/>
        </w:rPr>
        <w:t>TTD</w:t>
      </w:r>
      <w:r w:rsidR="00484ABD" w:rsidRPr="00D93194">
        <w:rPr>
          <w:rFonts w:cs="Arial"/>
          <w:szCs w:val="22"/>
        </w:rPr>
        <w:t xml:space="preserve"> data </w:t>
      </w:r>
      <w:r w:rsidR="0088356F" w:rsidRPr="00D93194">
        <w:rPr>
          <w:rFonts w:cs="Arial"/>
          <w:szCs w:val="22"/>
        </w:rPr>
        <w:t xml:space="preserve">would result in a large reduction in </w:t>
      </w:r>
      <w:r w:rsidR="00F37682" w:rsidRPr="00D93194">
        <w:rPr>
          <w:rFonts w:cs="Arial"/>
          <w:szCs w:val="22"/>
        </w:rPr>
        <w:t>the cost</w:t>
      </w:r>
      <w:r w:rsidR="00C3742F" w:rsidRPr="00D93194">
        <w:rPr>
          <w:rFonts w:cs="Arial"/>
          <w:szCs w:val="22"/>
        </w:rPr>
        <w:t>-</w:t>
      </w:r>
      <w:r w:rsidR="00F37682" w:rsidRPr="00D93194">
        <w:rPr>
          <w:rFonts w:cs="Arial"/>
          <w:szCs w:val="22"/>
        </w:rPr>
        <w:t xml:space="preserve">effectiveness for remdesivir. </w:t>
      </w:r>
    </w:p>
    <w:p w14:paraId="51AD2C5B" w14:textId="5381B720" w:rsidR="005C57AC" w:rsidRPr="00D93194" w:rsidRDefault="0059197D" w:rsidP="005C57AC">
      <w:pPr>
        <w:pStyle w:val="StyleParagraph11pt"/>
        <w:tabs>
          <w:tab w:val="left" w:pos="2100"/>
        </w:tabs>
        <w:rPr>
          <w:rFonts w:cs="Arial"/>
          <w:szCs w:val="22"/>
        </w:rPr>
      </w:pPr>
      <w:r w:rsidRPr="00D93194">
        <w:rPr>
          <w:rFonts w:cs="Arial"/>
          <w:szCs w:val="22"/>
        </w:rPr>
        <w:t xml:space="preserve">Without any reasoning from the Committee to distinguish </w:t>
      </w:r>
      <w:r w:rsidR="00F067EE" w:rsidRPr="00D93194">
        <w:rPr>
          <w:rFonts w:cs="Arial"/>
          <w:szCs w:val="22"/>
        </w:rPr>
        <w:t>TTD</w:t>
      </w:r>
      <w:r w:rsidRPr="00D93194">
        <w:rPr>
          <w:rFonts w:cs="Arial"/>
          <w:szCs w:val="22"/>
        </w:rPr>
        <w:t xml:space="preserve"> for remdesivir from </w:t>
      </w:r>
      <w:r w:rsidR="00F067EE" w:rsidRPr="00D93194">
        <w:rPr>
          <w:rFonts w:cs="Arial"/>
          <w:szCs w:val="22"/>
        </w:rPr>
        <w:t>TTD</w:t>
      </w:r>
      <w:r w:rsidRPr="00D93194">
        <w:rPr>
          <w:rFonts w:cs="Arial"/>
          <w:szCs w:val="22"/>
        </w:rPr>
        <w:t xml:space="preserve"> for tocilizumab, </w:t>
      </w:r>
      <w:r w:rsidR="00611D29" w:rsidRPr="00D93194">
        <w:rPr>
          <w:rFonts w:cs="Arial"/>
          <w:szCs w:val="22"/>
        </w:rPr>
        <w:t xml:space="preserve">the inconsistency in approach </w:t>
      </w:r>
      <w:r w:rsidR="00FC1097" w:rsidRPr="00D93194">
        <w:rPr>
          <w:rFonts w:cs="Arial"/>
          <w:szCs w:val="22"/>
        </w:rPr>
        <w:t xml:space="preserve">between these two products </w:t>
      </w:r>
      <w:r w:rsidR="000C328C" w:rsidRPr="00D93194">
        <w:rPr>
          <w:rFonts w:cs="Arial"/>
          <w:szCs w:val="22"/>
        </w:rPr>
        <w:t>is not justified and is unfair.</w:t>
      </w:r>
    </w:p>
    <w:p w14:paraId="68D6DD17" w14:textId="13F90928" w:rsidR="002D3637" w:rsidRPr="00D93194" w:rsidRDefault="4C45BFDF" w:rsidP="0078378D">
      <w:pPr>
        <w:pStyle w:val="StyleParagraph11pt"/>
        <w:tabs>
          <w:tab w:val="left" w:pos="2100"/>
        </w:tabs>
        <w:rPr>
          <w:rFonts w:cs="Arial"/>
          <w:szCs w:val="22"/>
        </w:rPr>
      </w:pPr>
      <w:r w:rsidRPr="00D93194">
        <w:rPr>
          <w:rFonts w:cs="Arial"/>
          <w:szCs w:val="22"/>
        </w:rPr>
        <w:t xml:space="preserve">We note that the </w:t>
      </w:r>
      <w:r w:rsidR="00F067EE" w:rsidRPr="00D93194">
        <w:rPr>
          <w:rFonts w:cs="Arial"/>
          <w:szCs w:val="22"/>
        </w:rPr>
        <w:t>TTD</w:t>
      </w:r>
      <w:r w:rsidRPr="00D93194">
        <w:rPr>
          <w:rFonts w:cs="Arial"/>
          <w:szCs w:val="22"/>
        </w:rPr>
        <w:t xml:space="preserve"> for remdesivir </w:t>
      </w:r>
      <w:r w:rsidR="29B0F57D" w:rsidRPr="00D93194">
        <w:rPr>
          <w:rFonts w:cs="Arial"/>
          <w:szCs w:val="22"/>
        </w:rPr>
        <w:t xml:space="preserve">result from a </w:t>
      </w:r>
      <w:r w:rsidR="005525E9">
        <w:rPr>
          <w:rFonts w:cs="Arial"/>
          <w:szCs w:val="22"/>
        </w:rPr>
        <w:t>large</w:t>
      </w:r>
      <w:r w:rsidR="002D493D">
        <w:rPr>
          <w:rFonts w:cs="Arial"/>
          <w:szCs w:val="22"/>
        </w:rPr>
        <w:t xml:space="preserve"> (</w:t>
      </w:r>
      <w:r w:rsidR="00921136">
        <w:rPr>
          <w:rFonts w:cs="Arial"/>
          <w:szCs w:val="22"/>
        </w:rPr>
        <w:t>n=</w:t>
      </w:r>
      <w:r w:rsidR="00765E87">
        <w:rPr>
          <w:rFonts w:cs="Arial"/>
          <w:szCs w:val="22"/>
        </w:rPr>
        <w:t>1,062)</w:t>
      </w:r>
      <w:r w:rsidR="002D493D">
        <w:rPr>
          <w:rFonts w:cs="Arial"/>
          <w:szCs w:val="22"/>
        </w:rPr>
        <w:t xml:space="preserve">, </w:t>
      </w:r>
      <w:r w:rsidR="29B0F57D" w:rsidRPr="00D93194">
        <w:rPr>
          <w:rFonts w:cs="Arial"/>
          <w:szCs w:val="22"/>
        </w:rPr>
        <w:t>randomised</w:t>
      </w:r>
      <w:r w:rsidR="1A5C1122" w:rsidRPr="00D93194">
        <w:rPr>
          <w:rFonts w:cs="Arial"/>
          <w:szCs w:val="22"/>
        </w:rPr>
        <w:t>, double-blind</w:t>
      </w:r>
      <w:r w:rsidR="6521246A" w:rsidRPr="00D93194">
        <w:rPr>
          <w:rFonts w:cs="Arial"/>
          <w:szCs w:val="22"/>
        </w:rPr>
        <w:t>, placebo controlled trial (ACTT-1)</w:t>
      </w:r>
      <w:r w:rsidR="007D52E2">
        <w:rPr>
          <w:rFonts w:cs="Arial"/>
          <w:szCs w:val="22"/>
        </w:rPr>
        <w:t xml:space="preserve"> funded by the National Institute of Allergy and Infectious Diseas</w:t>
      </w:r>
      <w:r w:rsidR="00805AF8">
        <w:rPr>
          <w:rFonts w:cs="Arial"/>
          <w:szCs w:val="22"/>
        </w:rPr>
        <w:t>es</w:t>
      </w:r>
      <w:r w:rsidR="00AD0C4D">
        <w:rPr>
          <w:rFonts w:cs="Arial"/>
          <w:szCs w:val="22"/>
        </w:rPr>
        <w:t xml:space="preserve"> (</w:t>
      </w:r>
      <w:hyperlink r:id="rId8" w:history="1">
        <w:r w:rsidR="00AD0C4D" w:rsidRPr="005421D3">
          <w:rPr>
            <w:rStyle w:val="Hyperlink"/>
            <w:rFonts w:cs="Arial"/>
            <w:szCs w:val="22"/>
          </w:rPr>
          <w:t>NCT04280705</w:t>
        </w:r>
      </w:hyperlink>
      <w:r w:rsidR="00AD0C4D">
        <w:rPr>
          <w:rFonts w:cs="Arial"/>
          <w:szCs w:val="22"/>
        </w:rPr>
        <w:t>)</w:t>
      </w:r>
      <w:r w:rsidR="6521246A" w:rsidRPr="00D93194">
        <w:rPr>
          <w:rFonts w:cs="Arial"/>
          <w:szCs w:val="22"/>
        </w:rPr>
        <w:t xml:space="preserve">. The design of this trial </w:t>
      </w:r>
      <w:r w:rsidR="005F1426">
        <w:rPr>
          <w:rFonts w:cs="Arial"/>
          <w:szCs w:val="22"/>
        </w:rPr>
        <w:t>took</w:t>
      </w:r>
      <w:r w:rsidR="0C2C1C5C" w:rsidRPr="00D93194">
        <w:rPr>
          <w:rFonts w:cs="Arial"/>
          <w:szCs w:val="22"/>
        </w:rPr>
        <w:t xml:space="preserve"> account of other factors that might in practice affect </w:t>
      </w:r>
      <w:r w:rsidR="00F067EE" w:rsidRPr="00D93194">
        <w:rPr>
          <w:rFonts w:cs="Arial"/>
          <w:szCs w:val="22"/>
        </w:rPr>
        <w:t>TTD</w:t>
      </w:r>
      <w:r w:rsidR="0C2C1C5C" w:rsidRPr="00D93194">
        <w:rPr>
          <w:rFonts w:cs="Arial"/>
          <w:szCs w:val="22"/>
        </w:rPr>
        <w:t>, including those highlighted by the EAG.</w:t>
      </w:r>
      <w:r w:rsidR="6E8CEB87" w:rsidRPr="00D93194">
        <w:rPr>
          <w:rFonts w:cs="Arial"/>
          <w:szCs w:val="22"/>
        </w:rPr>
        <w:t xml:space="preserve"> The fact that ACTT-1 was conducted as a </w:t>
      </w:r>
      <w:r w:rsidR="000C2890" w:rsidRPr="00D93194">
        <w:rPr>
          <w:rFonts w:cs="Arial"/>
          <w:szCs w:val="22"/>
        </w:rPr>
        <w:t>randomised controlled trial</w:t>
      </w:r>
      <w:r w:rsidR="00E15611" w:rsidRPr="00D93194">
        <w:rPr>
          <w:rFonts w:cs="Arial"/>
          <w:szCs w:val="22"/>
        </w:rPr>
        <w:t xml:space="preserve"> </w:t>
      </w:r>
      <w:r w:rsidR="6E8CEB87" w:rsidRPr="00D93194">
        <w:rPr>
          <w:rFonts w:cs="Arial"/>
          <w:szCs w:val="22"/>
        </w:rPr>
        <w:t>also mitigate</w:t>
      </w:r>
      <w:r w:rsidR="000C2890" w:rsidRPr="00D93194">
        <w:rPr>
          <w:rFonts w:cs="Arial"/>
          <w:szCs w:val="22"/>
        </w:rPr>
        <w:t>s</w:t>
      </w:r>
      <w:r w:rsidR="6E8CEB87" w:rsidRPr="00D93194">
        <w:rPr>
          <w:rFonts w:cs="Arial"/>
          <w:szCs w:val="22"/>
        </w:rPr>
        <w:t xml:space="preserve"> unwanted effects in the observed </w:t>
      </w:r>
      <w:r w:rsidR="21829A7C" w:rsidRPr="00D93194">
        <w:rPr>
          <w:rFonts w:cs="Arial"/>
          <w:szCs w:val="22"/>
        </w:rPr>
        <w:t xml:space="preserve">TTD </w:t>
      </w:r>
      <w:r w:rsidR="6E8CEB87" w:rsidRPr="00D93194">
        <w:rPr>
          <w:rFonts w:cs="Arial"/>
          <w:szCs w:val="22"/>
        </w:rPr>
        <w:t xml:space="preserve">outcome compared to open-label studies, which have the inherent risk of </w:t>
      </w:r>
      <w:r w:rsidR="4E9B7A11" w:rsidRPr="00D93194">
        <w:rPr>
          <w:rFonts w:cs="Arial"/>
          <w:szCs w:val="22"/>
        </w:rPr>
        <w:t xml:space="preserve">measuring prolonged TTD when patients have knowledge of receiving active treatment, </w:t>
      </w:r>
      <w:r w:rsidR="31B40D00" w:rsidRPr="00D93194">
        <w:rPr>
          <w:rFonts w:cs="Arial"/>
          <w:szCs w:val="22"/>
        </w:rPr>
        <w:t>therefore</w:t>
      </w:r>
      <w:r w:rsidR="4E9B7A11" w:rsidRPr="00D93194">
        <w:rPr>
          <w:rFonts w:cs="Arial"/>
          <w:szCs w:val="22"/>
        </w:rPr>
        <w:t xml:space="preserve"> delaying </w:t>
      </w:r>
      <w:r w:rsidR="773EFED4" w:rsidRPr="00D93194">
        <w:rPr>
          <w:rFonts w:cs="Arial"/>
          <w:szCs w:val="22"/>
        </w:rPr>
        <w:t>TTD in open-label trials.</w:t>
      </w:r>
    </w:p>
    <w:p w14:paraId="2ECA11B1" w14:textId="77777777" w:rsidR="00087706" w:rsidRPr="00D93194" w:rsidRDefault="0C72942F">
      <w:pPr>
        <w:pStyle w:val="StyleParagraph11pt"/>
        <w:tabs>
          <w:tab w:val="left" w:pos="2100"/>
        </w:tabs>
        <w:rPr>
          <w:rFonts w:cs="Arial"/>
          <w:i/>
          <w:szCs w:val="22"/>
        </w:rPr>
      </w:pPr>
      <w:r w:rsidRPr="00D93194">
        <w:rPr>
          <w:rFonts w:cs="Arial"/>
          <w:szCs w:val="22"/>
        </w:rPr>
        <w:t xml:space="preserve">In your letter, </w:t>
      </w:r>
      <w:r w:rsidR="43697B05" w:rsidRPr="00D93194">
        <w:rPr>
          <w:rFonts w:cs="Arial"/>
          <w:szCs w:val="22"/>
        </w:rPr>
        <w:t xml:space="preserve">you </w:t>
      </w:r>
      <w:r w:rsidR="6A64F0A3" w:rsidRPr="00D93194">
        <w:rPr>
          <w:rFonts w:cs="Arial"/>
          <w:szCs w:val="22"/>
        </w:rPr>
        <w:t xml:space="preserve">suggest that </w:t>
      </w:r>
      <w:r w:rsidR="58E43EAD" w:rsidRPr="00D93194">
        <w:rPr>
          <w:rFonts w:cs="Arial"/>
          <w:i/>
          <w:szCs w:val="22"/>
        </w:rPr>
        <w:t>the data sources/studies relied on for time to discharge were different (</w:t>
      </w:r>
      <w:r w:rsidR="6A64F0A3" w:rsidRPr="00D93194">
        <w:rPr>
          <w:rFonts w:cs="Arial"/>
          <w:i/>
          <w:szCs w:val="22"/>
        </w:rPr>
        <w:t>the data relating to toci</w:t>
      </w:r>
      <w:r w:rsidR="4C3182F6" w:rsidRPr="00D93194">
        <w:rPr>
          <w:rFonts w:cs="Arial"/>
          <w:i/>
          <w:szCs w:val="22"/>
        </w:rPr>
        <w:t>lizumab</w:t>
      </w:r>
      <w:r w:rsidR="58E43EAD" w:rsidRPr="00D93194">
        <w:rPr>
          <w:rFonts w:cs="Arial"/>
          <w:i/>
          <w:szCs w:val="22"/>
        </w:rPr>
        <w:t xml:space="preserve"> being more recent </w:t>
      </w:r>
      <w:proofErr w:type="spellStart"/>
      <w:r w:rsidR="58E43EAD" w:rsidRPr="00D93194">
        <w:rPr>
          <w:rFonts w:cs="Arial"/>
          <w:i/>
          <w:szCs w:val="22"/>
        </w:rPr>
        <w:t>metaEvidence</w:t>
      </w:r>
      <w:proofErr w:type="spellEnd"/>
      <w:r w:rsidR="58E43EAD" w:rsidRPr="00D93194">
        <w:rPr>
          <w:rFonts w:cs="Arial"/>
          <w:i/>
          <w:szCs w:val="22"/>
        </w:rPr>
        <w:t>)</w:t>
      </w:r>
      <w:r w:rsidR="033E84CB" w:rsidRPr="00D93194">
        <w:rPr>
          <w:rFonts w:cs="Arial"/>
          <w:i/>
          <w:szCs w:val="22"/>
        </w:rPr>
        <w:t xml:space="preserve">. </w:t>
      </w:r>
    </w:p>
    <w:p w14:paraId="2A7F79E4" w14:textId="6F4F108D" w:rsidR="67316103" w:rsidRPr="00D93194" w:rsidRDefault="00087706">
      <w:pPr>
        <w:pStyle w:val="StyleParagraph11pt"/>
        <w:tabs>
          <w:tab w:val="left" w:pos="2100"/>
        </w:tabs>
        <w:rPr>
          <w:rFonts w:cs="Arial"/>
          <w:szCs w:val="22"/>
        </w:rPr>
      </w:pPr>
      <w:r w:rsidRPr="00D93194">
        <w:rPr>
          <w:rFonts w:cs="Arial"/>
          <w:szCs w:val="22"/>
        </w:rPr>
        <w:t xml:space="preserve">However, </w:t>
      </w:r>
      <w:r w:rsidR="00E23C30" w:rsidRPr="00D93194">
        <w:rPr>
          <w:rFonts w:cs="Arial"/>
          <w:szCs w:val="22"/>
        </w:rPr>
        <w:t xml:space="preserve">the initial EAG Report (30 June 2022, Appendix 1, Table 23) </w:t>
      </w:r>
      <w:r w:rsidR="005910B0" w:rsidRPr="00D93194">
        <w:rPr>
          <w:rFonts w:cs="Arial"/>
          <w:szCs w:val="22"/>
        </w:rPr>
        <w:t xml:space="preserve">shows that </w:t>
      </w:r>
      <w:r w:rsidR="44479D88" w:rsidRPr="00D93194">
        <w:rPr>
          <w:rFonts w:cs="Arial"/>
          <w:szCs w:val="22"/>
        </w:rPr>
        <w:t xml:space="preserve">the underlying TTD data for tocilizumab </w:t>
      </w:r>
      <w:r w:rsidR="4FBCF451" w:rsidRPr="00D93194">
        <w:rPr>
          <w:rFonts w:cs="Arial"/>
          <w:szCs w:val="22"/>
        </w:rPr>
        <w:t>was derived from two studies</w:t>
      </w:r>
      <w:r w:rsidR="005910B0" w:rsidRPr="00D93194">
        <w:rPr>
          <w:rFonts w:cs="Arial"/>
          <w:szCs w:val="22"/>
        </w:rPr>
        <w:t>. These studies</w:t>
      </w:r>
      <w:r w:rsidR="00E15611" w:rsidRPr="00D93194">
        <w:rPr>
          <w:rFonts w:cs="Arial"/>
          <w:szCs w:val="22"/>
        </w:rPr>
        <w:t xml:space="preserve"> </w:t>
      </w:r>
      <w:r w:rsidR="4FBCF451" w:rsidRPr="00D93194">
        <w:rPr>
          <w:rFonts w:cs="Arial"/>
          <w:szCs w:val="22"/>
        </w:rPr>
        <w:t xml:space="preserve">were conducted in a similar </w:t>
      </w:r>
      <w:r w:rsidR="471F0EFC" w:rsidRPr="00D93194">
        <w:rPr>
          <w:rFonts w:cs="Arial"/>
          <w:szCs w:val="22"/>
        </w:rPr>
        <w:t>period</w:t>
      </w:r>
      <w:r w:rsidR="13381B19" w:rsidRPr="00D93194">
        <w:rPr>
          <w:rFonts w:cs="Arial"/>
          <w:szCs w:val="22"/>
        </w:rPr>
        <w:t xml:space="preserve"> to ACTT-1</w:t>
      </w:r>
      <w:r w:rsidR="471F0EFC" w:rsidRPr="00D93194">
        <w:rPr>
          <w:rFonts w:cs="Arial"/>
          <w:szCs w:val="22"/>
        </w:rPr>
        <w:t xml:space="preserve">, with </w:t>
      </w:r>
      <w:r w:rsidR="008D393F">
        <w:rPr>
          <w:rFonts w:cs="Arial"/>
          <w:szCs w:val="22"/>
        </w:rPr>
        <w:t xml:space="preserve">actual </w:t>
      </w:r>
      <w:r w:rsidR="471F0EFC" w:rsidRPr="00D93194">
        <w:rPr>
          <w:rFonts w:cs="Arial"/>
          <w:szCs w:val="22"/>
        </w:rPr>
        <w:t>primary completion date</w:t>
      </w:r>
      <w:r w:rsidR="222CFA47" w:rsidRPr="00D93194">
        <w:rPr>
          <w:rFonts w:cs="Arial"/>
          <w:szCs w:val="22"/>
        </w:rPr>
        <w:t>s</w:t>
      </w:r>
      <w:r w:rsidR="471F0EFC" w:rsidRPr="00D93194">
        <w:rPr>
          <w:rFonts w:cs="Arial"/>
          <w:szCs w:val="22"/>
        </w:rPr>
        <w:t xml:space="preserve"> for </w:t>
      </w:r>
      <w:r w:rsidR="005B5E14" w:rsidRPr="005B5E14">
        <w:rPr>
          <w:rFonts w:cs="Arial"/>
          <w:szCs w:val="22"/>
        </w:rPr>
        <w:t xml:space="preserve">REMDACTA </w:t>
      </w:r>
      <w:r w:rsidR="471F0EFC" w:rsidRPr="00D93194">
        <w:rPr>
          <w:rFonts w:cs="Arial"/>
          <w:szCs w:val="22"/>
        </w:rPr>
        <w:t xml:space="preserve">(1 </w:t>
      </w:r>
      <w:r w:rsidR="0865ECBA" w:rsidRPr="00D93194">
        <w:rPr>
          <w:rFonts w:cs="Arial"/>
          <w:szCs w:val="22"/>
        </w:rPr>
        <w:t>February 2021</w:t>
      </w:r>
      <w:r w:rsidR="23A979C5" w:rsidRPr="00D93194">
        <w:rPr>
          <w:rFonts w:cs="Arial"/>
          <w:szCs w:val="22"/>
        </w:rPr>
        <w:t xml:space="preserve">, </w:t>
      </w:r>
      <w:hyperlink r:id="rId9" w:history="1">
        <w:r w:rsidR="23A979C5" w:rsidRPr="00847C5F">
          <w:rPr>
            <w:rStyle w:val="Hyperlink"/>
            <w:rFonts w:cs="Arial"/>
            <w:szCs w:val="22"/>
          </w:rPr>
          <w:t>NCT04409262</w:t>
        </w:r>
      </w:hyperlink>
      <w:r w:rsidR="471F0EFC" w:rsidRPr="00D93194">
        <w:rPr>
          <w:rFonts w:cs="Arial"/>
          <w:szCs w:val="22"/>
        </w:rPr>
        <w:t>)</w:t>
      </w:r>
      <w:r w:rsidR="0EFB2400" w:rsidRPr="00D93194">
        <w:rPr>
          <w:rFonts w:cs="Arial"/>
          <w:szCs w:val="22"/>
        </w:rPr>
        <w:t xml:space="preserve"> and </w:t>
      </w:r>
      <w:r w:rsidR="000E66B1" w:rsidRPr="000E66B1">
        <w:rPr>
          <w:rFonts w:cs="Arial"/>
          <w:szCs w:val="22"/>
        </w:rPr>
        <w:t xml:space="preserve">EMPACTA </w:t>
      </w:r>
      <w:r w:rsidR="0EFB2400" w:rsidRPr="00D93194">
        <w:rPr>
          <w:rFonts w:cs="Arial"/>
          <w:szCs w:val="22"/>
        </w:rPr>
        <w:t>(18 August 2020</w:t>
      </w:r>
      <w:r w:rsidR="47FB25B9" w:rsidRPr="00D93194">
        <w:rPr>
          <w:rFonts w:cs="Arial"/>
          <w:szCs w:val="22"/>
        </w:rPr>
        <w:t xml:space="preserve">, </w:t>
      </w:r>
      <w:hyperlink r:id="rId10" w:history="1">
        <w:r w:rsidR="47FB25B9" w:rsidRPr="007C7A1E">
          <w:rPr>
            <w:rStyle w:val="Hyperlink"/>
            <w:rFonts w:cs="Arial"/>
            <w:szCs w:val="22"/>
          </w:rPr>
          <w:t>NCT04372186</w:t>
        </w:r>
      </w:hyperlink>
      <w:r w:rsidR="0EFB2400" w:rsidRPr="00D93194">
        <w:rPr>
          <w:rFonts w:cs="Arial"/>
          <w:szCs w:val="22"/>
        </w:rPr>
        <w:t xml:space="preserve">) being </w:t>
      </w:r>
      <w:r w:rsidR="147201E5" w:rsidRPr="00D93194">
        <w:rPr>
          <w:rFonts w:cs="Arial"/>
          <w:szCs w:val="22"/>
        </w:rPr>
        <w:t>close</w:t>
      </w:r>
      <w:r w:rsidR="6B0F0EDA" w:rsidRPr="00D93194">
        <w:rPr>
          <w:rFonts w:cs="Arial"/>
          <w:szCs w:val="22"/>
        </w:rPr>
        <w:t xml:space="preserve"> to the </w:t>
      </w:r>
      <w:r w:rsidR="008727D5">
        <w:rPr>
          <w:rFonts w:cs="Arial"/>
          <w:szCs w:val="22"/>
        </w:rPr>
        <w:t xml:space="preserve">actual </w:t>
      </w:r>
      <w:r w:rsidR="6B0F0EDA" w:rsidRPr="00D93194">
        <w:rPr>
          <w:rFonts w:cs="Arial"/>
          <w:szCs w:val="22"/>
        </w:rPr>
        <w:t>primary completion date of the ACTT-1 trial (21 May 2020</w:t>
      </w:r>
      <w:r w:rsidR="12A6EBB4" w:rsidRPr="00D93194">
        <w:rPr>
          <w:rFonts w:cs="Arial"/>
          <w:szCs w:val="22"/>
        </w:rPr>
        <w:t xml:space="preserve">, </w:t>
      </w:r>
      <w:hyperlink r:id="rId11" w:history="1">
        <w:r w:rsidR="12A6EBB4" w:rsidRPr="006B46BA">
          <w:rPr>
            <w:rStyle w:val="Hyperlink"/>
            <w:rFonts w:cs="Arial"/>
            <w:szCs w:val="22"/>
          </w:rPr>
          <w:t>NCT04280705</w:t>
        </w:r>
      </w:hyperlink>
      <w:r w:rsidR="6B0F0EDA" w:rsidRPr="00D93194">
        <w:rPr>
          <w:rFonts w:cs="Arial"/>
          <w:szCs w:val="22"/>
        </w:rPr>
        <w:t>).</w:t>
      </w:r>
      <w:r w:rsidR="22EA88E4" w:rsidRPr="00D93194">
        <w:rPr>
          <w:rFonts w:cs="Arial"/>
          <w:szCs w:val="22"/>
        </w:rPr>
        <w:t xml:space="preserve"> </w:t>
      </w:r>
      <w:r w:rsidR="0E97DBDD" w:rsidRPr="00D93194">
        <w:rPr>
          <w:rFonts w:cs="Arial"/>
          <w:szCs w:val="22"/>
        </w:rPr>
        <w:t xml:space="preserve">The Committee has not commented on the relative </w:t>
      </w:r>
      <w:r w:rsidR="094A1A3D" w:rsidRPr="00D93194">
        <w:rPr>
          <w:rFonts w:cs="Arial"/>
          <w:szCs w:val="22"/>
        </w:rPr>
        <w:t xml:space="preserve">timings </w:t>
      </w:r>
      <w:r w:rsidR="46EDB71C" w:rsidRPr="00D93194">
        <w:rPr>
          <w:rFonts w:cs="Arial"/>
          <w:szCs w:val="22"/>
        </w:rPr>
        <w:t xml:space="preserve">of these </w:t>
      </w:r>
      <w:r w:rsidR="5336E958" w:rsidRPr="00D93194">
        <w:rPr>
          <w:rFonts w:cs="Arial"/>
          <w:szCs w:val="22"/>
        </w:rPr>
        <w:t xml:space="preserve">studies </w:t>
      </w:r>
      <w:r w:rsidR="4B6A4F2D" w:rsidRPr="00D93194">
        <w:rPr>
          <w:rFonts w:cs="Arial"/>
          <w:szCs w:val="22"/>
        </w:rPr>
        <w:t>for TTD for tocilizumab compared to ACTT-1 for remdesivir.</w:t>
      </w:r>
    </w:p>
    <w:p w14:paraId="7212792F" w14:textId="6114265B" w:rsidR="00E02E96" w:rsidRPr="00D93194" w:rsidRDefault="00E02E96">
      <w:pPr>
        <w:pStyle w:val="StyleParagraph11pt"/>
        <w:tabs>
          <w:tab w:val="left" w:pos="2100"/>
        </w:tabs>
        <w:rPr>
          <w:rFonts w:cs="Arial"/>
          <w:szCs w:val="22"/>
        </w:rPr>
      </w:pPr>
      <w:proofErr w:type="gramStart"/>
      <w:r w:rsidRPr="00D93194">
        <w:rPr>
          <w:rFonts w:cs="Arial"/>
          <w:szCs w:val="22"/>
        </w:rPr>
        <w:t>Overall</w:t>
      </w:r>
      <w:proofErr w:type="gramEnd"/>
      <w:r w:rsidRPr="00D93194">
        <w:rPr>
          <w:rFonts w:cs="Arial"/>
          <w:szCs w:val="22"/>
        </w:rPr>
        <w:t xml:space="preserve"> therefore, we do not accept that there is any credible reason for treating remdesivir differently from other technologies in the context of TTD data and the </w:t>
      </w:r>
      <w:r w:rsidR="00A00488">
        <w:rPr>
          <w:rFonts w:cs="Arial"/>
          <w:szCs w:val="22"/>
        </w:rPr>
        <w:t>C</w:t>
      </w:r>
      <w:r w:rsidRPr="00D93194">
        <w:rPr>
          <w:rFonts w:cs="Arial"/>
          <w:szCs w:val="22"/>
        </w:rPr>
        <w:t>ommittee does not suggest otherwise in the FDG or anywhere else.</w:t>
      </w:r>
    </w:p>
    <w:p w14:paraId="3184837E" w14:textId="1D5D594D" w:rsidR="00631130" w:rsidRPr="00D93194" w:rsidRDefault="00631130" w:rsidP="00731B14">
      <w:pPr>
        <w:pStyle w:val="StyleHeading211ptNotItalicLinespacingMultiple115li"/>
        <w:rPr>
          <w:rFonts w:cs="Arial"/>
          <w:szCs w:val="22"/>
        </w:rPr>
      </w:pPr>
      <w:r w:rsidRPr="00D93194">
        <w:rPr>
          <w:rFonts w:cs="Arial"/>
          <w:szCs w:val="22"/>
        </w:rPr>
        <w:lastRenderedPageBreak/>
        <w:t>Ground 2</w:t>
      </w:r>
      <w:r w:rsidR="00A605E4" w:rsidRPr="00D93194">
        <w:rPr>
          <w:rFonts w:cs="Arial"/>
          <w:szCs w:val="22"/>
        </w:rPr>
        <w:t>: The recommendation is unreasonable in the light of the evidence submitted to NICE</w:t>
      </w:r>
    </w:p>
    <w:p w14:paraId="25509B3F" w14:textId="2DD1FF44" w:rsidR="005A4A61" w:rsidRPr="009D208A" w:rsidRDefault="009E786F" w:rsidP="009D208A">
      <w:pPr>
        <w:pStyle w:val="StyleHeading311ptLinespacingMultiple115li"/>
      </w:pPr>
      <w:r w:rsidRPr="009D208A">
        <w:t xml:space="preserve">Appeal </w:t>
      </w:r>
      <w:r w:rsidR="005A4A61" w:rsidRPr="009D208A">
        <w:t xml:space="preserve">point </w:t>
      </w:r>
      <w:r w:rsidR="00342A5B" w:rsidRPr="009D208A">
        <w:t>2.</w:t>
      </w:r>
      <w:r w:rsidR="0083454C" w:rsidRPr="009D208A">
        <w:t>2</w:t>
      </w:r>
      <w:r w:rsidR="00342A5B" w:rsidRPr="009D208A">
        <w:t xml:space="preserve"> </w:t>
      </w:r>
      <w:r w:rsidR="00C05166" w:rsidRPr="009D208A">
        <w:t>The Committee’s recommendations are unreasonable because, ignoring clinical need and practice, they fail to recommend any antiviral treatment for patients with severe COVID-19</w:t>
      </w:r>
    </w:p>
    <w:p w14:paraId="5AEDE643" w14:textId="47601C98" w:rsidR="005A4A61" w:rsidRPr="00D93194" w:rsidRDefault="005A4A61" w:rsidP="003C3A04">
      <w:pPr>
        <w:pStyle w:val="StyleParagraph11pt"/>
        <w:rPr>
          <w:rFonts w:cs="Arial"/>
          <w:szCs w:val="22"/>
        </w:rPr>
      </w:pPr>
      <w:r w:rsidRPr="00D93194">
        <w:rPr>
          <w:rFonts w:cs="Arial"/>
          <w:szCs w:val="22"/>
        </w:rPr>
        <w:t xml:space="preserve">Your position is noted. </w:t>
      </w:r>
      <w:r w:rsidR="00E02E96" w:rsidRPr="00D93194">
        <w:rPr>
          <w:rFonts w:cs="Arial"/>
          <w:szCs w:val="22"/>
        </w:rPr>
        <w:t>While we do not agree that this is correct, we do not propose to challenge this part of your initial view regarding appeal point 2.2.</w:t>
      </w:r>
    </w:p>
    <w:p w14:paraId="216141C4" w14:textId="52D4B7F4" w:rsidR="00FA6D69" w:rsidRPr="00D93194" w:rsidRDefault="00FA6D69" w:rsidP="00731B14">
      <w:pPr>
        <w:pStyle w:val="StyleHeading311ptLinespacingMultiple115li"/>
        <w:rPr>
          <w:rFonts w:cs="Arial"/>
          <w:szCs w:val="22"/>
        </w:rPr>
      </w:pPr>
      <w:r w:rsidRPr="00A25AD2">
        <w:t>Clarification of other cross references</w:t>
      </w:r>
    </w:p>
    <w:p w14:paraId="48469A69" w14:textId="50FC5517" w:rsidR="00FA6D69" w:rsidRPr="005A4A61" w:rsidRDefault="00FA6D69" w:rsidP="00FA6D69">
      <w:pPr>
        <w:pStyle w:val="Paragraph"/>
        <w:spacing w:before="0" w:after="0"/>
        <w:rPr>
          <w:rFonts w:cs="Arial"/>
          <w:bCs/>
          <w:sz w:val="22"/>
          <w:szCs w:val="22"/>
        </w:rPr>
      </w:pPr>
      <w:r>
        <w:rPr>
          <w:rFonts w:cs="Arial"/>
          <w:bCs/>
          <w:sz w:val="22"/>
          <w:szCs w:val="22"/>
        </w:rPr>
        <w:t xml:space="preserve">In your </w:t>
      </w:r>
      <w:r w:rsidR="008C62FA">
        <w:rPr>
          <w:rFonts w:cs="Arial"/>
          <w:bCs/>
          <w:sz w:val="22"/>
          <w:szCs w:val="22"/>
        </w:rPr>
        <w:t xml:space="preserve">initial scrutiny </w:t>
      </w:r>
      <w:r>
        <w:rPr>
          <w:rFonts w:cs="Arial"/>
          <w:bCs/>
          <w:sz w:val="22"/>
          <w:szCs w:val="22"/>
        </w:rPr>
        <w:t>letter, you invite us to explain the cross references made between the appeal points. To the extent not addressed above, we respond to this invitation below</w:t>
      </w:r>
      <w:r w:rsidR="00F25B06">
        <w:rPr>
          <w:rFonts w:cs="Arial"/>
          <w:bCs/>
          <w:sz w:val="22"/>
          <w:szCs w:val="22"/>
        </w:rPr>
        <w:t xml:space="preserve">, for appeal points that you are minded </w:t>
      </w:r>
      <w:proofErr w:type="gramStart"/>
      <w:r w:rsidR="00F25B06">
        <w:rPr>
          <w:rFonts w:cs="Arial"/>
          <w:bCs/>
          <w:sz w:val="22"/>
          <w:szCs w:val="22"/>
        </w:rPr>
        <w:t>to refer</w:t>
      </w:r>
      <w:proofErr w:type="gramEnd"/>
      <w:r w:rsidR="00F25B06">
        <w:rPr>
          <w:rFonts w:cs="Arial"/>
          <w:bCs/>
          <w:sz w:val="22"/>
          <w:szCs w:val="22"/>
        </w:rPr>
        <w:t xml:space="preserve"> to the Appeal Panel</w:t>
      </w:r>
      <w:r>
        <w:rPr>
          <w:rFonts w:cs="Arial"/>
          <w:bCs/>
          <w:sz w:val="22"/>
          <w:szCs w:val="22"/>
        </w:rPr>
        <w:t xml:space="preserve">: </w:t>
      </w:r>
    </w:p>
    <w:p w14:paraId="1559D0C5" w14:textId="5F8B70E3" w:rsidR="00EC4DA2" w:rsidRPr="00731B14" w:rsidRDefault="00EC4DA2" w:rsidP="00731B14">
      <w:pPr>
        <w:pStyle w:val="StyleHeading311ptLinespacingMultiple115li"/>
      </w:pPr>
      <w:r w:rsidRPr="00A25AD2">
        <w:t>Appe</w:t>
      </w:r>
      <w:r w:rsidRPr="00D93194">
        <w:rPr>
          <w:rFonts w:cs="Arial"/>
          <w:szCs w:val="22"/>
        </w:rPr>
        <w:t xml:space="preserve">al point 1(a).1 </w:t>
      </w:r>
      <w:r w:rsidR="0052792B" w:rsidRPr="00731B14">
        <w:t>F</w:t>
      </w:r>
      <w:r w:rsidR="00751B20" w:rsidRPr="00731B14">
        <w:t>or lack of time and resource allocated to this MTA, companies were not given the opportunity to make a full evidence submission and NICE refused Gilead’s request to submit an economic model, resulting in important evidence not being considered by the Committee</w:t>
      </w:r>
    </w:p>
    <w:p w14:paraId="04FEE541" w14:textId="753C0774" w:rsidR="00751B20" w:rsidRPr="00D93194" w:rsidRDefault="000172B9" w:rsidP="003C3A04">
      <w:pPr>
        <w:pStyle w:val="StyleParagraph11pt"/>
        <w:rPr>
          <w:rFonts w:cs="Arial"/>
          <w:szCs w:val="22"/>
        </w:rPr>
      </w:pPr>
      <w:r w:rsidRPr="00D93194">
        <w:rPr>
          <w:rFonts w:cs="Arial"/>
          <w:szCs w:val="22"/>
        </w:rPr>
        <w:t xml:space="preserve">At line 144 of Gilead’s appeal letter, we refer to the flaws in the EAG approach described at </w:t>
      </w:r>
      <w:r w:rsidR="00081859" w:rsidRPr="00D93194">
        <w:rPr>
          <w:rFonts w:cs="Arial"/>
          <w:szCs w:val="22"/>
        </w:rPr>
        <w:t>appeal point</w:t>
      </w:r>
      <w:r w:rsidRPr="00D93194">
        <w:rPr>
          <w:rFonts w:cs="Arial"/>
          <w:szCs w:val="22"/>
        </w:rPr>
        <w:t xml:space="preserve"> 1(a).2</w:t>
      </w:r>
      <w:r w:rsidR="00C208E7">
        <w:rPr>
          <w:rFonts w:cs="Arial"/>
          <w:szCs w:val="22"/>
        </w:rPr>
        <w:t>,</w:t>
      </w:r>
      <w:r w:rsidRPr="00D93194">
        <w:rPr>
          <w:rFonts w:cs="Arial"/>
          <w:szCs w:val="22"/>
        </w:rPr>
        <w:t xml:space="preserve"> namely </w:t>
      </w:r>
      <w:r w:rsidR="00041D16" w:rsidRPr="00D93194">
        <w:rPr>
          <w:rFonts w:cs="Arial"/>
          <w:szCs w:val="22"/>
        </w:rPr>
        <w:t>that:</w:t>
      </w:r>
    </w:p>
    <w:p w14:paraId="5008E225" w14:textId="34781834" w:rsidR="00041D16" w:rsidRPr="00D93194" w:rsidRDefault="00041D16" w:rsidP="008C5F8E">
      <w:pPr>
        <w:pStyle w:val="StyleParagraph11pt"/>
        <w:numPr>
          <w:ilvl w:val="0"/>
          <w:numId w:val="33"/>
        </w:numPr>
        <w:rPr>
          <w:rFonts w:cs="Arial"/>
          <w:szCs w:val="22"/>
        </w:rPr>
      </w:pPr>
      <w:r w:rsidRPr="00D93194">
        <w:rPr>
          <w:rFonts w:cs="Arial"/>
          <w:szCs w:val="22"/>
        </w:rPr>
        <w:t xml:space="preserve">the pre-existing living systematic reviews and network meta-analyses were not designed to address the decision problem and so the EAG’s reliance on these sources did not meet the requirements of the </w:t>
      </w:r>
      <w:proofErr w:type="gramStart"/>
      <w:r w:rsidRPr="00D93194">
        <w:rPr>
          <w:rFonts w:cs="Arial"/>
          <w:szCs w:val="22"/>
        </w:rPr>
        <w:t>Manual</w:t>
      </w:r>
      <w:r w:rsidR="001E7E8F">
        <w:rPr>
          <w:rFonts w:cs="Arial"/>
          <w:szCs w:val="22"/>
        </w:rPr>
        <w:t>;</w:t>
      </w:r>
      <w:proofErr w:type="gramEnd"/>
    </w:p>
    <w:p w14:paraId="17A1EBA3" w14:textId="5D105F47" w:rsidR="00041D16" w:rsidRPr="00D93194" w:rsidRDefault="00041D16" w:rsidP="008C5F8E">
      <w:pPr>
        <w:pStyle w:val="StyleParagraph11pt"/>
        <w:numPr>
          <w:ilvl w:val="0"/>
          <w:numId w:val="33"/>
        </w:numPr>
        <w:rPr>
          <w:rFonts w:cs="Arial"/>
          <w:szCs w:val="22"/>
        </w:rPr>
      </w:pPr>
      <w:r w:rsidRPr="00D93194">
        <w:rPr>
          <w:rFonts w:cs="Arial"/>
          <w:szCs w:val="22"/>
        </w:rPr>
        <w:t>the EAG did not have time to conduct appropriate quality checks on the third</w:t>
      </w:r>
      <w:r w:rsidR="00DD79CD">
        <w:rPr>
          <w:rFonts w:cs="Arial"/>
          <w:szCs w:val="22"/>
        </w:rPr>
        <w:t>-</w:t>
      </w:r>
      <w:r w:rsidRPr="00D93194">
        <w:rPr>
          <w:rFonts w:cs="Arial"/>
          <w:szCs w:val="22"/>
        </w:rPr>
        <w:t>party living system reviews and network meta-analyses</w:t>
      </w:r>
      <w:r w:rsidR="001E7E8F">
        <w:rPr>
          <w:rFonts w:cs="Arial"/>
          <w:szCs w:val="22"/>
        </w:rPr>
        <w:t>; and</w:t>
      </w:r>
    </w:p>
    <w:p w14:paraId="3C69DF59" w14:textId="632B90C9" w:rsidR="00E607AA" w:rsidRPr="00D93194" w:rsidRDefault="00E607AA" w:rsidP="008C5F8E">
      <w:pPr>
        <w:pStyle w:val="StyleParagraph11pt"/>
        <w:numPr>
          <w:ilvl w:val="0"/>
          <w:numId w:val="33"/>
        </w:numPr>
        <w:rPr>
          <w:rFonts w:cs="Arial"/>
          <w:szCs w:val="22"/>
        </w:rPr>
      </w:pPr>
      <w:r w:rsidRPr="00D93194">
        <w:rPr>
          <w:rFonts w:cs="Arial"/>
          <w:szCs w:val="22"/>
        </w:rPr>
        <w:t>the EAG did not have sufficient time to perform its role.</w:t>
      </w:r>
    </w:p>
    <w:p w14:paraId="76BFF7F3" w14:textId="482B0228" w:rsidR="00E607AA" w:rsidRPr="00D93194" w:rsidRDefault="008761FE" w:rsidP="008C5F8E">
      <w:pPr>
        <w:pStyle w:val="StyleParagraph11pt"/>
        <w:rPr>
          <w:rFonts w:cs="Arial"/>
          <w:szCs w:val="22"/>
        </w:rPr>
      </w:pPr>
      <w:r w:rsidRPr="00D93194">
        <w:rPr>
          <w:rFonts w:cs="Arial"/>
          <w:szCs w:val="22"/>
        </w:rPr>
        <w:t xml:space="preserve">The point made at line 144 </w:t>
      </w:r>
      <w:r w:rsidR="00946740">
        <w:rPr>
          <w:rFonts w:cs="Arial"/>
          <w:szCs w:val="22"/>
        </w:rPr>
        <w:t xml:space="preserve">of Gilead’s appeal letter </w:t>
      </w:r>
      <w:r w:rsidRPr="00D93194">
        <w:rPr>
          <w:rFonts w:cs="Arial"/>
          <w:szCs w:val="22"/>
        </w:rPr>
        <w:t xml:space="preserve">is that </w:t>
      </w:r>
      <w:r w:rsidR="00087EB9" w:rsidRPr="00D93194">
        <w:rPr>
          <w:rFonts w:cs="Arial"/>
          <w:szCs w:val="22"/>
        </w:rPr>
        <w:t>the</w:t>
      </w:r>
      <w:r w:rsidR="00C64601" w:rsidRPr="00D93194">
        <w:rPr>
          <w:rFonts w:cs="Arial"/>
          <w:szCs w:val="22"/>
        </w:rPr>
        <w:t>se flaws meant that</w:t>
      </w:r>
      <w:r w:rsidR="007222C5" w:rsidRPr="00D93194">
        <w:rPr>
          <w:rFonts w:cs="Arial"/>
          <w:szCs w:val="22"/>
        </w:rPr>
        <w:t xml:space="preserve"> the</w:t>
      </w:r>
      <w:r w:rsidR="00087EB9" w:rsidRPr="00D93194">
        <w:rPr>
          <w:rFonts w:cs="Arial"/>
          <w:szCs w:val="22"/>
        </w:rPr>
        <w:t xml:space="preserve"> limited opportunity that Gilead had to comment on the EAG model or to provide other evidence later </w:t>
      </w:r>
      <w:r w:rsidR="00B82B50" w:rsidRPr="00D93194">
        <w:rPr>
          <w:rFonts w:cs="Arial"/>
          <w:szCs w:val="22"/>
        </w:rPr>
        <w:t xml:space="preserve">in the process </w:t>
      </w:r>
      <w:r w:rsidR="000357DC" w:rsidRPr="00D93194">
        <w:rPr>
          <w:rFonts w:cs="Arial"/>
          <w:szCs w:val="22"/>
        </w:rPr>
        <w:t xml:space="preserve">could not compensate for </w:t>
      </w:r>
      <w:r w:rsidR="00D45B9D" w:rsidRPr="00D93194">
        <w:rPr>
          <w:rFonts w:cs="Arial"/>
          <w:szCs w:val="22"/>
        </w:rPr>
        <w:t xml:space="preserve">the lack </w:t>
      </w:r>
      <w:r w:rsidR="00CF35E0" w:rsidRPr="00D93194">
        <w:rPr>
          <w:rFonts w:cs="Arial"/>
          <w:szCs w:val="22"/>
        </w:rPr>
        <w:t xml:space="preserve">of opportunity to </w:t>
      </w:r>
      <w:r w:rsidR="007222C5" w:rsidRPr="00D93194">
        <w:rPr>
          <w:rFonts w:cs="Arial"/>
          <w:szCs w:val="22"/>
        </w:rPr>
        <w:t>make its own full evidence submission and cost-effectiveness model.</w:t>
      </w:r>
    </w:p>
    <w:p w14:paraId="15C22105" w14:textId="5111E8AC" w:rsidR="008671E6" w:rsidRPr="00D93194" w:rsidRDefault="007D1B4F" w:rsidP="008C5F8E">
      <w:pPr>
        <w:pStyle w:val="StyleParagraph11pt"/>
        <w:rPr>
          <w:rFonts w:cs="Arial"/>
          <w:szCs w:val="22"/>
        </w:rPr>
      </w:pPr>
      <w:r w:rsidRPr="00D93194">
        <w:rPr>
          <w:rFonts w:cs="Arial"/>
          <w:szCs w:val="22"/>
        </w:rPr>
        <w:t>At line</w:t>
      </w:r>
      <w:r w:rsidR="00D33E67" w:rsidRPr="00D93194">
        <w:rPr>
          <w:rFonts w:cs="Arial"/>
          <w:szCs w:val="22"/>
        </w:rPr>
        <w:t>s</w:t>
      </w:r>
      <w:r w:rsidRPr="00D93194">
        <w:rPr>
          <w:rFonts w:cs="Arial"/>
          <w:szCs w:val="22"/>
        </w:rPr>
        <w:t xml:space="preserve"> 166</w:t>
      </w:r>
      <w:r w:rsidR="00D33E67" w:rsidRPr="00D93194">
        <w:rPr>
          <w:rFonts w:cs="Arial"/>
          <w:szCs w:val="22"/>
        </w:rPr>
        <w:t xml:space="preserve"> and 170</w:t>
      </w:r>
      <w:r w:rsidR="00DD79CD">
        <w:rPr>
          <w:rFonts w:cs="Arial"/>
          <w:szCs w:val="22"/>
        </w:rPr>
        <w:t xml:space="preserve"> of Gilead’s appeal letter</w:t>
      </w:r>
      <w:r w:rsidRPr="00D93194">
        <w:rPr>
          <w:rFonts w:cs="Arial"/>
          <w:szCs w:val="22"/>
        </w:rPr>
        <w:t xml:space="preserve">, </w:t>
      </w:r>
      <w:r w:rsidR="0077465F" w:rsidRPr="00D93194">
        <w:rPr>
          <w:rFonts w:cs="Arial"/>
          <w:szCs w:val="22"/>
        </w:rPr>
        <w:t>we refer</w:t>
      </w:r>
      <w:r w:rsidRPr="00D93194">
        <w:rPr>
          <w:rFonts w:cs="Arial"/>
          <w:szCs w:val="22"/>
        </w:rPr>
        <w:t xml:space="preserve"> to </w:t>
      </w:r>
      <w:r w:rsidR="00081859" w:rsidRPr="00D93194">
        <w:rPr>
          <w:rFonts w:cs="Arial"/>
          <w:szCs w:val="22"/>
        </w:rPr>
        <w:t>appeal point</w:t>
      </w:r>
      <w:r w:rsidRPr="00D93194">
        <w:rPr>
          <w:rFonts w:cs="Arial"/>
          <w:szCs w:val="22"/>
        </w:rPr>
        <w:t xml:space="preserve"> 1(a).6</w:t>
      </w:r>
      <w:r w:rsidR="00D33E67" w:rsidRPr="00D93194">
        <w:rPr>
          <w:rFonts w:cs="Arial"/>
          <w:szCs w:val="22"/>
        </w:rPr>
        <w:t xml:space="preserve"> and 1(a).3</w:t>
      </w:r>
      <w:r w:rsidRPr="00D93194">
        <w:rPr>
          <w:rFonts w:cs="Arial"/>
          <w:szCs w:val="22"/>
        </w:rPr>
        <w:t xml:space="preserve"> </w:t>
      </w:r>
      <w:r w:rsidR="00533086" w:rsidRPr="00D93194">
        <w:rPr>
          <w:rFonts w:cs="Arial"/>
          <w:szCs w:val="22"/>
        </w:rPr>
        <w:t xml:space="preserve">because </w:t>
      </w:r>
      <w:r w:rsidR="00A06475">
        <w:rPr>
          <w:rFonts w:cs="Arial"/>
          <w:szCs w:val="22"/>
        </w:rPr>
        <w:t>in</w:t>
      </w:r>
      <w:r w:rsidR="0077465F" w:rsidRPr="00D93194">
        <w:rPr>
          <w:rFonts w:cs="Arial"/>
          <w:szCs w:val="22"/>
        </w:rPr>
        <w:t xml:space="preserve"> </w:t>
      </w:r>
      <w:r w:rsidR="00D33E67" w:rsidRPr="00D93194">
        <w:rPr>
          <w:rFonts w:cs="Arial"/>
          <w:szCs w:val="22"/>
        </w:rPr>
        <w:t>these</w:t>
      </w:r>
      <w:r w:rsidR="0077465F" w:rsidRPr="00D93194">
        <w:rPr>
          <w:rFonts w:cs="Arial"/>
          <w:szCs w:val="22"/>
        </w:rPr>
        <w:t xml:space="preserve"> </w:t>
      </w:r>
      <w:r w:rsidR="00081859" w:rsidRPr="00D93194">
        <w:rPr>
          <w:rFonts w:cs="Arial"/>
          <w:szCs w:val="22"/>
        </w:rPr>
        <w:t xml:space="preserve">appeal </w:t>
      </w:r>
      <w:proofErr w:type="gramStart"/>
      <w:r w:rsidR="00081859" w:rsidRPr="00D93194">
        <w:rPr>
          <w:rFonts w:cs="Arial"/>
          <w:szCs w:val="22"/>
        </w:rPr>
        <w:t>point</w:t>
      </w:r>
      <w:r w:rsidR="00D33E67" w:rsidRPr="00D93194">
        <w:rPr>
          <w:rFonts w:cs="Arial"/>
          <w:szCs w:val="22"/>
        </w:rPr>
        <w:t>s</w:t>
      </w:r>
      <w:proofErr w:type="gramEnd"/>
      <w:r w:rsidR="0077465F" w:rsidRPr="00D93194">
        <w:rPr>
          <w:rFonts w:cs="Arial"/>
          <w:szCs w:val="22"/>
        </w:rPr>
        <w:t xml:space="preserve"> we</w:t>
      </w:r>
      <w:r w:rsidR="00533086" w:rsidRPr="00D93194">
        <w:rPr>
          <w:rFonts w:cs="Arial"/>
          <w:szCs w:val="22"/>
        </w:rPr>
        <w:t xml:space="preserve"> describe in detail how the EAG and Committee did not </w:t>
      </w:r>
      <w:r w:rsidR="00177C1F" w:rsidRPr="00D93194">
        <w:rPr>
          <w:rFonts w:cs="Arial"/>
          <w:szCs w:val="22"/>
        </w:rPr>
        <w:t>address the distinction between patients on low-flow vs high</w:t>
      </w:r>
      <w:r w:rsidR="009D295F">
        <w:rPr>
          <w:rFonts w:cs="Arial"/>
          <w:szCs w:val="22"/>
        </w:rPr>
        <w:t>-</w:t>
      </w:r>
      <w:r w:rsidR="00177C1F" w:rsidRPr="00D93194">
        <w:rPr>
          <w:rFonts w:cs="Arial"/>
          <w:szCs w:val="22"/>
        </w:rPr>
        <w:t>flow oxygen</w:t>
      </w:r>
      <w:r w:rsidR="005453F3" w:rsidRPr="00D93194">
        <w:rPr>
          <w:rFonts w:cs="Arial"/>
          <w:szCs w:val="22"/>
        </w:rPr>
        <w:t>, and</w:t>
      </w:r>
      <w:r w:rsidR="00704CEB" w:rsidRPr="00D93194">
        <w:rPr>
          <w:rFonts w:cs="Arial"/>
          <w:szCs w:val="22"/>
        </w:rPr>
        <w:t xml:space="preserve"> how the EAG did not </w:t>
      </w:r>
      <w:r w:rsidR="00081859" w:rsidRPr="00D93194">
        <w:rPr>
          <w:rFonts w:cs="Arial"/>
          <w:szCs w:val="22"/>
        </w:rPr>
        <w:t>conduct</w:t>
      </w:r>
      <w:r w:rsidR="00F17E17">
        <w:rPr>
          <w:rFonts w:cs="Arial"/>
          <w:szCs w:val="22"/>
        </w:rPr>
        <w:t xml:space="preserve"> nor</w:t>
      </w:r>
      <w:r w:rsidR="00081859" w:rsidRPr="00D93194">
        <w:rPr>
          <w:rFonts w:cs="Arial"/>
          <w:szCs w:val="22"/>
        </w:rPr>
        <w:t xml:space="preserve"> the Committee consider PSA.</w:t>
      </w:r>
      <w:r w:rsidR="006A7160" w:rsidRPr="00D93194">
        <w:rPr>
          <w:rFonts w:cs="Arial"/>
          <w:szCs w:val="22"/>
        </w:rPr>
        <w:t xml:space="preserve"> By contrast, Gilead would have addressed these issues if it had been given the opportunity to submit a cost-effectiveness analysis.</w:t>
      </w:r>
    </w:p>
    <w:p w14:paraId="45A1DB84" w14:textId="6C33ABFC" w:rsidR="00FA6D69" w:rsidRPr="00D93194" w:rsidRDefault="00FA6D69" w:rsidP="00731B14">
      <w:pPr>
        <w:pStyle w:val="StyleHeading311ptLinespacingMultiple115li"/>
        <w:rPr>
          <w:rFonts w:cs="Arial"/>
          <w:szCs w:val="22"/>
        </w:rPr>
      </w:pPr>
      <w:r w:rsidRPr="003C47F7">
        <w:t>Appeal point 1(a).2</w:t>
      </w:r>
      <w:r w:rsidRPr="00D93194">
        <w:rPr>
          <w:rFonts w:cs="Arial"/>
          <w:szCs w:val="22"/>
        </w:rPr>
        <w:t xml:space="preserve"> </w:t>
      </w:r>
      <w:r w:rsidRPr="00731B14">
        <w:t xml:space="preserve">For lack of time, the EAG relied on pre-existing living systematic reviews and network meta-analyses which were not originally </w:t>
      </w:r>
      <w:r w:rsidRPr="00731B14">
        <w:lastRenderedPageBreak/>
        <w:t>designed to address the decision problem and were not sufficiently validated, resulting in significant flaws in the information considered by the Committee</w:t>
      </w:r>
    </w:p>
    <w:p w14:paraId="221A68AF" w14:textId="5AF63B68" w:rsidR="00FA6D69" w:rsidRPr="00D93194" w:rsidRDefault="00AF1283" w:rsidP="003C3A04">
      <w:pPr>
        <w:pStyle w:val="StyleParagraph11pt"/>
        <w:rPr>
          <w:rFonts w:cs="Arial"/>
          <w:szCs w:val="22"/>
        </w:rPr>
      </w:pPr>
      <w:r w:rsidRPr="00D93194">
        <w:rPr>
          <w:rFonts w:cs="Arial"/>
          <w:szCs w:val="22"/>
        </w:rPr>
        <w:t xml:space="preserve">At line 227 to line 240 of Gilead’s appeal letter, we </w:t>
      </w:r>
      <w:r w:rsidR="008610E7" w:rsidRPr="00D93194">
        <w:rPr>
          <w:rFonts w:cs="Arial"/>
          <w:szCs w:val="22"/>
        </w:rPr>
        <w:t>explain how the EAG’s approach limited its ability to conceptualise a model according to the decision problem and how the EAG itself acknowledged</w:t>
      </w:r>
      <w:r w:rsidR="00BD3D68">
        <w:rPr>
          <w:rFonts w:cs="Arial"/>
          <w:szCs w:val="22"/>
        </w:rPr>
        <w:t>,</w:t>
      </w:r>
      <w:r w:rsidR="002A22C8" w:rsidRPr="00D93194">
        <w:rPr>
          <w:rFonts w:cs="Arial"/>
          <w:szCs w:val="22"/>
        </w:rPr>
        <w:t xml:space="preserve"> for example</w:t>
      </w:r>
      <w:r w:rsidR="00BD3D68">
        <w:rPr>
          <w:rFonts w:cs="Arial"/>
          <w:szCs w:val="22"/>
        </w:rPr>
        <w:t>,</w:t>
      </w:r>
      <w:r w:rsidR="002A22C8" w:rsidRPr="00D93194">
        <w:rPr>
          <w:rFonts w:cs="Arial"/>
          <w:szCs w:val="22"/>
        </w:rPr>
        <w:t xml:space="preserve"> </w:t>
      </w:r>
      <w:r w:rsidR="00D84EBA" w:rsidRPr="00D93194">
        <w:rPr>
          <w:rFonts w:cs="Arial"/>
          <w:szCs w:val="22"/>
        </w:rPr>
        <w:t xml:space="preserve">that the same treatment effects </w:t>
      </w:r>
      <w:r w:rsidR="00510B3B">
        <w:rPr>
          <w:rFonts w:cs="Arial"/>
          <w:szCs w:val="22"/>
        </w:rPr>
        <w:t xml:space="preserve">(including age) </w:t>
      </w:r>
      <w:r w:rsidR="00D84EBA" w:rsidRPr="00D93194">
        <w:rPr>
          <w:rFonts w:cs="Arial"/>
          <w:szCs w:val="22"/>
        </w:rPr>
        <w:t>were assumed to be applicable regardless of study characteristics</w:t>
      </w:r>
      <w:r w:rsidR="00A15911" w:rsidRPr="00D93194">
        <w:rPr>
          <w:rFonts w:cs="Arial"/>
          <w:szCs w:val="22"/>
        </w:rPr>
        <w:t>.</w:t>
      </w:r>
    </w:p>
    <w:p w14:paraId="6E7D073A" w14:textId="7DEB2694" w:rsidR="00F02E1D" w:rsidRPr="00D93194" w:rsidRDefault="00F02E1D" w:rsidP="003C3A04">
      <w:pPr>
        <w:pStyle w:val="StyleParagraph11pt"/>
        <w:rPr>
          <w:rFonts w:cs="Arial"/>
          <w:szCs w:val="22"/>
        </w:rPr>
      </w:pPr>
      <w:r w:rsidRPr="00D93194">
        <w:rPr>
          <w:rFonts w:cs="Arial"/>
          <w:szCs w:val="22"/>
        </w:rPr>
        <w:t xml:space="preserve">At line </w:t>
      </w:r>
      <w:r w:rsidR="00EA60E5" w:rsidRPr="00D93194">
        <w:rPr>
          <w:rFonts w:cs="Arial"/>
          <w:szCs w:val="22"/>
        </w:rPr>
        <w:t>241</w:t>
      </w:r>
      <w:r w:rsidR="009C3337">
        <w:rPr>
          <w:rFonts w:cs="Arial"/>
          <w:szCs w:val="22"/>
        </w:rPr>
        <w:t xml:space="preserve"> of Gilead’s appeal letter</w:t>
      </w:r>
      <w:r w:rsidR="00EA60E5" w:rsidRPr="00D93194">
        <w:rPr>
          <w:rFonts w:cs="Arial"/>
          <w:szCs w:val="22"/>
        </w:rPr>
        <w:t xml:space="preserve">, we refer to appeal point </w:t>
      </w:r>
      <w:r w:rsidR="002A22C8" w:rsidRPr="00D93194">
        <w:rPr>
          <w:rFonts w:cs="Arial"/>
          <w:szCs w:val="22"/>
        </w:rPr>
        <w:t>1(a).5 because, as described in this appeal point</w:t>
      </w:r>
      <w:r w:rsidR="00C8304D" w:rsidRPr="00D93194">
        <w:rPr>
          <w:rFonts w:cs="Arial"/>
          <w:szCs w:val="22"/>
        </w:rPr>
        <w:t xml:space="preserve"> (line 503 onwards)</w:t>
      </w:r>
      <w:r w:rsidR="002A22C8" w:rsidRPr="00D93194">
        <w:rPr>
          <w:rFonts w:cs="Arial"/>
          <w:szCs w:val="22"/>
        </w:rPr>
        <w:t xml:space="preserve">, </w:t>
      </w:r>
      <w:r w:rsidR="00C8304D" w:rsidRPr="00D93194">
        <w:rPr>
          <w:rFonts w:cs="Arial"/>
          <w:szCs w:val="22"/>
        </w:rPr>
        <w:t xml:space="preserve">the EAG also recognised </w:t>
      </w:r>
      <w:r w:rsidR="00B56C0D" w:rsidRPr="00D93194">
        <w:rPr>
          <w:rFonts w:cs="Arial"/>
          <w:i/>
          <w:szCs w:val="22"/>
        </w:rPr>
        <w:t xml:space="preserve">other possible criteria for selecting subgroups include but are not limited to age; immune system competence, comorbidities, seroprevalence, vaccination status and the predominant SARS-CoV-2 variant </w:t>
      </w:r>
      <w:r w:rsidR="00B56C0D" w:rsidRPr="00D93194">
        <w:rPr>
          <w:rFonts w:cs="Arial"/>
          <w:szCs w:val="22"/>
        </w:rPr>
        <w:t xml:space="preserve">but that </w:t>
      </w:r>
      <w:r w:rsidR="00B56C0D" w:rsidRPr="00D93194">
        <w:rPr>
          <w:rFonts w:cs="Arial"/>
          <w:i/>
          <w:szCs w:val="22"/>
        </w:rPr>
        <w:t>it did not have the time to explore the impact of these characteristics.</w:t>
      </w:r>
    </w:p>
    <w:p w14:paraId="2C2A24E2" w14:textId="2EE755AA" w:rsidR="00E779ED" w:rsidRPr="00D93194" w:rsidRDefault="008C05F8" w:rsidP="003C3A04">
      <w:pPr>
        <w:pStyle w:val="StyleParagraph11pt"/>
        <w:rPr>
          <w:rFonts w:cs="Arial"/>
          <w:szCs w:val="22"/>
        </w:rPr>
      </w:pPr>
      <w:r w:rsidRPr="00D93194">
        <w:rPr>
          <w:rFonts w:cs="Arial"/>
          <w:szCs w:val="22"/>
        </w:rPr>
        <w:t xml:space="preserve">This context further demonstrates how the EAG’s approach </w:t>
      </w:r>
      <w:r w:rsidR="00A06475">
        <w:rPr>
          <w:rFonts w:cs="Arial"/>
          <w:szCs w:val="22"/>
        </w:rPr>
        <w:t xml:space="preserve">(for lack of time) </w:t>
      </w:r>
      <w:r w:rsidRPr="00D93194">
        <w:rPr>
          <w:rFonts w:cs="Arial"/>
          <w:szCs w:val="22"/>
        </w:rPr>
        <w:t>limited its ability to conceptualise a model according to the decision problem</w:t>
      </w:r>
      <w:r w:rsidR="001A45DE" w:rsidRPr="00D93194">
        <w:rPr>
          <w:rFonts w:cs="Arial"/>
          <w:szCs w:val="22"/>
        </w:rPr>
        <w:t xml:space="preserve">, to the prejudice of patients and Gilead. </w:t>
      </w:r>
    </w:p>
    <w:p w14:paraId="6B23FE65" w14:textId="70A95A57" w:rsidR="00890621" w:rsidRPr="00D93194" w:rsidRDefault="00FB3C9E" w:rsidP="003C3A04">
      <w:pPr>
        <w:pStyle w:val="StyleParagraph11pt"/>
        <w:rPr>
          <w:rFonts w:cs="Arial"/>
          <w:szCs w:val="22"/>
        </w:rPr>
      </w:pPr>
      <w:r w:rsidRPr="00D93194">
        <w:rPr>
          <w:rFonts w:cs="Arial"/>
          <w:szCs w:val="22"/>
        </w:rPr>
        <w:t xml:space="preserve">At </w:t>
      </w:r>
      <w:r w:rsidR="009935F4" w:rsidRPr="00D93194">
        <w:rPr>
          <w:rFonts w:cs="Arial"/>
          <w:szCs w:val="22"/>
        </w:rPr>
        <w:t xml:space="preserve">lines </w:t>
      </w:r>
      <w:r w:rsidR="000F17D5" w:rsidRPr="00D93194">
        <w:rPr>
          <w:rFonts w:cs="Arial"/>
          <w:szCs w:val="22"/>
        </w:rPr>
        <w:t xml:space="preserve">298-300 of Gilead’s appeal letter, we refer to appeal points 1(a).5, 1(a).6 and 1(a).10 </w:t>
      </w:r>
      <w:r w:rsidR="00B07F6F" w:rsidRPr="00D93194">
        <w:rPr>
          <w:rFonts w:cs="Arial"/>
          <w:szCs w:val="22"/>
        </w:rPr>
        <w:t xml:space="preserve">as examples of </w:t>
      </w:r>
      <w:r w:rsidR="0008052A" w:rsidRPr="00D93194">
        <w:rPr>
          <w:rFonts w:cs="Arial"/>
          <w:szCs w:val="22"/>
        </w:rPr>
        <w:t>issues arising from the truncated time in which the preliminary evidence and modelling was developed</w:t>
      </w:r>
      <w:r w:rsidR="003464BD" w:rsidRPr="00D93194">
        <w:rPr>
          <w:rFonts w:cs="Arial"/>
          <w:szCs w:val="22"/>
        </w:rPr>
        <w:t xml:space="preserve">. </w:t>
      </w:r>
      <w:r w:rsidR="006A05CF" w:rsidRPr="00D93194">
        <w:rPr>
          <w:rFonts w:cs="Arial"/>
          <w:szCs w:val="22"/>
        </w:rPr>
        <w:t>For example:</w:t>
      </w:r>
    </w:p>
    <w:p w14:paraId="2E5F8AEF" w14:textId="3D8908BC" w:rsidR="003464BD" w:rsidRPr="00D93194" w:rsidRDefault="006A05CF" w:rsidP="008C5F8E">
      <w:pPr>
        <w:pStyle w:val="StyleParagraph11pt"/>
        <w:numPr>
          <w:ilvl w:val="0"/>
          <w:numId w:val="34"/>
        </w:numPr>
        <w:rPr>
          <w:rFonts w:cs="Arial"/>
          <w:szCs w:val="22"/>
        </w:rPr>
      </w:pPr>
      <w:r w:rsidRPr="00D93194">
        <w:rPr>
          <w:rFonts w:cs="Arial"/>
          <w:szCs w:val="22"/>
        </w:rPr>
        <w:t xml:space="preserve">in appeal point 1(a).5, we describe </w:t>
      </w:r>
      <w:r w:rsidR="00C9625B" w:rsidRPr="00D93194">
        <w:rPr>
          <w:rFonts w:cs="Arial"/>
          <w:szCs w:val="22"/>
        </w:rPr>
        <w:t xml:space="preserve">how, </w:t>
      </w:r>
      <w:r w:rsidR="00C9625B" w:rsidRPr="00D93194">
        <w:rPr>
          <w:rFonts w:cs="Arial"/>
          <w:i/>
          <w:szCs w:val="22"/>
        </w:rPr>
        <w:t>due to time constraints</w:t>
      </w:r>
      <w:r w:rsidR="00C9625B" w:rsidRPr="00D93194">
        <w:rPr>
          <w:rFonts w:cs="Arial"/>
          <w:szCs w:val="22"/>
        </w:rPr>
        <w:t xml:space="preserve"> the EAG </w:t>
      </w:r>
      <w:r w:rsidR="002468D5" w:rsidRPr="00D93194">
        <w:rPr>
          <w:rFonts w:cs="Arial"/>
          <w:szCs w:val="22"/>
        </w:rPr>
        <w:t xml:space="preserve">did not consider </w:t>
      </w:r>
      <w:r w:rsidR="00384AE8" w:rsidRPr="00D93194">
        <w:rPr>
          <w:rFonts w:cs="Arial"/>
          <w:szCs w:val="22"/>
        </w:rPr>
        <w:t>subgroups, including based on age</w:t>
      </w:r>
      <w:r w:rsidR="001F10A1" w:rsidRPr="00D93194">
        <w:rPr>
          <w:rFonts w:cs="Arial"/>
          <w:szCs w:val="22"/>
        </w:rPr>
        <w:t xml:space="preserve">. Consequently, the </w:t>
      </w:r>
      <w:r w:rsidR="00A62EA3" w:rsidRPr="00D93194">
        <w:rPr>
          <w:rFonts w:cs="Arial"/>
          <w:szCs w:val="22"/>
        </w:rPr>
        <w:t>Committee</w:t>
      </w:r>
      <w:r w:rsidR="001F10A1" w:rsidRPr="00D93194">
        <w:rPr>
          <w:rFonts w:cs="Arial"/>
          <w:szCs w:val="22"/>
        </w:rPr>
        <w:t xml:space="preserve"> has not considered children with severe COVID-19 as a </w:t>
      </w:r>
      <w:proofErr w:type="gramStart"/>
      <w:r w:rsidR="001F10A1" w:rsidRPr="00D93194">
        <w:rPr>
          <w:rFonts w:cs="Arial"/>
          <w:szCs w:val="22"/>
        </w:rPr>
        <w:t>subgroup</w:t>
      </w:r>
      <w:r w:rsidR="00E1465C">
        <w:rPr>
          <w:rFonts w:cs="Arial"/>
          <w:szCs w:val="22"/>
        </w:rPr>
        <w:t>;</w:t>
      </w:r>
      <w:proofErr w:type="gramEnd"/>
    </w:p>
    <w:p w14:paraId="7C988F13" w14:textId="6D66CE00" w:rsidR="001F10A1" w:rsidRPr="00D93194" w:rsidRDefault="00B15300" w:rsidP="008C5F8E">
      <w:pPr>
        <w:pStyle w:val="StyleParagraph11pt"/>
        <w:numPr>
          <w:ilvl w:val="0"/>
          <w:numId w:val="34"/>
        </w:numPr>
        <w:rPr>
          <w:rFonts w:cs="Arial"/>
          <w:szCs w:val="22"/>
        </w:rPr>
      </w:pPr>
      <w:r w:rsidRPr="00D93194">
        <w:rPr>
          <w:rFonts w:cs="Arial"/>
          <w:szCs w:val="22"/>
        </w:rPr>
        <w:t>a</w:t>
      </w:r>
      <w:r w:rsidR="00C360DD" w:rsidRPr="00D93194">
        <w:rPr>
          <w:rFonts w:cs="Arial"/>
          <w:szCs w:val="22"/>
        </w:rPr>
        <w:t xml:space="preserve">ppeal point 1(a).6 concerns the </w:t>
      </w:r>
      <w:r w:rsidR="00FE004E" w:rsidRPr="00D93194">
        <w:rPr>
          <w:rFonts w:cs="Arial"/>
          <w:szCs w:val="22"/>
        </w:rPr>
        <w:t>Committee’s failure to address patients with severe COVID-19 on low</w:t>
      </w:r>
      <w:r w:rsidR="00A242D8" w:rsidRPr="00D93194">
        <w:rPr>
          <w:rFonts w:cs="Arial"/>
          <w:szCs w:val="22"/>
        </w:rPr>
        <w:t>-</w:t>
      </w:r>
      <w:r w:rsidR="00FE004E" w:rsidRPr="00D93194">
        <w:rPr>
          <w:rFonts w:cs="Arial"/>
          <w:szCs w:val="22"/>
        </w:rPr>
        <w:t xml:space="preserve">flow oxygen </w:t>
      </w:r>
      <w:r w:rsidRPr="00D93194">
        <w:rPr>
          <w:rFonts w:cs="Arial"/>
          <w:szCs w:val="22"/>
        </w:rPr>
        <w:t>as a subgroup</w:t>
      </w:r>
      <w:r w:rsidR="00E82036" w:rsidRPr="00D93194">
        <w:rPr>
          <w:rFonts w:cs="Arial"/>
          <w:szCs w:val="22"/>
        </w:rPr>
        <w:t>, which – in view of the EAG</w:t>
      </w:r>
      <w:r w:rsidR="006F6E85" w:rsidRPr="00D93194">
        <w:rPr>
          <w:rFonts w:cs="Arial"/>
          <w:szCs w:val="22"/>
        </w:rPr>
        <w:t xml:space="preserve"> remarks </w:t>
      </w:r>
      <w:r w:rsidR="00CD6E49" w:rsidRPr="00D93194">
        <w:rPr>
          <w:rFonts w:cs="Arial"/>
          <w:szCs w:val="22"/>
        </w:rPr>
        <w:t xml:space="preserve">not considering subgroups </w:t>
      </w:r>
      <w:r w:rsidR="00CD6E49" w:rsidRPr="00D93194">
        <w:rPr>
          <w:rFonts w:cs="Arial"/>
          <w:i/>
          <w:szCs w:val="22"/>
        </w:rPr>
        <w:t>due to time constraints</w:t>
      </w:r>
      <w:r w:rsidR="00CD6E49" w:rsidRPr="00D93194">
        <w:rPr>
          <w:rFonts w:cs="Arial"/>
          <w:szCs w:val="22"/>
        </w:rPr>
        <w:t xml:space="preserve"> appears to be another consequence of an issue arising from truncated time for the preliminary evidence and modelling</w:t>
      </w:r>
      <w:r w:rsidR="00E1465C">
        <w:rPr>
          <w:rFonts w:cs="Arial"/>
          <w:szCs w:val="22"/>
        </w:rPr>
        <w:t>; and</w:t>
      </w:r>
    </w:p>
    <w:p w14:paraId="00DE11A5" w14:textId="70597470" w:rsidR="00AD169E" w:rsidRPr="00D93194" w:rsidRDefault="009711BC" w:rsidP="00835750">
      <w:pPr>
        <w:pStyle w:val="StyleParagraph11pt"/>
        <w:numPr>
          <w:ilvl w:val="0"/>
          <w:numId w:val="34"/>
        </w:numPr>
        <w:rPr>
          <w:rFonts w:cs="Arial"/>
          <w:szCs w:val="22"/>
        </w:rPr>
      </w:pPr>
      <w:r w:rsidRPr="00D93194">
        <w:rPr>
          <w:rFonts w:cs="Arial"/>
          <w:szCs w:val="22"/>
        </w:rPr>
        <w:t xml:space="preserve">in appeal point 1(a).10, </w:t>
      </w:r>
      <w:r w:rsidR="005065D4" w:rsidRPr="00D93194">
        <w:rPr>
          <w:rFonts w:cs="Arial"/>
          <w:szCs w:val="22"/>
        </w:rPr>
        <w:t xml:space="preserve">the identified issues result in part from the fact that, </w:t>
      </w:r>
      <w:r w:rsidR="00B52306" w:rsidRPr="00D93194">
        <w:rPr>
          <w:rFonts w:cs="Arial"/>
          <w:szCs w:val="22"/>
        </w:rPr>
        <w:t>due to the significant limitations in the EAG’s approach</w:t>
      </w:r>
      <w:r w:rsidR="00FA1F89" w:rsidRPr="00D93194">
        <w:rPr>
          <w:rFonts w:cs="Arial"/>
          <w:szCs w:val="22"/>
        </w:rPr>
        <w:t xml:space="preserve"> resulting from the lack of time allowed</w:t>
      </w:r>
      <w:r w:rsidR="00B52306" w:rsidRPr="00D93194">
        <w:rPr>
          <w:rFonts w:cs="Arial"/>
          <w:szCs w:val="22"/>
        </w:rPr>
        <w:t xml:space="preserve">, ACTT-1 data was not </w:t>
      </w:r>
      <w:r w:rsidR="00CD15B5" w:rsidRPr="00D93194">
        <w:rPr>
          <w:rFonts w:cs="Arial"/>
          <w:szCs w:val="22"/>
        </w:rPr>
        <w:t>included in the base-case</w:t>
      </w:r>
      <w:r w:rsidR="00E1465C">
        <w:rPr>
          <w:rFonts w:cs="Arial"/>
          <w:szCs w:val="22"/>
        </w:rPr>
        <w:t>.</w:t>
      </w:r>
    </w:p>
    <w:p w14:paraId="57AB24C8" w14:textId="5DC2F668" w:rsidR="00D654E0" w:rsidRPr="00D93194" w:rsidRDefault="003A6B3F" w:rsidP="00731B14">
      <w:pPr>
        <w:pStyle w:val="StyleHeading311ptLinespacingMultiple115li"/>
        <w:rPr>
          <w:rFonts w:cs="Arial"/>
          <w:szCs w:val="22"/>
        </w:rPr>
      </w:pPr>
      <w:r w:rsidRPr="00B12C0B">
        <w:t xml:space="preserve">Appeal point </w:t>
      </w:r>
      <w:r w:rsidR="00833337" w:rsidRPr="00D93194">
        <w:rPr>
          <w:rFonts w:cs="Arial"/>
          <w:szCs w:val="22"/>
        </w:rPr>
        <w:t xml:space="preserve">1(a).6 </w:t>
      </w:r>
      <w:r w:rsidR="00DE554B" w:rsidRPr="00731B14">
        <w:t>The Committee has not given any adequate reasons for not addressing the distinction between patients with severe COVID-19 on low</w:t>
      </w:r>
      <w:r w:rsidR="006B2D75" w:rsidRPr="00731B14">
        <w:t>-</w:t>
      </w:r>
      <w:r w:rsidR="00DE554B" w:rsidRPr="00731B14">
        <w:t>flow oxygen and those on high</w:t>
      </w:r>
      <w:r w:rsidR="000427B0">
        <w:rPr>
          <w:lang w:val="en-US"/>
        </w:rPr>
        <w:t>-</w:t>
      </w:r>
      <w:r w:rsidR="00DE554B" w:rsidRPr="00731B14">
        <w:t>flow oxygen despite this clear distinction being made in current guidance</w:t>
      </w:r>
    </w:p>
    <w:p w14:paraId="0B5A73E2" w14:textId="16701985" w:rsidR="00084B66" w:rsidRPr="00D93194" w:rsidRDefault="00CA46FB" w:rsidP="003C3A04">
      <w:pPr>
        <w:pStyle w:val="StyleParagraph11pt"/>
        <w:rPr>
          <w:rFonts w:cs="Arial"/>
          <w:szCs w:val="22"/>
        </w:rPr>
      </w:pPr>
      <w:r w:rsidRPr="00D93194">
        <w:rPr>
          <w:rFonts w:cs="Arial"/>
          <w:szCs w:val="22"/>
        </w:rPr>
        <w:t xml:space="preserve">At line </w:t>
      </w:r>
      <w:r w:rsidR="00581A9D" w:rsidRPr="00D93194">
        <w:rPr>
          <w:rFonts w:cs="Arial"/>
          <w:szCs w:val="22"/>
        </w:rPr>
        <w:t>592 of Gilead’s appeal letter, we refer to appeal points 1(a).5 and 2.2</w:t>
      </w:r>
      <w:r w:rsidR="001E2AB1" w:rsidRPr="00D93194">
        <w:rPr>
          <w:rFonts w:cs="Arial"/>
          <w:szCs w:val="22"/>
        </w:rPr>
        <w:t xml:space="preserve"> for examples of vulnerable groups for whom there may not be an alternative antiviral treatment or any treatment available. </w:t>
      </w:r>
    </w:p>
    <w:p w14:paraId="687C6E6A" w14:textId="00F4D377" w:rsidR="00601B73" w:rsidRPr="00D93194" w:rsidRDefault="00702B7E" w:rsidP="003C3A04">
      <w:pPr>
        <w:pStyle w:val="StyleParagraph11pt"/>
        <w:rPr>
          <w:rFonts w:cs="Arial"/>
          <w:b/>
          <w:szCs w:val="22"/>
          <w:highlight w:val="yellow"/>
        </w:rPr>
      </w:pPr>
      <w:r w:rsidRPr="00D93194">
        <w:rPr>
          <w:rFonts w:cs="Arial"/>
          <w:szCs w:val="22"/>
        </w:rPr>
        <w:t xml:space="preserve">This is to illustrate the impact of the Committee’s decision: by </w:t>
      </w:r>
      <w:r w:rsidR="00BD5E0F" w:rsidRPr="00D93194">
        <w:rPr>
          <w:rFonts w:cs="Arial"/>
          <w:szCs w:val="22"/>
        </w:rPr>
        <w:t>failing to distinguish between low-flow and high</w:t>
      </w:r>
      <w:r w:rsidR="009D3084">
        <w:rPr>
          <w:rFonts w:cs="Arial"/>
          <w:szCs w:val="22"/>
        </w:rPr>
        <w:t>-</w:t>
      </w:r>
      <w:r w:rsidR="00BD5E0F" w:rsidRPr="00D93194">
        <w:rPr>
          <w:rFonts w:cs="Arial"/>
          <w:szCs w:val="22"/>
        </w:rPr>
        <w:t>flow oxygen, the Committee has f</w:t>
      </w:r>
      <w:r w:rsidR="00F16D93" w:rsidRPr="00D93194">
        <w:rPr>
          <w:rFonts w:cs="Arial"/>
          <w:szCs w:val="22"/>
        </w:rPr>
        <w:t xml:space="preserve">ailed to consider a </w:t>
      </w:r>
      <w:r w:rsidR="00F16D93" w:rsidRPr="00D93194">
        <w:rPr>
          <w:rFonts w:cs="Arial"/>
          <w:szCs w:val="22"/>
        </w:rPr>
        <w:lastRenderedPageBreak/>
        <w:t>subgroup of patients with severe COVID-19 who would benefit most from remdesivir</w:t>
      </w:r>
      <w:r w:rsidR="00CA618B" w:rsidRPr="00D93194">
        <w:rPr>
          <w:rFonts w:cs="Arial"/>
          <w:szCs w:val="22"/>
        </w:rPr>
        <w:t xml:space="preserve"> and for whom remdesivir would be a clinically and cost</w:t>
      </w:r>
      <w:r w:rsidR="003D3508" w:rsidRPr="00D93194">
        <w:rPr>
          <w:rFonts w:cs="Arial"/>
          <w:szCs w:val="22"/>
        </w:rPr>
        <w:t>-</w:t>
      </w:r>
      <w:r w:rsidR="00CA618B" w:rsidRPr="00D93194">
        <w:rPr>
          <w:rFonts w:cs="Arial"/>
          <w:szCs w:val="22"/>
        </w:rPr>
        <w:t>effective treatment</w:t>
      </w:r>
      <w:r w:rsidR="008C4701" w:rsidRPr="00D93194">
        <w:rPr>
          <w:rFonts w:cs="Arial"/>
          <w:szCs w:val="22"/>
        </w:rPr>
        <w:t xml:space="preserve">: this subgroup would include for example children with severe COVID-19 (as described in appeal point 1(a).5) and </w:t>
      </w:r>
      <w:r w:rsidR="00CA618B" w:rsidRPr="00D93194">
        <w:rPr>
          <w:rFonts w:cs="Arial"/>
          <w:szCs w:val="22"/>
        </w:rPr>
        <w:t>immunocompromised patients with severe COVID-19 (as described in appeal point 2.2).</w:t>
      </w:r>
    </w:p>
    <w:p w14:paraId="59D05DBF" w14:textId="77777777" w:rsidR="005A4A61" w:rsidRPr="005A4A61" w:rsidRDefault="005A4A61" w:rsidP="00CE11D5">
      <w:pPr>
        <w:pStyle w:val="StyleHeading211ptNotItalicLinespacingMultiple115li"/>
        <w:rPr>
          <w:rFonts w:eastAsia="Arial" w:cs="Arial"/>
          <w:b w:val="0"/>
          <w:bCs w:val="0"/>
          <w:szCs w:val="22"/>
        </w:rPr>
      </w:pPr>
      <w:r w:rsidRPr="00CE11D5">
        <w:rPr>
          <w:rFonts w:eastAsia="Arial" w:cs="Arial"/>
          <w:szCs w:val="22"/>
        </w:rPr>
        <w:t>Conclusion</w:t>
      </w:r>
    </w:p>
    <w:p w14:paraId="30C58C5C" w14:textId="4E6D875A" w:rsidR="005A4A61" w:rsidRDefault="000972A8" w:rsidP="006F7649">
      <w:pPr>
        <w:pStyle w:val="Paragraph"/>
        <w:spacing w:after="0"/>
        <w:jc w:val="both"/>
        <w:rPr>
          <w:rFonts w:eastAsia="Arial" w:cs="Arial"/>
          <w:sz w:val="22"/>
          <w:szCs w:val="22"/>
        </w:rPr>
      </w:pPr>
      <w:r w:rsidRPr="000972A8">
        <w:rPr>
          <w:rFonts w:eastAsia="Arial" w:cs="Arial"/>
          <w:sz w:val="22"/>
          <w:szCs w:val="22"/>
        </w:rPr>
        <w:t xml:space="preserve">We trust that the further clarification set </w:t>
      </w:r>
      <w:r w:rsidR="009271DD">
        <w:rPr>
          <w:rFonts w:eastAsia="Arial" w:cs="Arial"/>
          <w:sz w:val="22"/>
          <w:szCs w:val="22"/>
        </w:rPr>
        <w:t>out in this letter</w:t>
      </w:r>
      <w:r w:rsidR="00B073BA">
        <w:rPr>
          <w:rFonts w:eastAsia="Arial" w:cs="Arial"/>
          <w:sz w:val="22"/>
          <w:szCs w:val="22"/>
        </w:rPr>
        <w:t xml:space="preserve"> has sufficiently clarified our appeal points</w:t>
      </w:r>
      <w:r w:rsidR="00037601">
        <w:rPr>
          <w:rFonts w:eastAsia="Arial" w:cs="Arial"/>
          <w:sz w:val="22"/>
          <w:szCs w:val="22"/>
        </w:rPr>
        <w:t xml:space="preserve"> 1(a).3, </w:t>
      </w:r>
      <w:r w:rsidR="00037601" w:rsidRPr="00D93194">
        <w:rPr>
          <w:rFonts w:eastAsia="Arial" w:cs="Arial"/>
          <w:sz w:val="22"/>
          <w:szCs w:val="22"/>
        </w:rPr>
        <w:t>1(a).</w:t>
      </w:r>
      <w:r w:rsidR="00037601">
        <w:rPr>
          <w:rFonts w:eastAsia="Arial" w:cs="Arial"/>
          <w:sz w:val="22"/>
          <w:szCs w:val="22"/>
        </w:rPr>
        <w:t xml:space="preserve">5, </w:t>
      </w:r>
      <w:r w:rsidR="00037601" w:rsidRPr="00D93194">
        <w:rPr>
          <w:rFonts w:eastAsia="Arial" w:cs="Arial"/>
          <w:sz w:val="22"/>
          <w:szCs w:val="22"/>
        </w:rPr>
        <w:t>1(a).</w:t>
      </w:r>
      <w:r w:rsidR="00037601">
        <w:rPr>
          <w:rFonts w:eastAsia="Arial" w:cs="Arial"/>
          <w:sz w:val="22"/>
          <w:szCs w:val="22"/>
        </w:rPr>
        <w:t>9 and 1(</w:t>
      </w:r>
      <w:r w:rsidR="00621C02">
        <w:rPr>
          <w:rFonts w:eastAsia="Arial" w:cs="Arial"/>
          <w:sz w:val="22"/>
          <w:szCs w:val="22"/>
        </w:rPr>
        <w:t>a</w:t>
      </w:r>
      <w:r w:rsidR="00037601">
        <w:rPr>
          <w:rFonts w:eastAsia="Arial" w:cs="Arial"/>
          <w:sz w:val="22"/>
          <w:szCs w:val="22"/>
        </w:rPr>
        <w:t xml:space="preserve">).10 </w:t>
      </w:r>
      <w:proofErr w:type="gramStart"/>
      <w:r w:rsidR="00475E65">
        <w:rPr>
          <w:rFonts w:eastAsia="Arial" w:cs="Arial"/>
          <w:sz w:val="22"/>
          <w:szCs w:val="22"/>
        </w:rPr>
        <w:t xml:space="preserve">so </w:t>
      </w:r>
      <w:r w:rsidR="00A24CA3">
        <w:rPr>
          <w:rFonts w:eastAsia="Arial" w:cs="Arial"/>
          <w:sz w:val="22"/>
          <w:szCs w:val="22"/>
        </w:rPr>
        <w:t>as to</w:t>
      </w:r>
      <w:proofErr w:type="gramEnd"/>
      <w:r w:rsidR="00A24CA3">
        <w:rPr>
          <w:rFonts w:eastAsia="Arial" w:cs="Arial"/>
          <w:sz w:val="22"/>
          <w:szCs w:val="22"/>
        </w:rPr>
        <w:t xml:space="preserve"> demonstrate that</w:t>
      </w:r>
      <w:r w:rsidR="00A14421">
        <w:rPr>
          <w:rFonts w:eastAsia="Arial" w:cs="Arial"/>
          <w:sz w:val="22"/>
          <w:szCs w:val="22"/>
        </w:rPr>
        <w:t xml:space="preserve"> these points </w:t>
      </w:r>
      <w:r w:rsidR="000C1937">
        <w:rPr>
          <w:rFonts w:eastAsia="Arial" w:cs="Arial"/>
          <w:sz w:val="22"/>
          <w:szCs w:val="22"/>
        </w:rPr>
        <w:t xml:space="preserve">should be referred to the </w:t>
      </w:r>
      <w:r w:rsidR="00D93194">
        <w:rPr>
          <w:rFonts w:eastAsia="Arial" w:cs="Arial"/>
          <w:sz w:val="22"/>
          <w:szCs w:val="22"/>
        </w:rPr>
        <w:t>A</w:t>
      </w:r>
      <w:r w:rsidR="000C1937" w:rsidRPr="00D93194">
        <w:rPr>
          <w:rFonts w:eastAsia="Arial" w:cs="Arial"/>
          <w:sz w:val="22"/>
          <w:szCs w:val="22"/>
        </w:rPr>
        <w:t xml:space="preserve">ppeal </w:t>
      </w:r>
      <w:r w:rsidR="00D93194">
        <w:rPr>
          <w:rFonts w:eastAsia="Arial" w:cs="Arial"/>
          <w:sz w:val="22"/>
          <w:szCs w:val="22"/>
        </w:rPr>
        <w:t>P</w:t>
      </w:r>
      <w:r w:rsidR="000C1937">
        <w:rPr>
          <w:rFonts w:eastAsia="Arial" w:cs="Arial"/>
          <w:sz w:val="22"/>
          <w:szCs w:val="22"/>
        </w:rPr>
        <w:t xml:space="preserve">anel. </w:t>
      </w:r>
    </w:p>
    <w:p w14:paraId="46F565C6" w14:textId="12635000" w:rsidR="09C6513B" w:rsidRPr="000A1D20" w:rsidRDefault="008012AC" w:rsidP="00D04567">
      <w:pPr>
        <w:pStyle w:val="Paragraph"/>
        <w:spacing w:after="0"/>
        <w:rPr>
          <w:rFonts w:eastAsia="Arial" w:cs="Arial"/>
          <w:sz w:val="22"/>
          <w:szCs w:val="22"/>
        </w:rPr>
      </w:pPr>
      <w:r w:rsidRPr="00835750">
        <w:rPr>
          <w:rFonts w:eastAsia="Arial" w:cs="Arial"/>
          <w:sz w:val="22"/>
          <w:szCs w:val="22"/>
        </w:rPr>
        <w:t>T</w:t>
      </w:r>
      <w:r w:rsidR="09C6513B" w:rsidRPr="00835750">
        <w:rPr>
          <w:rFonts w:eastAsia="Arial" w:cs="Arial"/>
          <w:sz w:val="22"/>
          <w:szCs w:val="22"/>
        </w:rPr>
        <w:t xml:space="preserve">hank you in advance for considering </w:t>
      </w:r>
      <w:r w:rsidR="79FD63D2" w:rsidRPr="00835750">
        <w:rPr>
          <w:rFonts w:eastAsia="Arial" w:cs="Arial"/>
          <w:sz w:val="22"/>
          <w:szCs w:val="22"/>
        </w:rPr>
        <w:t>Gilead</w:t>
      </w:r>
      <w:r w:rsidR="09C6513B" w:rsidRPr="00835750">
        <w:rPr>
          <w:rFonts w:eastAsia="Arial" w:cs="Arial"/>
          <w:sz w:val="22"/>
          <w:szCs w:val="22"/>
        </w:rPr>
        <w:t xml:space="preserve">’s </w:t>
      </w:r>
      <w:r w:rsidR="00376139" w:rsidRPr="00835750">
        <w:rPr>
          <w:rFonts w:eastAsia="Arial" w:cs="Arial"/>
          <w:sz w:val="22"/>
          <w:szCs w:val="22"/>
        </w:rPr>
        <w:t xml:space="preserve">further </w:t>
      </w:r>
      <w:r w:rsidR="09C6513B" w:rsidRPr="00835750">
        <w:rPr>
          <w:rFonts w:eastAsia="Arial" w:cs="Arial"/>
          <w:sz w:val="22"/>
          <w:szCs w:val="22"/>
        </w:rPr>
        <w:t>submissions in this appeal. We are available to answer any questions you may have or provide further clarifications</w:t>
      </w:r>
      <w:r w:rsidR="09C6513B" w:rsidRPr="00376139">
        <w:rPr>
          <w:rFonts w:eastAsia="Arial" w:cs="Arial"/>
          <w:sz w:val="22"/>
          <w:szCs w:val="22"/>
        </w:rPr>
        <w:t>.</w:t>
      </w:r>
    </w:p>
    <w:p w14:paraId="220EBD6E" w14:textId="644F9482" w:rsidR="09C6513B" w:rsidRPr="000A1D20" w:rsidRDefault="09C6513B" w:rsidP="00D04567">
      <w:pPr>
        <w:pStyle w:val="Paragraph"/>
        <w:spacing w:after="0"/>
        <w:rPr>
          <w:rFonts w:eastAsia="Arial" w:cs="Arial"/>
          <w:sz w:val="22"/>
          <w:szCs w:val="22"/>
        </w:rPr>
      </w:pPr>
      <w:r w:rsidRPr="000A1D20">
        <w:rPr>
          <w:rFonts w:eastAsia="Arial" w:cs="Arial"/>
          <w:sz w:val="22"/>
          <w:szCs w:val="22"/>
        </w:rPr>
        <w:t>Yours sincerely,</w:t>
      </w:r>
    </w:p>
    <w:p w14:paraId="41BE0E88" w14:textId="125AA83C" w:rsidR="583ECBE8" w:rsidRPr="00D93194" w:rsidRDefault="583ECBE8" w:rsidP="003C3A04">
      <w:pPr>
        <w:pStyle w:val="StyleParagraph11pt"/>
        <w:rPr>
          <w:rFonts w:eastAsia="Arial" w:cs="Arial"/>
          <w:szCs w:val="22"/>
        </w:rPr>
      </w:pPr>
    </w:p>
    <w:p w14:paraId="04FF6FFD" w14:textId="323069DD" w:rsidR="09C6513B" w:rsidRPr="000A1D20" w:rsidRDefault="00E40661" w:rsidP="00D04567">
      <w:pPr>
        <w:pStyle w:val="Paragraph"/>
        <w:spacing w:after="0"/>
        <w:rPr>
          <w:rFonts w:eastAsia="Arial" w:cs="Arial"/>
          <w:sz w:val="22"/>
          <w:szCs w:val="22"/>
        </w:rPr>
      </w:pPr>
      <w:proofErr w:type="spellStart"/>
      <w:r w:rsidRPr="00E40661">
        <w:rPr>
          <w:rFonts w:eastAsia="Arial" w:cs="Arial"/>
          <w:sz w:val="22"/>
          <w:szCs w:val="22"/>
          <w:highlight w:val="black"/>
        </w:rPr>
        <w:t>xxxxxxxxxxxxx</w:t>
      </w:r>
      <w:proofErr w:type="spellEnd"/>
      <w:r w:rsidR="003C56FB">
        <w:rPr>
          <w:rFonts w:eastAsia="Arial" w:cs="Arial"/>
          <w:sz w:val="22"/>
          <w:szCs w:val="22"/>
        </w:rPr>
        <w:t xml:space="preserve"> Executive Director, </w:t>
      </w:r>
      <w:r w:rsidR="09C6513B" w:rsidRPr="000A1D20">
        <w:rPr>
          <w:rFonts w:eastAsia="Arial" w:cs="Arial"/>
          <w:sz w:val="22"/>
          <w:szCs w:val="22"/>
        </w:rPr>
        <w:t>Gilead Sciences</w:t>
      </w:r>
      <w:r w:rsidR="009FDFEB" w:rsidRPr="000A1D20">
        <w:rPr>
          <w:rFonts w:eastAsia="Arial" w:cs="Arial"/>
          <w:sz w:val="22"/>
          <w:szCs w:val="22"/>
        </w:rPr>
        <w:t xml:space="preserve"> Ltd</w:t>
      </w:r>
    </w:p>
    <w:p w14:paraId="046E0E4B" w14:textId="73BF3AAF" w:rsidR="583ECBE8" w:rsidRPr="000A1D20" w:rsidRDefault="583ECBE8" w:rsidP="00D04567">
      <w:pPr>
        <w:pStyle w:val="Paragraph"/>
        <w:spacing w:before="0" w:after="0"/>
        <w:rPr>
          <w:rFonts w:cs="Arial"/>
          <w:sz w:val="22"/>
          <w:szCs w:val="22"/>
        </w:rPr>
      </w:pPr>
    </w:p>
    <w:p w14:paraId="3A1E1399" w14:textId="2B0D38E9" w:rsidR="006F6680" w:rsidRDefault="006F6680" w:rsidP="00E12E28">
      <w:pPr>
        <w:pStyle w:val="Paragraph"/>
        <w:spacing w:before="0" w:after="0"/>
        <w:rPr>
          <w:rFonts w:cs="Arial"/>
          <w:sz w:val="22"/>
          <w:szCs w:val="22"/>
        </w:rPr>
      </w:pPr>
    </w:p>
    <w:p w14:paraId="3CD2D594" w14:textId="7F58599E" w:rsidR="00E40661" w:rsidRPr="00E40661" w:rsidRDefault="00E40661" w:rsidP="00E40661">
      <w:pPr>
        <w:tabs>
          <w:tab w:val="left" w:pos="3195"/>
        </w:tabs>
      </w:pPr>
      <w:r>
        <w:tab/>
      </w:r>
    </w:p>
    <w:sectPr w:rsidR="00E40661" w:rsidRPr="00E40661" w:rsidSect="004D5B63">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CB6B" w14:textId="77777777" w:rsidR="006813F7" w:rsidRDefault="006813F7" w:rsidP="00446BEE">
      <w:r>
        <w:separator/>
      </w:r>
    </w:p>
  </w:endnote>
  <w:endnote w:type="continuationSeparator" w:id="0">
    <w:p w14:paraId="2FCCDD62" w14:textId="77777777" w:rsidR="006813F7" w:rsidRDefault="006813F7" w:rsidP="00446BEE">
      <w:r>
        <w:continuationSeparator/>
      </w:r>
    </w:p>
  </w:endnote>
  <w:endnote w:type="continuationNotice" w:id="1">
    <w:p w14:paraId="31D948DB" w14:textId="77777777" w:rsidR="006813F7" w:rsidRDefault="00681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ngs">
    <w:altName w:val="Yu Gothic"/>
    <w:panose1 w:val="00000000000000000000"/>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D9C2" w14:textId="77777777" w:rsidR="004B21FB" w:rsidRDefault="004B21FB">
    <w:pPr>
      <w:pStyle w:val="Footer"/>
    </w:pPr>
  </w:p>
  <w:p w14:paraId="31694285" w14:textId="7012ABCE" w:rsidR="00B733FE" w:rsidRDefault="00B733FE">
    <w:pPr>
      <w:pStyle w:val="Footer"/>
    </w:pPr>
  </w:p>
  <w:p w14:paraId="32D4D1AB" w14:textId="24A3AA41" w:rsidR="00B733FE" w:rsidRDefault="00B733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50F6" w14:textId="01A2DC5F" w:rsidR="00CA6F08" w:rsidRDefault="00CA6F08" w:rsidP="00CA6F08">
    <w:pPr>
      <w:pStyle w:val="Footer"/>
      <w:rPr>
        <w:b/>
        <w:color w:val="FF0000"/>
        <w:sz w:val="16"/>
        <w:szCs w:val="16"/>
        <w:lang w:val="en-GB"/>
      </w:rPr>
    </w:pPr>
  </w:p>
  <w:p w14:paraId="512498AB" w14:textId="7FE47556" w:rsidR="00CA6F08" w:rsidRDefault="00CA6F08" w:rsidP="00CA6F08">
    <w:pPr>
      <w:pStyle w:val="Footer"/>
      <w:rPr>
        <w:sz w:val="16"/>
        <w:szCs w:val="16"/>
        <w:lang w:val="en-GB"/>
      </w:rPr>
    </w:pPr>
    <w:r w:rsidRPr="000F5240">
      <w:rPr>
        <w:b/>
        <w:color w:val="FF0000"/>
        <w:sz w:val="16"/>
        <w:szCs w:val="16"/>
        <w:lang w:val="en-GB"/>
      </w:rPr>
      <w:t xml:space="preserve">Gilead Sciences Ltd </w:t>
    </w:r>
    <w:r>
      <w:rPr>
        <w:sz w:val="16"/>
        <w:szCs w:val="16"/>
        <w:lang w:val="en-GB"/>
      </w:rPr>
      <w:t xml:space="preserve">   280 High Holborn, London WC1V 7EE</w:t>
    </w:r>
  </w:p>
  <w:p w14:paraId="0401C4C4" w14:textId="77777777" w:rsidR="00CA6F08" w:rsidRDefault="00CA6F08" w:rsidP="00CA6F08">
    <w:pPr>
      <w:pStyle w:val="Footer"/>
      <w:rPr>
        <w:sz w:val="16"/>
        <w:szCs w:val="16"/>
        <w:lang w:val="en-GB"/>
      </w:rPr>
    </w:pPr>
    <w:r w:rsidRPr="0074528E">
      <w:rPr>
        <w:sz w:val="16"/>
        <w:szCs w:val="16"/>
        <w:lang w:val="en-GB"/>
      </w:rPr>
      <w:t>Tel +44 (0)20 3681 4681   Fax +44 (0)</w:t>
    </w:r>
    <w:r>
      <w:rPr>
        <w:sz w:val="16"/>
        <w:szCs w:val="16"/>
        <w:lang w:val="en-GB"/>
      </w:rPr>
      <w:t>20 3681 4699</w:t>
    </w:r>
  </w:p>
  <w:p w14:paraId="52E6421B" w14:textId="77777777" w:rsidR="00CA6F08" w:rsidRDefault="00CA6F08" w:rsidP="00CA6F08">
    <w:pPr>
      <w:pStyle w:val="Footer"/>
      <w:rPr>
        <w:sz w:val="16"/>
        <w:szCs w:val="16"/>
        <w:lang w:val="en-GB"/>
      </w:rPr>
    </w:pPr>
    <w:r>
      <w:rPr>
        <w:sz w:val="16"/>
        <w:szCs w:val="16"/>
        <w:lang w:val="en-GB"/>
      </w:rPr>
      <w:t>Registered in England No 2543818</w:t>
    </w:r>
  </w:p>
  <w:p w14:paraId="6682FAC5" w14:textId="0537FB63" w:rsidR="00CA6F08" w:rsidRPr="005F3D01" w:rsidRDefault="00CA6F08" w:rsidP="00CA6F08">
    <w:pPr>
      <w:pStyle w:val="Footer"/>
      <w:tabs>
        <w:tab w:val="center" w:pos="8647"/>
      </w:tabs>
      <w:rPr>
        <w:rFonts w:eastAsia="MS Minngs"/>
        <w:sz w:val="16"/>
        <w:szCs w:val="16"/>
        <w:lang w:val="en-GB"/>
      </w:rPr>
    </w:pPr>
    <w:r>
      <w:rPr>
        <w:sz w:val="16"/>
        <w:szCs w:val="16"/>
        <w:lang w:val="en-GB"/>
      </w:rPr>
      <w:tab/>
    </w:r>
    <w:r>
      <w:rPr>
        <w:sz w:val="16"/>
        <w:szCs w:val="16"/>
        <w:lang w:val="en-GB"/>
      </w:rPr>
      <w:tab/>
      <w:t>www.gilead.co</w:t>
    </w:r>
    <w:r w:rsidR="00B47049">
      <w:rPr>
        <w:sz w:val="16"/>
        <w:szCs w:val="16"/>
        <w:lang w:val="en-GB"/>
      </w:rPr>
      <w:t>.uk</w:t>
    </w:r>
  </w:p>
  <w:p w14:paraId="1369DC6B" w14:textId="4BD903D0" w:rsidR="00034295" w:rsidRPr="00E771C8" w:rsidRDefault="00034295">
    <w:pPr>
      <w:pStyle w:val="Footer"/>
      <w:jc w:val="center"/>
      <w:rPr>
        <w:sz w:val="22"/>
        <w:szCs w:val="22"/>
      </w:rPr>
    </w:pPr>
    <w:r w:rsidRPr="00E771C8">
      <w:rPr>
        <w:sz w:val="22"/>
        <w:szCs w:val="22"/>
      </w:rPr>
      <w:fldChar w:fldCharType="begin"/>
    </w:r>
    <w:r w:rsidRPr="00E771C8">
      <w:rPr>
        <w:sz w:val="22"/>
        <w:szCs w:val="22"/>
      </w:rPr>
      <w:instrText xml:space="preserve"> PAGE   \* MERGEFORMAT </w:instrText>
    </w:r>
    <w:r w:rsidRPr="00E771C8">
      <w:rPr>
        <w:sz w:val="22"/>
        <w:szCs w:val="22"/>
      </w:rPr>
      <w:fldChar w:fldCharType="separate"/>
    </w:r>
    <w:r w:rsidR="00E5288A" w:rsidRPr="00E771C8">
      <w:rPr>
        <w:noProof/>
        <w:sz w:val="22"/>
        <w:szCs w:val="22"/>
      </w:rPr>
      <w:t>4</w:t>
    </w:r>
    <w:r w:rsidRPr="00E771C8">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F16B" w14:textId="77777777" w:rsidR="004B21FB" w:rsidRDefault="004B21FB">
    <w:pPr>
      <w:pStyle w:val="Footer"/>
    </w:pPr>
  </w:p>
  <w:p w14:paraId="6FF1017E" w14:textId="57700948" w:rsidR="00B733FE" w:rsidRDefault="00B733FE">
    <w:pPr>
      <w:pStyle w:val="Footer"/>
    </w:pPr>
  </w:p>
  <w:p w14:paraId="6A6B4216" w14:textId="35C7502A" w:rsidR="00B733FE" w:rsidRDefault="00B73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A487" w14:textId="77777777" w:rsidR="006813F7" w:rsidRDefault="006813F7" w:rsidP="00446BEE">
      <w:r>
        <w:separator/>
      </w:r>
    </w:p>
  </w:footnote>
  <w:footnote w:type="continuationSeparator" w:id="0">
    <w:p w14:paraId="2AA15560" w14:textId="77777777" w:rsidR="006813F7" w:rsidRDefault="006813F7" w:rsidP="00446BEE">
      <w:r>
        <w:continuationSeparator/>
      </w:r>
    </w:p>
  </w:footnote>
  <w:footnote w:type="continuationNotice" w:id="1">
    <w:p w14:paraId="7B036DF2" w14:textId="77777777" w:rsidR="006813F7" w:rsidRDefault="006813F7"/>
  </w:footnote>
  <w:footnote w:id="2">
    <w:p w14:paraId="1EB34422" w14:textId="350C49FE" w:rsidR="00104E77" w:rsidRPr="00247E1C" w:rsidRDefault="00104E77">
      <w:pPr>
        <w:pStyle w:val="FootnoteText"/>
        <w:rPr>
          <w:rFonts w:ascii="Arial" w:hAnsi="Arial" w:cs="Arial"/>
          <w:lang w:val="en-US"/>
        </w:rPr>
      </w:pPr>
      <w:r w:rsidRPr="00247E1C">
        <w:rPr>
          <w:rStyle w:val="FootnoteReference"/>
          <w:rFonts w:ascii="Arial" w:hAnsi="Arial" w:cs="Arial"/>
        </w:rPr>
        <w:footnoteRef/>
      </w:r>
      <w:r w:rsidRPr="00247E1C">
        <w:rPr>
          <w:rFonts w:ascii="Arial" w:hAnsi="Arial" w:cs="Arial"/>
        </w:rPr>
        <w:t xml:space="preserve"> </w:t>
      </w:r>
      <w:r w:rsidR="009135DE" w:rsidRPr="009135DE">
        <w:rPr>
          <w:rFonts w:ascii="Arial" w:hAnsi="Arial" w:cs="Arial"/>
        </w:rPr>
        <w:t>Dias, S., Sutton, A.J., Welton, N.J. &amp; Ades, A.E. NICE DSU Technical Support Document 6: Embedding evidence synthesis in probabilistic cost-effectiveness analysis: software choices. 2011. Last updated April 2012. Available from: https://www.sheffield.ac.uk/nice-dsu/tsds/evidence-synthesis [Accessed 16 March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A532" w14:textId="5887D4EF" w:rsidR="00B733FE" w:rsidRDefault="00B733FE">
    <w:pPr>
      <w:pStyle w:val="Header"/>
    </w:pPr>
  </w:p>
  <w:p w14:paraId="6C556797" w14:textId="77777777" w:rsidR="00B733FE" w:rsidRDefault="00B733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B302" w14:textId="6E00ADE9" w:rsidR="00B733FE" w:rsidRDefault="00493084">
    <w:pPr>
      <w:pStyle w:val="Header"/>
    </w:pPr>
    <w:r>
      <w:rPr>
        <w:noProof/>
        <w:lang w:val="en-GB" w:eastAsia="en-GB"/>
      </w:rPr>
      <w:drawing>
        <wp:anchor distT="0" distB="0" distL="114300" distR="114300" simplePos="0" relativeHeight="251658240" behindDoc="1" locked="0" layoutInCell="1" allowOverlap="1" wp14:anchorId="4F38955F" wp14:editId="299E99DC">
          <wp:simplePos x="0" y="0"/>
          <wp:positionH relativeFrom="column">
            <wp:posOffset>-405130</wp:posOffset>
          </wp:positionH>
          <wp:positionV relativeFrom="paragraph">
            <wp:posOffset>-155946</wp:posOffset>
          </wp:positionV>
          <wp:extent cx="1328400" cy="5004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00" cy="50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01E" w14:textId="6F9C4173" w:rsidR="004B21FB" w:rsidRDefault="004B21FB">
    <w:pPr>
      <w:pStyle w:val="Header"/>
    </w:pPr>
  </w:p>
  <w:p w14:paraId="11E23787" w14:textId="1755F3A0" w:rsidR="00B733FE" w:rsidRDefault="00B733FE">
    <w:pPr>
      <w:pStyle w:val="Header"/>
    </w:pPr>
  </w:p>
  <w:p w14:paraId="2170409B" w14:textId="3A5B18D9" w:rsidR="00B733FE" w:rsidRDefault="00B733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A435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BAACD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A6464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39EAF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6AE22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24A55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5C093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EA58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664F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6A29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3437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034F2ABB"/>
    <w:multiLevelType w:val="hybridMultilevel"/>
    <w:tmpl w:val="FFE2040E"/>
    <w:lvl w:ilvl="0" w:tplc="E3724A6A">
      <w:start w:val="1"/>
      <w:numFmt w:val="bullet"/>
      <w:lvlText w:val="•"/>
      <w:lvlJc w:val="left"/>
      <w:pPr>
        <w:tabs>
          <w:tab w:val="num" w:pos="720"/>
        </w:tabs>
        <w:ind w:left="720" w:hanging="360"/>
      </w:pPr>
      <w:rPr>
        <w:rFonts w:ascii="Arial" w:hAnsi="Arial" w:hint="default"/>
      </w:rPr>
    </w:lvl>
    <w:lvl w:ilvl="1" w:tplc="4144545A" w:tentative="1">
      <w:start w:val="1"/>
      <w:numFmt w:val="bullet"/>
      <w:lvlText w:val="•"/>
      <w:lvlJc w:val="left"/>
      <w:pPr>
        <w:tabs>
          <w:tab w:val="num" w:pos="1440"/>
        </w:tabs>
        <w:ind w:left="1440" w:hanging="360"/>
      </w:pPr>
      <w:rPr>
        <w:rFonts w:ascii="Arial" w:hAnsi="Arial" w:hint="default"/>
      </w:rPr>
    </w:lvl>
    <w:lvl w:ilvl="2" w:tplc="8EF4CF46" w:tentative="1">
      <w:start w:val="1"/>
      <w:numFmt w:val="bullet"/>
      <w:lvlText w:val="•"/>
      <w:lvlJc w:val="left"/>
      <w:pPr>
        <w:tabs>
          <w:tab w:val="num" w:pos="2160"/>
        </w:tabs>
        <w:ind w:left="2160" w:hanging="360"/>
      </w:pPr>
      <w:rPr>
        <w:rFonts w:ascii="Arial" w:hAnsi="Arial" w:hint="default"/>
      </w:rPr>
    </w:lvl>
    <w:lvl w:ilvl="3" w:tplc="2BFA78BE" w:tentative="1">
      <w:start w:val="1"/>
      <w:numFmt w:val="bullet"/>
      <w:lvlText w:val="•"/>
      <w:lvlJc w:val="left"/>
      <w:pPr>
        <w:tabs>
          <w:tab w:val="num" w:pos="2880"/>
        </w:tabs>
        <w:ind w:left="2880" w:hanging="360"/>
      </w:pPr>
      <w:rPr>
        <w:rFonts w:ascii="Arial" w:hAnsi="Arial" w:hint="default"/>
      </w:rPr>
    </w:lvl>
    <w:lvl w:ilvl="4" w:tplc="92789C2E" w:tentative="1">
      <w:start w:val="1"/>
      <w:numFmt w:val="bullet"/>
      <w:lvlText w:val="•"/>
      <w:lvlJc w:val="left"/>
      <w:pPr>
        <w:tabs>
          <w:tab w:val="num" w:pos="3600"/>
        </w:tabs>
        <w:ind w:left="3600" w:hanging="360"/>
      </w:pPr>
      <w:rPr>
        <w:rFonts w:ascii="Arial" w:hAnsi="Arial" w:hint="default"/>
      </w:rPr>
    </w:lvl>
    <w:lvl w:ilvl="5" w:tplc="358CCE5E" w:tentative="1">
      <w:start w:val="1"/>
      <w:numFmt w:val="bullet"/>
      <w:lvlText w:val="•"/>
      <w:lvlJc w:val="left"/>
      <w:pPr>
        <w:tabs>
          <w:tab w:val="num" w:pos="4320"/>
        </w:tabs>
        <w:ind w:left="4320" w:hanging="360"/>
      </w:pPr>
      <w:rPr>
        <w:rFonts w:ascii="Arial" w:hAnsi="Arial" w:hint="default"/>
      </w:rPr>
    </w:lvl>
    <w:lvl w:ilvl="6" w:tplc="975AC9B4" w:tentative="1">
      <w:start w:val="1"/>
      <w:numFmt w:val="bullet"/>
      <w:lvlText w:val="•"/>
      <w:lvlJc w:val="left"/>
      <w:pPr>
        <w:tabs>
          <w:tab w:val="num" w:pos="5040"/>
        </w:tabs>
        <w:ind w:left="5040" w:hanging="360"/>
      </w:pPr>
      <w:rPr>
        <w:rFonts w:ascii="Arial" w:hAnsi="Arial" w:hint="default"/>
      </w:rPr>
    </w:lvl>
    <w:lvl w:ilvl="7" w:tplc="99DC11B0" w:tentative="1">
      <w:start w:val="1"/>
      <w:numFmt w:val="bullet"/>
      <w:lvlText w:val="•"/>
      <w:lvlJc w:val="left"/>
      <w:pPr>
        <w:tabs>
          <w:tab w:val="num" w:pos="5760"/>
        </w:tabs>
        <w:ind w:left="5760" w:hanging="360"/>
      </w:pPr>
      <w:rPr>
        <w:rFonts w:ascii="Arial" w:hAnsi="Arial" w:hint="default"/>
      </w:rPr>
    </w:lvl>
    <w:lvl w:ilvl="8" w:tplc="00B8F3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7D11DC9"/>
    <w:multiLevelType w:val="hybridMultilevel"/>
    <w:tmpl w:val="C1206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E33B31"/>
    <w:multiLevelType w:val="hybridMultilevel"/>
    <w:tmpl w:val="05829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C00899"/>
    <w:multiLevelType w:val="hybridMultilevel"/>
    <w:tmpl w:val="FC0264AA"/>
    <w:lvl w:ilvl="0" w:tplc="61D470C8">
      <w:start w:val="1"/>
      <w:numFmt w:val="bullet"/>
      <w:lvlText w:val="•"/>
      <w:lvlJc w:val="left"/>
      <w:pPr>
        <w:tabs>
          <w:tab w:val="num" w:pos="720"/>
        </w:tabs>
        <w:ind w:left="720" w:hanging="360"/>
      </w:pPr>
      <w:rPr>
        <w:rFonts w:ascii="Arial" w:hAnsi="Arial" w:hint="default"/>
      </w:rPr>
    </w:lvl>
    <w:lvl w:ilvl="1" w:tplc="43C07EBA" w:tentative="1">
      <w:start w:val="1"/>
      <w:numFmt w:val="bullet"/>
      <w:lvlText w:val="•"/>
      <w:lvlJc w:val="left"/>
      <w:pPr>
        <w:tabs>
          <w:tab w:val="num" w:pos="1440"/>
        </w:tabs>
        <w:ind w:left="1440" w:hanging="360"/>
      </w:pPr>
      <w:rPr>
        <w:rFonts w:ascii="Arial" w:hAnsi="Arial" w:hint="default"/>
      </w:rPr>
    </w:lvl>
    <w:lvl w:ilvl="2" w:tplc="102CE09A" w:tentative="1">
      <w:start w:val="1"/>
      <w:numFmt w:val="bullet"/>
      <w:lvlText w:val="•"/>
      <w:lvlJc w:val="left"/>
      <w:pPr>
        <w:tabs>
          <w:tab w:val="num" w:pos="2160"/>
        </w:tabs>
        <w:ind w:left="2160" w:hanging="360"/>
      </w:pPr>
      <w:rPr>
        <w:rFonts w:ascii="Arial" w:hAnsi="Arial" w:hint="default"/>
      </w:rPr>
    </w:lvl>
    <w:lvl w:ilvl="3" w:tplc="046ACC58" w:tentative="1">
      <w:start w:val="1"/>
      <w:numFmt w:val="bullet"/>
      <w:lvlText w:val="•"/>
      <w:lvlJc w:val="left"/>
      <w:pPr>
        <w:tabs>
          <w:tab w:val="num" w:pos="2880"/>
        </w:tabs>
        <w:ind w:left="2880" w:hanging="360"/>
      </w:pPr>
      <w:rPr>
        <w:rFonts w:ascii="Arial" w:hAnsi="Arial" w:hint="default"/>
      </w:rPr>
    </w:lvl>
    <w:lvl w:ilvl="4" w:tplc="D5CEC734" w:tentative="1">
      <w:start w:val="1"/>
      <w:numFmt w:val="bullet"/>
      <w:lvlText w:val="•"/>
      <w:lvlJc w:val="left"/>
      <w:pPr>
        <w:tabs>
          <w:tab w:val="num" w:pos="3600"/>
        </w:tabs>
        <w:ind w:left="3600" w:hanging="360"/>
      </w:pPr>
      <w:rPr>
        <w:rFonts w:ascii="Arial" w:hAnsi="Arial" w:hint="default"/>
      </w:rPr>
    </w:lvl>
    <w:lvl w:ilvl="5" w:tplc="AE520082" w:tentative="1">
      <w:start w:val="1"/>
      <w:numFmt w:val="bullet"/>
      <w:lvlText w:val="•"/>
      <w:lvlJc w:val="left"/>
      <w:pPr>
        <w:tabs>
          <w:tab w:val="num" w:pos="4320"/>
        </w:tabs>
        <w:ind w:left="4320" w:hanging="360"/>
      </w:pPr>
      <w:rPr>
        <w:rFonts w:ascii="Arial" w:hAnsi="Arial" w:hint="default"/>
      </w:rPr>
    </w:lvl>
    <w:lvl w:ilvl="6" w:tplc="B5B6BC66" w:tentative="1">
      <w:start w:val="1"/>
      <w:numFmt w:val="bullet"/>
      <w:lvlText w:val="•"/>
      <w:lvlJc w:val="left"/>
      <w:pPr>
        <w:tabs>
          <w:tab w:val="num" w:pos="5040"/>
        </w:tabs>
        <w:ind w:left="5040" w:hanging="360"/>
      </w:pPr>
      <w:rPr>
        <w:rFonts w:ascii="Arial" w:hAnsi="Arial" w:hint="default"/>
      </w:rPr>
    </w:lvl>
    <w:lvl w:ilvl="7" w:tplc="4EFCA416" w:tentative="1">
      <w:start w:val="1"/>
      <w:numFmt w:val="bullet"/>
      <w:lvlText w:val="•"/>
      <w:lvlJc w:val="left"/>
      <w:pPr>
        <w:tabs>
          <w:tab w:val="num" w:pos="5760"/>
        </w:tabs>
        <w:ind w:left="5760" w:hanging="360"/>
      </w:pPr>
      <w:rPr>
        <w:rFonts w:ascii="Arial" w:hAnsi="Arial" w:hint="default"/>
      </w:rPr>
    </w:lvl>
    <w:lvl w:ilvl="8" w:tplc="7766DF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8813D4B"/>
    <w:multiLevelType w:val="hybridMultilevel"/>
    <w:tmpl w:val="2BE204A6"/>
    <w:lvl w:ilvl="0" w:tplc="9F2602C0">
      <w:start w:val="1"/>
      <w:numFmt w:val="bullet"/>
      <w:lvlText w:val="•"/>
      <w:lvlJc w:val="left"/>
      <w:pPr>
        <w:tabs>
          <w:tab w:val="num" w:pos="720"/>
        </w:tabs>
        <w:ind w:left="720" w:hanging="360"/>
      </w:pPr>
      <w:rPr>
        <w:rFonts w:ascii="Arial" w:hAnsi="Arial" w:hint="default"/>
      </w:rPr>
    </w:lvl>
    <w:lvl w:ilvl="1" w:tplc="C8947A56" w:tentative="1">
      <w:start w:val="1"/>
      <w:numFmt w:val="bullet"/>
      <w:lvlText w:val="•"/>
      <w:lvlJc w:val="left"/>
      <w:pPr>
        <w:tabs>
          <w:tab w:val="num" w:pos="1440"/>
        </w:tabs>
        <w:ind w:left="1440" w:hanging="360"/>
      </w:pPr>
      <w:rPr>
        <w:rFonts w:ascii="Arial" w:hAnsi="Arial" w:hint="default"/>
      </w:rPr>
    </w:lvl>
    <w:lvl w:ilvl="2" w:tplc="D80AB508" w:tentative="1">
      <w:start w:val="1"/>
      <w:numFmt w:val="bullet"/>
      <w:lvlText w:val="•"/>
      <w:lvlJc w:val="left"/>
      <w:pPr>
        <w:tabs>
          <w:tab w:val="num" w:pos="2160"/>
        </w:tabs>
        <w:ind w:left="2160" w:hanging="360"/>
      </w:pPr>
      <w:rPr>
        <w:rFonts w:ascii="Arial" w:hAnsi="Arial" w:hint="default"/>
      </w:rPr>
    </w:lvl>
    <w:lvl w:ilvl="3" w:tplc="70B2B80C" w:tentative="1">
      <w:start w:val="1"/>
      <w:numFmt w:val="bullet"/>
      <w:lvlText w:val="•"/>
      <w:lvlJc w:val="left"/>
      <w:pPr>
        <w:tabs>
          <w:tab w:val="num" w:pos="2880"/>
        </w:tabs>
        <w:ind w:left="2880" w:hanging="360"/>
      </w:pPr>
      <w:rPr>
        <w:rFonts w:ascii="Arial" w:hAnsi="Arial" w:hint="default"/>
      </w:rPr>
    </w:lvl>
    <w:lvl w:ilvl="4" w:tplc="5E4CEBA0" w:tentative="1">
      <w:start w:val="1"/>
      <w:numFmt w:val="bullet"/>
      <w:lvlText w:val="•"/>
      <w:lvlJc w:val="left"/>
      <w:pPr>
        <w:tabs>
          <w:tab w:val="num" w:pos="3600"/>
        </w:tabs>
        <w:ind w:left="3600" w:hanging="360"/>
      </w:pPr>
      <w:rPr>
        <w:rFonts w:ascii="Arial" w:hAnsi="Arial" w:hint="default"/>
      </w:rPr>
    </w:lvl>
    <w:lvl w:ilvl="5" w:tplc="D868A574" w:tentative="1">
      <w:start w:val="1"/>
      <w:numFmt w:val="bullet"/>
      <w:lvlText w:val="•"/>
      <w:lvlJc w:val="left"/>
      <w:pPr>
        <w:tabs>
          <w:tab w:val="num" w:pos="4320"/>
        </w:tabs>
        <w:ind w:left="4320" w:hanging="360"/>
      </w:pPr>
      <w:rPr>
        <w:rFonts w:ascii="Arial" w:hAnsi="Arial" w:hint="default"/>
      </w:rPr>
    </w:lvl>
    <w:lvl w:ilvl="6" w:tplc="EAAC5BDC" w:tentative="1">
      <w:start w:val="1"/>
      <w:numFmt w:val="bullet"/>
      <w:lvlText w:val="•"/>
      <w:lvlJc w:val="left"/>
      <w:pPr>
        <w:tabs>
          <w:tab w:val="num" w:pos="5040"/>
        </w:tabs>
        <w:ind w:left="5040" w:hanging="360"/>
      </w:pPr>
      <w:rPr>
        <w:rFonts w:ascii="Arial" w:hAnsi="Arial" w:hint="default"/>
      </w:rPr>
    </w:lvl>
    <w:lvl w:ilvl="7" w:tplc="804C7EB2" w:tentative="1">
      <w:start w:val="1"/>
      <w:numFmt w:val="bullet"/>
      <w:lvlText w:val="•"/>
      <w:lvlJc w:val="left"/>
      <w:pPr>
        <w:tabs>
          <w:tab w:val="num" w:pos="5760"/>
        </w:tabs>
        <w:ind w:left="5760" w:hanging="360"/>
      </w:pPr>
      <w:rPr>
        <w:rFonts w:ascii="Arial" w:hAnsi="Arial" w:hint="default"/>
      </w:rPr>
    </w:lvl>
    <w:lvl w:ilvl="8" w:tplc="E5C8DE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8AD5E87"/>
    <w:multiLevelType w:val="hybridMultilevel"/>
    <w:tmpl w:val="71924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0465C7"/>
    <w:multiLevelType w:val="hybridMultilevel"/>
    <w:tmpl w:val="9930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F04845"/>
    <w:multiLevelType w:val="hybridMultilevel"/>
    <w:tmpl w:val="BC10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1F0724"/>
    <w:multiLevelType w:val="hybridMultilevel"/>
    <w:tmpl w:val="36E2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F57A22"/>
    <w:multiLevelType w:val="hybridMultilevel"/>
    <w:tmpl w:val="860AA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1661AD"/>
    <w:multiLevelType w:val="hybridMultilevel"/>
    <w:tmpl w:val="F4E219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BD539C5"/>
    <w:multiLevelType w:val="hybridMultilevel"/>
    <w:tmpl w:val="0626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C3784E"/>
    <w:multiLevelType w:val="hybridMultilevel"/>
    <w:tmpl w:val="23025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0F01C76"/>
    <w:multiLevelType w:val="hybridMultilevel"/>
    <w:tmpl w:val="55AC4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39A5D88"/>
    <w:multiLevelType w:val="hybridMultilevel"/>
    <w:tmpl w:val="3D0EC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030FD6"/>
    <w:multiLevelType w:val="hybridMultilevel"/>
    <w:tmpl w:val="79A2B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639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3C9439A"/>
    <w:multiLevelType w:val="hybridMultilevel"/>
    <w:tmpl w:val="7A92B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905DF4"/>
    <w:multiLevelType w:val="hybridMultilevel"/>
    <w:tmpl w:val="2EA856D0"/>
    <w:lvl w:ilvl="0" w:tplc="D0420B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150BCD"/>
    <w:multiLevelType w:val="hybridMultilevel"/>
    <w:tmpl w:val="B8923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A62885"/>
    <w:multiLevelType w:val="hybridMultilevel"/>
    <w:tmpl w:val="40BE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7574C6"/>
    <w:multiLevelType w:val="hybridMultilevel"/>
    <w:tmpl w:val="331A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A1AAB"/>
    <w:multiLevelType w:val="hybridMultilevel"/>
    <w:tmpl w:val="C6368D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B3328"/>
    <w:multiLevelType w:val="hybridMultilevel"/>
    <w:tmpl w:val="76F4E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7A525B"/>
    <w:multiLevelType w:val="hybridMultilevel"/>
    <w:tmpl w:val="42005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2232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30A246B"/>
    <w:multiLevelType w:val="hybridMultilevel"/>
    <w:tmpl w:val="D1B6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59E4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61C558B"/>
    <w:multiLevelType w:val="hybridMultilevel"/>
    <w:tmpl w:val="F850E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0208053">
    <w:abstractNumId w:val="36"/>
  </w:num>
  <w:num w:numId="2" w16cid:durableId="1174078140">
    <w:abstractNumId w:val="20"/>
  </w:num>
  <w:num w:numId="3" w16cid:durableId="42948856">
    <w:abstractNumId w:val="11"/>
  </w:num>
  <w:num w:numId="4" w16cid:durableId="130875776">
    <w:abstractNumId w:val="26"/>
  </w:num>
  <w:num w:numId="5" w16cid:durableId="1951279897">
    <w:abstractNumId w:val="24"/>
  </w:num>
  <w:num w:numId="6" w16cid:durableId="977496770">
    <w:abstractNumId w:val="32"/>
  </w:num>
  <w:num w:numId="7" w16cid:durableId="96562336">
    <w:abstractNumId w:val="38"/>
  </w:num>
  <w:num w:numId="8" w16cid:durableId="474839478">
    <w:abstractNumId w:val="37"/>
  </w:num>
  <w:num w:numId="9" w16cid:durableId="282469641">
    <w:abstractNumId w:val="22"/>
  </w:num>
  <w:num w:numId="10" w16cid:durableId="1589002776">
    <w:abstractNumId w:val="30"/>
  </w:num>
  <w:num w:numId="11" w16cid:durableId="707222204">
    <w:abstractNumId w:val="25"/>
  </w:num>
  <w:num w:numId="12" w16cid:durableId="1967002141">
    <w:abstractNumId w:val="34"/>
  </w:num>
  <w:num w:numId="13" w16cid:durableId="1449157302">
    <w:abstractNumId w:val="18"/>
  </w:num>
  <w:num w:numId="14" w16cid:durableId="326981283">
    <w:abstractNumId w:val="33"/>
  </w:num>
  <w:num w:numId="15" w16cid:durableId="1551648915">
    <w:abstractNumId w:val="21"/>
  </w:num>
  <w:num w:numId="16" w16cid:durableId="1628463652">
    <w:abstractNumId w:val="19"/>
  </w:num>
  <w:num w:numId="17" w16cid:durableId="599490130">
    <w:abstractNumId w:val="40"/>
  </w:num>
  <w:num w:numId="18" w16cid:durableId="2091610684">
    <w:abstractNumId w:val="10"/>
  </w:num>
  <w:num w:numId="19" w16cid:durableId="178082834">
    <w:abstractNumId w:val="8"/>
  </w:num>
  <w:num w:numId="20" w16cid:durableId="1068653837">
    <w:abstractNumId w:val="7"/>
  </w:num>
  <w:num w:numId="21" w16cid:durableId="1618371168">
    <w:abstractNumId w:val="6"/>
  </w:num>
  <w:num w:numId="22" w16cid:durableId="1644970032">
    <w:abstractNumId w:val="5"/>
  </w:num>
  <w:num w:numId="23" w16cid:durableId="450630702">
    <w:abstractNumId w:val="9"/>
  </w:num>
  <w:num w:numId="24" w16cid:durableId="2034842441">
    <w:abstractNumId w:val="4"/>
  </w:num>
  <w:num w:numId="25" w16cid:durableId="1575429926">
    <w:abstractNumId w:val="3"/>
  </w:num>
  <w:num w:numId="26" w16cid:durableId="1047995880">
    <w:abstractNumId w:val="2"/>
  </w:num>
  <w:num w:numId="27" w16cid:durableId="1970431810">
    <w:abstractNumId w:val="1"/>
  </w:num>
  <w:num w:numId="28" w16cid:durableId="1314213101">
    <w:abstractNumId w:val="27"/>
  </w:num>
  <w:num w:numId="29" w16cid:durableId="247465675">
    <w:abstractNumId w:val="14"/>
  </w:num>
  <w:num w:numId="30" w16cid:durableId="211844577">
    <w:abstractNumId w:val="31"/>
  </w:num>
  <w:num w:numId="31" w16cid:durableId="903682636">
    <w:abstractNumId w:val="17"/>
  </w:num>
  <w:num w:numId="32" w16cid:durableId="325980163">
    <w:abstractNumId w:val="28"/>
  </w:num>
  <w:num w:numId="33" w16cid:durableId="1582330540">
    <w:abstractNumId w:val="42"/>
  </w:num>
  <w:num w:numId="34" w16cid:durableId="1720396661">
    <w:abstractNumId w:val="13"/>
  </w:num>
  <w:num w:numId="35" w16cid:durableId="866262062">
    <w:abstractNumId w:val="35"/>
  </w:num>
  <w:num w:numId="36" w16cid:durableId="1403139408">
    <w:abstractNumId w:val="0"/>
  </w:num>
  <w:num w:numId="37" w16cid:durableId="226766461">
    <w:abstractNumId w:val="23"/>
  </w:num>
  <w:num w:numId="38" w16cid:durableId="1950970391">
    <w:abstractNumId w:val="29"/>
  </w:num>
  <w:num w:numId="39" w16cid:durableId="955986096">
    <w:abstractNumId w:val="41"/>
  </w:num>
  <w:num w:numId="40" w16cid:durableId="1606576946">
    <w:abstractNumId w:val="39"/>
  </w:num>
  <w:num w:numId="41" w16cid:durableId="490370123">
    <w:abstractNumId w:val="16"/>
  </w:num>
  <w:num w:numId="42" w16cid:durableId="319383704">
    <w:abstractNumId w:val="12"/>
  </w:num>
  <w:num w:numId="43" w16cid:durableId="143192821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33"/>
    <w:rsid w:val="00000081"/>
    <w:rsid w:val="0000052E"/>
    <w:rsid w:val="0000072B"/>
    <w:rsid w:val="000007A7"/>
    <w:rsid w:val="00000A72"/>
    <w:rsid w:val="00000E15"/>
    <w:rsid w:val="000012F3"/>
    <w:rsid w:val="0000164A"/>
    <w:rsid w:val="000016F0"/>
    <w:rsid w:val="000016F6"/>
    <w:rsid w:val="000018B2"/>
    <w:rsid w:val="000019B7"/>
    <w:rsid w:val="00001B27"/>
    <w:rsid w:val="00001BB7"/>
    <w:rsid w:val="00001F6C"/>
    <w:rsid w:val="000020CD"/>
    <w:rsid w:val="00002134"/>
    <w:rsid w:val="00002395"/>
    <w:rsid w:val="00002478"/>
    <w:rsid w:val="0000255F"/>
    <w:rsid w:val="00002586"/>
    <w:rsid w:val="000027E4"/>
    <w:rsid w:val="00002AF8"/>
    <w:rsid w:val="00002E9F"/>
    <w:rsid w:val="00003059"/>
    <w:rsid w:val="000032F8"/>
    <w:rsid w:val="000033C6"/>
    <w:rsid w:val="00003AD6"/>
    <w:rsid w:val="00003B2E"/>
    <w:rsid w:val="00003B51"/>
    <w:rsid w:val="00003D21"/>
    <w:rsid w:val="00003F95"/>
    <w:rsid w:val="00003FD6"/>
    <w:rsid w:val="00004280"/>
    <w:rsid w:val="00004286"/>
    <w:rsid w:val="000042F9"/>
    <w:rsid w:val="00004304"/>
    <w:rsid w:val="00004470"/>
    <w:rsid w:val="00004925"/>
    <w:rsid w:val="00004AD2"/>
    <w:rsid w:val="00004E96"/>
    <w:rsid w:val="00005015"/>
    <w:rsid w:val="00005255"/>
    <w:rsid w:val="0000563A"/>
    <w:rsid w:val="000059A8"/>
    <w:rsid w:val="00005AC4"/>
    <w:rsid w:val="00005BAF"/>
    <w:rsid w:val="00005C0F"/>
    <w:rsid w:val="00006234"/>
    <w:rsid w:val="000062F0"/>
    <w:rsid w:val="000063E8"/>
    <w:rsid w:val="00006AF6"/>
    <w:rsid w:val="00006BCB"/>
    <w:rsid w:val="00006E19"/>
    <w:rsid w:val="0000708C"/>
    <w:rsid w:val="000077FE"/>
    <w:rsid w:val="00007A17"/>
    <w:rsid w:val="00007D83"/>
    <w:rsid w:val="000100C3"/>
    <w:rsid w:val="00010987"/>
    <w:rsid w:val="00010CAB"/>
    <w:rsid w:val="00010E20"/>
    <w:rsid w:val="00011171"/>
    <w:rsid w:val="00011372"/>
    <w:rsid w:val="000113C6"/>
    <w:rsid w:val="0001154C"/>
    <w:rsid w:val="00011625"/>
    <w:rsid w:val="00011769"/>
    <w:rsid w:val="0001177F"/>
    <w:rsid w:val="0001191A"/>
    <w:rsid w:val="00011B83"/>
    <w:rsid w:val="00011C2C"/>
    <w:rsid w:val="00011F6E"/>
    <w:rsid w:val="00012215"/>
    <w:rsid w:val="00012B63"/>
    <w:rsid w:val="000130DE"/>
    <w:rsid w:val="0001332B"/>
    <w:rsid w:val="00013A8B"/>
    <w:rsid w:val="00013AAD"/>
    <w:rsid w:val="00013C09"/>
    <w:rsid w:val="0001421C"/>
    <w:rsid w:val="00014254"/>
    <w:rsid w:val="000142D5"/>
    <w:rsid w:val="00014DA5"/>
    <w:rsid w:val="000158BC"/>
    <w:rsid w:val="00015A58"/>
    <w:rsid w:val="000164F8"/>
    <w:rsid w:val="00016A8E"/>
    <w:rsid w:val="000172B9"/>
    <w:rsid w:val="00017427"/>
    <w:rsid w:val="000177D3"/>
    <w:rsid w:val="00017898"/>
    <w:rsid w:val="00017B96"/>
    <w:rsid w:val="00017EE4"/>
    <w:rsid w:val="0002022A"/>
    <w:rsid w:val="000203C8"/>
    <w:rsid w:val="0002051A"/>
    <w:rsid w:val="00020533"/>
    <w:rsid w:val="00020660"/>
    <w:rsid w:val="00020725"/>
    <w:rsid w:val="00020765"/>
    <w:rsid w:val="000207CF"/>
    <w:rsid w:val="000209D7"/>
    <w:rsid w:val="00020DA4"/>
    <w:rsid w:val="00020DE4"/>
    <w:rsid w:val="00020E3F"/>
    <w:rsid w:val="00020FEB"/>
    <w:rsid w:val="0002100A"/>
    <w:rsid w:val="0002128A"/>
    <w:rsid w:val="000212E1"/>
    <w:rsid w:val="0002131B"/>
    <w:rsid w:val="00021410"/>
    <w:rsid w:val="00021AD7"/>
    <w:rsid w:val="00021D57"/>
    <w:rsid w:val="00021D5D"/>
    <w:rsid w:val="00021FD9"/>
    <w:rsid w:val="00022139"/>
    <w:rsid w:val="00022C62"/>
    <w:rsid w:val="00023F1B"/>
    <w:rsid w:val="00024B7A"/>
    <w:rsid w:val="00024D0A"/>
    <w:rsid w:val="00024D4D"/>
    <w:rsid w:val="00024D8B"/>
    <w:rsid w:val="00025739"/>
    <w:rsid w:val="00025794"/>
    <w:rsid w:val="0002597F"/>
    <w:rsid w:val="00025C88"/>
    <w:rsid w:val="00025DB6"/>
    <w:rsid w:val="00025E3A"/>
    <w:rsid w:val="00026049"/>
    <w:rsid w:val="000261DD"/>
    <w:rsid w:val="000261FA"/>
    <w:rsid w:val="00026398"/>
    <w:rsid w:val="000263D2"/>
    <w:rsid w:val="00026425"/>
    <w:rsid w:val="00026677"/>
    <w:rsid w:val="000266BD"/>
    <w:rsid w:val="00026A7E"/>
    <w:rsid w:val="00026A81"/>
    <w:rsid w:val="00026A95"/>
    <w:rsid w:val="0002717C"/>
    <w:rsid w:val="0002730B"/>
    <w:rsid w:val="000274CB"/>
    <w:rsid w:val="0002751B"/>
    <w:rsid w:val="000275A9"/>
    <w:rsid w:val="000277E1"/>
    <w:rsid w:val="000277F9"/>
    <w:rsid w:val="0002789C"/>
    <w:rsid w:val="00027B1E"/>
    <w:rsid w:val="00027B3A"/>
    <w:rsid w:val="00027C0C"/>
    <w:rsid w:val="00027DCD"/>
    <w:rsid w:val="00027F75"/>
    <w:rsid w:val="00030055"/>
    <w:rsid w:val="000302F5"/>
    <w:rsid w:val="000307CA"/>
    <w:rsid w:val="0003084F"/>
    <w:rsid w:val="00030926"/>
    <w:rsid w:val="00030A25"/>
    <w:rsid w:val="00030A86"/>
    <w:rsid w:val="000310FD"/>
    <w:rsid w:val="00031279"/>
    <w:rsid w:val="00031654"/>
    <w:rsid w:val="00031844"/>
    <w:rsid w:val="00031D5E"/>
    <w:rsid w:val="00031DBD"/>
    <w:rsid w:val="000323F7"/>
    <w:rsid w:val="00032504"/>
    <w:rsid w:val="000327DA"/>
    <w:rsid w:val="00032827"/>
    <w:rsid w:val="00032B51"/>
    <w:rsid w:val="00032F1E"/>
    <w:rsid w:val="000331F5"/>
    <w:rsid w:val="0003329F"/>
    <w:rsid w:val="00033394"/>
    <w:rsid w:val="00033395"/>
    <w:rsid w:val="00033794"/>
    <w:rsid w:val="00033A3A"/>
    <w:rsid w:val="00033BC2"/>
    <w:rsid w:val="00034295"/>
    <w:rsid w:val="000345CB"/>
    <w:rsid w:val="000349C8"/>
    <w:rsid w:val="00034A97"/>
    <w:rsid w:val="00034CB4"/>
    <w:rsid w:val="000350E1"/>
    <w:rsid w:val="00035521"/>
    <w:rsid w:val="000357DC"/>
    <w:rsid w:val="00035A57"/>
    <w:rsid w:val="00035CA3"/>
    <w:rsid w:val="00036024"/>
    <w:rsid w:val="000360D0"/>
    <w:rsid w:val="00036489"/>
    <w:rsid w:val="000364A9"/>
    <w:rsid w:val="000366F3"/>
    <w:rsid w:val="00036A64"/>
    <w:rsid w:val="00036B15"/>
    <w:rsid w:val="00036D71"/>
    <w:rsid w:val="000372B0"/>
    <w:rsid w:val="00037443"/>
    <w:rsid w:val="00037544"/>
    <w:rsid w:val="00037592"/>
    <w:rsid w:val="00037601"/>
    <w:rsid w:val="000377D6"/>
    <w:rsid w:val="00037903"/>
    <w:rsid w:val="000379D0"/>
    <w:rsid w:val="000379ED"/>
    <w:rsid w:val="00037B72"/>
    <w:rsid w:val="00037EBB"/>
    <w:rsid w:val="00037EF7"/>
    <w:rsid w:val="000401D4"/>
    <w:rsid w:val="000401D8"/>
    <w:rsid w:val="0004022F"/>
    <w:rsid w:val="000402CF"/>
    <w:rsid w:val="000402D6"/>
    <w:rsid w:val="000402F1"/>
    <w:rsid w:val="00040CF1"/>
    <w:rsid w:val="00040FB5"/>
    <w:rsid w:val="00041120"/>
    <w:rsid w:val="000412D8"/>
    <w:rsid w:val="000414FC"/>
    <w:rsid w:val="0004151E"/>
    <w:rsid w:val="00041A37"/>
    <w:rsid w:val="00041D16"/>
    <w:rsid w:val="000420F5"/>
    <w:rsid w:val="0004227B"/>
    <w:rsid w:val="000425B2"/>
    <w:rsid w:val="000427B0"/>
    <w:rsid w:val="00042D49"/>
    <w:rsid w:val="00042DA2"/>
    <w:rsid w:val="000431B0"/>
    <w:rsid w:val="000438B4"/>
    <w:rsid w:val="00043B12"/>
    <w:rsid w:val="00044014"/>
    <w:rsid w:val="00044099"/>
    <w:rsid w:val="00044436"/>
    <w:rsid w:val="00044A8B"/>
    <w:rsid w:val="0004511C"/>
    <w:rsid w:val="00045146"/>
    <w:rsid w:val="00045633"/>
    <w:rsid w:val="000457DF"/>
    <w:rsid w:val="00045BBC"/>
    <w:rsid w:val="00045E8A"/>
    <w:rsid w:val="00046821"/>
    <w:rsid w:val="00046C4B"/>
    <w:rsid w:val="00047077"/>
    <w:rsid w:val="0004712D"/>
    <w:rsid w:val="000471BC"/>
    <w:rsid w:val="000472EE"/>
    <w:rsid w:val="000475B6"/>
    <w:rsid w:val="0004780A"/>
    <w:rsid w:val="000478AA"/>
    <w:rsid w:val="00047B2E"/>
    <w:rsid w:val="00047BFB"/>
    <w:rsid w:val="00047C67"/>
    <w:rsid w:val="00047FB5"/>
    <w:rsid w:val="0005011A"/>
    <w:rsid w:val="00050151"/>
    <w:rsid w:val="00050D23"/>
    <w:rsid w:val="00050EB5"/>
    <w:rsid w:val="0005143A"/>
    <w:rsid w:val="000518F5"/>
    <w:rsid w:val="00051D89"/>
    <w:rsid w:val="00051F26"/>
    <w:rsid w:val="00051F9B"/>
    <w:rsid w:val="0005206B"/>
    <w:rsid w:val="0005239F"/>
    <w:rsid w:val="000523EA"/>
    <w:rsid w:val="00052591"/>
    <w:rsid w:val="00052853"/>
    <w:rsid w:val="00052D7B"/>
    <w:rsid w:val="00052DE0"/>
    <w:rsid w:val="000532AC"/>
    <w:rsid w:val="00053474"/>
    <w:rsid w:val="00053B0A"/>
    <w:rsid w:val="00053F70"/>
    <w:rsid w:val="0005406A"/>
    <w:rsid w:val="0005421F"/>
    <w:rsid w:val="00054430"/>
    <w:rsid w:val="000552D7"/>
    <w:rsid w:val="000556A5"/>
    <w:rsid w:val="000556C7"/>
    <w:rsid w:val="000557CF"/>
    <w:rsid w:val="00055C5A"/>
    <w:rsid w:val="00055CB3"/>
    <w:rsid w:val="00055D5C"/>
    <w:rsid w:val="00055DE3"/>
    <w:rsid w:val="00056143"/>
    <w:rsid w:val="000562F5"/>
    <w:rsid w:val="00056414"/>
    <w:rsid w:val="000565AB"/>
    <w:rsid w:val="00056A0D"/>
    <w:rsid w:val="00056C4C"/>
    <w:rsid w:val="00056D7D"/>
    <w:rsid w:val="0005700C"/>
    <w:rsid w:val="000570C8"/>
    <w:rsid w:val="00057401"/>
    <w:rsid w:val="000578E5"/>
    <w:rsid w:val="00057A26"/>
    <w:rsid w:val="0006092F"/>
    <w:rsid w:val="00061E92"/>
    <w:rsid w:val="00061F04"/>
    <w:rsid w:val="00061F47"/>
    <w:rsid w:val="00061F82"/>
    <w:rsid w:val="00061FAE"/>
    <w:rsid w:val="0006200D"/>
    <w:rsid w:val="00062AD3"/>
    <w:rsid w:val="00062C0D"/>
    <w:rsid w:val="00062D44"/>
    <w:rsid w:val="00062E93"/>
    <w:rsid w:val="000630C2"/>
    <w:rsid w:val="0006318F"/>
    <w:rsid w:val="0006342E"/>
    <w:rsid w:val="000634BB"/>
    <w:rsid w:val="00063691"/>
    <w:rsid w:val="000636FB"/>
    <w:rsid w:val="00063AE7"/>
    <w:rsid w:val="00063BA3"/>
    <w:rsid w:val="00063C62"/>
    <w:rsid w:val="00063C95"/>
    <w:rsid w:val="00063EBA"/>
    <w:rsid w:val="0006428A"/>
    <w:rsid w:val="000643D3"/>
    <w:rsid w:val="00064427"/>
    <w:rsid w:val="00064931"/>
    <w:rsid w:val="00064A18"/>
    <w:rsid w:val="00064A5C"/>
    <w:rsid w:val="00064F34"/>
    <w:rsid w:val="000654AD"/>
    <w:rsid w:val="000656E3"/>
    <w:rsid w:val="0006578F"/>
    <w:rsid w:val="000657A3"/>
    <w:rsid w:val="00065912"/>
    <w:rsid w:val="000659C8"/>
    <w:rsid w:val="00065AF4"/>
    <w:rsid w:val="00065F2E"/>
    <w:rsid w:val="00066632"/>
    <w:rsid w:val="000668C4"/>
    <w:rsid w:val="00066AA0"/>
    <w:rsid w:val="0006708D"/>
    <w:rsid w:val="000675D6"/>
    <w:rsid w:val="00067664"/>
    <w:rsid w:val="00067873"/>
    <w:rsid w:val="000679D1"/>
    <w:rsid w:val="00067A63"/>
    <w:rsid w:val="00067A88"/>
    <w:rsid w:val="00067A8E"/>
    <w:rsid w:val="00067AF8"/>
    <w:rsid w:val="00067F87"/>
    <w:rsid w:val="00070065"/>
    <w:rsid w:val="00070153"/>
    <w:rsid w:val="0007015E"/>
    <w:rsid w:val="00070203"/>
    <w:rsid w:val="00070305"/>
    <w:rsid w:val="00070515"/>
    <w:rsid w:val="00070594"/>
    <w:rsid w:val="000705C4"/>
    <w:rsid w:val="0007065F"/>
    <w:rsid w:val="000706B5"/>
    <w:rsid w:val="00070783"/>
    <w:rsid w:val="00070A51"/>
    <w:rsid w:val="0007131F"/>
    <w:rsid w:val="0007140C"/>
    <w:rsid w:val="00071474"/>
    <w:rsid w:val="00071567"/>
    <w:rsid w:val="000717B7"/>
    <w:rsid w:val="000717E0"/>
    <w:rsid w:val="00071F7E"/>
    <w:rsid w:val="000721C1"/>
    <w:rsid w:val="00072452"/>
    <w:rsid w:val="00072671"/>
    <w:rsid w:val="00072B21"/>
    <w:rsid w:val="00072EA8"/>
    <w:rsid w:val="00073111"/>
    <w:rsid w:val="000733BB"/>
    <w:rsid w:val="00073564"/>
    <w:rsid w:val="00073646"/>
    <w:rsid w:val="000736B8"/>
    <w:rsid w:val="00073893"/>
    <w:rsid w:val="00073C23"/>
    <w:rsid w:val="00073DA2"/>
    <w:rsid w:val="0007431E"/>
    <w:rsid w:val="000744FC"/>
    <w:rsid w:val="0007454D"/>
    <w:rsid w:val="000747CB"/>
    <w:rsid w:val="00074C37"/>
    <w:rsid w:val="000750B7"/>
    <w:rsid w:val="0007514C"/>
    <w:rsid w:val="0007546D"/>
    <w:rsid w:val="00075655"/>
    <w:rsid w:val="000756DA"/>
    <w:rsid w:val="00075811"/>
    <w:rsid w:val="00075A6F"/>
    <w:rsid w:val="00076297"/>
    <w:rsid w:val="000762BF"/>
    <w:rsid w:val="00076480"/>
    <w:rsid w:val="000764E2"/>
    <w:rsid w:val="00076706"/>
    <w:rsid w:val="00076E79"/>
    <w:rsid w:val="000772AA"/>
    <w:rsid w:val="000773AB"/>
    <w:rsid w:val="00077738"/>
    <w:rsid w:val="00077A2E"/>
    <w:rsid w:val="00077B04"/>
    <w:rsid w:val="00080489"/>
    <w:rsid w:val="0008051B"/>
    <w:rsid w:val="0008052A"/>
    <w:rsid w:val="00080941"/>
    <w:rsid w:val="000809A3"/>
    <w:rsid w:val="00080A1E"/>
    <w:rsid w:val="00080A3F"/>
    <w:rsid w:val="00080C5A"/>
    <w:rsid w:val="00080D93"/>
    <w:rsid w:val="00080D9F"/>
    <w:rsid w:val="00080DFF"/>
    <w:rsid w:val="000813AA"/>
    <w:rsid w:val="0008174E"/>
    <w:rsid w:val="00081859"/>
    <w:rsid w:val="00081D6B"/>
    <w:rsid w:val="00081D97"/>
    <w:rsid w:val="00081E1E"/>
    <w:rsid w:val="000826FC"/>
    <w:rsid w:val="00082981"/>
    <w:rsid w:val="00082E16"/>
    <w:rsid w:val="00082FED"/>
    <w:rsid w:val="00083019"/>
    <w:rsid w:val="000830D6"/>
    <w:rsid w:val="000832B0"/>
    <w:rsid w:val="00083575"/>
    <w:rsid w:val="0008357D"/>
    <w:rsid w:val="00083CB1"/>
    <w:rsid w:val="00084071"/>
    <w:rsid w:val="0008416B"/>
    <w:rsid w:val="0008436C"/>
    <w:rsid w:val="000843E8"/>
    <w:rsid w:val="00084754"/>
    <w:rsid w:val="00084A18"/>
    <w:rsid w:val="00084A19"/>
    <w:rsid w:val="00084B66"/>
    <w:rsid w:val="000850F1"/>
    <w:rsid w:val="00085899"/>
    <w:rsid w:val="00085A6E"/>
    <w:rsid w:val="000860FC"/>
    <w:rsid w:val="000862B2"/>
    <w:rsid w:val="0008630B"/>
    <w:rsid w:val="00086320"/>
    <w:rsid w:val="00086538"/>
    <w:rsid w:val="00086F9E"/>
    <w:rsid w:val="00087293"/>
    <w:rsid w:val="000872CB"/>
    <w:rsid w:val="00087411"/>
    <w:rsid w:val="000874E1"/>
    <w:rsid w:val="00087706"/>
    <w:rsid w:val="0008776B"/>
    <w:rsid w:val="00087D37"/>
    <w:rsid w:val="00087EB9"/>
    <w:rsid w:val="0009002F"/>
    <w:rsid w:val="0009024E"/>
    <w:rsid w:val="000906B5"/>
    <w:rsid w:val="000906CD"/>
    <w:rsid w:val="0009088B"/>
    <w:rsid w:val="00090B41"/>
    <w:rsid w:val="00090BF5"/>
    <w:rsid w:val="00090D04"/>
    <w:rsid w:val="00090F1A"/>
    <w:rsid w:val="00090F9F"/>
    <w:rsid w:val="000911EB"/>
    <w:rsid w:val="0009126E"/>
    <w:rsid w:val="0009193C"/>
    <w:rsid w:val="000919AC"/>
    <w:rsid w:val="00091A8E"/>
    <w:rsid w:val="00091C35"/>
    <w:rsid w:val="00091D47"/>
    <w:rsid w:val="00091F73"/>
    <w:rsid w:val="00091F8B"/>
    <w:rsid w:val="00092238"/>
    <w:rsid w:val="00092583"/>
    <w:rsid w:val="00092916"/>
    <w:rsid w:val="00092B3A"/>
    <w:rsid w:val="00092EC2"/>
    <w:rsid w:val="000935A6"/>
    <w:rsid w:val="000935C0"/>
    <w:rsid w:val="0009375B"/>
    <w:rsid w:val="000937CD"/>
    <w:rsid w:val="000937F3"/>
    <w:rsid w:val="00093908"/>
    <w:rsid w:val="00093A6A"/>
    <w:rsid w:val="00093FA8"/>
    <w:rsid w:val="00094262"/>
    <w:rsid w:val="000943A4"/>
    <w:rsid w:val="00094476"/>
    <w:rsid w:val="0009452E"/>
    <w:rsid w:val="00094F6C"/>
    <w:rsid w:val="0009514F"/>
    <w:rsid w:val="000952F6"/>
    <w:rsid w:val="00095508"/>
    <w:rsid w:val="000955C4"/>
    <w:rsid w:val="00095AA9"/>
    <w:rsid w:val="00096086"/>
    <w:rsid w:val="00096613"/>
    <w:rsid w:val="0009684F"/>
    <w:rsid w:val="00096C55"/>
    <w:rsid w:val="00096DE8"/>
    <w:rsid w:val="00097019"/>
    <w:rsid w:val="000971ED"/>
    <w:rsid w:val="000972A8"/>
    <w:rsid w:val="000972B9"/>
    <w:rsid w:val="0009734D"/>
    <w:rsid w:val="00097B14"/>
    <w:rsid w:val="00097DE3"/>
    <w:rsid w:val="00097EBA"/>
    <w:rsid w:val="000A007A"/>
    <w:rsid w:val="000A03AB"/>
    <w:rsid w:val="000A03D9"/>
    <w:rsid w:val="000A05EF"/>
    <w:rsid w:val="000A0B11"/>
    <w:rsid w:val="000A0D7C"/>
    <w:rsid w:val="000A0FE4"/>
    <w:rsid w:val="000A1056"/>
    <w:rsid w:val="000A14D1"/>
    <w:rsid w:val="000A15D5"/>
    <w:rsid w:val="000A172C"/>
    <w:rsid w:val="000A1CF9"/>
    <w:rsid w:val="000A1D12"/>
    <w:rsid w:val="000A1D20"/>
    <w:rsid w:val="000A2071"/>
    <w:rsid w:val="000A2454"/>
    <w:rsid w:val="000A2684"/>
    <w:rsid w:val="000A2B1F"/>
    <w:rsid w:val="000A3B91"/>
    <w:rsid w:val="000A3E0D"/>
    <w:rsid w:val="000A415C"/>
    <w:rsid w:val="000A488C"/>
    <w:rsid w:val="000A49E2"/>
    <w:rsid w:val="000A4C9D"/>
    <w:rsid w:val="000A4E2C"/>
    <w:rsid w:val="000A5461"/>
    <w:rsid w:val="000A548F"/>
    <w:rsid w:val="000A560E"/>
    <w:rsid w:val="000A58C8"/>
    <w:rsid w:val="000A5F41"/>
    <w:rsid w:val="000A61B5"/>
    <w:rsid w:val="000A65A9"/>
    <w:rsid w:val="000A6650"/>
    <w:rsid w:val="000A67D6"/>
    <w:rsid w:val="000A6C3F"/>
    <w:rsid w:val="000A6E0B"/>
    <w:rsid w:val="000A6E83"/>
    <w:rsid w:val="000A71A5"/>
    <w:rsid w:val="000A7323"/>
    <w:rsid w:val="000A736D"/>
    <w:rsid w:val="000A74BD"/>
    <w:rsid w:val="000A76D8"/>
    <w:rsid w:val="000A785B"/>
    <w:rsid w:val="000A79D2"/>
    <w:rsid w:val="000A7C57"/>
    <w:rsid w:val="000A7F64"/>
    <w:rsid w:val="000B0502"/>
    <w:rsid w:val="000B0826"/>
    <w:rsid w:val="000B08CF"/>
    <w:rsid w:val="000B0B91"/>
    <w:rsid w:val="000B0D51"/>
    <w:rsid w:val="000B17CB"/>
    <w:rsid w:val="000B1ACA"/>
    <w:rsid w:val="000B1B95"/>
    <w:rsid w:val="000B1C16"/>
    <w:rsid w:val="000B1C88"/>
    <w:rsid w:val="000B1CE9"/>
    <w:rsid w:val="000B1EF7"/>
    <w:rsid w:val="000B203C"/>
    <w:rsid w:val="000B22A5"/>
    <w:rsid w:val="000B2A33"/>
    <w:rsid w:val="000B2BD9"/>
    <w:rsid w:val="000B2C59"/>
    <w:rsid w:val="000B30B5"/>
    <w:rsid w:val="000B333D"/>
    <w:rsid w:val="000B388B"/>
    <w:rsid w:val="000B3A0B"/>
    <w:rsid w:val="000B3A6F"/>
    <w:rsid w:val="000B3E17"/>
    <w:rsid w:val="000B3EF2"/>
    <w:rsid w:val="000B405A"/>
    <w:rsid w:val="000B42F6"/>
    <w:rsid w:val="000B5325"/>
    <w:rsid w:val="000B55A2"/>
    <w:rsid w:val="000B55DA"/>
    <w:rsid w:val="000B5939"/>
    <w:rsid w:val="000B5E0B"/>
    <w:rsid w:val="000B62C7"/>
    <w:rsid w:val="000B62D8"/>
    <w:rsid w:val="000B654F"/>
    <w:rsid w:val="000B6607"/>
    <w:rsid w:val="000B670F"/>
    <w:rsid w:val="000B6884"/>
    <w:rsid w:val="000B6BD0"/>
    <w:rsid w:val="000B6ED8"/>
    <w:rsid w:val="000B6EF0"/>
    <w:rsid w:val="000B6FBE"/>
    <w:rsid w:val="000B708C"/>
    <w:rsid w:val="000B74C8"/>
    <w:rsid w:val="000B74E3"/>
    <w:rsid w:val="000B775B"/>
    <w:rsid w:val="000B788E"/>
    <w:rsid w:val="000B7A5A"/>
    <w:rsid w:val="000B7DC3"/>
    <w:rsid w:val="000C0110"/>
    <w:rsid w:val="000C01DD"/>
    <w:rsid w:val="000C01EC"/>
    <w:rsid w:val="000C0449"/>
    <w:rsid w:val="000C0485"/>
    <w:rsid w:val="000C05ED"/>
    <w:rsid w:val="000C0683"/>
    <w:rsid w:val="000C06CD"/>
    <w:rsid w:val="000C09E8"/>
    <w:rsid w:val="000C0ABA"/>
    <w:rsid w:val="000C0D54"/>
    <w:rsid w:val="000C0D9D"/>
    <w:rsid w:val="000C0E28"/>
    <w:rsid w:val="000C0EB8"/>
    <w:rsid w:val="000C0F70"/>
    <w:rsid w:val="000C1113"/>
    <w:rsid w:val="000C113E"/>
    <w:rsid w:val="000C155D"/>
    <w:rsid w:val="000C16B6"/>
    <w:rsid w:val="000C181E"/>
    <w:rsid w:val="000C1869"/>
    <w:rsid w:val="000C1937"/>
    <w:rsid w:val="000C1A27"/>
    <w:rsid w:val="000C1C66"/>
    <w:rsid w:val="000C1ED8"/>
    <w:rsid w:val="000C1FE5"/>
    <w:rsid w:val="000C212E"/>
    <w:rsid w:val="000C25CF"/>
    <w:rsid w:val="000C2727"/>
    <w:rsid w:val="000C2784"/>
    <w:rsid w:val="000C2890"/>
    <w:rsid w:val="000C2A26"/>
    <w:rsid w:val="000C2E0E"/>
    <w:rsid w:val="000C2F45"/>
    <w:rsid w:val="000C31E8"/>
    <w:rsid w:val="000C321B"/>
    <w:rsid w:val="000C328C"/>
    <w:rsid w:val="000C3777"/>
    <w:rsid w:val="000C38ED"/>
    <w:rsid w:val="000C3DC1"/>
    <w:rsid w:val="000C3EC7"/>
    <w:rsid w:val="000C3F65"/>
    <w:rsid w:val="000C3FD7"/>
    <w:rsid w:val="000C4692"/>
    <w:rsid w:val="000C47AD"/>
    <w:rsid w:val="000C48F7"/>
    <w:rsid w:val="000C49CB"/>
    <w:rsid w:val="000C4CDE"/>
    <w:rsid w:val="000C4FFB"/>
    <w:rsid w:val="000C5487"/>
    <w:rsid w:val="000C552B"/>
    <w:rsid w:val="000C592C"/>
    <w:rsid w:val="000C5938"/>
    <w:rsid w:val="000C5B30"/>
    <w:rsid w:val="000C5C8B"/>
    <w:rsid w:val="000C65BF"/>
    <w:rsid w:val="000C668A"/>
    <w:rsid w:val="000C67A9"/>
    <w:rsid w:val="000C67C5"/>
    <w:rsid w:val="000C693A"/>
    <w:rsid w:val="000C69F6"/>
    <w:rsid w:val="000C6CAE"/>
    <w:rsid w:val="000C6D59"/>
    <w:rsid w:val="000C6D98"/>
    <w:rsid w:val="000C6F28"/>
    <w:rsid w:val="000C798F"/>
    <w:rsid w:val="000C7CCE"/>
    <w:rsid w:val="000D06E7"/>
    <w:rsid w:val="000D0D72"/>
    <w:rsid w:val="000D11C6"/>
    <w:rsid w:val="000D141F"/>
    <w:rsid w:val="000D183A"/>
    <w:rsid w:val="000D18EA"/>
    <w:rsid w:val="000D19B6"/>
    <w:rsid w:val="000D1ADA"/>
    <w:rsid w:val="000D1B8E"/>
    <w:rsid w:val="000D1C0D"/>
    <w:rsid w:val="000D1EA9"/>
    <w:rsid w:val="000D21C7"/>
    <w:rsid w:val="000D225F"/>
    <w:rsid w:val="000D27F6"/>
    <w:rsid w:val="000D28F4"/>
    <w:rsid w:val="000D2BD5"/>
    <w:rsid w:val="000D2EF0"/>
    <w:rsid w:val="000D2FE8"/>
    <w:rsid w:val="000D303B"/>
    <w:rsid w:val="000D31FB"/>
    <w:rsid w:val="000D34F8"/>
    <w:rsid w:val="000D35B0"/>
    <w:rsid w:val="000D3A30"/>
    <w:rsid w:val="000D3D03"/>
    <w:rsid w:val="000D423A"/>
    <w:rsid w:val="000D44E4"/>
    <w:rsid w:val="000D45B7"/>
    <w:rsid w:val="000D4722"/>
    <w:rsid w:val="000D49B1"/>
    <w:rsid w:val="000D4F90"/>
    <w:rsid w:val="000D51EB"/>
    <w:rsid w:val="000D52EB"/>
    <w:rsid w:val="000D54EC"/>
    <w:rsid w:val="000D55F3"/>
    <w:rsid w:val="000D56A7"/>
    <w:rsid w:val="000D576B"/>
    <w:rsid w:val="000D5849"/>
    <w:rsid w:val="000D5C52"/>
    <w:rsid w:val="000D6463"/>
    <w:rsid w:val="000D6837"/>
    <w:rsid w:val="000D6B38"/>
    <w:rsid w:val="000D6BFF"/>
    <w:rsid w:val="000D7469"/>
    <w:rsid w:val="000D7667"/>
    <w:rsid w:val="000D771C"/>
    <w:rsid w:val="000D7B0D"/>
    <w:rsid w:val="000D7CBC"/>
    <w:rsid w:val="000D7DAB"/>
    <w:rsid w:val="000E0102"/>
    <w:rsid w:val="000E070B"/>
    <w:rsid w:val="000E0BB8"/>
    <w:rsid w:val="000E10FA"/>
    <w:rsid w:val="000E139B"/>
    <w:rsid w:val="000E1476"/>
    <w:rsid w:val="000E14E8"/>
    <w:rsid w:val="000E1541"/>
    <w:rsid w:val="000E168B"/>
    <w:rsid w:val="000E1884"/>
    <w:rsid w:val="000E1C8E"/>
    <w:rsid w:val="000E1FBC"/>
    <w:rsid w:val="000E2077"/>
    <w:rsid w:val="000E21DA"/>
    <w:rsid w:val="000E2719"/>
    <w:rsid w:val="000E27B6"/>
    <w:rsid w:val="000E27C1"/>
    <w:rsid w:val="000E29F5"/>
    <w:rsid w:val="000E2BEF"/>
    <w:rsid w:val="000E2CBC"/>
    <w:rsid w:val="000E2F4B"/>
    <w:rsid w:val="000E2FA9"/>
    <w:rsid w:val="000E314D"/>
    <w:rsid w:val="000E3261"/>
    <w:rsid w:val="000E32E0"/>
    <w:rsid w:val="000E33AB"/>
    <w:rsid w:val="000E3684"/>
    <w:rsid w:val="000E36AC"/>
    <w:rsid w:val="000E374C"/>
    <w:rsid w:val="000E37BB"/>
    <w:rsid w:val="000E395F"/>
    <w:rsid w:val="000E3A52"/>
    <w:rsid w:val="000E3B5F"/>
    <w:rsid w:val="000E3C13"/>
    <w:rsid w:val="000E3C67"/>
    <w:rsid w:val="000E414C"/>
    <w:rsid w:val="000E4429"/>
    <w:rsid w:val="000E44B8"/>
    <w:rsid w:val="000E48AC"/>
    <w:rsid w:val="000E498F"/>
    <w:rsid w:val="000E4CF4"/>
    <w:rsid w:val="000E4E55"/>
    <w:rsid w:val="000E5046"/>
    <w:rsid w:val="000E5132"/>
    <w:rsid w:val="000E527E"/>
    <w:rsid w:val="000E53CA"/>
    <w:rsid w:val="000E544E"/>
    <w:rsid w:val="000E54DA"/>
    <w:rsid w:val="000E5747"/>
    <w:rsid w:val="000E5A0B"/>
    <w:rsid w:val="000E5A4E"/>
    <w:rsid w:val="000E5BF8"/>
    <w:rsid w:val="000E5D19"/>
    <w:rsid w:val="000E5E6E"/>
    <w:rsid w:val="000E6037"/>
    <w:rsid w:val="000E6655"/>
    <w:rsid w:val="000E66B1"/>
    <w:rsid w:val="000E6838"/>
    <w:rsid w:val="000E6874"/>
    <w:rsid w:val="000E6C60"/>
    <w:rsid w:val="000E7083"/>
    <w:rsid w:val="000E71AB"/>
    <w:rsid w:val="000E73A6"/>
    <w:rsid w:val="000E758A"/>
    <w:rsid w:val="000E76B7"/>
    <w:rsid w:val="000E7806"/>
    <w:rsid w:val="000E78EA"/>
    <w:rsid w:val="000E7AFE"/>
    <w:rsid w:val="000E7D17"/>
    <w:rsid w:val="000F0058"/>
    <w:rsid w:val="000F04FB"/>
    <w:rsid w:val="000F0850"/>
    <w:rsid w:val="000F0B39"/>
    <w:rsid w:val="000F0E23"/>
    <w:rsid w:val="000F1071"/>
    <w:rsid w:val="000F10CB"/>
    <w:rsid w:val="000F1433"/>
    <w:rsid w:val="000F1711"/>
    <w:rsid w:val="000F17D5"/>
    <w:rsid w:val="000F1A60"/>
    <w:rsid w:val="000F1CBC"/>
    <w:rsid w:val="000F1CC6"/>
    <w:rsid w:val="000F1E19"/>
    <w:rsid w:val="000F2098"/>
    <w:rsid w:val="000F2D56"/>
    <w:rsid w:val="000F2D59"/>
    <w:rsid w:val="000F2EC2"/>
    <w:rsid w:val="000F35D5"/>
    <w:rsid w:val="000F39D1"/>
    <w:rsid w:val="000F3C57"/>
    <w:rsid w:val="000F3DC0"/>
    <w:rsid w:val="000F415A"/>
    <w:rsid w:val="000F46E3"/>
    <w:rsid w:val="000F480E"/>
    <w:rsid w:val="000F4971"/>
    <w:rsid w:val="000F4A8E"/>
    <w:rsid w:val="000F501A"/>
    <w:rsid w:val="000F5BAB"/>
    <w:rsid w:val="000F5BC1"/>
    <w:rsid w:val="000F5DC0"/>
    <w:rsid w:val="000F5E1D"/>
    <w:rsid w:val="000F6462"/>
    <w:rsid w:val="000F66E8"/>
    <w:rsid w:val="000F6A22"/>
    <w:rsid w:val="000F6BCB"/>
    <w:rsid w:val="000F6FB3"/>
    <w:rsid w:val="000F773B"/>
    <w:rsid w:val="000F7A54"/>
    <w:rsid w:val="000F7F07"/>
    <w:rsid w:val="000F7F0F"/>
    <w:rsid w:val="0010005B"/>
    <w:rsid w:val="00100087"/>
    <w:rsid w:val="0010053C"/>
    <w:rsid w:val="00100813"/>
    <w:rsid w:val="00100870"/>
    <w:rsid w:val="001009FD"/>
    <w:rsid w:val="00100D15"/>
    <w:rsid w:val="0010112C"/>
    <w:rsid w:val="001018F6"/>
    <w:rsid w:val="001018F8"/>
    <w:rsid w:val="00101901"/>
    <w:rsid w:val="00101982"/>
    <w:rsid w:val="00101C3D"/>
    <w:rsid w:val="00101EE0"/>
    <w:rsid w:val="00101FEA"/>
    <w:rsid w:val="00102199"/>
    <w:rsid w:val="001022C8"/>
    <w:rsid w:val="001023CE"/>
    <w:rsid w:val="0010242D"/>
    <w:rsid w:val="00102733"/>
    <w:rsid w:val="0010298E"/>
    <w:rsid w:val="00102991"/>
    <w:rsid w:val="00102DEF"/>
    <w:rsid w:val="0010315B"/>
    <w:rsid w:val="00103255"/>
    <w:rsid w:val="00103262"/>
    <w:rsid w:val="00103470"/>
    <w:rsid w:val="00103656"/>
    <w:rsid w:val="001036AC"/>
    <w:rsid w:val="00103BD0"/>
    <w:rsid w:val="0010431C"/>
    <w:rsid w:val="00104591"/>
    <w:rsid w:val="001045B3"/>
    <w:rsid w:val="001048C4"/>
    <w:rsid w:val="00104944"/>
    <w:rsid w:val="00104A94"/>
    <w:rsid w:val="00104BC6"/>
    <w:rsid w:val="00104E77"/>
    <w:rsid w:val="00105581"/>
    <w:rsid w:val="00105852"/>
    <w:rsid w:val="00105893"/>
    <w:rsid w:val="00105918"/>
    <w:rsid w:val="00105A2A"/>
    <w:rsid w:val="0010652D"/>
    <w:rsid w:val="00106598"/>
    <w:rsid w:val="001067F2"/>
    <w:rsid w:val="0010685A"/>
    <w:rsid w:val="00106ADE"/>
    <w:rsid w:val="00106F29"/>
    <w:rsid w:val="00107592"/>
    <w:rsid w:val="001077E3"/>
    <w:rsid w:val="00107FB7"/>
    <w:rsid w:val="0010F153"/>
    <w:rsid w:val="001100A1"/>
    <w:rsid w:val="00110676"/>
    <w:rsid w:val="00110764"/>
    <w:rsid w:val="001107A6"/>
    <w:rsid w:val="00110A31"/>
    <w:rsid w:val="00110FDA"/>
    <w:rsid w:val="00110FF2"/>
    <w:rsid w:val="00111380"/>
    <w:rsid w:val="0011148E"/>
    <w:rsid w:val="00111679"/>
    <w:rsid w:val="00111AE0"/>
    <w:rsid w:val="00111B52"/>
    <w:rsid w:val="001122ED"/>
    <w:rsid w:val="001127AD"/>
    <w:rsid w:val="00112E9D"/>
    <w:rsid w:val="001134CA"/>
    <w:rsid w:val="001134E7"/>
    <w:rsid w:val="00113877"/>
    <w:rsid w:val="001139B7"/>
    <w:rsid w:val="001139FD"/>
    <w:rsid w:val="00113A49"/>
    <w:rsid w:val="00113BC1"/>
    <w:rsid w:val="00113E29"/>
    <w:rsid w:val="00114365"/>
    <w:rsid w:val="00114409"/>
    <w:rsid w:val="001148F1"/>
    <w:rsid w:val="00114993"/>
    <w:rsid w:val="00114BEB"/>
    <w:rsid w:val="00114DAD"/>
    <w:rsid w:val="00114F22"/>
    <w:rsid w:val="00115169"/>
    <w:rsid w:val="001154AA"/>
    <w:rsid w:val="001154EF"/>
    <w:rsid w:val="0011585E"/>
    <w:rsid w:val="001158B1"/>
    <w:rsid w:val="00115933"/>
    <w:rsid w:val="00115DA8"/>
    <w:rsid w:val="00115FBC"/>
    <w:rsid w:val="0011619B"/>
    <w:rsid w:val="0011628D"/>
    <w:rsid w:val="00116333"/>
    <w:rsid w:val="001167A6"/>
    <w:rsid w:val="00116911"/>
    <w:rsid w:val="00116AC0"/>
    <w:rsid w:val="00116C32"/>
    <w:rsid w:val="00116D04"/>
    <w:rsid w:val="00116E92"/>
    <w:rsid w:val="00116EB3"/>
    <w:rsid w:val="00116ECC"/>
    <w:rsid w:val="001174B7"/>
    <w:rsid w:val="001176A0"/>
    <w:rsid w:val="00117C46"/>
    <w:rsid w:val="00117CA8"/>
    <w:rsid w:val="00117FF9"/>
    <w:rsid w:val="0012057A"/>
    <w:rsid w:val="00120592"/>
    <w:rsid w:val="00120633"/>
    <w:rsid w:val="001206C6"/>
    <w:rsid w:val="00120ABB"/>
    <w:rsid w:val="00120EAA"/>
    <w:rsid w:val="001213C5"/>
    <w:rsid w:val="001214D6"/>
    <w:rsid w:val="0012162D"/>
    <w:rsid w:val="0012169C"/>
    <w:rsid w:val="00121A69"/>
    <w:rsid w:val="00121EBF"/>
    <w:rsid w:val="001221C2"/>
    <w:rsid w:val="0012230F"/>
    <w:rsid w:val="00122310"/>
    <w:rsid w:val="001225E1"/>
    <w:rsid w:val="00122947"/>
    <w:rsid w:val="00122973"/>
    <w:rsid w:val="00122BDE"/>
    <w:rsid w:val="00122E86"/>
    <w:rsid w:val="00122F60"/>
    <w:rsid w:val="001235D3"/>
    <w:rsid w:val="001238AB"/>
    <w:rsid w:val="0012398A"/>
    <w:rsid w:val="00123B60"/>
    <w:rsid w:val="001241A2"/>
    <w:rsid w:val="001247C2"/>
    <w:rsid w:val="001249C9"/>
    <w:rsid w:val="00124A88"/>
    <w:rsid w:val="00124E1C"/>
    <w:rsid w:val="00124F8B"/>
    <w:rsid w:val="00124FA1"/>
    <w:rsid w:val="0012510F"/>
    <w:rsid w:val="001256D4"/>
    <w:rsid w:val="00125ABE"/>
    <w:rsid w:val="00125BDC"/>
    <w:rsid w:val="00125DD5"/>
    <w:rsid w:val="00126B08"/>
    <w:rsid w:val="00126BE4"/>
    <w:rsid w:val="00126D45"/>
    <w:rsid w:val="00126E17"/>
    <w:rsid w:val="00126FD4"/>
    <w:rsid w:val="00127041"/>
    <w:rsid w:val="001270C6"/>
    <w:rsid w:val="001271EB"/>
    <w:rsid w:val="001272AC"/>
    <w:rsid w:val="0012742C"/>
    <w:rsid w:val="00127C1D"/>
    <w:rsid w:val="00127D18"/>
    <w:rsid w:val="00127DC8"/>
    <w:rsid w:val="0013001B"/>
    <w:rsid w:val="001302B3"/>
    <w:rsid w:val="0013042C"/>
    <w:rsid w:val="00130958"/>
    <w:rsid w:val="00130B76"/>
    <w:rsid w:val="00130B82"/>
    <w:rsid w:val="00130D36"/>
    <w:rsid w:val="00130EF3"/>
    <w:rsid w:val="00130F10"/>
    <w:rsid w:val="001310EB"/>
    <w:rsid w:val="00131334"/>
    <w:rsid w:val="001314D3"/>
    <w:rsid w:val="0013162B"/>
    <w:rsid w:val="001317BC"/>
    <w:rsid w:val="0013180C"/>
    <w:rsid w:val="001318A3"/>
    <w:rsid w:val="00131C29"/>
    <w:rsid w:val="00131E28"/>
    <w:rsid w:val="001325DA"/>
    <w:rsid w:val="00132780"/>
    <w:rsid w:val="001329E5"/>
    <w:rsid w:val="0013332E"/>
    <w:rsid w:val="00133840"/>
    <w:rsid w:val="001339BD"/>
    <w:rsid w:val="00133A76"/>
    <w:rsid w:val="00133C6A"/>
    <w:rsid w:val="00133E33"/>
    <w:rsid w:val="00134008"/>
    <w:rsid w:val="00134109"/>
    <w:rsid w:val="001342E6"/>
    <w:rsid w:val="00134459"/>
    <w:rsid w:val="001346CA"/>
    <w:rsid w:val="00134756"/>
    <w:rsid w:val="00134FDA"/>
    <w:rsid w:val="00135002"/>
    <w:rsid w:val="00135107"/>
    <w:rsid w:val="001352BB"/>
    <w:rsid w:val="00135A8E"/>
    <w:rsid w:val="00135CE4"/>
    <w:rsid w:val="00135DD3"/>
    <w:rsid w:val="00135E68"/>
    <w:rsid w:val="001363BC"/>
    <w:rsid w:val="00136B03"/>
    <w:rsid w:val="00136DD9"/>
    <w:rsid w:val="00136E5B"/>
    <w:rsid w:val="00137295"/>
    <w:rsid w:val="001373FF"/>
    <w:rsid w:val="001378BC"/>
    <w:rsid w:val="00137BE0"/>
    <w:rsid w:val="00137C63"/>
    <w:rsid w:val="00137CC2"/>
    <w:rsid w:val="001400B8"/>
    <w:rsid w:val="001403DB"/>
    <w:rsid w:val="00140595"/>
    <w:rsid w:val="00140988"/>
    <w:rsid w:val="00140ADB"/>
    <w:rsid w:val="00140C38"/>
    <w:rsid w:val="00140F72"/>
    <w:rsid w:val="00140F97"/>
    <w:rsid w:val="001412F9"/>
    <w:rsid w:val="001416FF"/>
    <w:rsid w:val="001417FA"/>
    <w:rsid w:val="0014183E"/>
    <w:rsid w:val="0014184B"/>
    <w:rsid w:val="00141A95"/>
    <w:rsid w:val="00141ADF"/>
    <w:rsid w:val="00141CFB"/>
    <w:rsid w:val="00141FEE"/>
    <w:rsid w:val="00142168"/>
    <w:rsid w:val="0014244B"/>
    <w:rsid w:val="00142486"/>
    <w:rsid w:val="0014279C"/>
    <w:rsid w:val="00142927"/>
    <w:rsid w:val="00142952"/>
    <w:rsid w:val="001429EE"/>
    <w:rsid w:val="00142C89"/>
    <w:rsid w:val="00143129"/>
    <w:rsid w:val="0014312F"/>
    <w:rsid w:val="00143637"/>
    <w:rsid w:val="001438A4"/>
    <w:rsid w:val="00143B9D"/>
    <w:rsid w:val="00143BCD"/>
    <w:rsid w:val="00143C45"/>
    <w:rsid w:val="00143C8B"/>
    <w:rsid w:val="00143E21"/>
    <w:rsid w:val="00144036"/>
    <w:rsid w:val="001440AA"/>
    <w:rsid w:val="00144376"/>
    <w:rsid w:val="0014455B"/>
    <w:rsid w:val="001449EE"/>
    <w:rsid w:val="00144BA8"/>
    <w:rsid w:val="00144BE1"/>
    <w:rsid w:val="00144CD2"/>
    <w:rsid w:val="00145337"/>
    <w:rsid w:val="001453F9"/>
    <w:rsid w:val="00145423"/>
    <w:rsid w:val="001454D3"/>
    <w:rsid w:val="0014588D"/>
    <w:rsid w:val="00145B65"/>
    <w:rsid w:val="00145BEB"/>
    <w:rsid w:val="00145FD2"/>
    <w:rsid w:val="00146024"/>
    <w:rsid w:val="001460B4"/>
    <w:rsid w:val="001461B7"/>
    <w:rsid w:val="00146366"/>
    <w:rsid w:val="001466B5"/>
    <w:rsid w:val="001468B9"/>
    <w:rsid w:val="00146982"/>
    <w:rsid w:val="00146E87"/>
    <w:rsid w:val="00146FA6"/>
    <w:rsid w:val="00147423"/>
    <w:rsid w:val="00147742"/>
    <w:rsid w:val="00147839"/>
    <w:rsid w:val="00147D07"/>
    <w:rsid w:val="00147D7C"/>
    <w:rsid w:val="00147DC2"/>
    <w:rsid w:val="00147E4F"/>
    <w:rsid w:val="00147F59"/>
    <w:rsid w:val="00147FB5"/>
    <w:rsid w:val="001501E9"/>
    <w:rsid w:val="00150721"/>
    <w:rsid w:val="00150845"/>
    <w:rsid w:val="00150B84"/>
    <w:rsid w:val="00150D00"/>
    <w:rsid w:val="00150DCA"/>
    <w:rsid w:val="001511F9"/>
    <w:rsid w:val="0015132F"/>
    <w:rsid w:val="00151450"/>
    <w:rsid w:val="00151505"/>
    <w:rsid w:val="0015157A"/>
    <w:rsid w:val="001515DA"/>
    <w:rsid w:val="00151D7F"/>
    <w:rsid w:val="00152389"/>
    <w:rsid w:val="0015266C"/>
    <w:rsid w:val="00152BFD"/>
    <w:rsid w:val="0015330E"/>
    <w:rsid w:val="00153C01"/>
    <w:rsid w:val="00153CF7"/>
    <w:rsid w:val="00153F25"/>
    <w:rsid w:val="0015426C"/>
    <w:rsid w:val="00154391"/>
    <w:rsid w:val="00154423"/>
    <w:rsid w:val="0015490E"/>
    <w:rsid w:val="00154996"/>
    <w:rsid w:val="00154A9B"/>
    <w:rsid w:val="00154D49"/>
    <w:rsid w:val="001551AE"/>
    <w:rsid w:val="001554E0"/>
    <w:rsid w:val="00155848"/>
    <w:rsid w:val="00155A7B"/>
    <w:rsid w:val="00155CB6"/>
    <w:rsid w:val="00155E31"/>
    <w:rsid w:val="00155E54"/>
    <w:rsid w:val="00155E57"/>
    <w:rsid w:val="00156124"/>
    <w:rsid w:val="00156D82"/>
    <w:rsid w:val="00156EB4"/>
    <w:rsid w:val="00157051"/>
    <w:rsid w:val="00157EB0"/>
    <w:rsid w:val="00160306"/>
    <w:rsid w:val="0016063F"/>
    <w:rsid w:val="00160A86"/>
    <w:rsid w:val="00160AF0"/>
    <w:rsid w:val="00160D3F"/>
    <w:rsid w:val="00160D93"/>
    <w:rsid w:val="001610AA"/>
    <w:rsid w:val="00161149"/>
    <w:rsid w:val="0016124C"/>
    <w:rsid w:val="0016145D"/>
    <w:rsid w:val="001614B0"/>
    <w:rsid w:val="00161CF5"/>
    <w:rsid w:val="00161D9D"/>
    <w:rsid w:val="00161E9B"/>
    <w:rsid w:val="00161FFA"/>
    <w:rsid w:val="0016204B"/>
    <w:rsid w:val="001622E3"/>
    <w:rsid w:val="0016232B"/>
    <w:rsid w:val="0016233E"/>
    <w:rsid w:val="0016237C"/>
    <w:rsid w:val="001624AF"/>
    <w:rsid w:val="001625D6"/>
    <w:rsid w:val="0016281D"/>
    <w:rsid w:val="0016282E"/>
    <w:rsid w:val="00162C90"/>
    <w:rsid w:val="001635DE"/>
    <w:rsid w:val="00163914"/>
    <w:rsid w:val="00163A15"/>
    <w:rsid w:val="00163DB4"/>
    <w:rsid w:val="00163DD9"/>
    <w:rsid w:val="00163F99"/>
    <w:rsid w:val="00164369"/>
    <w:rsid w:val="00164485"/>
    <w:rsid w:val="00164488"/>
    <w:rsid w:val="00164746"/>
    <w:rsid w:val="001648B9"/>
    <w:rsid w:val="00164BC7"/>
    <w:rsid w:val="00164F24"/>
    <w:rsid w:val="00164F27"/>
    <w:rsid w:val="00165107"/>
    <w:rsid w:val="00165328"/>
    <w:rsid w:val="0016539E"/>
    <w:rsid w:val="0016553C"/>
    <w:rsid w:val="0016579E"/>
    <w:rsid w:val="00165B41"/>
    <w:rsid w:val="00165B9C"/>
    <w:rsid w:val="00165CE4"/>
    <w:rsid w:val="00165CF4"/>
    <w:rsid w:val="00165D24"/>
    <w:rsid w:val="00165DF8"/>
    <w:rsid w:val="00165ED2"/>
    <w:rsid w:val="0016659E"/>
    <w:rsid w:val="00166649"/>
    <w:rsid w:val="00166C08"/>
    <w:rsid w:val="00166E93"/>
    <w:rsid w:val="00166E97"/>
    <w:rsid w:val="001675A0"/>
    <w:rsid w:val="00167842"/>
    <w:rsid w:val="001679B1"/>
    <w:rsid w:val="00167C5B"/>
    <w:rsid w:val="00167C71"/>
    <w:rsid w:val="00170100"/>
    <w:rsid w:val="0017012C"/>
    <w:rsid w:val="00170424"/>
    <w:rsid w:val="0017077C"/>
    <w:rsid w:val="00170BD1"/>
    <w:rsid w:val="00170C55"/>
    <w:rsid w:val="00170DD7"/>
    <w:rsid w:val="00170E7F"/>
    <w:rsid w:val="00170E9E"/>
    <w:rsid w:val="0017122A"/>
    <w:rsid w:val="0017169E"/>
    <w:rsid w:val="001716D3"/>
    <w:rsid w:val="00171817"/>
    <w:rsid w:val="00171964"/>
    <w:rsid w:val="00171D1D"/>
    <w:rsid w:val="00171F33"/>
    <w:rsid w:val="00171F3C"/>
    <w:rsid w:val="00171F63"/>
    <w:rsid w:val="0017271E"/>
    <w:rsid w:val="001728C3"/>
    <w:rsid w:val="001729C8"/>
    <w:rsid w:val="00172A54"/>
    <w:rsid w:val="00172BF9"/>
    <w:rsid w:val="00172DFA"/>
    <w:rsid w:val="00173666"/>
    <w:rsid w:val="00173935"/>
    <w:rsid w:val="00173939"/>
    <w:rsid w:val="00173C0E"/>
    <w:rsid w:val="00173DA8"/>
    <w:rsid w:val="00173FD6"/>
    <w:rsid w:val="00174269"/>
    <w:rsid w:val="001746B4"/>
    <w:rsid w:val="00174BF3"/>
    <w:rsid w:val="00174C5E"/>
    <w:rsid w:val="00174D67"/>
    <w:rsid w:val="00175239"/>
    <w:rsid w:val="00175429"/>
    <w:rsid w:val="00175A3E"/>
    <w:rsid w:val="00175AC8"/>
    <w:rsid w:val="00175D6E"/>
    <w:rsid w:val="001760E5"/>
    <w:rsid w:val="0017616A"/>
    <w:rsid w:val="00176279"/>
    <w:rsid w:val="00176316"/>
    <w:rsid w:val="00176428"/>
    <w:rsid w:val="001766B2"/>
    <w:rsid w:val="00176851"/>
    <w:rsid w:val="00176C0D"/>
    <w:rsid w:val="00176D5E"/>
    <w:rsid w:val="001770A3"/>
    <w:rsid w:val="001771A1"/>
    <w:rsid w:val="001775D1"/>
    <w:rsid w:val="00177C1F"/>
    <w:rsid w:val="00177C36"/>
    <w:rsid w:val="0018003D"/>
    <w:rsid w:val="0018004C"/>
    <w:rsid w:val="0018077B"/>
    <w:rsid w:val="00180C26"/>
    <w:rsid w:val="0018103F"/>
    <w:rsid w:val="001810C3"/>
    <w:rsid w:val="0018113D"/>
    <w:rsid w:val="0018115C"/>
    <w:rsid w:val="001814E4"/>
    <w:rsid w:val="001817FE"/>
    <w:rsid w:val="001819BB"/>
    <w:rsid w:val="0018207A"/>
    <w:rsid w:val="001820FA"/>
    <w:rsid w:val="001822F2"/>
    <w:rsid w:val="0018259C"/>
    <w:rsid w:val="00182881"/>
    <w:rsid w:val="00182933"/>
    <w:rsid w:val="0018293D"/>
    <w:rsid w:val="00182BDF"/>
    <w:rsid w:val="00182D05"/>
    <w:rsid w:val="00182D68"/>
    <w:rsid w:val="00182E49"/>
    <w:rsid w:val="00182E89"/>
    <w:rsid w:val="001830CB"/>
    <w:rsid w:val="0018349B"/>
    <w:rsid w:val="0018350E"/>
    <w:rsid w:val="00183B69"/>
    <w:rsid w:val="00184056"/>
    <w:rsid w:val="001843B4"/>
    <w:rsid w:val="001844E0"/>
    <w:rsid w:val="001845E8"/>
    <w:rsid w:val="00184626"/>
    <w:rsid w:val="00184909"/>
    <w:rsid w:val="00184A4A"/>
    <w:rsid w:val="00184A70"/>
    <w:rsid w:val="00184E21"/>
    <w:rsid w:val="00184E4C"/>
    <w:rsid w:val="0018502A"/>
    <w:rsid w:val="001853D2"/>
    <w:rsid w:val="00185770"/>
    <w:rsid w:val="0018577B"/>
    <w:rsid w:val="00185B3A"/>
    <w:rsid w:val="00186190"/>
    <w:rsid w:val="00186243"/>
    <w:rsid w:val="001863C9"/>
    <w:rsid w:val="00186612"/>
    <w:rsid w:val="001866EC"/>
    <w:rsid w:val="001868C1"/>
    <w:rsid w:val="001871E7"/>
    <w:rsid w:val="001875BA"/>
    <w:rsid w:val="00187945"/>
    <w:rsid w:val="00187E1D"/>
    <w:rsid w:val="0019013E"/>
    <w:rsid w:val="00190282"/>
    <w:rsid w:val="001906A5"/>
    <w:rsid w:val="00190C3C"/>
    <w:rsid w:val="0019133B"/>
    <w:rsid w:val="00191369"/>
    <w:rsid w:val="001913C0"/>
    <w:rsid w:val="001913C1"/>
    <w:rsid w:val="0019147B"/>
    <w:rsid w:val="00191A11"/>
    <w:rsid w:val="00191DC3"/>
    <w:rsid w:val="00191F25"/>
    <w:rsid w:val="001921D7"/>
    <w:rsid w:val="0019250F"/>
    <w:rsid w:val="0019254C"/>
    <w:rsid w:val="001928E9"/>
    <w:rsid w:val="00192B11"/>
    <w:rsid w:val="00192C5A"/>
    <w:rsid w:val="00192CB0"/>
    <w:rsid w:val="00193032"/>
    <w:rsid w:val="0019320E"/>
    <w:rsid w:val="001937F8"/>
    <w:rsid w:val="00193D2E"/>
    <w:rsid w:val="00193D5A"/>
    <w:rsid w:val="00193EAB"/>
    <w:rsid w:val="001943C1"/>
    <w:rsid w:val="001944B5"/>
    <w:rsid w:val="001945D0"/>
    <w:rsid w:val="001949F7"/>
    <w:rsid w:val="00194BDF"/>
    <w:rsid w:val="00194CF7"/>
    <w:rsid w:val="00194E5F"/>
    <w:rsid w:val="00194F5E"/>
    <w:rsid w:val="00194FA3"/>
    <w:rsid w:val="0019514E"/>
    <w:rsid w:val="00195420"/>
    <w:rsid w:val="001955C7"/>
    <w:rsid w:val="001957E1"/>
    <w:rsid w:val="00195904"/>
    <w:rsid w:val="00195A00"/>
    <w:rsid w:val="00195E57"/>
    <w:rsid w:val="00195E9D"/>
    <w:rsid w:val="00196204"/>
    <w:rsid w:val="001962CD"/>
    <w:rsid w:val="00197149"/>
    <w:rsid w:val="00197216"/>
    <w:rsid w:val="00197233"/>
    <w:rsid w:val="00197260"/>
    <w:rsid w:val="00197527"/>
    <w:rsid w:val="0019799A"/>
    <w:rsid w:val="00197C0D"/>
    <w:rsid w:val="00197CDF"/>
    <w:rsid w:val="001A021F"/>
    <w:rsid w:val="001A02FE"/>
    <w:rsid w:val="001A0300"/>
    <w:rsid w:val="001A03D4"/>
    <w:rsid w:val="001A07CA"/>
    <w:rsid w:val="001A08A5"/>
    <w:rsid w:val="001A0929"/>
    <w:rsid w:val="001A0AE4"/>
    <w:rsid w:val="001A0C2E"/>
    <w:rsid w:val="001A1049"/>
    <w:rsid w:val="001A13CA"/>
    <w:rsid w:val="001A17F3"/>
    <w:rsid w:val="001A1B92"/>
    <w:rsid w:val="001A2154"/>
    <w:rsid w:val="001A23E4"/>
    <w:rsid w:val="001A28F5"/>
    <w:rsid w:val="001A2ABF"/>
    <w:rsid w:val="001A2B5A"/>
    <w:rsid w:val="001A2C43"/>
    <w:rsid w:val="001A2D63"/>
    <w:rsid w:val="001A33FC"/>
    <w:rsid w:val="001A3695"/>
    <w:rsid w:val="001A38EB"/>
    <w:rsid w:val="001A3CD0"/>
    <w:rsid w:val="001A3E63"/>
    <w:rsid w:val="001A3E91"/>
    <w:rsid w:val="001A3E9B"/>
    <w:rsid w:val="001A3F59"/>
    <w:rsid w:val="001A40DE"/>
    <w:rsid w:val="001A4132"/>
    <w:rsid w:val="001A42E9"/>
    <w:rsid w:val="001A45D9"/>
    <w:rsid w:val="001A45DE"/>
    <w:rsid w:val="001A4D5F"/>
    <w:rsid w:val="001A4DA5"/>
    <w:rsid w:val="001A50CB"/>
    <w:rsid w:val="001A53AE"/>
    <w:rsid w:val="001A54F1"/>
    <w:rsid w:val="001A5888"/>
    <w:rsid w:val="001A5B86"/>
    <w:rsid w:val="001A61BC"/>
    <w:rsid w:val="001A6266"/>
    <w:rsid w:val="001A6750"/>
    <w:rsid w:val="001A6789"/>
    <w:rsid w:val="001A6E15"/>
    <w:rsid w:val="001A7102"/>
    <w:rsid w:val="001A7336"/>
    <w:rsid w:val="001A73E0"/>
    <w:rsid w:val="001A78A5"/>
    <w:rsid w:val="001A7AF5"/>
    <w:rsid w:val="001A7B6A"/>
    <w:rsid w:val="001A7EAD"/>
    <w:rsid w:val="001B01A5"/>
    <w:rsid w:val="001B04BB"/>
    <w:rsid w:val="001B06CF"/>
    <w:rsid w:val="001B0B3F"/>
    <w:rsid w:val="001B0B5B"/>
    <w:rsid w:val="001B0D72"/>
    <w:rsid w:val="001B139A"/>
    <w:rsid w:val="001B1582"/>
    <w:rsid w:val="001B193D"/>
    <w:rsid w:val="001B1A00"/>
    <w:rsid w:val="001B1B4F"/>
    <w:rsid w:val="001B1FA6"/>
    <w:rsid w:val="001B230E"/>
    <w:rsid w:val="001B2329"/>
    <w:rsid w:val="001B244D"/>
    <w:rsid w:val="001B2554"/>
    <w:rsid w:val="001B2B70"/>
    <w:rsid w:val="001B2B95"/>
    <w:rsid w:val="001B2DF2"/>
    <w:rsid w:val="001B359B"/>
    <w:rsid w:val="001B36C7"/>
    <w:rsid w:val="001B36CA"/>
    <w:rsid w:val="001B3806"/>
    <w:rsid w:val="001B433B"/>
    <w:rsid w:val="001B438C"/>
    <w:rsid w:val="001B458B"/>
    <w:rsid w:val="001B468F"/>
    <w:rsid w:val="001B4741"/>
    <w:rsid w:val="001B479C"/>
    <w:rsid w:val="001B47F8"/>
    <w:rsid w:val="001B502A"/>
    <w:rsid w:val="001B5319"/>
    <w:rsid w:val="001B53A3"/>
    <w:rsid w:val="001B5425"/>
    <w:rsid w:val="001B544D"/>
    <w:rsid w:val="001B5BC4"/>
    <w:rsid w:val="001B5C6A"/>
    <w:rsid w:val="001B5CCF"/>
    <w:rsid w:val="001B61A7"/>
    <w:rsid w:val="001B6224"/>
    <w:rsid w:val="001B6586"/>
    <w:rsid w:val="001B65B3"/>
    <w:rsid w:val="001B6700"/>
    <w:rsid w:val="001B67B2"/>
    <w:rsid w:val="001B6818"/>
    <w:rsid w:val="001B6878"/>
    <w:rsid w:val="001B697D"/>
    <w:rsid w:val="001B6A2A"/>
    <w:rsid w:val="001B6D82"/>
    <w:rsid w:val="001B7489"/>
    <w:rsid w:val="001B7843"/>
    <w:rsid w:val="001B7A08"/>
    <w:rsid w:val="001B7B92"/>
    <w:rsid w:val="001B7F16"/>
    <w:rsid w:val="001C0168"/>
    <w:rsid w:val="001C02C2"/>
    <w:rsid w:val="001C04DD"/>
    <w:rsid w:val="001C0EC3"/>
    <w:rsid w:val="001C11EC"/>
    <w:rsid w:val="001C175D"/>
    <w:rsid w:val="001C1ABA"/>
    <w:rsid w:val="001C1B15"/>
    <w:rsid w:val="001C1EAA"/>
    <w:rsid w:val="001C2117"/>
    <w:rsid w:val="001C2A65"/>
    <w:rsid w:val="001C2AD2"/>
    <w:rsid w:val="001C2C42"/>
    <w:rsid w:val="001C2E13"/>
    <w:rsid w:val="001C3496"/>
    <w:rsid w:val="001C34A8"/>
    <w:rsid w:val="001C3522"/>
    <w:rsid w:val="001C36AC"/>
    <w:rsid w:val="001C3A7D"/>
    <w:rsid w:val="001C3CC4"/>
    <w:rsid w:val="001C3FA6"/>
    <w:rsid w:val="001C4023"/>
    <w:rsid w:val="001C41BF"/>
    <w:rsid w:val="001C44F1"/>
    <w:rsid w:val="001C4726"/>
    <w:rsid w:val="001C4870"/>
    <w:rsid w:val="001C4A62"/>
    <w:rsid w:val="001C4AE7"/>
    <w:rsid w:val="001C4BBF"/>
    <w:rsid w:val="001C5592"/>
    <w:rsid w:val="001C5688"/>
    <w:rsid w:val="001C5A8B"/>
    <w:rsid w:val="001C5D56"/>
    <w:rsid w:val="001C5D72"/>
    <w:rsid w:val="001C64F5"/>
    <w:rsid w:val="001C669E"/>
    <w:rsid w:val="001C6833"/>
    <w:rsid w:val="001C69CF"/>
    <w:rsid w:val="001C6A07"/>
    <w:rsid w:val="001C6F0C"/>
    <w:rsid w:val="001C6FE0"/>
    <w:rsid w:val="001C7196"/>
    <w:rsid w:val="001C75D6"/>
    <w:rsid w:val="001C76AF"/>
    <w:rsid w:val="001CCF55"/>
    <w:rsid w:val="001D0358"/>
    <w:rsid w:val="001D0421"/>
    <w:rsid w:val="001D0553"/>
    <w:rsid w:val="001D06F6"/>
    <w:rsid w:val="001D0871"/>
    <w:rsid w:val="001D08CA"/>
    <w:rsid w:val="001D0AD5"/>
    <w:rsid w:val="001D0BBA"/>
    <w:rsid w:val="001D0CB7"/>
    <w:rsid w:val="001D0E28"/>
    <w:rsid w:val="001D1059"/>
    <w:rsid w:val="001D1321"/>
    <w:rsid w:val="001D159C"/>
    <w:rsid w:val="001D1A63"/>
    <w:rsid w:val="001D2396"/>
    <w:rsid w:val="001D24CB"/>
    <w:rsid w:val="001D24DD"/>
    <w:rsid w:val="001D2869"/>
    <w:rsid w:val="001D2876"/>
    <w:rsid w:val="001D28A4"/>
    <w:rsid w:val="001D2A0F"/>
    <w:rsid w:val="001D2BF4"/>
    <w:rsid w:val="001D2E7F"/>
    <w:rsid w:val="001D33B5"/>
    <w:rsid w:val="001D35B9"/>
    <w:rsid w:val="001D37D8"/>
    <w:rsid w:val="001D3975"/>
    <w:rsid w:val="001D3ABB"/>
    <w:rsid w:val="001D3C0D"/>
    <w:rsid w:val="001D3C28"/>
    <w:rsid w:val="001D3D0A"/>
    <w:rsid w:val="001D3E58"/>
    <w:rsid w:val="001D4082"/>
    <w:rsid w:val="001D4095"/>
    <w:rsid w:val="001D432B"/>
    <w:rsid w:val="001D4345"/>
    <w:rsid w:val="001D462F"/>
    <w:rsid w:val="001D473E"/>
    <w:rsid w:val="001D4888"/>
    <w:rsid w:val="001D4C94"/>
    <w:rsid w:val="001D4CB2"/>
    <w:rsid w:val="001D4DFB"/>
    <w:rsid w:val="001D4E82"/>
    <w:rsid w:val="001D50E0"/>
    <w:rsid w:val="001D5536"/>
    <w:rsid w:val="001D571E"/>
    <w:rsid w:val="001D596F"/>
    <w:rsid w:val="001D5D73"/>
    <w:rsid w:val="001D610C"/>
    <w:rsid w:val="001D6236"/>
    <w:rsid w:val="001D7113"/>
    <w:rsid w:val="001D7147"/>
    <w:rsid w:val="001D71B2"/>
    <w:rsid w:val="001D71FD"/>
    <w:rsid w:val="001D72F7"/>
    <w:rsid w:val="001D734B"/>
    <w:rsid w:val="001D748C"/>
    <w:rsid w:val="001D7987"/>
    <w:rsid w:val="001D79F7"/>
    <w:rsid w:val="001E006E"/>
    <w:rsid w:val="001E029F"/>
    <w:rsid w:val="001E049D"/>
    <w:rsid w:val="001E08FC"/>
    <w:rsid w:val="001E12EF"/>
    <w:rsid w:val="001E1B58"/>
    <w:rsid w:val="001E1C25"/>
    <w:rsid w:val="001E1F25"/>
    <w:rsid w:val="001E21EA"/>
    <w:rsid w:val="001E2375"/>
    <w:rsid w:val="001E249D"/>
    <w:rsid w:val="001E24E1"/>
    <w:rsid w:val="001E2519"/>
    <w:rsid w:val="001E252D"/>
    <w:rsid w:val="001E25D6"/>
    <w:rsid w:val="001E2683"/>
    <w:rsid w:val="001E26C4"/>
    <w:rsid w:val="001E26E5"/>
    <w:rsid w:val="001E2948"/>
    <w:rsid w:val="001E297F"/>
    <w:rsid w:val="001E2AB1"/>
    <w:rsid w:val="001E2D1F"/>
    <w:rsid w:val="001E2F17"/>
    <w:rsid w:val="001E3091"/>
    <w:rsid w:val="001E30FE"/>
    <w:rsid w:val="001E365E"/>
    <w:rsid w:val="001E3730"/>
    <w:rsid w:val="001E3885"/>
    <w:rsid w:val="001E3A55"/>
    <w:rsid w:val="001E3DD0"/>
    <w:rsid w:val="001E43C5"/>
    <w:rsid w:val="001E482C"/>
    <w:rsid w:val="001E4CD7"/>
    <w:rsid w:val="001E52BD"/>
    <w:rsid w:val="001E539C"/>
    <w:rsid w:val="001E54B5"/>
    <w:rsid w:val="001E5BD3"/>
    <w:rsid w:val="001E608D"/>
    <w:rsid w:val="001E61D1"/>
    <w:rsid w:val="001E68E1"/>
    <w:rsid w:val="001E6BE9"/>
    <w:rsid w:val="001E6C98"/>
    <w:rsid w:val="001E704D"/>
    <w:rsid w:val="001E742B"/>
    <w:rsid w:val="001E7612"/>
    <w:rsid w:val="001E7930"/>
    <w:rsid w:val="001E7A0F"/>
    <w:rsid w:val="001E7B33"/>
    <w:rsid w:val="001E7C00"/>
    <w:rsid w:val="001E7CA7"/>
    <w:rsid w:val="001E7CC5"/>
    <w:rsid w:val="001E7E20"/>
    <w:rsid w:val="001E7E46"/>
    <w:rsid w:val="001E7E8F"/>
    <w:rsid w:val="001F0019"/>
    <w:rsid w:val="001F01AB"/>
    <w:rsid w:val="001F06B1"/>
    <w:rsid w:val="001F077D"/>
    <w:rsid w:val="001F0841"/>
    <w:rsid w:val="001F0913"/>
    <w:rsid w:val="001F0C27"/>
    <w:rsid w:val="001F0D11"/>
    <w:rsid w:val="001F0FB9"/>
    <w:rsid w:val="001F10A1"/>
    <w:rsid w:val="001F12C9"/>
    <w:rsid w:val="001F142E"/>
    <w:rsid w:val="001F1654"/>
    <w:rsid w:val="001F18A6"/>
    <w:rsid w:val="001F1D88"/>
    <w:rsid w:val="001F1E8E"/>
    <w:rsid w:val="001F23A2"/>
    <w:rsid w:val="001F24DE"/>
    <w:rsid w:val="001F269A"/>
    <w:rsid w:val="001F26A2"/>
    <w:rsid w:val="001F34BE"/>
    <w:rsid w:val="001F3610"/>
    <w:rsid w:val="001F364C"/>
    <w:rsid w:val="001F38E4"/>
    <w:rsid w:val="001F3C76"/>
    <w:rsid w:val="001F3CE9"/>
    <w:rsid w:val="001F3FB9"/>
    <w:rsid w:val="001F4023"/>
    <w:rsid w:val="001F439E"/>
    <w:rsid w:val="001F43F6"/>
    <w:rsid w:val="001F44BB"/>
    <w:rsid w:val="001F46C0"/>
    <w:rsid w:val="001F4AAA"/>
    <w:rsid w:val="001F4CBA"/>
    <w:rsid w:val="001F53CE"/>
    <w:rsid w:val="001F543E"/>
    <w:rsid w:val="001F5867"/>
    <w:rsid w:val="001F5A4F"/>
    <w:rsid w:val="001F5A7E"/>
    <w:rsid w:val="001F5B6A"/>
    <w:rsid w:val="001F5BAB"/>
    <w:rsid w:val="001F605A"/>
    <w:rsid w:val="001F6581"/>
    <w:rsid w:val="001F65BF"/>
    <w:rsid w:val="001F6849"/>
    <w:rsid w:val="001F6CA8"/>
    <w:rsid w:val="001F7072"/>
    <w:rsid w:val="001F71D1"/>
    <w:rsid w:val="001F7940"/>
    <w:rsid w:val="001F7D13"/>
    <w:rsid w:val="00200390"/>
    <w:rsid w:val="002004BE"/>
    <w:rsid w:val="002009AB"/>
    <w:rsid w:val="00200A41"/>
    <w:rsid w:val="00200E3B"/>
    <w:rsid w:val="00201123"/>
    <w:rsid w:val="002014A8"/>
    <w:rsid w:val="002014F3"/>
    <w:rsid w:val="0020162F"/>
    <w:rsid w:val="00201952"/>
    <w:rsid w:val="00201E07"/>
    <w:rsid w:val="00202039"/>
    <w:rsid w:val="002020B3"/>
    <w:rsid w:val="0020217E"/>
    <w:rsid w:val="00202465"/>
    <w:rsid w:val="0020280A"/>
    <w:rsid w:val="00202AF7"/>
    <w:rsid w:val="00202B5A"/>
    <w:rsid w:val="00202BE7"/>
    <w:rsid w:val="00202C73"/>
    <w:rsid w:val="00202D7E"/>
    <w:rsid w:val="00202E14"/>
    <w:rsid w:val="00202F3A"/>
    <w:rsid w:val="0020344E"/>
    <w:rsid w:val="0020373F"/>
    <w:rsid w:val="00203845"/>
    <w:rsid w:val="00203BBD"/>
    <w:rsid w:val="00203C85"/>
    <w:rsid w:val="00203F55"/>
    <w:rsid w:val="0020421D"/>
    <w:rsid w:val="0020433E"/>
    <w:rsid w:val="00204679"/>
    <w:rsid w:val="0020489F"/>
    <w:rsid w:val="00204921"/>
    <w:rsid w:val="00204BA7"/>
    <w:rsid w:val="00204D43"/>
    <w:rsid w:val="00204D63"/>
    <w:rsid w:val="00204E29"/>
    <w:rsid w:val="00204F09"/>
    <w:rsid w:val="00205109"/>
    <w:rsid w:val="0020523C"/>
    <w:rsid w:val="00205547"/>
    <w:rsid w:val="002055AB"/>
    <w:rsid w:val="002056C4"/>
    <w:rsid w:val="002057C9"/>
    <w:rsid w:val="002061A3"/>
    <w:rsid w:val="0020651C"/>
    <w:rsid w:val="00206526"/>
    <w:rsid w:val="00206A63"/>
    <w:rsid w:val="00207A6F"/>
    <w:rsid w:val="00210664"/>
    <w:rsid w:val="002108C8"/>
    <w:rsid w:val="0021099F"/>
    <w:rsid w:val="00210A9F"/>
    <w:rsid w:val="00210C95"/>
    <w:rsid w:val="002114C7"/>
    <w:rsid w:val="00211934"/>
    <w:rsid w:val="00211EFB"/>
    <w:rsid w:val="002121A0"/>
    <w:rsid w:val="0021244B"/>
    <w:rsid w:val="002125E5"/>
    <w:rsid w:val="002126FB"/>
    <w:rsid w:val="002129C2"/>
    <w:rsid w:val="00212EDA"/>
    <w:rsid w:val="00213162"/>
    <w:rsid w:val="002136A3"/>
    <w:rsid w:val="002136B9"/>
    <w:rsid w:val="002138AE"/>
    <w:rsid w:val="00213B28"/>
    <w:rsid w:val="00213CD9"/>
    <w:rsid w:val="00213D9A"/>
    <w:rsid w:val="00213E6D"/>
    <w:rsid w:val="00213FDB"/>
    <w:rsid w:val="0021407B"/>
    <w:rsid w:val="002142D0"/>
    <w:rsid w:val="002143F9"/>
    <w:rsid w:val="002147F2"/>
    <w:rsid w:val="0021484D"/>
    <w:rsid w:val="00214963"/>
    <w:rsid w:val="00214FA5"/>
    <w:rsid w:val="0021504F"/>
    <w:rsid w:val="002153CE"/>
    <w:rsid w:val="002155D3"/>
    <w:rsid w:val="002155D9"/>
    <w:rsid w:val="00215998"/>
    <w:rsid w:val="00215A3C"/>
    <w:rsid w:val="00215B79"/>
    <w:rsid w:val="00215B82"/>
    <w:rsid w:val="00215CF4"/>
    <w:rsid w:val="00215E84"/>
    <w:rsid w:val="0021607F"/>
    <w:rsid w:val="002160EE"/>
    <w:rsid w:val="0021630E"/>
    <w:rsid w:val="00216546"/>
    <w:rsid w:val="00216673"/>
    <w:rsid w:val="00216972"/>
    <w:rsid w:val="00216C30"/>
    <w:rsid w:val="0021708E"/>
    <w:rsid w:val="00217787"/>
    <w:rsid w:val="0021784E"/>
    <w:rsid w:val="00217D2C"/>
    <w:rsid w:val="00217E67"/>
    <w:rsid w:val="00217EE1"/>
    <w:rsid w:val="00220289"/>
    <w:rsid w:val="002204FA"/>
    <w:rsid w:val="00220637"/>
    <w:rsid w:val="002208EC"/>
    <w:rsid w:val="00220C71"/>
    <w:rsid w:val="00220D58"/>
    <w:rsid w:val="00220DA2"/>
    <w:rsid w:val="00220E1D"/>
    <w:rsid w:val="0022106B"/>
    <w:rsid w:val="00221239"/>
    <w:rsid w:val="00221698"/>
    <w:rsid w:val="0022264C"/>
    <w:rsid w:val="00222F05"/>
    <w:rsid w:val="00222F7E"/>
    <w:rsid w:val="00223844"/>
    <w:rsid w:val="00223AF2"/>
    <w:rsid w:val="00223BBB"/>
    <w:rsid w:val="00223C81"/>
    <w:rsid w:val="00223CF5"/>
    <w:rsid w:val="00223F0A"/>
    <w:rsid w:val="00223FD1"/>
    <w:rsid w:val="00224965"/>
    <w:rsid w:val="00224BB4"/>
    <w:rsid w:val="00224CDA"/>
    <w:rsid w:val="00224DA1"/>
    <w:rsid w:val="00225052"/>
    <w:rsid w:val="0022510D"/>
    <w:rsid w:val="0022514A"/>
    <w:rsid w:val="002251AD"/>
    <w:rsid w:val="002251FB"/>
    <w:rsid w:val="00225283"/>
    <w:rsid w:val="002254B3"/>
    <w:rsid w:val="00225C0B"/>
    <w:rsid w:val="00225D62"/>
    <w:rsid w:val="00225DBC"/>
    <w:rsid w:val="00225F13"/>
    <w:rsid w:val="00226100"/>
    <w:rsid w:val="002267AD"/>
    <w:rsid w:val="00226831"/>
    <w:rsid w:val="002268BF"/>
    <w:rsid w:val="00226F40"/>
    <w:rsid w:val="0022707F"/>
    <w:rsid w:val="0022799E"/>
    <w:rsid w:val="00227E1A"/>
    <w:rsid w:val="00230134"/>
    <w:rsid w:val="00230144"/>
    <w:rsid w:val="002301B3"/>
    <w:rsid w:val="0023050A"/>
    <w:rsid w:val="00230575"/>
    <w:rsid w:val="00230754"/>
    <w:rsid w:val="00230A17"/>
    <w:rsid w:val="00230AA1"/>
    <w:rsid w:val="00230B58"/>
    <w:rsid w:val="002312E4"/>
    <w:rsid w:val="002313F0"/>
    <w:rsid w:val="0023160B"/>
    <w:rsid w:val="00231649"/>
    <w:rsid w:val="002316BB"/>
    <w:rsid w:val="00231715"/>
    <w:rsid w:val="00231D3D"/>
    <w:rsid w:val="00231D62"/>
    <w:rsid w:val="00231DEF"/>
    <w:rsid w:val="00231F93"/>
    <w:rsid w:val="0023220E"/>
    <w:rsid w:val="00232240"/>
    <w:rsid w:val="002322C7"/>
    <w:rsid w:val="00232AD2"/>
    <w:rsid w:val="00232C76"/>
    <w:rsid w:val="00232FEE"/>
    <w:rsid w:val="00233232"/>
    <w:rsid w:val="00233259"/>
    <w:rsid w:val="00233495"/>
    <w:rsid w:val="0023375E"/>
    <w:rsid w:val="00233C3F"/>
    <w:rsid w:val="0023402F"/>
    <w:rsid w:val="002344FC"/>
    <w:rsid w:val="0023452E"/>
    <w:rsid w:val="002348DF"/>
    <w:rsid w:val="00234A5F"/>
    <w:rsid w:val="00234A96"/>
    <w:rsid w:val="00234ABC"/>
    <w:rsid w:val="00234BA7"/>
    <w:rsid w:val="00234FC4"/>
    <w:rsid w:val="002351C5"/>
    <w:rsid w:val="00235708"/>
    <w:rsid w:val="00235852"/>
    <w:rsid w:val="00235895"/>
    <w:rsid w:val="002359E7"/>
    <w:rsid w:val="00235BDF"/>
    <w:rsid w:val="00235C36"/>
    <w:rsid w:val="00235F68"/>
    <w:rsid w:val="002361C9"/>
    <w:rsid w:val="00236B40"/>
    <w:rsid w:val="00237029"/>
    <w:rsid w:val="002371E0"/>
    <w:rsid w:val="002373E5"/>
    <w:rsid w:val="002374A4"/>
    <w:rsid w:val="002377EF"/>
    <w:rsid w:val="002379A5"/>
    <w:rsid w:val="00237BCB"/>
    <w:rsid w:val="00237C3A"/>
    <w:rsid w:val="00237D77"/>
    <w:rsid w:val="00237E87"/>
    <w:rsid w:val="00237F54"/>
    <w:rsid w:val="00240128"/>
    <w:rsid w:val="002405F6"/>
    <w:rsid w:val="002408EA"/>
    <w:rsid w:val="00240E14"/>
    <w:rsid w:val="00240EBB"/>
    <w:rsid w:val="00240F63"/>
    <w:rsid w:val="0024115E"/>
    <w:rsid w:val="00241470"/>
    <w:rsid w:val="002416D6"/>
    <w:rsid w:val="00241B6B"/>
    <w:rsid w:val="00241DBC"/>
    <w:rsid w:val="002420A1"/>
    <w:rsid w:val="002421ED"/>
    <w:rsid w:val="00242393"/>
    <w:rsid w:val="002425E7"/>
    <w:rsid w:val="00242F35"/>
    <w:rsid w:val="00242F42"/>
    <w:rsid w:val="00243203"/>
    <w:rsid w:val="00243363"/>
    <w:rsid w:val="0024355D"/>
    <w:rsid w:val="00243926"/>
    <w:rsid w:val="00243E8E"/>
    <w:rsid w:val="00243EAA"/>
    <w:rsid w:val="00243F43"/>
    <w:rsid w:val="002442CA"/>
    <w:rsid w:val="0024453C"/>
    <w:rsid w:val="0024460D"/>
    <w:rsid w:val="00244A95"/>
    <w:rsid w:val="00244CB8"/>
    <w:rsid w:val="00245107"/>
    <w:rsid w:val="002451BF"/>
    <w:rsid w:val="002455C6"/>
    <w:rsid w:val="00245659"/>
    <w:rsid w:val="00245758"/>
    <w:rsid w:val="002458A2"/>
    <w:rsid w:val="002459D9"/>
    <w:rsid w:val="00245C0D"/>
    <w:rsid w:val="002460DF"/>
    <w:rsid w:val="002464CA"/>
    <w:rsid w:val="00246566"/>
    <w:rsid w:val="002468D5"/>
    <w:rsid w:val="00246910"/>
    <w:rsid w:val="00246941"/>
    <w:rsid w:val="00246D72"/>
    <w:rsid w:val="00247BC4"/>
    <w:rsid w:val="00247E1C"/>
    <w:rsid w:val="00250628"/>
    <w:rsid w:val="0025087B"/>
    <w:rsid w:val="00250A48"/>
    <w:rsid w:val="00250FB8"/>
    <w:rsid w:val="00251159"/>
    <w:rsid w:val="002514DE"/>
    <w:rsid w:val="0025186A"/>
    <w:rsid w:val="00251A23"/>
    <w:rsid w:val="00251AB9"/>
    <w:rsid w:val="00251F5E"/>
    <w:rsid w:val="002520D8"/>
    <w:rsid w:val="002521F0"/>
    <w:rsid w:val="002522B3"/>
    <w:rsid w:val="00252467"/>
    <w:rsid w:val="00252716"/>
    <w:rsid w:val="0025287F"/>
    <w:rsid w:val="00252C5C"/>
    <w:rsid w:val="00252EC3"/>
    <w:rsid w:val="0025301B"/>
    <w:rsid w:val="0025305B"/>
    <w:rsid w:val="002530AC"/>
    <w:rsid w:val="002533FC"/>
    <w:rsid w:val="00253540"/>
    <w:rsid w:val="0025391F"/>
    <w:rsid w:val="0025399E"/>
    <w:rsid w:val="0025427C"/>
    <w:rsid w:val="002544A2"/>
    <w:rsid w:val="002549CF"/>
    <w:rsid w:val="00254B93"/>
    <w:rsid w:val="00254F1D"/>
    <w:rsid w:val="00255165"/>
    <w:rsid w:val="00255486"/>
    <w:rsid w:val="00255A1D"/>
    <w:rsid w:val="00255B32"/>
    <w:rsid w:val="00255D77"/>
    <w:rsid w:val="00255D84"/>
    <w:rsid w:val="00255EAE"/>
    <w:rsid w:val="00256063"/>
    <w:rsid w:val="002561B1"/>
    <w:rsid w:val="00256A13"/>
    <w:rsid w:val="00257B80"/>
    <w:rsid w:val="00257BF1"/>
    <w:rsid w:val="00260550"/>
    <w:rsid w:val="00260793"/>
    <w:rsid w:val="00260849"/>
    <w:rsid w:val="00260BFD"/>
    <w:rsid w:val="00260E27"/>
    <w:rsid w:val="002610E8"/>
    <w:rsid w:val="00261156"/>
    <w:rsid w:val="0026120F"/>
    <w:rsid w:val="002615DF"/>
    <w:rsid w:val="002616AE"/>
    <w:rsid w:val="00261CFF"/>
    <w:rsid w:val="00262055"/>
    <w:rsid w:val="002621C1"/>
    <w:rsid w:val="0026251A"/>
    <w:rsid w:val="0026280A"/>
    <w:rsid w:val="0026298B"/>
    <w:rsid w:val="00263445"/>
    <w:rsid w:val="00263628"/>
    <w:rsid w:val="00263825"/>
    <w:rsid w:val="00263853"/>
    <w:rsid w:val="00263C36"/>
    <w:rsid w:val="002640A5"/>
    <w:rsid w:val="0026428E"/>
    <w:rsid w:val="0026468B"/>
    <w:rsid w:val="00264A22"/>
    <w:rsid w:val="00264DFB"/>
    <w:rsid w:val="00264E9C"/>
    <w:rsid w:val="00264EEA"/>
    <w:rsid w:val="00265267"/>
    <w:rsid w:val="00265378"/>
    <w:rsid w:val="00265D5C"/>
    <w:rsid w:val="00265E43"/>
    <w:rsid w:val="0026615C"/>
    <w:rsid w:val="002664E4"/>
    <w:rsid w:val="002664F2"/>
    <w:rsid w:val="002666EB"/>
    <w:rsid w:val="00266937"/>
    <w:rsid w:val="00266959"/>
    <w:rsid w:val="00266C7A"/>
    <w:rsid w:val="00266E5E"/>
    <w:rsid w:val="00266E60"/>
    <w:rsid w:val="00267104"/>
    <w:rsid w:val="002671FF"/>
    <w:rsid w:val="002674C8"/>
    <w:rsid w:val="002677EA"/>
    <w:rsid w:val="00267883"/>
    <w:rsid w:val="0026790D"/>
    <w:rsid w:val="00267FF9"/>
    <w:rsid w:val="0027000B"/>
    <w:rsid w:val="002705C3"/>
    <w:rsid w:val="00270605"/>
    <w:rsid w:val="002708C1"/>
    <w:rsid w:val="0027092F"/>
    <w:rsid w:val="002709A7"/>
    <w:rsid w:val="002709B5"/>
    <w:rsid w:val="00270D27"/>
    <w:rsid w:val="00270D3B"/>
    <w:rsid w:val="00270EB6"/>
    <w:rsid w:val="0027113A"/>
    <w:rsid w:val="00271179"/>
    <w:rsid w:val="00271530"/>
    <w:rsid w:val="002716CC"/>
    <w:rsid w:val="002717C8"/>
    <w:rsid w:val="00271AE4"/>
    <w:rsid w:val="00271AF0"/>
    <w:rsid w:val="00271CFE"/>
    <w:rsid w:val="00272058"/>
    <w:rsid w:val="00272502"/>
    <w:rsid w:val="00272B31"/>
    <w:rsid w:val="00273336"/>
    <w:rsid w:val="0027354C"/>
    <w:rsid w:val="00273FD6"/>
    <w:rsid w:val="00274161"/>
    <w:rsid w:val="00274327"/>
    <w:rsid w:val="00274582"/>
    <w:rsid w:val="002747A5"/>
    <w:rsid w:val="002748C6"/>
    <w:rsid w:val="00274D06"/>
    <w:rsid w:val="00274F67"/>
    <w:rsid w:val="00275899"/>
    <w:rsid w:val="00275FC0"/>
    <w:rsid w:val="002764CF"/>
    <w:rsid w:val="00276663"/>
    <w:rsid w:val="00276714"/>
    <w:rsid w:val="002769A5"/>
    <w:rsid w:val="002769E9"/>
    <w:rsid w:val="00276AE6"/>
    <w:rsid w:val="00276F73"/>
    <w:rsid w:val="002771F3"/>
    <w:rsid w:val="00277327"/>
    <w:rsid w:val="002775AB"/>
    <w:rsid w:val="0027761C"/>
    <w:rsid w:val="00277915"/>
    <w:rsid w:val="00280055"/>
    <w:rsid w:val="002803FD"/>
    <w:rsid w:val="0028072B"/>
    <w:rsid w:val="00280785"/>
    <w:rsid w:val="00280B2F"/>
    <w:rsid w:val="00280FB2"/>
    <w:rsid w:val="0028105E"/>
    <w:rsid w:val="002813A9"/>
    <w:rsid w:val="00281650"/>
    <w:rsid w:val="00281D06"/>
    <w:rsid w:val="002820FD"/>
    <w:rsid w:val="00282380"/>
    <w:rsid w:val="00282460"/>
    <w:rsid w:val="002828C0"/>
    <w:rsid w:val="00282AA5"/>
    <w:rsid w:val="00282AEB"/>
    <w:rsid w:val="00282C0F"/>
    <w:rsid w:val="00283253"/>
    <w:rsid w:val="0028333F"/>
    <w:rsid w:val="002833BE"/>
    <w:rsid w:val="002835A9"/>
    <w:rsid w:val="0028364D"/>
    <w:rsid w:val="0028386C"/>
    <w:rsid w:val="0028392B"/>
    <w:rsid w:val="00283A5E"/>
    <w:rsid w:val="00283E66"/>
    <w:rsid w:val="0028418B"/>
    <w:rsid w:val="002842C4"/>
    <w:rsid w:val="00284969"/>
    <w:rsid w:val="00284B82"/>
    <w:rsid w:val="00284E67"/>
    <w:rsid w:val="0028500D"/>
    <w:rsid w:val="00285109"/>
    <w:rsid w:val="00285172"/>
    <w:rsid w:val="00285191"/>
    <w:rsid w:val="002853F5"/>
    <w:rsid w:val="00285528"/>
    <w:rsid w:val="002856F2"/>
    <w:rsid w:val="00285701"/>
    <w:rsid w:val="00285DFD"/>
    <w:rsid w:val="00285E78"/>
    <w:rsid w:val="0028620D"/>
    <w:rsid w:val="0028659D"/>
    <w:rsid w:val="002865F3"/>
    <w:rsid w:val="00286D96"/>
    <w:rsid w:val="00286EBC"/>
    <w:rsid w:val="00286F86"/>
    <w:rsid w:val="00287532"/>
    <w:rsid w:val="002877ED"/>
    <w:rsid w:val="00287927"/>
    <w:rsid w:val="00287DB8"/>
    <w:rsid w:val="0029059F"/>
    <w:rsid w:val="00290BA8"/>
    <w:rsid w:val="00290CA0"/>
    <w:rsid w:val="002911CC"/>
    <w:rsid w:val="0029131D"/>
    <w:rsid w:val="0029150B"/>
    <w:rsid w:val="002918CC"/>
    <w:rsid w:val="00291925"/>
    <w:rsid w:val="00291A8A"/>
    <w:rsid w:val="002922DE"/>
    <w:rsid w:val="002923D5"/>
    <w:rsid w:val="0029268A"/>
    <w:rsid w:val="002928DF"/>
    <w:rsid w:val="00292B37"/>
    <w:rsid w:val="00292E2A"/>
    <w:rsid w:val="00293184"/>
    <w:rsid w:val="002934AD"/>
    <w:rsid w:val="00293604"/>
    <w:rsid w:val="00293610"/>
    <w:rsid w:val="00293A51"/>
    <w:rsid w:val="00293CF0"/>
    <w:rsid w:val="00293DD3"/>
    <w:rsid w:val="00293E20"/>
    <w:rsid w:val="00294CF0"/>
    <w:rsid w:val="00294F65"/>
    <w:rsid w:val="002952A1"/>
    <w:rsid w:val="00295384"/>
    <w:rsid w:val="00295824"/>
    <w:rsid w:val="00295ED0"/>
    <w:rsid w:val="00295F71"/>
    <w:rsid w:val="00296109"/>
    <w:rsid w:val="0029614F"/>
    <w:rsid w:val="00297162"/>
    <w:rsid w:val="002971AB"/>
    <w:rsid w:val="002973D4"/>
    <w:rsid w:val="00297694"/>
    <w:rsid w:val="00297D5B"/>
    <w:rsid w:val="00297E65"/>
    <w:rsid w:val="00297EB3"/>
    <w:rsid w:val="00297F5C"/>
    <w:rsid w:val="002A0418"/>
    <w:rsid w:val="002A0790"/>
    <w:rsid w:val="002A0996"/>
    <w:rsid w:val="002A0B05"/>
    <w:rsid w:val="002A0D15"/>
    <w:rsid w:val="002A0F30"/>
    <w:rsid w:val="002A17B9"/>
    <w:rsid w:val="002A1A64"/>
    <w:rsid w:val="002A1C77"/>
    <w:rsid w:val="002A1DC6"/>
    <w:rsid w:val="002A22C4"/>
    <w:rsid w:val="002A22C8"/>
    <w:rsid w:val="002A2568"/>
    <w:rsid w:val="002A2785"/>
    <w:rsid w:val="002A2A52"/>
    <w:rsid w:val="002A2AC7"/>
    <w:rsid w:val="002A2C91"/>
    <w:rsid w:val="002A2DE8"/>
    <w:rsid w:val="002A3A0A"/>
    <w:rsid w:val="002A3C40"/>
    <w:rsid w:val="002A3CFF"/>
    <w:rsid w:val="002A3FB9"/>
    <w:rsid w:val="002A41BB"/>
    <w:rsid w:val="002A4E0F"/>
    <w:rsid w:val="002A4EB1"/>
    <w:rsid w:val="002A4F46"/>
    <w:rsid w:val="002A5047"/>
    <w:rsid w:val="002A51D9"/>
    <w:rsid w:val="002A583C"/>
    <w:rsid w:val="002A5CFE"/>
    <w:rsid w:val="002A60EE"/>
    <w:rsid w:val="002A6490"/>
    <w:rsid w:val="002A654C"/>
    <w:rsid w:val="002A6F58"/>
    <w:rsid w:val="002A72C5"/>
    <w:rsid w:val="002A7423"/>
    <w:rsid w:val="002A747E"/>
    <w:rsid w:val="002A7527"/>
    <w:rsid w:val="002B030C"/>
    <w:rsid w:val="002B0561"/>
    <w:rsid w:val="002B07DA"/>
    <w:rsid w:val="002B0986"/>
    <w:rsid w:val="002B1132"/>
    <w:rsid w:val="002B1518"/>
    <w:rsid w:val="002B1801"/>
    <w:rsid w:val="002B1925"/>
    <w:rsid w:val="002B1AA2"/>
    <w:rsid w:val="002B1BF9"/>
    <w:rsid w:val="002B1E9C"/>
    <w:rsid w:val="002B214E"/>
    <w:rsid w:val="002B2267"/>
    <w:rsid w:val="002B2528"/>
    <w:rsid w:val="002B261C"/>
    <w:rsid w:val="002B2741"/>
    <w:rsid w:val="002B2C24"/>
    <w:rsid w:val="002B33BF"/>
    <w:rsid w:val="002B3442"/>
    <w:rsid w:val="002B3586"/>
    <w:rsid w:val="002B38FA"/>
    <w:rsid w:val="002B39E3"/>
    <w:rsid w:val="002B41A1"/>
    <w:rsid w:val="002B46CC"/>
    <w:rsid w:val="002B4979"/>
    <w:rsid w:val="002B49B4"/>
    <w:rsid w:val="002B4ABB"/>
    <w:rsid w:val="002B4BDB"/>
    <w:rsid w:val="002B4CE7"/>
    <w:rsid w:val="002B4E99"/>
    <w:rsid w:val="002B4F45"/>
    <w:rsid w:val="002B5082"/>
    <w:rsid w:val="002B509B"/>
    <w:rsid w:val="002B51BF"/>
    <w:rsid w:val="002B545E"/>
    <w:rsid w:val="002B5616"/>
    <w:rsid w:val="002B575D"/>
    <w:rsid w:val="002B583E"/>
    <w:rsid w:val="002B5914"/>
    <w:rsid w:val="002B5986"/>
    <w:rsid w:val="002B59D6"/>
    <w:rsid w:val="002B5C24"/>
    <w:rsid w:val="002B5DCD"/>
    <w:rsid w:val="002B5F6E"/>
    <w:rsid w:val="002B6013"/>
    <w:rsid w:val="002B60C9"/>
    <w:rsid w:val="002B6679"/>
    <w:rsid w:val="002B672C"/>
    <w:rsid w:val="002B6B36"/>
    <w:rsid w:val="002B6B6C"/>
    <w:rsid w:val="002B6C32"/>
    <w:rsid w:val="002B6C57"/>
    <w:rsid w:val="002B6EE6"/>
    <w:rsid w:val="002B6FC7"/>
    <w:rsid w:val="002B71A2"/>
    <w:rsid w:val="002B7C73"/>
    <w:rsid w:val="002B7E10"/>
    <w:rsid w:val="002B7EFE"/>
    <w:rsid w:val="002C013E"/>
    <w:rsid w:val="002C056E"/>
    <w:rsid w:val="002C059F"/>
    <w:rsid w:val="002C085B"/>
    <w:rsid w:val="002C0A7D"/>
    <w:rsid w:val="002C0BF5"/>
    <w:rsid w:val="002C112F"/>
    <w:rsid w:val="002C1196"/>
    <w:rsid w:val="002C1520"/>
    <w:rsid w:val="002C15E8"/>
    <w:rsid w:val="002C1607"/>
    <w:rsid w:val="002C1875"/>
    <w:rsid w:val="002C1971"/>
    <w:rsid w:val="002C1A3C"/>
    <w:rsid w:val="002C1A65"/>
    <w:rsid w:val="002C1A7E"/>
    <w:rsid w:val="002C1AD1"/>
    <w:rsid w:val="002C1AEA"/>
    <w:rsid w:val="002C1DA7"/>
    <w:rsid w:val="002C1DAB"/>
    <w:rsid w:val="002C1EE8"/>
    <w:rsid w:val="002C1F0E"/>
    <w:rsid w:val="002C27AE"/>
    <w:rsid w:val="002C2BC1"/>
    <w:rsid w:val="002C3124"/>
    <w:rsid w:val="002C313E"/>
    <w:rsid w:val="002C34C9"/>
    <w:rsid w:val="002C3611"/>
    <w:rsid w:val="002C3E0A"/>
    <w:rsid w:val="002C3EC8"/>
    <w:rsid w:val="002C40FB"/>
    <w:rsid w:val="002C43C9"/>
    <w:rsid w:val="002C45FE"/>
    <w:rsid w:val="002C48A8"/>
    <w:rsid w:val="002C48D0"/>
    <w:rsid w:val="002C4903"/>
    <w:rsid w:val="002C4B53"/>
    <w:rsid w:val="002C4BEF"/>
    <w:rsid w:val="002C4FAE"/>
    <w:rsid w:val="002C52F0"/>
    <w:rsid w:val="002C59F4"/>
    <w:rsid w:val="002C5C33"/>
    <w:rsid w:val="002C5CB5"/>
    <w:rsid w:val="002C6775"/>
    <w:rsid w:val="002C6AE9"/>
    <w:rsid w:val="002C6E6D"/>
    <w:rsid w:val="002C76F3"/>
    <w:rsid w:val="002C7985"/>
    <w:rsid w:val="002C7BBB"/>
    <w:rsid w:val="002C7C42"/>
    <w:rsid w:val="002C7DD7"/>
    <w:rsid w:val="002D02E4"/>
    <w:rsid w:val="002D083A"/>
    <w:rsid w:val="002D0941"/>
    <w:rsid w:val="002D0AFB"/>
    <w:rsid w:val="002D0B19"/>
    <w:rsid w:val="002D0DA1"/>
    <w:rsid w:val="002D0FCD"/>
    <w:rsid w:val="002D1203"/>
    <w:rsid w:val="002D13B1"/>
    <w:rsid w:val="002D1412"/>
    <w:rsid w:val="002D143C"/>
    <w:rsid w:val="002D1736"/>
    <w:rsid w:val="002D1C9C"/>
    <w:rsid w:val="002D1EED"/>
    <w:rsid w:val="002D2496"/>
    <w:rsid w:val="002D2907"/>
    <w:rsid w:val="002D3222"/>
    <w:rsid w:val="002D3637"/>
    <w:rsid w:val="002D3699"/>
    <w:rsid w:val="002D3818"/>
    <w:rsid w:val="002D3A64"/>
    <w:rsid w:val="002D3C19"/>
    <w:rsid w:val="002D3E09"/>
    <w:rsid w:val="002D3F43"/>
    <w:rsid w:val="002D4029"/>
    <w:rsid w:val="002D42B9"/>
    <w:rsid w:val="002D43BD"/>
    <w:rsid w:val="002D449B"/>
    <w:rsid w:val="002D493D"/>
    <w:rsid w:val="002D4C55"/>
    <w:rsid w:val="002D5581"/>
    <w:rsid w:val="002D55DE"/>
    <w:rsid w:val="002D58C3"/>
    <w:rsid w:val="002D59E6"/>
    <w:rsid w:val="002D5AD6"/>
    <w:rsid w:val="002D5E05"/>
    <w:rsid w:val="002D65A6"/>
    <w:rsid w:val="002D67C1"/>
    <w:rsid w:val="002D70A0"/>
    <w:rsid w:val="002D7449"/>
    <w:rsid w:val="002D7756"/>
    <w:rsid w:val="002D7ACF"/>
    <w:rsid w:val="002D7DAB"/>
    <w:rsid w:val="002E02E2"/>
    <w:rsid w:val="002E07FC"/>
    <w:rsid w:val="002E090E"/>
    <w:rsid w:val="002E0C68"/>
    <w:rsid w:val="002E11AA"/>
    <w:rsid w:val="002E144D"/>
    <w:rsid w:val="002E1E46"/>
    <w:rsid w:val="002E2066"/>
    <w:rsid w:val="002E21AD"/>
    <w:rsid w:val="002E277B"/>
    <w:rsid w:val="002E28AE"/>
    <w:rsid w:val="002E28C7"/>
    <w:rsid w:val="002E2A22"/>
    <w:rsid w:val="002E2B55"/>
    <w:rsid w:val="002E3290"/>
    <w:rsid w:val="002E340C"/>
    <w:rsid w:val="002E3594"/>
    <w:rsid w:val="002E366C"/>
    <w:rsid w:val="002E371C"/>
    <w:rsid w:val="002E3919"/>
    <w:rsid w:val="002E3979"/>
    <w:rsid w:val="002E39FE"/>
    <w:rsid w:val="002E3B54"/>
    <w:rsid w:val="002E3C3E"/>
    <w:rsid w:val="002E3E49"/>
    <w:rsid w:val="002E3FB6"/>
    <w:rsid w:val="002E3FC9"/>
    <w:rsid w:val="002E439B"/>
    <w:rsid w:val="002E43D3"/>
    <w:rsid w:val="002E4401"/>
    <w:rsid w:val="002E4914"/>
    <w:rsid w:val="002E4B57"/>
    <w:rsid w:val="002E4CC3"/>
    <w:rsid w:val="002E4D45"/>
    <w:rsid w:val="002E538E"/>
    <w:rsid w:val="002E5702"/>
    <w:rsid w:val="002E5992"/>
    <w:rsid w:val="002E5993"/>
    <w:rsid w:val="002E59F3"/>
    <w:rsid w:val="002E5A23"/>
    <w:rsid w:val="002E5D81"/>
    <w:rsid w:val="002E72F6"/>
    <w:rsid w:val="002E74F1"/>
    <w:rsid w:val="002E7585"/>
    <w:rsid w:val="002E7935"/>
    <w:rsid w:val="002F04EA"/>
    <w:rsid w:val="002F0A81"/>
    <w:rsid w:val="002F0CBE"/>
    <w:rsid w:val="002F0F94"/>
    <w:rsid w:val="002F101E"/>
    <w:rsid w:val="002F143D"/>
    <w:rsid w:val="002F146C"/>
    <w:rsid w:val="002F1480"/>
    <w:rsid w:val="002F18AC"/>
    <w:rsid w:val="002F1960"/>
    <w:rsid w:val="002F1990"/>
    <w:rsid w:val="002F1DC2"/>
    <w:rsid w:val="002F1E88"/>
    <w:rsid w:val="002F24F0"/>
    <w:rsid w:val="002F2C09"/>
    <w:rsid w:val="002F2E91"/>
    <w:rsid w:val="002F2EEF"/>
    <w:rsid w:val="002F32C4"/>
    <w:rsid w:val="002F3425"/>
    <w:rsid w:val="002F35FB"/>
    <w:rsid w:val="002F36B1"/>
    <w:rsid w:val="002F38F3"/>
    <w:rsid w:val="002F3D0D"/>
    <w:rsid w:val="002F3E73"/>
    <w:rsid w:val="002F404C"/>
    <w:rsid w:val="002F4163"/>
    <w:rsid w:val="002F48A6"/>
    <w:rsid w:val="002F517A"/>
    <w:rsid w:val="002F556D"/>
    <w:rsid w:val="002F5596"/>
    <w:rsid w:val="002F5847"/>
    <w:rsid w:val="002F5900"/>
    <w:rsid w:val="002F593A"/>
    <w:rsid w:val="002F5C29"/>
    <w:rsid w:val="002F5EF8"/>
    <w:rsid w:val="002F5F19"/>
    <w:rsid w:val="002F60B2"/>
    <w:rsid w:val="002F6309"/>
    <w:rsid w:val="002F6680"/>
    <w:rsid w:val="002F6C6B"/>
    <w:rsid w:val="002F6E15"/>
    <w:rsid w:val="002F6E40"/>
    <w:rsid w:val="002F6FC1"/>
    <w:rsid w:val="002F707F"/>
    <w:rsid w:val="002F732E"/>
    <w:rsid w:val="002F7361"/>
    <w:rsid w:val="002F753E"/>
    <w:rsid w:val="002F76B2"/>
    <w:rsid w:val="002F76D6"/>
    <w:rsid w:val="002F7858"/>
    <w:rsid w:val="002F7C86"/>
    <w:rsid w:val="003002A1"/>
    <w:rsid w:val="0030046C"/>
    <w:rsid w:val="003009FB"/>
    <w:rsid w:val="00300A24"/>
    <w:rsid w:val="00300C19"/>
    <w:rsid w:val="00300D55"/>
    <w:rsid w:val="0030122E"/>
    <w:rsid w:val="00301308"/>
    <w:rsid w:val="003014F0"/>
    <w:rsid w:val="0030194E"/>
    <w:rsid w:val="00301CEC"/>
    <w:rsid w:val="00301E43"/>
    <w:rsid w:val="00301E4D"/>
    <w:rsid w:val="00301FE9"/>
    <w:rsid w:val="00302065"/>
    <w:rsid w:val="003020AD"/>
    <w:rsid w:val="003021B2"/>
    <w:rsid w:val="003021DD"/>
    <w:rsid w:val="00302E81"/>
    <w:rsid w:val="00302F7A"/>
    <w:rsid w:val="00303669"/>
    <w:rsid w:val="00303790"/>
    <w:rsid w:val="003039BC"/>
    <w:rsid w:val="00303A84"/>
    <w:rsid w:val="00303B38"/>
    <w:rsid w:val="00303C9D"/>
    <w:rsid w:val="00303F28"/>
    <w:rsid w:val="00304051"/>
    <w:rsid w:val="003042CA"/>
    <w:rsid w:val="00304389"/>
    <w:rsid w:val="00304A8C"/>
    <w:rsid w:val="00304E63"/>
    <w:rsid w:val="00305406"/>
    <w:rsid w:val="0030591A"/>
    <w:rsid w:val="00305C6F"/>
    <w:rsid w:val="00305CC6"/>
    <w:rsid w:val="00305F2A"/>
    <w:rsid w:val="0030627E"/>
    <w:rsid w:val="003062F7"/>
    <w:rsid w:val="00306322"/>
    <w:rsid w:val="0030636A"/>
    <w:rsid w:val="003065A3"/>
    <w:rsid w:val="00306B3A"/>
    <w:rsid w:val="00306BFB"/>
    <w:rsid w:val="00306C32"/>
    <w:rsid w:val="00306D7C"/>
    <w:rsid w:val="00306EF9"/>
    <w:rsid w:val="00306F5D"/>
    <w:rsid w:val="00306FB9"/>
    <w:rsid w:val="003073D5"/>
    <w:rsid w:val="00307550"/>
    <w:rsid w:val="00307763"/>
    <w:rsid w:val="0030783B"/>
    <w:rsid w:val="00307BE2"/>
    <w:rsid w:val="00307D93"/>
    <w:rsid w:val="00307FFA"/>
    <w:rsid w:val="003101C8"/>
    <w:rsid w:val="00310812"/>
    <w:rsid w:val="00310E13"/>
    <w:rsid w:val="00310F31"/>
    <w:rsid w:val="0031113C"/>
    <w:rsid w:val="003111EF"/>
    <w:rsid w:val="0031131F"/>
    <w:rsid w:val="003114D4"/>
    <w:rsid w:val="00311C00"/>
    <w:rsid w:val="00311C11"/>
    <w:rsid w:val="00311CDE"/>
    <w:rsid w:val="00311E7B"/>
    <w:rsid w:val="00311ED0"/>
    <w:rsid w:val="00311F18"/>
    <w:rsid w:val="00312279"/>
    <w:rsid w:val="00312504"/>
    <w:rsid w:val="003127F3"/>
    <w:rsid w:val="00312EF4"/>
    <w:rsid w:val="003130A4"/>
    <w:rsid w:val="0031317D"/>
    <w:rsid w:val="00313498"/>
    <w:rsid w:val="0031381E"/>
    <w:rsid w:val="0031394F"/>
    <w:rsid w:val="00313C50"/>
    <w:rsid w:val="00313E59"/>
    <w:rsid w:val="00313F5D"/>
    <w:rsid w:val="0031419E"/>
    <w:rsid w:val="00314F90"/>
    <w:rsid w:val="003150A2"/>
    <w:rsid w:val="00315347"/>
    <w:rsid w:val="0031584B"/>
    <w:rsid w:val="00315866"/>
    <w:rsid w:val="003159D4"/>
    <w:rsid w:val="00315A38"/>
    <w:rsid w:val="00315A98"/>
    <w:rsid w:val="00315AAD"/>
    <w:rsid w:val="00315AE2"/>
    <w:rsid w:val="00316171"/>
    <w:rsid w:val="003162B7"/>
    <w:rsid w:val="003168A7"/>
    <w:rsid w:val="0031694D"/>
    <w:rsid w:val="00316A55"/>
    <w:rsid w:val="00316C54"/>
    <w:rsid w:val="00316C9A"/>
    <w:rsid w:val="00316D8D"/>
    <w:rsid w:val="00316ECB"/>
    <w:rsid w:val="00317052"/>
    <w:rsid w:val="00317959"/>
    <w:rsid w:val="00317C9B"/>
    <w:rsid w:val="00317D5F"/>
    <w:rsid w:val="00320439"/>
    <w:rsid w:val="003207BE"/>
    <w:rsid w:val="00320CF2"/>
    <w:rsid w:val="00320DCE"/>
    <w:rsid w:val="00320ECA"/>
    <w:rsid w:val="0032105D"/>
    <w:rsid w:val="00321071"/>
    <w:rsid w:val="0032116F"/>
    <w:rsid w:val="00321423"/>
    <w:rsid w:val="003216BF"/>
    <w:rsid w:val="003218F4"/>
    <w:rsid w:val="00321AD6"/>
    <w:rsid w:val="00321DFA"/>
    <w:rsid w:val="00321E9A"/>
    <w:rsid w:val="00321EFE"/>
    <w:rsid w:val="00321F2A"/>
    <w:rsid w:val="00322152"/>
    <w:rsid w:val="00322222"/>
    <w:rsid w:val="003224BC"/>
    <w:rsid w:val="00322A28"/>
    <w:rsid w:val="00322E66"/>
    <w:rsid w:val="0032339E"/>
    <w:rsid w:val="00323C81"/>
    <w:rsid w:val="00323D49"/>
    <w:rsid w:val="0032444A"/>
    <w:rsid w:val="0032466A"/>
    <w:rsid w:val="00324800"/>
    <w:rsid w:val="00324B05"/>
    <w:rsid w:val="00324B0A"/>
    <w:rsid w:val="00324B6C"/>
    <w:rsid w:val="00324C90"/>
    <w:rsid w:val="0032526C"/>
    <w:rsid w:val="0032553C"/>
    <w:rsid w:val="00325699"/>
    <w:rsid w:val="003258C3"/>
    <w:rsid w:val="00325AF1"/>
    <w:rsid w:val="00325D65"/>
    <w:rsid w:val="00326184"/>
    <w:rsid w:val="00326434"/>
    <w:rsid w:val="00326B16"/>
    <w:rsid w:val="00326D8C"/>
    <w:rsid w:val="003275F5"/>
    <w:rsid w:val="00327718"/>
    <w:rsid w:val="00327B07"/>
    <w:rsid w:val="00327B94"/>
    <w:rsid w:val="00327BF8"/>
    <w:rsid w:val="00327CA5"/>
    <w:rsid w:val="00327E10"/>
    <w:rsid w:val="00327FA6"/>
    <w:rsid w:val="00327FC2"/>
    <w:rsid w:val="00330004"/>
    <w:rsid w:val="0033051E"/>
    <w:rsid w:val="003306A6"/>
    <w:rsid w:val="00330755"/>
    <w:rsid w:val="00330E2C"/>
    <w:rsid w:val="003312B3"/>
    <w:rsid w:val="003318AE"/>
    <w:rsid w:val="00331B4D"/>
    <w:rsid w:val="00331BAE"/>
    <w:rsid w:val="00331F3B"/>
    <w:rsid w:val="00331F5A"/>
    <w:rsid w:val="00332164"/>
    <w:rsid w:val="003322CB"/>
    <w:rsid w:val="003323CA"/>
    <w:rsid w:val="00332410"/>
    <w:rsid w:val="0033267C"/>
    <w:rsid w:val="00332793"/>
    <w:rsid w:val="003329A2"/>
    <w:rsid w:val="00332AD2"/>
    <w:rsid w:val="00332C7D"/>
    <w:rsid w:val="00332E9B"/>
    <w:rsid w:val="00332F5C"/>
    <w:rsid w:val="0033313B"/>
    <w:rsid w:val="0033323D"/>
    <w:rsid w:val="003332E9"/>
    <w:rsid w:val="003338AF"/>
    <w:rsid w:val="00333A67"/>
    <w:rsid w:val="00333B35"/>
    <w:rsid w:val="00333B9E"/>
    <w:rsid w:val="00333C84"/>
    <w:rsid w:val="00333DD8"/>
    <w:rsid w:val="0033446C"/>
    <w:rsid w:val="003344AB"/>
    <w:rsid w:val="00334625"/>
    <w:rsid w:val="0033488C"/>
    <w:rsid w:val="00334CB9"/>
    <w:rsid w:val="00334D80"/>
    <w:rsid w:val="003350C3"/>
    <w:rsid w:val="003352E6"/>
    <w:rsid w:val="003353A0"/>
    <w:rsid w:val="00335450"/>
    <w:rsid w:val="00335D22"/>
    <w:rsid w:val="00335E22"/>
    <w:rsid w:val="00335F6B"/>
    <w:rsid w:val="00336426"/>
    <w:rsid w:val="00336686"/>
    <w:rsid w:val="003366F7"/>
    <w:rsid w:val="00336719"/>
    <w:rsid w:val="00336770"/>
    <w:rsid w:val="00336948"/>
    <w:rsid w:val="00336B2F"/>
    <w:rsid w:val="00336B5A"/>
    <w:rsid w:val="00336E23"/>
    <w:rsid w:val="00336E38"/>
    <w:rsid w:val="0033717C"/>
    <w:rsid w:val="00340946"/>
    <w:rsid w:val="00340D26"/>
    <w:rsid w:val="00340EAE"/>
    <w:rsid w:val="003415CD"/>
    <w:rsid w:val="003416AD"/>
    <w:rsid w:val="003418DC"/>
    <w:rsid w:val="00341DA0"/>
    <w:rsid w:val="003420F6"/>
    <w:rsid w:val="003425EC"/>
    <w:rsid w:val="00342A5B"/>
    <w:rsid w:val="00342ED0"/>
    <w:rsid w:val="00342FE1"/>
    <w:rsid w:val="00343266"/>
    <w:rsid w:val="0034337F"/>
    <w:rsid w:val="00343AD0"/>
    <w:rsid w:val="00343B71"/>
    <w:rsid w:val="00343B9B"/>
    <w:rsid w:val="00343E93"/>
    <w:rsid w:val="00343ED5"/>
    <w:rsid w:val="00343EF2"/>
    <w:rsid w:val="00344307"/>
    <w:rsid w:val="003443D5"/>
    <w:rsid w:val="003444B1"/>
    <w:rsid w:val="00344B7C"/>
    <w:rsid w:val="00344C6D"/>
    <w:rsid w:val="0034514C"/>
    <w:rsid w:val="0034581E"/>
    <w:rsid w:val="00345A7A"/>
    <w:rsid w:val="0034612B"/>
    <w:rsid w:val="003462EE"/>
    <w:rsid w:val="003464BC"/>
    <w:rsid w:val="003464BD"/>
    <w:rsid w:val="003467AA"/>
    <w:rsid w:val="003468E9"/>
    <w:rsid w:val="00346914"/>
    <w:rsid w:val="0034710D"/>
    <w:rsid w:val="00347272"/>
    <w:rsid w:val="003472E4"/>
    <w:rsid w:val="003475C1"/>
    <w:rsid w:val="00347EF0"/>
    <w:rsid w:val="00347FA4"/>
    <w:rsid w:val="0035012F"/>
    <w:rsid w:val="003502A1"/>
    <w:rsid w:val="003504E5"/>
    <w:rsid w:val="0035057B"/>
    <w:rsid w:val="00350649"/>
    <w:rsid w:val="00350BCB"/>
    <w:rsid w:val="00350CE9"/>
    <w:rsid w:val="00350CF9"/>
    <w:rsid w:val="00350D9D"/>
    <w:rsid w:val="00350E4A"/>
    <w:rsid w:val="00350F4C"/>
    <w:rsid w:val="0035107D"/>
    <w:rsid w:val="0035112E"/>
    <w:rsid w:val="00351578"/>
    <w:rsid w:val="00351A76"/>
    <w:rsid w:val="00351B4B"/>
    <w:rsid w:val="00351C53"/>
    <w:rsid w:val="003523C3"/>
    <w:rsid w:val="00352461"/>
    <w:rsid w:val="0035288A"/>
    <w:rsid w:val="00352CD1"/>
    <w:rsid w:val="003530F2"/>
    <w:rsid w:val="00353104"/>
    <w:rsid w:val="0035325A"/>
    <w:rsid w:val="003535F9"/>
    <w:rsid w:val="00353D78"/>
    <w:rsid w:val="00353E1D"/>
    <w:rsid w:val="00353FF7"/>
    <w:rsid w:val="00354391"/>
    <w:rsid w:val="003544EC"/>
    <w:rsid w:val="00354A17"/>
    <w:rsid w:val="00354BFA"/>
    <w:rsid w:val="00354D1C"/>
    <w:rsid w:val="0035510E"/>
    <w:rsid w:val="003552D6"/>
    <w:rsid w:val="003553FF"/>
    <w:rsid w:val="003554D8"/>
    <w:rsid w:val="003555EC"/>
    <w:rsid w:val="00355719"/>
    <w:rsid w:val="00355759"/>
    <w:rsid w:val="00355863"/>
    <w:rsid w:val="003558D4"/>
    <w:rsid w:val="0035590B"/>
    <w:rsid w:val="00355AE8"/>
    <w:rsid w:val="00355BAF"/>
    <w:rsid w:val="00355CBA"/>
    <w:rsid w:val="003560B5"/>
    <w:rsid w:val="003564C1"/>
    <w:rsid w:val="00356728"/>
    <w:rsid w:val="003567B8"/>
    <w:rsid w:val="00356897"/>
    <w:rsid w:val="00356B84"/>
    <w:rsid w:val="00356BDB"/>
    <w:rsid w:val="00356EAC"/>
    <w:rsid w:val="003574E8"/>
    <w:rsid w:val="0035756E"/>
    <w:rsid w:val="00357B9D"/>
    <w:rsid w:val="0036032F"/>
    <w:rsid w:val="0036082C"/>
    <w:rsid w:val="00360B0B"/>
    <w:rsid w:val="00360EAF"/>
    <w:rsid w:val="0036128C"/>
    <w:rsid w:val="003612E3"/>
    <w:rsid w:val="003615F8"/>
    <w:rsid w:val="00361DE3"/>
    <w:rsid w:val="00361E0A"/>
    <w:rsid w:val="00361F78"/>
    <w:rsid w:val="003621A5"/>
    <w:rsid w:val="00362203"/>
    <w:rsid w:val="003622DC"/>
    <w:rsid w:val="003626BB"/>
    <w:rsid w:val="003626F2"/>
    <w:rsid w:val="0036278C"/>
    <w:rsid w:val="00362A58"/>
    <w:rsid w:val="00362BC9"/>
    <w:rsid w:val="00362C8D"/>
    <w:rsid w:val="00362C96"/>
    <w:rsid w:val="00363153"/>
    <w:rsid w:val="003631C2"/>
    <w:rsid w:val="003636DE"/>
    <w:rsid w:val="0036373F"/>
    <w:rsid w:val="0036392B"/>
    <w:rsid w:val="00363EA2"/>
    <w:rsid w:val="00363EFB"/>
    <w:rsid w:val="00364319"/>
    <w:rsid w:val="0036452B"/>
    <w:rsid w:val="0036457A"/>
    <w:rsid w:val="00364588"/>
    <w:rsid w:val="003645B3"/>
    <w:rsid w:val="003647B8"/>
    <w:rsid w:val="003648C8"/>
    <w:rsid w:val="00364B5B"/>
    <w:rsid w:val="00364B80"/>
    <w:rsid w:val="00364BA8"/>
    <w:rsid w:val="00364D8E"/>
    <w:rsid w:val="003650E2"/>
    <w:rsid w:val="003650F2"/>
    <w:rsid w:val="0036536B"/>
    <w:rsid w:val="00365489"/>
    <w:rsid w:val="0036571A"/>
    <w:rsid w:val="00365B0A"/>
    <w:rsid w:val="00365C73"/>
    <w:rsid w:val="00365CCB"/>
    <w:rsid w:val="003660D1"/>
    <w:rsid w:val="0036635F"/>
    <w:rsid w:val="003663A4"/>
    <w:rsid w:val="00366571"/>
    <w:rsid w:val="003665B3"/>
    <w:rsid w:val="00366D57"/>
    <w:rsid w:val="00366DAF"/>
    <w:rsid w:val="003672F1"/>
    <w:rsid w:val="00367366"/>
    <w:rsid w:val="00367666"/>
    <w:rsid w:val="00367F50"/>
    <w:rsid w:val="00367F5E"/>
    <w:rsid w:val="0037004F"/>
    <w:rsid w:val="00370451"/>
    <w:rsid w:val="003705BD"/>
    <w:rsid w:val="00370EE8"/>
    <w:rsid w:val="003710D3"/>
    <w:rsid w:val="003716CC"/>
    <w:rsid w:val="00371712"/>
    <w:rsid w:val="00371BD0"/>
    <w:rsid w:val="003722FA"/>
    <w:rsid w:val="003723E8"/>
    <w:rsid w:val="003723F2"/>
    <w:rsid w:val="0037264C"/>
    <w:rsid w:val="0037285D"/>
    <w:rsid w:val="003729D0"/>
    <w:rsid w:val="00372C23"/>
    <w:rsid w:val="00372FD1"/>
    <w:rsid w:val="00373548"/>
    <w:rsid w:val="003738B6"/>
    <w:rsid w:val="00373973"/>
    <w:rsid w:val="003739A2"/>
    <w:rsid w:val="00373D86"/>
    <w:rsid w:val="00373E12"/>
    <w:rsid w:val="00373E98"/>
    <w:rsid w:val="00374154"/>
    <w:rsid w:val="0037419A"/>
    <w:rsid w:val="003743BF"/>
    <w:rsid w:val="003743EF"/>
    <w:rsid w:val="0037466A"/>
    <w:rsid w:val="0037474F"/>
    <w:rsid w:val="00374BB9"/>
    <w:rsid w:val="003754C3"/>
    <w:rsid w:val="0037580E"/>
    <w:rsid w:val="00375857"/>
    <w:rsid w:val="00375970"/>
    <w:rsid w:val="003759E1"/>
    <w:rsid w:val="00375A53"/>
    <w:rsid w:val="00375ABD"/>
    <w:rsid w:val="00375C3B"/>
    <w:rsid w:val="00375CD6"/>
    <w:rsid w:val="00375D37"/>
    <w:rsid w:val="00375ED7"/>
    <w:rsid w:val="00375FDD"/>
    <w:rsid w:val="00376139"/>
    <w:rsid w:val="003767F0"/>
    <w:rsid w:val="00376B13"/>
    <w:rsid w:val="00376D4F"/>
    <w:rsid w:val="00377277"/>
    <w:rsid w:val="003772FB"/>
    <w:rsid w:val="0037747C"/>
    <w:rsid w:val="0037764B"/>
    <w:rsid w:val="00377E01"/>
    <w:rsid w:val="00377F30"/>
    <w:rsid w:val="00380022"/>
    <w:rsid w:val="0038040D"/>
    <w:rsid w:val="00380548"/>
    <w:rsid w:val="00380BA3"/>
    <w:rsid w:val="00380D16"/>
    <w:rsid w:val="00380ED0"/>
    <w:rsid w:val="00380F6F"/>
    <w:rsid w:val="0038143D"/>
    <w:rsid w:val="0038149D"/>
    <w:rsid w:val="0038149E"/>
    <w:rsid w:val="00381838"/>
    <w:rsid w:val="00381896"/>
    <w:rsid w:val="00381948"/>
    <w:rsid w:val="00381A85"/>
    <w:rsid w:val="0038211A"/>
    <w:rsid w:val="003821B1"/>
    <w:rsid w:val="00382381"/>
    <w:rsid w:val="0038239F"/>
    <w:rsid w:val="0038295D"/>
    <w:rsid w:val="00382D33"/>
    <w:rsid w:val="003836F9"/>
    <w:rsid w:val="00383C81"/>
    <w:rsid w:val="00383F5A"/>
    <w:rsid w:val="00384500"/>
    <w:rsid w:val="00384689"/>
    <w:rsid w:val="003846D9"/>
    <w:rsid w:val="00384772"/>
    <w:rsid w:val="003847E1"/>
    <w:rsid w:val="00384837"/>
    <w:rsid w:val="00384858"/>
    <w:rsid w:val="00384AE8"/>
    <w:rsid w:val="003852D7"/>
    <w:rsid w:val="003852F3"/>
    <w:rsid w:val="00385476"/>
    <w:rsid w:val="0038557E"/>
    <w:rsid w:val="0038559F"/>
    <w:rsid w:val="003858CD"/>
    <w:rsid w:val="003859B5"/>
    <w:rsid w:val="00385AC2"/>
    <w:rsid w:val="00385AF5"/>
    <w:rsid w:val="00385E57"/>
    <w:rsid w:val="0038608A"/>
    <w:rsid w:val="0038614B"/>
    <w:rsid w:val="00386B72"/>
    <w:rsid w:val="00386DA7"/>
    <w:rsid w:val="00386E7E"/>
    <w:rsid w:val="003871D9"/>
    <w:rsid w:val="003873B3"/>
    <w:rsid w:val="0038750F"/>
    <w:rsid w:val="00387614"/>
    <w:rsid w:val="0038780C"/>
    <w:rsid w:val="0038796C"/>
    <w:rsid w:val="00387DF0"/>
    <w:rsid w:val="00387F09"/>
    <w:rsid w:val="00387FE3"/>
    <w:rsid w:val="0039021E"/>
    <w:rsid w:val="0039022D"/>
    <w:rsid w:val="003902FD"/>
    <w:rsid w:val="00390338"/>
    <w:rsid w:val="0039054B"/>
    <w:rsid w:val="003905B5"/>
    <w:rsid w:val="00390955"/>
    <w:rsid w:val="00390CD7"/>
    <w:rsid w:val="00390EEA"/>
    <w:rsid w:val="0039106D"/>
    <w:rsid w:val="00391863"/>
    <w:rsid w:val="00391A88"/>
    <w:rsid w:val="00391B0D"/>
    <w:rsid w:val="00391E25"/>
    <w:rsid w:val="003923F3"/>
    <w:rsid w:val="0039260B"/>
    <w:rsid w:val="003926F6"/>
    <w:rsid w:val="003927F8"/>
    <w:rsid w:val="003929C9"/>
    <w:rsid w:val="00392BF5"/>
    <w:rsid w:val="00392BF9"/>
    <w:rsid w:val="00392DE0"/>
    <w:rsid w:val="00393287"/>
    <w:rsid w:val="003936D6"/>
    <w:rsid w:val="0039390A"/>
    <w:rsid w:val="00393990"/>
    <w:rsid w:val="00393F75"/>
    <w:rsid w:val="003942A0"/>
    <w:rsid w:val="0039463A"/>
    <w:rsid w:val="00394831"/>
    <w:rsid w:val="00394D52"/>
    <w:rsid w:val="00394E64"/>
    <w:rsid w:val="00394E9D"/>
    <w:rsid w:val="003952A2"/>
    <w:rsid w:val="003952DA"/>
    <w:rsid w:val="003953EA"/>
    <w:rsid w:val="0039583F"/>
    <w:rsid w:val="00395ADB"/>
    <w:rsid w:val="00395B4F"/>
    <w:rsid w:val="00395B68"/>
    <w:rsid w:val="00395B6C"/>
    <w:rsid w:val="00395EE7"/>
    <w:rsid w:val="003961FC"/>
    <w:rsid w:val="00396559"/>
    <w:rsid w:val="003965F8"/>
    <w:rsid w:val="003966A3"/>
    <w:rsid w:val="00396DB1"/>
    <w:rsid w:val="003979C8"/>
    <w:rsid w:val="00397BF7"/>
    <w:rsid w:val="00397F12"/>
    <w:rsid w:val="003A005D"/>
    <w:rsid w:val="003A0180"/>
    <w:rsid w:val="003A0425"/>
    <w:rsid w:val="003A0584"/>
    <w:rsid w:val="003A0CD3"/>
    <w:rsid w:val="003A148A"/>
    <w:rsid w:val="003A19DD"/>
    <w:rsid w:val="003A1AC8"/>
    <w:rsid w:val="003A1D8D"/>
    <w:rsid w:val="003A1EB9"/>
    <w:rsid w:val="003A1EEF"/>
    <w:rsid w:val="003A21FD"/>
    <w:rsid w:val="003A22A6"/>
    <w:rsid w:val="003A22AD"/>
    <w:rsid w:val="003A22B8"/>
    <w:rsid w:val="003A2762"/>
    <w:rsid w:val="003A27B1"/>
    <w:rsid w:val="003A2AD8"/>
    <w:rsid w:val="003A2F87"/>
    <w:rsid w:val="003A307C"/>
    <w:rsid w:val="003A379C"/>
    <w:rsid w:val="003A39D3"/>
    <w:rsid w:val="003A39EE"/>
    <w:rsid w:val="003A3AEE"/>
    <w:rsid w:val="003A3BCA"/>
    <w:rsid w:val="003A3D9F"/>
    <w:rsid w:val="003A3F56"/>
    <w:rsid w:val="003A3F78"/>
    <w:rsid w:val="003A417E"/>
    <w:rsid w:val="003A459D"/>
    <w:rsid w:val="003A481F"/>
    <w:rsid w:val="003A4849"/>
    <w:rsid w:val="003A4E5E"/>
    <w:rsid w:val="003A4E7B"/>
    <w:rsid w:val="003A4EC3"/>
    <w:rsid w:val="003A4F2E"/>
    <w:rsid w:val="003A58E9"/>
    <w:rsid w:val="003A5ADD"/>
    <w:rsid w:val="003A5F14"/>
    <w:rsid w:val="003A60E3"/>
    <w:rsid w:val="003A651C"/>
    <w:rsid w:val="003A67A5"/>
    <w:rsid w:val="003A6B3F"/>
    <w:rsid w:val="003A6B83"/>
    <w:rsid w:val="003A6C8E"/>
    <w:rsid w:val="003A6E50"/>
    <w:rsid w:val="003A70FA"/>
    <w:rsid w:val="003A73B2"/>
    <w:rsid w:val="003A76BD"/>
    <w:rsid w:val="003A7A3B"/>
    <w:rsid w:val="003A7D47"/>
    <w:rsid w:val="003A7FBD"/>
    <w:rsid w:val="003B0202"/>
    <w:rsid w:val="003B041A"/>
    <w:rsid w:val="003B056B"/>
    <w:rsid w:val="003B0637"/>
    <w:rsid w:val="003B0902"/>
    <w:rsid w:val="003B0A52"/>
    <w:rsid w:val="003B0E8A"/>
    <w:rsid w:val="003B1078"/>
    <w:rsid w:val="003B124F"/>
    <w:rsid w:val="003B1446"/>
    <w:rsid w:val="003B16ED"/>
    <w:rsid w:val="003B17BB"/>
    <w:rsid w:val="003B1888"/>
    <w:rsid w:val="003B1C2D"/>
    <w:rsid w:val="003B1C33"/>
    <w:rsid w:val="003B1EEF"/>
    <w:rsid w:val="003B1F06"/>
    <w:rsid w:val="003B1F1C"/>
    <w:rsid w:val="003B2147"/>
    <w:rsid w:val="003B21C2"/>
    <w:rsid w:val="003B2618"/>
    <w:rsid w:val="003B2B6E"/>
    <w:rsid w:val="003B2D30"/>
    <w:rsid w:val="003B300C"/>
    <w:rsid w:val="003B30B0"/>
    <w:rsid w:val="003B3414"/>
    <w:rsid w:val="003B3815"/>
    <w:rsid w:val="003B385E"/>
    <w:rsid w:val="003B3B1D"/>
    <w:rsid w:val="003B3CD7"/>
    <w:rsid w:val="003B46BC"/>
    <w:rsid w:val="003B46E6"/>
    <w:rsid w:val="003B4720"/>
    <w:rsid w:val="003B474D"/>
    <w:rsid w:val="003B4AED"/>
    <w:rsid w:val="003B4B65"/>
    <w:rsid w:val="003B4C7A"/>
    <w:rsid w:val="003B5015"/>
    <w:rsid w:val="003B51F1"/>
    <w:rsid w:val="003B5374"/>
    <w:rsid w:val="003B57B1"/>
    <w:rsid w:val="003B5B09"/>
    <w:rsid w:val="003B5D9F"/>
    <w:rsid w:val="003B5DCF"/>
    <w:rsid w:val="003B5F8B"/>
    <w:rsid w:val="003B6427"/>
    <w:rsid w:val="003B64EC"/>
    <w:rsid w:val="003B6788"/>
    <w:rsid w:val="003B69D9"/>
    <w:rsid w:val="003B69FA"/>
    <w:rsid w:val="003B6A04"/>
    <w:rsid w:val="003B6BB4"/>
    <w:rsid w:val="003B6FC4"/>
    <w:rsid w:val="003B7482"/>
    <w:rsid w:val="003B7A2D"/>
    <w:rsid w:val="003B7BD8"/>
    <w:rsid w:val="003B7C86"/>
    <w:rsid w:val="003C0797"/>
    <w:rsid w:val="003C0940"/>
    <w:rsid w:val="003C0A66"/>
    <w:rsid w:val="003C0C29"/>
    <w:rsid w:val="003C0D80"/>
    <w:rsid w:val="003C0FDE"/>
    <w:rsid w:val="003C104A"/>
    <w:rsid w:val="003C1E8E"/>
    <w:rsid w:val="003C20CB"/>
    <w:rsid w:val="003C2298"/>
    <w:rsid w:val="003C25D8"/>
    <w:rsid w:val="003C2A35"/>
    <w:rsid w:val="003C2A6F"/>
    <w:rsid w:val="003C2B6E"/>
    <w:rsid w:val="003C2C05"/>
    <w:rsid w:val="003C2CDD"/>
    <w:rsid w:val="003C2D66"/>
    <w:rsid w:val="003C2DC8"/>
    <w:rsid w:val="003C3510"/>
    <w:rsid w:val="003C351B"/>
    <w:rsid w:val="003C375F"/>
    <w:rsid w:val="003C3817"/>
    <w:rsid w:val="003C3A04"/>
    <w:rsid w:val="003C3ADF"/>
    <w:rsid w:val="003C3B28"/>
    <w:rsid w:val="003C3C68"/>
    <w:rsid w:val="003C3FD9"/>
    <w:rsid w:val="003C41D2"/>
    <w:rsid w:val="003C42FF"/>
    <w:rsid w:val="003C47F7"/>
    <w:rsid w:val="003C48EB"/>
    <w:rsid w:val="003C493B"/>
    <w:rsid w:val="003C4DE9"/>
    <w:rsid w:val="003C4EBD"/>
    <w:rsid w:val="003C51D9"/>
    <w:rsid w:val="003C55CE"/>
    <w:rsid w:val="003C56FB"/>
    <w:rsid w:val="003C5B19"/>
    <w:rsid w:val="003C5D0D"/>
    <w:rsid w:val="003C5DDA"/>
    <w:rsid w:val="003C60DD"/>
    <w:rsid w:val="003C6793"/>
    <w:rsid w:val="003C6BB8"/>
    <w:rsid w:val="003C6DBF"/>
    <w:rsid w:val="003C6E44"/>
    <w:rsid w:val="003C727F"/>
    <w:rsid w:val="003C7373"/>
    <w:rsid w:val="003C74AD"/>
    <w:rsid w:val="003C77A1"/>
    <w:rsid w:val="003C7AAF"/>
    <w:rsid w:val="003C7B46"/>
    <w:rsid w:val="003C7CEB"/>
    <w:rsid w:val="003C7D7F"/>
    <w:rsid w:val="003D0096"/>
    <w:rsid w:val="003D00B8"/>
    <w:rsid w:val="003D01C4"/>
    <w:rsid w:val="003D0591"/>
    <w:rsid w:val="003D085E"/>
    <w:rsid w:val="003D0974"/>
    <w:rsid w:val="003D0E26"/>
    <w:rsid w:val="003D11CF"/>
    <w:rsid w:val="003D179D"/>
    <w:rsid w:val="003D17FC"/>
    <w:rsid w:val="003D1861"/>
    <w:rsid w:val="003D18B3"/>
    <w:rsid w:val="003D19FA"/>
    <w:rsid w:val="003D1A30"/>
    <w:rsid w:val="003D1D3C"/>
    <w:rsid w:val="003D2023"/>
    <w:rsid w:val="003D203C"/>
    <w:rsid w:val="003D20FA"/>
    <w:rsid w:val="003D2287"/>
    <w:rsid w:val="003D2436"/>
    <w:rsid w:val="003D26B5"/>
    <w:rsid w:val="003D2749"/>
    <w:rsid w:val="003D2EC5"/>
    <w:rsid w:val="003D2F23"/>
    <w:rsid w:val="003D32D5"/>
    <w:rsid w:val="003D33B5"/>
    <w:rsid w:val="003D3508"/>
    <w:rsid w:val="003D3A60"/>
    <w:rsid w:val="003D41D2"/>
    <w:rsid w:val="003D4523"/>
    <w:rsid w:val="003D455A"/>
    <w:rsid w:val="003D46D1"/>
    <w:rsid w:val="003D48E8"/>
    <w:rsid w:val="003D490D"/>
    <w:rsid w:val="003D493A"/>
    <w:rsid w:val="003D4BDA"/>
    <w:rsid w:val="003D4E2B"/>
    <w:rsid w:val="003D4F2D"/>
    <w:rsid w:val="003D4F48"/>
    <w:rsid w:val="003D5229"/>
    <w:rsid w:val="003D58E3"/>
    <w:rsid w:val="003D5B0A"/>
    <w:rsid w:val="003D5C44"/>
    <w:rsid w:val="003D5D9D"/>
    <w:rsid w:val="003D66DC"/>
    <w:rsid w:val="003D68CF"/>
    <w:rsid w:val="003D6D47"/>
    <w:rsid w:val="003D6E45"/>
    <w:rsid w:val="003D71E5"/>
    <w:rsid w:val="003D7D4A"/>
    <w:rsid w:val="003D7F88"/>
    <w:rsid w:val="003D7FF2"/>
    <w:rsid w:val="003E007E"/>
    <w:rsid w:val="003E015E"/>
    <w:rsid w:val="003E017E"/>
    <w:rsid w:val="003E02F7"/>
    <w:rsid w:val="003E0893"/>
    <w:rsid w:val="003E09D4"/>
    <w:rsid w:val="003E0B82"/>
    <w:rsid w:val="003E0D6E"/>
    <w:rsid w:val="003E0D81"/>
    <w:rsid w:val="003E10B5"/>
    <w:rsid w:val="003E113A"/>
    <w:rsid w:val="003E12B1"/>
    <w:rsid w:val="003E14AB"/>
    <w:rsid w:val="003E19CF"/>
    <w:rsid w:val="003E1A59"/>
    <w:rsid w:val="003E1F33"/>
    <w:rsid w:val="003E21F0"/>
    <w:rsid w:val="003E2363"/>
    <w:rsid w:val="003E2612"/>
    <w:rsid w:val="003E270C"/>
    <w:rsid w:val="003E285A"/>
    <w:rsid w:val="003E2A69"/>
    <w:rsid w:val="003E2A90"/>
    <w:rsid w:val="003E2A98"/>
    <w:rsid w:val="003E2FFB"/>
    <w:rsid w:val="003E30B4"/>
    <w:rsid w:val="003E30B6"/>
    <w:rsid w:val="003E3100"/>
    <w:rsid w:val="003E31C3"/>
    <w:rsid w:val="003E32C6"/>
    <w:rsid w:val="003E39BE"/>
    <w:rsid w:val="003E3B96"/>
    <w:rsid w:val="003E3DD9"/>
    <w:rsid w:val="003E4027"/>
    <w:rsid w:val="003E4043"/>
    <w:rsid w:val="003E4633"/>
    <w:rsid w:val="003E4848"/>
    <w:rsid w:val="003E4B5B"/>
    <w:rsid w:val="003E4E1F"/>
    <w:rsid w:val="003E4F2D"/>
    <w:rsid w:val="003E5457"/>
    <w:rsid w:val="003E5528"/>
    <w:rsid w:val="003E552A"/>
    <w:rsid w:val="003E5748"/>
    <w:rsid w:val="003E57A2"/>
    <w:rsid w:val="003E5ABD"/>
    <w:rsid w:val="003E5DCD"/>
    <w:rsid w:val="003E5DD5"/>
    <w:rsid w:val="003E5E9C"/>
    <w:rsid w:val="003E61F8"/>
    <w:rsid w:val="003E69D0"/>
    <w:rsid w:val="003E6C10"/>
    <w:rsid w:val="003E70C0"/>
    <w:rsid w:val="003E70D4"/>
    <w:rsid w:val="003E7243"/>
    <w:rsid w:val="003E74DC"/>
    <w:rsid w:val="003E7600"/>
    <w:rsid w:val="003E7C82"/>
    <w:rsid w:val="003F02D6"/>
    <w:rsid w:val="003F057C"/>
    <w:rsid w:val="003F0682"/>
    <w:rsid w:val="003F0691"/>
    <w:rsid w:val="003F07AB"/>
    <w:rsid w:val="003F0A11"/>
    <w:rsid w:val="003F0ADC"/>
    <w:rsid w:val="003F0BB1"/>
    <w:rsid w:val="003F0CFE"/>
    <w:rsid w:val="003F0D49"/>
    <w:rsid w:val="003F0D68"/>
    <w:rsid w:val="003F0DE5"/>
    <w:rsid w:val="003F11EE"/>
    <w:rsid w:val="003F1539"/>
    <w:rsid w:val="003F16B7"/>
    <w:rsid w:val="003F17BA"/>
    <w:rsid w:val="003F193D"/>
    <w:rsid w:val="003F1E31"/>
    <w:rsid w:val="003F1F9F"/>
    <w:rsid w:val="003F215B"/>
    <w:rsid w:val="003F21D5"/>
    <w:rsid w:val="003F2380"/>
    <w:rsid w:val="003F2BC2"/>
    <w:rsid w:val="003F2E36"/>
    <w:rsid w:val="003F2EC0"/>
    <w:rsid w:val="003F3B8E"/>
    <w:rsid w:val="003F3EC7"/>
    <w:rsid w:val="003F3ED1"/>
    <w:rsid w:val="003F412F"/>
    <w:rsid w:val="003F429E"/>
    <w:rsid w:val="003F466A"/>
    <w:rsid w:val="003F474A"/>
    <w:rsid w:val="003F493D"/>
    <w:rsid w:val="003F4B44"/>
    <w:rsid w:val="003F4F01"/>
    <w:rsid w:val="003F4F4B"/>
    <w:rsid w:val="003F51B1"/>
    <w:rsid w:val="003F5247"/>
    <w:rsid w:val="003F52AB"/>
    <w:rsid w:val="003F52CE"/>
    <w:rsid w:val="003F5562"/>
    <w:rsid w:val="003F5B7B"/>
    <w:rsid w:val="003F5E3F"/>
    <w:rsid w:val="003F631C"/>
    <w:rsid w:val="003F63D6"/>
    <w:rsid w:val="003F65D7"/>
    <w:rsid w:val="003F6769"/>
    <w:rsid w:val="003F686E"/>
    <w:rsid w:val="003F6AE9"/>
    <w:rsid w:val="003F7098"/>
    <w:rsid w:val="003F72E7"/>
    <w:rsid w:val="003F735E"/>
    <w:rsid w:val="003F73A1"/>
    <w:rsid w:val="003F78F7"/>
    <w:rsid w:val="003F7BBD"/>
    <w:rsid w:val="003F7EAC"/>
    <w:rsid w:val="004000D9"/>
    <w:rsid w:val="004007BF"/>
    <w:rsid w:val="00400A2A"/>
    <w:rsid w:val="00400E47"/>
    <w:rsid w:val="00401A89"/>
    <w:rsid w:val="00401B94"/>
    <w:rsid w:val="004021E6"/>
    <w:rsid w:val="00402700"/>
    <w:rsid w:val="00402DE6"/>
    <w:rsid w:val="004031DB"/>
    <w:rsid w:val="00403458"/>
    <w:rsid w:val="00403959"/>
    <w:rsid w:val="004039C0"/>
    <w:rsid w:val="00403B13"/>
    <w:rsid w:val="00403E0F"/>
    <w:rsid w:val="00403E8C"/>
    <w:rsid w:val="00403ECC"/>
    <w:rsid w:val="00403FAE"/>
    <w:rsid w:val="00403FC6"/>
    <w:rsid w:val="004042E7"/>
    <w:rsid w:val="00404479"/>
    <w:rsid w:val="004045C4"/>
    <w:rsid w:val="0040494A"/>
    <w:rsid w:val="00404B1A"/>
    <w:rsid w:val="00404DDC"/>
    <w:rsid w:val="00404E85"/>
    <w:rsid w:val="00404F34"/>
    <w:rsid w:val="0040551B"/>
    <w:rsid w:val="00405535"/>
    <w:rsid w:val="00405635"/>
    <w:rsid w:val="004056D4"/>
    <w:rsid w:val="004057B4"/>
    <w:rsid w:val="00405CDA"/>
    <w:rsid w:val="00405E9E"/>
    <w:rsid w:val="00405F82"/>
    <w:rsid w:val="00406174"/>
    <w:rsid w:val="004062CF"/>
    <w:rsid w:val="0040635C"/>
    <w:rsid w:val="0040641C"/>
    <w:rsid w:val="00406472"/>
    <w:rsid w:val="004067ED"/>
    <w:rsid w:val="00406B6A"/>
    <w:rsid w:val="00406E7D"/>
    <w:rsid w:val="00407297"/>
    <w:rsid w:val="00407447"/>
    <w:rsid w:val="004075B6"/>
    <w:rsid w:val="00407719"/>
    <w:rsid w:val="004078F5"/>
    <w:rsid w:val="00407A37"/>
    <w:rsid w:val="00407D2A"/>
    <w:rsid w:val="00407F29"/>
    <w:rsid w:val="004100E6"/>
    <w:rsid w:val="0041044A"/>
    <w:rsid w:val="004109EC"/>
    <w:rsid w:val="00410A71"/>
    <w:rsid w:val="00410CBC"/>
    <w:rsid w:val="004111A4"/>
    <w:rsid w:val="0041120B"/>
    <w:rsid w:val="00411D6B"/>
    <w:rsid w:val="00411E0B"/>
    <w:rsid w:val="00411F0A"/>
    <w:rsid w:val="00412689"/>
    <w:rsid w:val="0041280A"/>
    <w:rsid w:val="004129F1"/>
    <w:rsid w:val="004130B1"/>
    <w:rsid w:val="00413124"/>
    <w:rsid w:val="004135B8"/>
    <w:rsid w:val="00413791"/>
    <w:rsid w:val="0041388B"/>
    <w:rsid w:val="004139D0"/>
    <w:rsid w:val="00413E91"/>
    <w:rsid w:val="00413EC3"/>
    <w:rsid w:val="00413EEE"/>
    <w:rsid w:val="00413FF5"/>
    <w:rsid w:val="0041471C"/>
    <w:rsid w:val="00414BD2"/>
    <w:rsid w:val="00415170"/>
    <w:rsid w:val="00415321"/>
    <w:rsid w:val="0041541C"/>
    <w:rsid w:val="0041547C"/>
    <w:rsid w:val="004154C9"/>
    <w:rsid w:val="004157A9"/>
    <w:rsid w:val="00415C85"/>
    <w:rsid w:val="00415D54"/>
    <w:rsid w:val="00415E00"/>
    <w:rsid w:val="0041634C"/>
    <w:rsid w:val="00416373"/>
    <w:rsid w:val="004163A6"/>
    <w:rsid w:val="004165A9"/>
    <w:rsid w:val="00416F7F"/>
    <w:rsid w:val="00416FA9"/>
    <w:rsid w:val="004173F0"/>
    <w:rsid w:val="004178DF"/>
    <w:rsid w:val="00417F11"/>
    <w:rsid w:val="0042021B"/>
    <w:rsid w:val="0042072C"/>
    <w:rsid w:val="00420952"/>
    <w:rsid w:val="00420BDB"/>
    <w:rsid w:val="00420E07"/>
    <w:rsid w:val="00420FD0"/>
    <w:rsid w:val="004211AF"/>
    <w:rsid w:val="00421279"/>
    <w:rsid w:val="0042142F"/>
    <w:rsid w:val="0042152D"/>
    <w:rsid w:val="004215DD"/>
    <w:rsid w:val="0042164B"/>
    <w:rsid w:val="004216F5"/>
    <w:rsid w:val="004217B9"/>
    <w:rsid w:val="0042180D"/>
    <w:rsid w:val="00421A52"/>
    <w:rsid w:val="00421B7D"/>
    <w:rsid w:val="00422378"/>
    <w:rsid w:val="0042243C"/>
    <w:rsid w:val="004224E1"/>
    <w:rsid w:val="004225D2"/>
    <w:rsid w:val="0042266D"/>
    <w:rsid w:val="00422BB4"/>
    <w:rsid w:val="0042302C"/>
    <w:rsid w:val="004231B2"/>
    <w:rsid w:val="00423295"/>
    <w:rsid w:val="004238B8"/>
    <w:rsid w:val="00423995"/>
    <w:rsid w:val="00423B7E"/>
    <w:rsid w:val="00423E11"/>
    <w:rsid w:val="00423FF9"/>
    <w:rsid w:val="00424013"/>
    <w:rsid w:val="004240BE"/>
    <w:rsid w:val="004242C1"/>
    <w:rsid w:val="004246D5"/>
    <w:rsid w:val="00424887"/>
    <w:rsid w:val="00424CC3"/>
    <w:rsid w:val="00424F95"/>
    <w:rsid w:val="00425363"/>
    <w:rsid w:val="004257B1"/>
    <w:rsid w:val="0042594D"/>
    <w:rsid w:val="00425A52"/>
    <w:rsid w:val="00426540"/>
    <w:rsid w:val="004268A8"/>
    <w:rsid w:val="00426907"/>
    <w:rsid w:val="00426C9F"/>
    <w:rsid w:val="00426D06"/>
    <w:rsid w:val="00426D49"/>
    <w:rsid w:val="00426E45"/>
    <w:rsid w:val="00426FA0"/>
    <w:rsid w:val="004272B1"/>
    <w:rsid w:val="004272F9"/>
    <w:rsid w:val="00427395"/>
    <w:rsid w:val="00427648"/>
    <w:rsid w:val="004277C2"/>
    <w:rsid w:val="00427C55"/>
    <w:rsid w:val="00427D08"/>
    <w:rsid w:val="00427DC5"/>
    <w:rsid w:val="00427DDC"/>
    <w:rsid w:val="004300BA"/>
    <w:rsid w:val="00430167"/>
    <w:rsid w:val="004301EE"/>
    <w:rsid w:val="004304E5"/>
    <w:rsid w:val="004305A7"/>
    <w:rsid w:val="004306BA"/>
    <w:rsid w:val="00430748"/>
    <w:rsid w:val="00430AF6"/>
    <w:rsid w:val="00430D0B"/>
    <w:rsid w:val="00430D3A"/>
    <w:rsid w:val="0043108E"/>
    <w:rsid w:val="0043118B"/>
    <w:rsid w:val="00431209"/>
    <w:rsid w:val="004312EA"/>
    <w:rsid w:val="00432278"/>
    <w:rsid w:val="004325FC"/>
    <w:rsid w:val="004327B6"/>
    <w:rsid w:val="00432959"/>
    <w:rsid w:val="00432AFE"/>
    <w:rsid w:val="00432BD4"/>
    <w:rsid w:val="00432EF7"/>
    <w:rsid w:val="004331B5"/>
    <w:rsid w:val="00433230"/>
    <w:rsid w:val="00433794"/>
    <w:rsid w:val="0043385E"/>
    <w:rsid w:val="0043398F"/>
    <w:rsid w:val="00433CCA"/>
    <w:rsid w:val="00433FD8"/>
    <w:rsid w:val="00433FEC"/>
    <w:rsid w:val="004343E4"/>
    <w:rsid w:val="00434451"/>
    <w:rsid w:val="00434899"/>
    <w:rsid w:val="00434B2E"/>
    <w:rsid w:val="00434BCA"/>
    <w:rsid w:val="00434DB2"/>
    <w:rsid w:val="004353C2"/>
    <w:rsid w:val="0043552A"/>
    <w:rsid w:val="00435853"/>
    <w:rsid w:val="0043596F"/>
    <w:rsid w:val="00435CF8"/>
    <w:rsid w:val="00435FBD"/>
    <w:rsid w:val="00436394"/>
    <w:rsid w:val="00436EF5"/>
    <w:rsid w:val="00437875"/>
    <w:rsid w:val="0043788F"/>
    <w:rsid w:val="00437CFA"/>
    <w:rsid w:val="00440369"/>
    <w:rsid w:val="00440A0A"/>
    <w:rsid w:val="00440C7F"/>
    <w:rsid w:val="00440F01"/>
    <w:rsid w:val="00441145"/>
    <w:rsid w:val="00441234"/>
    <w:rsid w:val="00442515"/>
    <w:rsid w:val="00442AEC"/>
    <w:rsid w:val="00442B00"/>
    <w:rsid w:val="00442B41"/>
    <w:rsid w:val="00442B99"/>
    <w:rsid w:val="004431D1"/>
    <w:rsid w:val="00443353"/>
    <w:rsid w:val="00443354"/>
    <w:rsid w:val="004434AC"/>
    <w:rsid w:val="0044355A"/>
    <w:rsid w:val="00443D88"/>
    <w:rsid w:val="00443E9C"/>
    <w:rsid w:val="0044429E"/>
    <w:rsid w:val="00444680"/>
    <w:rsid w:val="004449B9"/>
    <w:rsid w:val="00444D5E"/>
    <w:rsid w:val="00444FF4"/>
    <w:rsid w:val="00445045"/>
    <w:rsid w:val="00445138"/>
    <w:rsid w:val="00445184"/>
    <w:rsid w:val="00445A5B"/>
    <w:rsid w:val="00445B1C"/>
    <w:rsid w:val="00445B44"/>
    <w:rsid w:val="00445C1D"/>
    <w:rsid w:val="00445DAD"/>
    <w:rsid w:val="00445FC0"/>
    <w:rsid w:val="00445FD2"/>
    <w:rsid w:val="00446082"/>
    <w:rsid w:val="004463A9"/>
    <w:rsid w:val="004466DC"/>
    <w:rsid w:val="00446758"/>
    <w:rsid w:val="00446790"/>
    <w:rsid w:val="00446AE6"/>
    <w:rsid w:val="00446BEE"/>
    <w:rsid w:val="00446C89"/>
    <w:rsid w:val="00446F5F"/>
    <w:rsid w:val="0044706A"/>
    <w:rsid w:val="0044737E"/>
    <w:rsid w:val="004474BE"/>
    <w:rsid w:val="0044766B"/>
    <w:rsid w:val="004476B4"/>
    <w:rsid w:val="00447C45"/>
    <w:rsid w:val="00447C9D"/>
    <w:rsid w:val="00447D48"/>
    <w:rsid w:val="00447E4D"/>
    <w:rsid w:val="00450012"/>
    <w:rsid w:val="004506D5"/>
    <w:rsid w:val="004509E7"/>
    <w:rsid w:val="00450DA1"/>
    <w:rsid w:val="00450EA1"/>
    <w:rsid w:val="00450FB2"/>
    <w:rsid w:val="00451183"/>
    <w:rsid w:val="004514E8"/>
    <w:rsid w:val="0045189F"/>
    <w:rsid w:val="00451C3E"/>
    <w:rsid w:val="00451CB0"/>
    <w:rsid w:val="00452093"/>
    <w:rsid w:val="004526C5"/>
    <w:rsid w:val="0045277B"/>
    <w:rsid w:val="004527FB"/>
    <w:rsid w:val="00452C73"/>
    <w:rsid w:val="00452CD2"/>
    <w:rsid w:val="0045303F"/>
    <w:rsid w:val="004530E2"/>
    <w:rsid w:val="00453460"/>
    <w:rsid w:val="00453569"/>
    <w:rsid w:val="00453687"/>
    <w:rsid w:val="0045371B"/>
    <w:rsid w:val="00453A02"/>
    <w:rsid w:val="00454030"/>
    <w:rsid w:val="0045407C"/>
    <w:rsid w:val="004542FE"/>
    <w:rsid w:val="004544BA"/>
    <w:rsid w:val="00454594"/>
    <w:rsid w:val="00454BE9"/>
    <w:rsid w:val="00454E6F"/>
    <w:rsid w:val="00454E94"/>
    <w:rsid w:val="00454ECC"/>
    <w:rsid w:val="004550AA"/>
    <w:rsid w:val="0045520D"/>
    <w:rsid w:val="004553DF"/>
    <w:rsid w:val="00455782"/>
    <w:rsid w:val="00455787"/>
    <w:rsid w:val="00455C0A"/>
    <w:rsid w:val="00455D57"/>
    <w:rsid w:val="00455F2C"/>
    <w:rsid w:val="0045615A"/>
    <w:rsid w:val="004562A5"/>
    <w:rsid w:val="0045666C"/>
    <w:rsid w:val="00456955"/>
    <w:rsid w:val="00456A03"/>
    <w:rsid w:val="00456BC2"/>
    <w:rsid w:val="004577DF"/>
    <w:rsid w:val="00457A35"/>
    <w:rsid w:val="00457AA6"/>
    <w:rsid w:val="00457C03"/>
    <w:rsid w:val="00460053"/>
    <w:rsid w:val="00460298"/>
    <w:rsid w:val="00460533"/>
    <w:rsid w:val="0046089C"/>
    <w:rsid w:val="00460B9E"/>
    <w:rsid w:val="00460C47"/>
    <w:rsid w:val="00460CE7"/>
    <w:rsid w:val="00460FF1"/>
    <w:rsid w:val="004613E5"/>
    <w:rsid w:val="00461416"/>
    <w:rsid w:val="00461ADC"/>
    <w:rsid w:val="00461B11"/>
    <w:rsid w:val="00461B5C"/>
    <w:rsid w:val="00461F4E"/>
    <w:rsid w:val="00462442"/>
    <w:rsid w:val="004625E1"/>
    <w:rsid w:val="004627C7"/>
    <w:rsid w:val="00463075"/>
    <w:rsid w:val="00463671"/>
    <w:rsid w:val="004639E0"/>
    <w:rsid w:val="00463A1A"/>
    <w:rsid w:val="00464299"/>
    <w:rsid w:val="004643A1"/>
    <w:rsid w:val="0046453E"/>
    <w:rsid w:val="00464B84"/>
    <w:rsid w:val="0046559B"/>
    <w:rsid w:val="004655D5"/>
    <w:rsid w:val="0046566E"/>
    <w:rsid w:val="00465797"/>
    <w:rsid w:val="0046594D"/>
    <w:rsid w:val="004660B4"/>
    <w:rsid w:val="00466119"/>
    <w:rsid w:val="0046644A"/>
    <w:rsid w:val="004664C9"/>
    <w:rsid w:val="004673F1"/>
    <w:rsid w:val="004674E2"/>
    <w:rsid w:val="00467598"/>
    <w:rsid w:val="004677B4"/>
    <w:rsid w:val="0046785A"/>
    <w:rsid w:val="00467B2B"/>
    <w:rsid w:val="00467CA0"/>
    <w:rsid w:val="00467D18"/>
    <w:rsid w:val="00467F4F"/>
    <w:rsid w:val="00467FAF"/>
    <w:rsid w:val="00467FC8"/>
    <w:rsid w:val="004700F2"/>
    <w:rsid w:val="004701AC"/>
    <w:rsid w:val="00470786"/>
    <w:rsid w:val="00470A71"/>
    <w:rsid w:val="00470A88"/>
    <w:rsid w:val="00470AF3"/>
    <w:rsid w:val="00470D86"/>
    <w:rsid w:val="00470EB8"/>
    <w:rsid w:val="004710E5"/>
    <w:rsid w:val="00471122"/>
    <w:rsid w:val="004716E6"/>
    <w:rsid w:val="00471A33"/>
    <w:rsid w:val="00471B83"/>
    <w:rsid w:val="00471D50"/>
    <w:rsid w:val="00471D9E"/>
    <w:rsid w:val="00471E66"/>
    <w:rsid w:val="00471ED6"/>
    <w:rsid w:val="00471FC3"/>
    <w:rsid w:val="00471FD5"/>
    <w:rsid w:val="00472315"/>
    <w:rsid w:val="004725CF"/>
    <w:rsid w:val="00472613"/>
    <w:rsid w:val="004726F8"/>
    <w:rsid w:val="004728F9"/>
    <w:rsid w:val="0047294F"/>
    <w:rsid w:val="00472958"/>
    <w:rsid w:val="004729C1"/>
    <w:rsid w:val="00473AC4"/>
    <w:rsid w:val="00473B22"/>
    <w:rsid w:val="00473C34"/>
    <w:rsid w:val="00473CB9"/>
    <w:rsid w:val="00474047"/>
    <w:rsid w:val="00474176"/>
    <w:rsid w:val="004748AF"/>
    <w:rsid w:val="00474CA9"/>
    <w:rsid w:val="00474CEC"/>
    <w:rsid w:val="00474D88"/>
    <w:rsid w:val="00474F49"/>
    <w:rsid w:val="00475027"/>
    <w:rsid w:val="00475059"/>
    <w:rsid w:val="004753D1"/>
    <w:rsid w:val="00475454"/>
    <w:rsid w:val="00475894"/>
    <w:rsid w:val="004759D0"/>
    <w:rsid w:val="004759E1"/>
    <w:rsid w:val="00475AE2"/>
    <w:rsid w:val="00475E65"/>
    <w:rsid w:val="00475EDB"/>
    <w:rsid w:val="00476C98"/>
    <w:rsid w:val="00476E49"/>
    <w:rsid w:val="004774AF"/>
    <w:rsid w:val="00477DEF"/>
    <w:rsid w:val="00480555"/>
    <w:rsid w:val="0048078A"/>
    <w:rsid w:val="00480AFA"/>
    <w:rsid w:val="00480DBE"/>
    <w:rsid w:val="0048148B"/>
    <w:rsid w:val="00481549"/>
    <w:rsid w:val="0048155B"/>
    <w:rsid w:val="004816F8"/>
    <w:rsid w:val="00481C09"/>
    <w:rsid w:val="00482255"/>
    <w:rsid w:val="004824CF"/>
    <w:rsid w:val="00482676"/>
    <w:rsid w:val="004829E7"/>
    <w:rsid w:val="00482D2D"/>
    <w:rsid w:val="00482E35"/>
    <w:rsid w:val="00482F4C"/>
    <w:rsid w:val="0048336C"/>
    <w:rsid w:val="00483A9D"/>
    <w:rsid w:val="00483D8A"/>
    <w:rsid w:val="00484031"/>
    <w:rsid w:val="0048420C"/>
    <w:rsid w:val="004842FE"/>
    <w:rsid w:val="0048430F"/>
    <w:rsid w:val="0048461B"/>
    <w:rsid w:val="00484644"/>
    <w:rsid w:val="0048497C"/>
    <w:rsid w:val="00484A7D"/>
    <w:rsid w:val="00484ABD"/>
    <w:rsid w:val="00484B3F"/>
    <w:rsid w:val="00485217"/>
    <w:rsid w:val="004852A3"/>
    <w:rsid w:val="00485334"/>
    <w:rsid w:val="0048541A"/>
    <w:rsid w:val="00485926"/>
    <w:rsid w:val="004859BD"/>
    <w:rsid w:val="00485ADC"/>
    <w:rsid w:val="00485B5C"/>
    <w:rsid w:val="00485CB1"/>
    <w:rsid w:val="00485DA5"/>
    <w:rsid w:val="00485E31"/>
    <w:rsid w:val="00485F81"/>
    <w:rsid w:val="004860A3"/>
    <w:rsid w:val="0048625E"/>
    <w:rsid w:val="00486671"/>
    <w:rsid w:val="00486837"/>
    <w:rsid w:val="004868A7"/>
    <w:rsid w:val="00486CCC"/>
    <w:rsid w:val="00486DB6"/>
    <w:rsid w:val="00486F87"/>
    <w:rsid w:val="004872B4"/>
    <w:rsid w:val="004873EC"/>
    <w:rsid w:val="004876A6"/>
    <w:rsid w:val="004877BC"/>
    <w:rsid w:val="00487A74"/>
    <w:rsid w:val="00487C1F"/>
    <w:rsid w:val="00490332"/>
    <w:rsid w:val="0049036A"/>
    <w:rsid w:val="00490C5B"/>
    <w:rsid w:val="00490CA6"/>
    <w:rsid w:val="00491034"/>
    <w:rsid w:val="00491C59"/>
    <w:rsid w:val="00491E84"/>
    <w:rsid w:val="004925BC"/>
    <w:rsid w:val="0049261F"/>
    <w:rsid w:val="004926AE"/>
    <w:rsid w:val="00492BFC"/>
    <w:rsid w:val="00492C0D"/>
    <w:rsid w:val="00492EED"/>
    <w:rsid w:val="00493084"/>
    <w:rsid w:val="004931BE"/>
    <w:rsid w:val="00493383"/>
    <w:rsid w:val="004933C6"/>
    <w:rsid w:val="00493651"/>
    <w:rsid w:val="0049373A"/>
    <w:rsid w:val="00493C61"/>
    <w:rsid w:val="00493D96"/>
    <w:rsid w:val="00493F35"/>
    <w:rsid w:val="00494317"/>
    <w:rsid w:val="00494680"/>
    <w:rsid w:val="00494A14"/>
    <w:rsid w:val="00494A47"/>
    <w:rsid w:val="00494E5C"/>
    <w:rsid w:val="00495083"/>
    <w:rsid w:val="004953D5"/>
    <w:rsid w:val="00495CCD"/>
    <w:rsid w:val="00495FE4"/>
    <w:rsid w:val="004962E4"/>
    <w:rsid w:val="00496357"/>
    <w:rsid w:val="004963A0"/>
    <w:rsid w:val="00496430"/>
    <w:rsid w:val="00496491"/>
    <w:rsid w:val="004966FF"/>
    <w:rsid w:val="00496889"/>
    <w:rsid w:val="00496BA4"/>
    <w:rsid w:val="00496C73"/>
    <w:rsid w:val="00496D04"/>
    <w:rsid w:val="00496F30"/>
    <w:rsid w:val="00496F4B"/>
    <w:rsid w:val="00497065"/>
    <w:rsid w:val="004970BF"/>
    <w:rsid w:val="004973C0"/>
    <w:rsid w:val="0049744A"/>
    <w:rsid w:val="004976D0"/>
    <w:rsid w:val="00497832"/>
    <w:rsid w:val="004978DD"/>
    <w:rsid w:val="00497C92"/>
    <w:rsid w:val="00497D18"/>
    <w:rsid w:val="00497D92"/>
    <w:rsid w:val="004A042E"/>
    <w:rsid w:val="004A043F"/>
    <w:rsid w:val="004A051E"/>
    <w:rsid w:val="004A052F"/>
    <w:rsid w:val="004A0543"/>
    <w:rsid w:val="004A073A"/>
    <w:rsid w:val="004A07C4"/>
    <w:rsid w:val="004A0967"/>
    <w:rsid w:val="004A0C54"/>
    <w:rsid w:val="004A0DC2"/>
    <w:rsid w:val="004A0DE2"/>
    <w:rsid w:val="004A0E68"/>
    <w:rsid w:val="004A105C"/>
    <w:rsid w:val="004A1110"/>
    <w:rsid w:val="004A11FD"/>
    <w:rsid w:val="004A1271"/>
    <w:rsid w:val="004A15D9"/>
    <w:rsid w:val="004A1717"/>
    <w:rsid w:val="004A1ADB"/>
    <w:rsid w:val="004A1E23"/>
    <w:rsid w:val="004A202A"/>
    <w:rsid w:val="004A20CE"/>
    <w:rsid w:val="004A239E"/>
    <w:rsid w:val="004A26EC"/>
    <w:rsid w:val="004A2F4A"/>
    <w:rsid w:val="004A2FA9"/>
    <w:rsid w:val="004A320C"/>
    <w:rsid w:val="004A38FA"/>
    <w:rsid w:val="004A3962"/>
    <w:rsid w:val="004A4272"/>
    <w:rsid w:val="004A4950"/>
    <w:rsid w:val="004A4954"/>
    <w:rsid w:val="004A4A26"/>
    <w:rsid w:val="004A4A50"/>
    <w:rsid w:val="004A4C8A"/>
    <w:rsid w:val="004A4EDE"/>
    <w:rsid w:val="004A53A4"/>
    <w:rsid w:val="004A5D37"/>
    <w:rsid w:val="004A5E68"/>
    <w:rsid w:val="004A6AA4"/>
    <w:rsid w:val="004A6BDC"/>
    <w:rsid w:val="004A6C97"/>
    <w:rsid w:val="004A6F94"/>
    <w:rsid w:val="004A7039"/>
    <w:rsid w:val="004A7760"/>
    <w:rsid w:val="004A7F20"/>
    <w:rsid w:val="004B00C9"/>
    <w:rsid w:val="004B010C"/>
    <w:rsid w:val="004B05FE"/>
    <w:rsid w:val="004B09C7"/>
    <w:rsid w:val="004B0AA3"/>
    <w:rsid w:val="004B0C22"/>
    <w:rsid w:val="004B0C7B"/>
    <w:rsid w:val="004B0F55"/>
    <w:rsid w:val="004B11A3"/>
    <w:rsid w:val="004B11C4"/>
    <w:rsid w:val="004B11D6"/>
    <w:rsid w:val="004B14F6"/>
    <w:rsid w:val="004B1502"/>
    <w:rsid w:val="004B176B"/>
    <w:rsid w:val="004B17E9"/>
    <w:rsid w:val="004B1859"/>
    <w:rsid w:val="004B1AF8"/>
    <w:rsid w:val="004B1C7E"/>
    <w:rsid w:val="004B1D31"/>
    <w:rsid w:val="004B1EE9"/>
    <w:rsid w:val="004B2010"/>
    <w:rsid w:val="004B20DE"/>
    <w:rsid w:val="004B21FB"/>
    <w:rsid w:val="004B220C"/>
    <w:rsid w:val="004B2373"/>
    <w:rsid w:val="004B23A6"/>
    <w:rsid w:val="004B2840"/>
    <w:rsid w:val="004B2986"/>
    <w:rsid w:val="004B29BA"/>
    <w:rsid w:val="004B2D97"/>
    <w:rsid w:val="004B3069"/>
    <w:rsid w:val="004B36CC"/>
    <w:rsid w:val="004B36E9"/>
    <w:rsid w:val="004B38D6"/>
    <w:rsid w:val="004B3F26"/>
    <w:rsid w:val="004B42C8"/>
    <w:rsid w:val="004B4329"/>
    <w:rsid w:val="004B4365"/>
    <w:rsid w:val="004B4413"/>
    <w:rsid w:val="004B4527"/>
    <w:rsid w:val="004B479B"/>
    <w:rsid w:val="004B47C0"/>
    <w:rsid w:val="004B47CB"/>
    <w:rsid w:val="004B4CE7"/>
    <w:rsid w:val="004B4F8F"/>
    <w:rsid w:val="004B56E6"/>
    <w:rsid w:val="004B5781"/>
    <w:rsid w:val="004B5A2C"/>
    <w:rsid w:val="004B5AB1"/>
    <w:rsid w:val="004B5B69"/>
    <w:rsid w:val="004B5BE7"/>
    <w:rsid w:val="004B5DF0"/>
    <w:rsid w:val="004B5EC6"/>
    <w:rsid w:val="004B6092"/>
    <w:rsid w:val="004B60B8"/>
    <w:rsid w:val="004B61AD"/>
    <w:rsid w:val="004B65EC"/>
    <w:rsid w:val="004B6788"/>
    <w:rsid w:val="004B695A"/>
    <w:rsid w:val="004B6F88"/>
    <w:rsid w:val="004B6FC7"/>
    <w:rsid w:val="004B70C6"/>
    <w:rsid w:val="004B7607"/>
    <w:rsid w:val="004B76D2"/>
    <w:rsid w:val="004B7744"/>
    <w:rsid w:val="004B7B5B"/>
    <w:rsid w:val="004B7BDB"/>
    <w:rsid w:val="004C00B0"/>
    <w:rsid w:val="004C02F3"/>
    <w:rsid w:val="004C065D"/>
    <w:rsid w:val="004C0682"/>
    <w:rsid w:val="004C0DCB"/>
    <w:rsid w:val="004C1385"/>
    <w:rsid w:val="004C18BB"/>
    <w:rsid w:val="004C1994"/>
    <w:rsid w:val="004C1AE2"/>
    <w:rsid w:val="004C1EDB"/>
    <w:rsid w:val="004C234D"/>
    <w:rsid w:val="004C2423"/>
    <w:rsid w:val="004C2625"/>
    <w:rsid w:val="004C2847"/>
    <w:rsid w:val="004C2E5D"/>
    <w:rsid w:val="004C2EA1"/>
    <w:rsid w:val="004C2FE1"/>
    <w:rsid w:val="004C3332"/>
    <w:rsid w:val="004C3898"/>
    <w:rsid w:val="004C3983"/>
    <w:rsid w:val="004C39A2"/>
    <w:rsid w:val="004C3C61"/>
    <w:rsid w:val="004C3E8F"/>
    <w:rsid w:val="004C3ECA"/>
    <w:rsid w:val="004C3FCC"/>
    <w:rsid w:val="004C41E3"/>
    <w:rsid w:val="004C4289"/>
    <w:rsid w:val="004C42C9"/>
    <w:rsid w:val="004C459B"/>
    <w:rsid w:val="004C4AC7"/>
    <w:rsid w:val="004C4B13"/>
    <w:rsid w:val="004C4E53"/>
    <w:rsid w:val="004C503F"/>
    <w:rsid w:val="004C5384"/>
    <w:rsid w:val="004C5807"/>
    <w:rsid w:val="004C5B21"/>
    <w:rsid w:val="004C5C7B"/>
    <w:rsid w:val="004C5F97"/>
    <w:rsid w:val="004C6296"/>
    <w:rsid w:val="004C640D"/>
    <w:rsid w:val="004C64EC"/>
    <w:rsid w:val="004C6553"/>
    <w:rsid w:val="004C6BC1"/>
    <w:rsid w:val="004C6C2C"/>
    <w:rsid w:val="004C6D25"/>
    <w:rsid w:val="004C6E01"/>
    <w:rsid w:val="004C714F"/>
    <w:rsid w:val="004C71A6"/>
    <w:rsid w:val="004C749B"/>
    <w:rsid w:val="004C7870"/>
    <w:rsid w:val="004C7EB0"/>
    <w:rsid w:val="004D03EF"/>
    <w:rsid w:val="004D0775"/>
    <w:rsid w:val="004D0860"/>
    <w:rsid w:val="004D0CE9"/>
    <w:rsid w:val="004D0ECA"/>
    <w:rsid w:val="004D13A1"/>
    <w:rsid w:val="004D14E9"/>
    <w:rsid w:val="004D1509"/>
    <w:rsid w:val="004D16CF"/>
    <w:rsid w:val="004D17B8"/>
    <w:rsid w:val="004D1891"/>
    <w:rsid w:val="004D1FAC"/>
    <w:rsid w:val="004D2186"/>
    <w:rsid w:val="004D23BE"/>
    <w:rsid w:val="004D27DC"/>
    <w:rsid w:val="004D29AF"/>
    <w:rsid w:val="004D2D99"/>
    <w:rsid w:val="004D2E1E"/>
    <w:rsid w:val="004D3334"/>
    <w:rsid w:val="004D3838"/>
    <w:rsid w:val="004D3965"/>
    <w:rsid w:val="004D3CF3"/>
    <w:rsid w:val="004D3E8E"/>
    <w:rsid w:val="004D42CA"/>
    <w:rsid w:val="004D45B3"/>
    <w:rsid w:val="004D45BF"/>
    <w:rsid w:val="004D4896"/>
    <w:rsid w:val="004D48C3"/>
    <w:rsid w:val="004D4D71"/>
    <w:rsid w:val="004D4ECF"/>
    <w:rsid w:val="004D525A"/>
    <w:rsid w:val="004D5277"/>
    <w:rsid w:val="004D5319"/>
    <w:rsid w:val="004D533B"/>
    <w:rsid w:val="004D5876"/>
    <w:rsid w:val="004D58B2"/>
    <w:rsid w:val="004D599A"/>
    <w:rsid w:val="004D59ED"/>
    <w:rsid w:val="004D5A97"/>
    <w:rsid w:val="004D5B63"/>
    <w:rsid w:val="004D5BCD"/>
    <w:rsid w:val="004D5FC6"/>
    <w:rsid w:val="004D6D43"/>
    <w:rsid w:val="004D7317"/>
    <w:rsid w:val="004D73FA"/>
    <w:rsid w:val="004D7B2F"/>
    <w:rsid w:val="004D7B9F"/>
    <w:rsid w:val="004D7BA4"/>
    <w:rsid w:val="004D7E66"/>
    <w:rsid w:val="004E0234"/>
    <w:rsid w:val="004E04CE"/>
    <w:rsid w:val="004E04D3"/>
    <w:rsid w:val="004E06CB"/>
    <w:rsid w:val="004E112E"/>
    <w:rsid w:val="004E12C9"/>
    <w:rsid w:val="004E14DC"/>
    <w:rsid w:val="004E1524"/>
    <w:rsid w:val="004E1640"/>
    <w:rsid w:val="004E1A32"/>
    <w:rsid w:val="004E1AFF"/>
    <w:rsid w:val="004E1D44"/>
    <w:rsid w:val="004E1DF9"/>
    <w:rsid w:val="004E2005"/>
    <w:rsid w:val="004E21BB"/>
    <w:rsid w:val="004E2649"/>
    <w:rsid w:val="004E2697"/>
    <w:rsid w:val="004E28C9"/>
    <w:rsid w:val="004E28D9"/>
    <w:rsid w:val="004E2C2D"/>
    <w:rsid w:val="004E2D15"/>
    <w:rsid w:val="004E2D75"/>
    <w:rsid w:val="004E2E53"/>
    <w:rsid w:val="004E2E63"/>
    <w:rsid w:val="004E2EB5"/>
    <w:rsid w:val="004E3098"/>
    <w:rsid w:val="004E321A"/>
    <w:rsid w:val="004E324D"/>
    <w:rsid w:val="004E34D4"/>
    <w:rsid w:val="004E3733"/>
    <w:rsid w:val="004E3822"/>
    <w:rsid w:val="004E3C63"/>
    <w:rsid w:val="004E3D6D"/>
    <w:rsid w:val="004E4747"/>
    <w:rsid w:val="004E5042"/>
    <w:rsid w:val="004E5382"/>
    <w:rsid w:val="004E5450"/>
    <w:rsid w:val="004E556F"/>
    <w:rsid w:val="004E55CD"/>
    <w:rsid w:val="004E5692"/>
    <w:rsid w:val="004E5D74"/>
    <w:rsid w:val="004E5E2B"/>
    <w:rsid w:val="004E61F9"/>
    <w:rsid w:val="004E6463"/>
    <w:rsid w:val="004E655B"/>
    <w:rsid w:val="004E67B7"/>
    <w:rsid w:val="004E6CF7"/>
    <w:rsid w:val="004E730C"/>
    <w:rsid w:val="004E75A5"/>
    <w:rsid w:val="004E7726"/>
    <w:rsid w:val="004E77B2"/>
    <w:rsid w:val="004E7B53"/>
    <w:rsid w:val="004EC9B1"/>
    <w:rsid w:val="004F045A"/>
    <w:rsid w:val="004F07AD"/>
    <w:rsid w:val="004F0B5B"/>
    <w:rsid w:val="004F0BC1"/>
    <w:rsid w:val="004F0DA0"/>
    <w:rsid w:val="004F10F3"/>
    <w:rsid w:val="004F137F"/>
    <w:rsid w:val="004F139A"/>
    <w:rsid w:val="004F197C"/>
    <w:rsid w:val="004F1E4F"/>
    <w:rsid w:val="004F215E"/>
    <w:rsid w:val="004F242C"/>
    <w:rsid w:val="004F26F0"/>
    <w:rsid w:val="004F2B6A"/>
    <w:rsid w:val="004F2DDA"/>
    <w:rsid w:val="004F2F25"/>
    <w:rsid w:val="004F2F46"/>
    <w:rsid w:val="004F2F99"/>
    <w:rsid w:val="004F3051"/>
    <w:rsid w:val="004F3105"/>
    <w:rsid w:val="004F3498"/>
    <w:rsid w:val="004F353B"/>
    <w:rsid w:val="004F35C4"/>
    <w:rsid w:val="004F36F2"/>
    <w:rsid w:val="004F4023"/>
    <w:rsid w:val="004F4557"/>
    <w:rsid w:val="004F4584"/>
    <w:rsid w:val="004F4639"/>
    <w:rsid w:val="004F4730"/>
    <w:rsid w:val="004F4806"/>
    <w:rsid w:val="004F4FF7"/>
    <w:rsid w:val="004F5185"/>
    <w:rsid w:val="004F51AD"/>
    <w:rsid w:val="004F533F"/>
    <w:rsid w:val="004F5448"/>
    <w:rsid w:val="004F5464"/>
    <w:rsid w:val="004F54E0"/>
    <w:rsid w:val="004F5DA5"/>
    <w:rsid w:val="004F5E84"/>
    <w:rsid w:val="004F6016"/>
    <w:rsid w:val="004F6393"/>
    <w:rsid w:val="004F6A75"/>
    <w:rsid w:val="004F6DA5"/>
    <w:rsid w:val="004F6EAE"/>
    <w:rsid w:val="004F7248"/>
    <w:rsid w:val="004F74F1"/>
    <w:rsid w:val="004F7521"/>
    <w:rsid w:val="004F76C7"/>
    <w:rsid w:val="004F76FC"/>
    <w:rsid w:val="004F7796"/>
    <w:rsid w:val="004F7860"/>
    <w:rsid w:val="004F78D0"/>
    <w:rsid w:val="004F7B3B"/>
    <w:rsid w:val="005003B5"/>
    <w:rsid w:val="0050057D"/>
    <w:rsid w:val="0050069B"/>
    <w:rsid w:val="00500787"/>
    <w:rsid w:val="00500B6A"/>
    <w:rsid w:val="00500DBF"/>
    <w:rsid w:val="00500F1F"/>
    <w:rsid w:val="00500F61"/>
    <w:rsid w:val="00500FE1"/>
    <w:rsid w:val="00501008"/>
    <w:rsid w:val="0050111C"/>
    <w:rsid w:val="0050121B"/>
    <w:rsid w:val="005015FD"/>
    <w:rsid w:val="00501676"/>
    <w:rsid w:val="00501A98"/>
    <w:rsid w:val="00501C4E"/>
    <w:rsid w:val="00501E39"/>
    <w:rsid w:val="00501EB3"/>
    <w:rsid w:val="00502381"/>
    <w:rsid w:val="00502412"/>
    <w:rsid w:val="005025A1"/>
    <w:rsid w:val="00502A1A"/>
    <w:rsid w:val="00502C4B"/>
    <w:rsid w:val="00502D07"/>
    <w:rsid w:val="00502F83"/>
    <w:rsid w:val="005030CD"/>
    <w:rsid w:val="005033DC"/>
    <w:rsid w:val="00503596"/>
    <w:rsid w:val="00503715"/>
    <w:rsid w:val="00503C3F"/>
    <w:rsid w:val="00503C50"/>
    <w:rsid w:val="005040AD"/>
    <w:rsid w:val="005044C8"/>
    <w:rsid w:val="005047D6"/>
    <w:rsid w:val="00504A7E"/>
    <w:rsid w:val="00504E95"/>
    <w:rsid w:val="00504EE3"/>
    <w:rsid w:val="00505025"/>
    <w:rsid w:val="0050517D"/>
    <w:rsid w:val="00505245"/>
    <w:rsid w:val="00505EAC"/>
    <w:rsid w:val="005060A0"/>
    <w:rsid w:val="0050641D"/>
    <w:rsid w:val="005065D4"/>
    <w:rsid w:val="005070BF"/>
    <w:rsid w:val="005077DC"/>
    <w:rsid w:val="00507904"/>
    <w:rsid w:val="00510213"/>
    <w:rsid w:val="005105BE"/>
    <w:rsid w:val="00510795"/>
    <w:rsid w:val="00510B3B"/>
    <w:rsid w:val="00510BE4"/>
    <w:rsid w:val="0051141F"/>
    <w:rsid w:val="0051157D"/>
    <w:rsid w:val="00511746"/>
    <w:rsid w:val="00511848"/>
    <w:rsid w:val="00511E2A"/>
    <w:rsid w:val="00511E90"/>
    <w:rsid w:val="00511EE7"/>
    <w:rsid w:val="00511FA2"/>
    <w:rsid w:val="00512754"/>
    <w:rsid w:val="00512B47"/>
    <w:rsid w:val="00512DCE"/>
    <w:rsid w:val="00512E58"/>
    <w:rsid w:val="00513133"/>
    <w:rsid w:val="00513668"/>
    <w:rsid w:val="005137D5"/>
    <w:rsid w:val="005138C5"/>
    <w:rsid w:val="00513CD1"/>
    <w:rsid w:val="005140BF"/>
    <w:rsid w:val="005143CA"/>
    <w:rsid w:val="00514537"/>
    <w:rsid w:val="00514DF3"/>
    <w:rsid w:val="0051503F"/>
    <w:rsid w:val="00515849"/>
    <w:rsid w:val="00515BF2"/>
    <w:rsid w:val="00515C94"/>
    <w:rsid w:val="00515F1D"/>
    <w:rsid w:val="00516056"/>
    <w:rsid w:val="005162BE"/>
    <w:rsid w:val="00516790"/>
    <w:rsid w:val="00516854"/>
    <w:rsid w:val="00516B1E"/>
    <w:rsid w:val="00516B5E"/>
    <w:rsid w:val="00516BE9"/>
    <w:rsid w:val="00516BFB"/>
    <w:rsid w:val="00516C0D"/>
    <w:rsid w:val="00516D35"/>
    <w:rsid w:val="005170EA"/>
    <w:rsid w:val="00517223"/>
    <w:rsid w:val="005173FF"/>
    <w:rsid w:val="005175FE"/>
    <w:rsid w:val="00517668"/>
    <w:rsid w:val="00517865"/>
    <w:rsid w:val="005178DA"/>
    <w:rsid w:val="00517AD1"/>
    <w:rsid w:val="00520007"/>
    <w:rsid w:val="0052013C"/>
    <w:rsid w:val="005207F1"/>
    <w:rsid w:val="005208BB"/>
    <w:rsid w:val="00520CF1"/>
    <w:rsid w:val="0052116E"/>
    <w:rsid w:val="0052127D"/>
    <w:rsid w:val="00521A5F"/>
    <w:rsid w:val="00521D1B"/>
    <w:rsid w:val="00521F93"/>
    <w:rsid w:val="005221D3"/>
    <w:rsid w:val="005221F3"/>
    <w:rsid w:val="0052233F"/>
    <w:rsid w:val="005226CE"/>
    <w:rsid w:val="00522CB6"/>
    <w:rsid w:val="005233DE"/>
    <w:rsid w:val="0052356D"/>
    <w:rsid w:val="00523CF9"/>
    <w:rsid w:val="005241E5"/>
    <w:rsid w:val="00524254"/>
    <w:rsid w:val="005242E3"/>
    <w:rsid w:val="00524484"/>
    <w:rsid w:val="00524566"/>
    <w:rsid w:val="00524CF3"/>
    <w:rsid w:val="005256CF"/>
    <w:rsid w:val="00525D7D"/>
    <w:rsid w:val="00526325"/>
    <w:rsid w:val="005263BF"/>
    <w:rsid w:val="00526700"/>
    <w:rsid w:val="00526C10"/>
    <w:rsid w:val="00526D57"/>
    <w:rsid w:val="00526F12"/>
    <w:rsid w:val="00527038"/>
    <w:rsid w:val="0052715A"/>
    <w:rsid w:val="00527344"/>
    <w:rsid w:val="005275FC"/>
    <w:rsid w:val="0052792B"/>
    <w:rsid w:val="00527B33"/>
    <w:rsid w:val="00527CA7"/>
    <w:rsid w:val="00530059"/>
    <w:rsid w:val="005300EF"/>
    <w:rsid w:val="00530181"/>
    <w:rsid w:val="005302C1"/>
    <w:rsid w:val="0053083A"/>
    <w:rsid w:val="0053083F"/>
    <w:rsid w:val="00530A20"/>
    <w:rsid w:val="00530FD6"/>
    <w:rsid w:val="0053152F"/>
    <w:rsid w:val="00531575"/>
    <w:rsid w:val="00531960"/>
    <w:rsid w:val="00531BB7"/>
    <w:rsid w:val="005322A9"/>
    <w:rsid w:val="00532457"/>
    <w:rsid w:val="005324DD"/>
    <w:rsid w:val="005325D0"/>
    <w:rsid w:val="005329A0"/>
    <w:rsid w:val="00532A64"/>
    <w:rsid w:val="00533029"/>
    <w:rsid w:val="00533086"/>
    <w:rsid w:val="005330EB"/>
    <w:rsid w:val="005334F3"/>
    <w:rsid w:val="0053395A"/>
    <w:rsid w:val="00533CF3"/>
    <w:rsid w:val="00533F93"/>
    <w:rsid w:val="0053424E"/>
    <w:rsid w:val="00534495"/>
    <w:rsid w:val="005347AD"/>
    <w:rsid w:val="00534A2F"/>
    <w:rsid w:val="00534F8A"/>
    <w:rsid w:val="00535188"/>
    <w:rsid w:val="0053536A"/>
    <w:rsid w:val="00535508"/>
    <w:rsid w:val="00535D56"/>
    <w:rsid w:val="0053653A"/>
    <w:rsid w:val="005367DE"/>
    <w:rsid w:val="0053689E"/>
    <w:rsid w:val="00536907"/>
    <w:rsid w:val="00536A2D"/>
    <w:rsid w:val="00536BE2"/>
    <w:rsid w:val="00536C7F"/>
    <w:rsid w:val="00536CA9"/>
    <w:rsid w:val="00536E2F"/>
    <w:rsid w:val="00536F01"/>
    <w:rsid w:val="00536F81"/>
    <w:rsid w:val="00537446"/>
    <w:rsid w:val="005377E2"/>
    <w:rsid w:val="005377E4"/>
    <w:rsid w:val="0053791B"/>
    <w:rsid w:val="00537BA3"/>
    <w:rsid w:val="00537FC3"/>
    <w:rsid w:val="00540008"/>
    <w:rsid w:val="00540095"/>
    <w:rsid w:val="00540262"/>
    <w:rsid w:val="0054039A"/>
    <w:rsid w:val="0054076A"/>
    <w:rsid w:val="005407BA"/>
    <w:rsid w:val="00540B89"/>
    <w:rsid w:val="00540D6E"/>
    <w:rsid w:val="00541003"/>
    <w:rsid w:val="005413C0"/>
    <w:rsid w:val="00541559"/>
    <w:rsid w:val="00541B22"/>
    <w:rsid w:val="00541E60"/>
    <w:rsid w:val="00541FE4"/>
    <w:rsid w:val="00542076"/>
    <w:rsid w:val="005421D3"/>
    <w:rsid w:val="00542391"/>
    <w:rsid w:val="005426D2"/>
    <w:rsid w:val="00542941"/>
    <w:rsid w:val="00542A5F"/>
    <w:rsid w:val="005430FA"/>
    <w:rsid w:val="00543314"/>
    <w:rsid w:val="00543423"/>
    <w:rsid w:val="00543465"/>
    <w:rsid w:val="0054358B"/>
    <w:rsid w:val="00543741"/>
    <w:rsid w:val="00543B0C"/>
    <w:rsid w:val="00543D67"/>
    <w:rsid w:val="00543DAA"/>
    <w:rsid w:val="00543DEB"/>
    <w:rsid w:val="00543E2E"/>
    <w:rsid w:val="00543F23"/>
    <w:rsid w:val="00543F8A"/>
    <w:rsid w:val="00543FE8"/>
    <w:rsid w:val="00543FFC"/>
    <w:rsid w:val="0054487C"/>
    <w:rsid w:val="00544983"/>
    <w:rsid w:val="00544984"/>
    <w:rsid w:val="00544A88"/>
    <w:rsid w:val="00544D8F"/>
    <w:rsid w:val="00544EC2"/>
    <w:rsid w:val="00544F21"/>
    <w:rsid w:val="00544FD8"/>
    <w:rsid w:val="0054511A"/>
    <w:rsid w:val="005453F3"/>
    <w:rsid w:val="0054584C"/>
    <w:rsid w:val="00545C1E"/>
    <w:rsid w:val="005460E1"/>
    <w:rsid w:val="0054616F"/>
    <w:rsid w:val="00546200"/>
    <w:rsid w:val="005465FD"/>
    <w:rsid w:val="00546864"/>
    <w:rsid w:val="005469D6"/>
    <w:rsid w:val="00546B59"/>
    <w:rsid w:val="00546FAF"/>
    <w:rsid w:val="00547060"/>
    <w:rsid w:val="00547473"/>
    <w:rsid w:val="00547C68"/>
    <w:rsid w:val="0055000F"/>
    <w:rsid w:val="005503D8"/>
    <w:rsid w:val="005504A7"/>
    <w:rsid w:val="005504E2"/>
    <w:rsid w:val="00550A91"/>
    <w:rsid w:val="00550AE7"/>
    <w:rsid w:val="00550CEF"/>
    <w:rsid w:val="0055122F"/>
    <w:rsid w:val="00551345"/>
    <w:rsid w:val="00551511"/>
    <w:rsid w:val="0055182C"/>
    <w:rsid w:val="00551BBC"/>
    <w:rsid w:val="00551E68"/>
    <w:rsid w:val="005525E9"/>
    <w:rsid w:val="00552622"/>
    <w:rsid w:val="00552786"/>
    <w:rsid w:val="00552AD9"/>
    <w:rsid w:val="00552AF3"/>
    <w:rsid w:val="00552EE6"/>
    <w:rsid w:val="0055308E"/>
    <w:rsid w:val="00553347"/>
    <w:rsid w:val="00553705"/>
    <w:rsid w:val="00553A31"/>
    <w:rsid w:val="00553AE9"/>
    <w:rsid w:val="00553B6E"/>
    <w:rsid w:val="00554199"/>
    <w:rsid w:val="00554401"/>
    <w:rsid w:val="0055491E"/>
    <w:rsid w:val="00554E2B"/>
    <w:rsid w:val="0055530E"/>
    <w:rsid w:val="0055549B"/>
    <w:rsid w:val="005554F3"/>
    <w:rsid w:val="0055568B"/>
    <w:rsid w:val="00555721"/>
    <w:rsid w:val="00555E24"/>
    <w:rsid w:val="00555F65"/>
    <w:rsid w:val="00555FC3"/>
    <w:rsid w:val="005562C5"/>
    <w:rsid w:val="00556457"/>
    <w:rsid w:val="00556461"/>
    <w:rsid w:val="00556495"/>
    <w:rsid w:val="005565D8"/>
    <w:rsid w:val="0055665B"/>
    <w:rsid w:val="005566CE"/>
    <w:rsid w:val="005566D0"/>
    <w:rsid w:val="00556751"/>
    <w:rsid w:val="0055689E"/>
    <w:rsid w:val="00556CBC"/>
    <w:rsid w:val="00556D8E"/>
    <w:rsid w:val="00556EF9"/>
    <w:rsid w:val="00556FFF"/>
    <w:rsid w:val="00557358"/>
    <w:rsid w:val="0055740C"/>
    <w:rsid w:val="0055741B"/>
    <w:rsid w:val="00557501"/>
    <w:rsid w:val="00557861"/>
    <w:rsid w:val="005603A4"/>
    <w:rsid w:val="0056047B"/>
    <w:rsid w:val="00560731"/>
    <w:rsid w:val="005607C8"/>
    <w:rsid w:val="00560A95"/>
    <w:rsid w:val="00560E14"/>
    <w:rsid w:val="00561002"/>
    <w:rsid w:val="00561288"/>
    <w:rsid w:val="00561511"/>
    <w:rsid w:val="00561584"/>
    <w:rsid w:val="005619F3"/>
    <w:rsid w:val="00561DEA"/>
    <w:rsid w:val="00561E21"/>
    <w:rsid w:val="00561FF7"/>
    <w:rsid w:val="005622C4"/>
    <w:rsid w:val="00562475"/>
    <w:rsid w:val="005626ED"/>
    <w:rsid w:val="00562A52"/>
    <w:rsid w:val="00562CB6"/>
    <w:rsid w:val="00562DFE"/>
    <w:rsid w:val="00562FFF"/>
    <w:rsid w:val="00563050"/>
    <w:rsid w:val="005635DC"/>
    <w:rsid w:val="00563982"/>
    <w:rsid w:val="00563AA6"/>
    <w:rsid w:val="00563CAA"/>
    <w:rsid w:val="00563E9F"/>
    <w:rsid w:val="00564213"/>
    <w:rsid w:val="0056483D"/>
    <w:rsid w:val="005648DE"/>
    <w:rsid w:val="00564BB2"/>
    <w:rsid w:val="005653B0"/>
    <w:rsid w:val="00565469"/>
    <w:rsid w:val="005655EF"/>
    <w:rsid w:val="005659D0"/>
    <w:rsid w:val="005659F2"/>
    <w:rsid w:val="00565B0F"/>
    <w:rsid w:val="00565D7A"/>
    <w:rsid w:val="00565EA7"/>
    <w:rsid w:val="00565FB6"/>
    <w:rsid w:val="005660FD"/>
    <w:rsid w:val="005661A4"/>
    <w:rsid w:val="00566401"/>
    <w:rsid w:val="0056657C"/>
    <w:rsid w:val="005674AD"/>
    <w:rsid w:val="005674D8"/>
    <w:rsid w:val="00567507"/>
    <w:rsid w:val="005677C7"/>
    <w:rsid w:val="0056790E"/>
    <w:rsid w:val="00567E0A"/>
    <w:rsid w:val="00567E96"/>
    <w:rsid w:val="0057018F"/>
    <w:rsid w:val="0057024F"/>
    <w:rsid w:val="00570895"/>
    <w:rsid w:val="005708F4"/>
    <w:rsid w:val="00570B0B"/>
    <w:rsid w:val="00570CF6"/>
    <w:rsid w:val="00570D13"/>
    <w:rsid w:val="0057105A"/>
    <w:rsid w:val="0057109E"/>
    <w:rsid w:val="0057128E"/>
    <w:rsid w:val="005714F8"/>
    <w:rsid w:val="00571907"/>
    <w:rsid w:val="0057193C"/>
    <w:rsid w:val="00571C0A"/>
    <w:rsid w:val="00571D1E"/>
    <w:rsid w:val="00571E68"/>
    <w:rsid w:val="00571E74"/>
    <w:rsid w:val="00572123"/>
    <w:rsid w:val="0057232B"/>
    <w:rsid w:val="00572D83"/>
    <w:rsid w:val="00572ED5"/>
    <w:rsid w:val="005730C9"/>
    <w:rsid w:val="00573116"/>
    <w:rsid w:val="0057348E"/>
    <w:rsid w:val="0057376F"/>
    <w:rsid w:val="0057384E"/>
    <w:rsid w:val="00573FDC"/>
    <w:rsid w:val="00573FE9"/>
    <w:rsid w:val="00574124"/>
    <w:rsid w:val="005742DA"/>
    <w:rsid w:val="005742DB"/>
    <w:rsid w:val="00574A12"/>
    <w:rsid w:val="00574D3B"/>
    <w:rsid w:val="00574E9E"/>
    <w:rsid w:val="00574F12"/>
    <w:rsid w:val="00575565"/>
    <w:rsid w:val="00575623"/>
    <w:rsid w:val="00575838"/>
    <w:rsid w:val="00575B03"/>
    <w:rsid w:val="00575D6E"/>
    <w:rsid w:val="00575F8B"/>
    <w:rsid w:val="005762E9"/>
    <w:rsid w:val="0057635F"/>
    <w:rsid w:val="00576432"/>
    <w:rsid w:val="005766CA"/>
    <w:rsid w:val="00576735"/>
    <w:rsid w:val="0057677D"/>
    <w:rsid w:val="005767EC"/>
    <w:rsid w:val="0057693B"/>
    <w:rsid w:val="005769C1"/>
    <w:rsid w:val="00576C75"/>
    <w:rsid w:val="00576CDA"/>
    <w:rsid w:val="005770CE"/>
    <w:rsid w:val="005770DE"/>
    <w:rsid w:val="0057716D"/>
    <w:rsid w:val="005771C8"/>
    <w:rsid w:val="005779E3"/>
    <w:rsid w:val="005802D5"/>
    <w:rsid w:val="00580433"/>
    <w:rsid w:val="0058058D"/>
    <w:rsid w:val="00580915"/>
    <w:rsid w:val="00580CEE"/>
    <w:rsid w:val="00580EC7"/>
    <w:rsid w:val="00580FD4"/>
    <w:rsid w:val="0058123C"/>
    <w:rsid w:val="00581A82"/>
    <w:rsid w:val="00581A9D"/>
    <w:rsid w:val="00581AE7"/>
    <w:rsid w:val="00581BBC"/>
    <w:rsid w:val="00581C64"/>
    <w:rsid w:val="00582465"/>
    <w:rsid w:val="005824AD"/>
    <w:rsid w:val="00582865"/>
    <w:rsid w:val="005828F2"/>
    <w:rsid w:val="00582D87"/>
    <w:rsid w:val="00582FAA"/>
    <w:rsid w:val="00583155"/>
    <w:rsid w:val="00583307"/>
    <w:rsid w:val="0058347D"/>
    <w:rsid w:val="00583970"/>
    <w:rsid w:val="00583F48"/>
    <w:rsid w:val="0058413A"/>
    <w:rsid w:val="00584265"/>
    <w:rsid w:val="00584352"/>
    <w:rsid w:val="00584761"/>
    <w:rsid w:val="005847D1"/>
    <w:rsid w:val="005848D4"/>
    <w:rsid w:val="00584971"/>
    <w:rsid w:val="00584B36"/>
    <w:rsid w:val="00584D0D"/>
    <w:rsid w:val="0058574C"/>
    <w:rsid w:val="005857B8"/>
    <w:rsid w:val="00585DB7"/>
    <w:rsid w:val="005860D4"/>
    <w:rsid w:val="00586558"/>
    <w:rsid w:val="0058663E"/>
    <w:rsid w:val="005866E0"/>
    <w:rsid w:val="00586B36"/>
    <w:rsid w:val="00586B3E"/>
    <w:rsid w:val="00586F62"/>
    <w:rsid w:val="00586F73"/>
    <w:rsid w:val="00586F9A"/>
    <w:rsid w:val="005873A6"/>
    <w:rsid w:val="00587478"/>
    <w:rsid w:val="00587733"/>
    <w:rsid w:val="00587943"/>
    <w:rsid w:val="00587B00"/>
    <w:rsid w:val="00590B6A"/>
    <w:rsid w:val="00590EFE"/>
    <w:rsid w:val="005910B0"/>
    <w:rsid w:val="005914D4"/>
    <w:rsid w:val="005917C6"/>
    <w:rsid w:val="0059193C"/>
    <w:rsid w:val="0059197D"/>
    <w:rsid w:val="00591BF9"/>
    <w:rsid w:val="005921A1"/>
    <w:rsid w:val="0059264C"/>
    <w:rsid w:val="0059292C"/>
    <w:rsid w:val="00592CED"/>
    <w:rsid w:val="00593509"/>
    <w:rsid w:val="0059360C"/>
    <w:rsid w:val="0059393B"/>
    <w:rsid w:val="00593B4E"/>
    <w:rsid w:val="00593C4B"/>
    <w:rsid w:val="00593FEA"/>
    <w:rsid w:val="00594177"/>
    <w:rsid w:val="0059417B"/>
    <w:rsid w:val="0059418C"/>
    <w:rsid w:val="005943C5"/>
    <w:rsid w:val="0059440F"/>
    <w:rsid w:val="005947FB"/>
    <w:rsid w:val="00594D51"/>
    <w:rsid w:val="00594E3B"/>
    <w:rsid w:val="00594F95"/>
    <w:rsid w:val="00595906"/>
    <w:rsid w:val="00595D77"/>
    <w:rsid w:val="00595DC6"/>
    <w:rsid w:val="00595EE0"/>
    <w:rsid w:val="00595F1A"/>
    <w:rsid w:val="00595FD5"/>
    <w:rsid w:val="005962AE"/>
    <w:rsid w:val="00596434"/>
    <w:rsid w:val="00596A1C"/>
    <w:rsid w:val="00596C21"/>
    <w:rsid w:val="00596C4E"/>
    <w:rsid w:val="00596D54"/>
    <w:rsid w:val="00596E6E"/>
    <w:rsid w:val="00597005"/>
    <w:rsid w:val="00597072"/>
    <w:rsid w:val="00597195"/>
    <w:rsid w:val="0059775E"/>
    <w:rsid w:val="00597765"/>
    <w:rsid w:val="00597C36"/>
    <w:rsid w:val="00597CE7"/>
    <w:rsid w:val="00597EF0"/>
    <w:rsid w:val="005A09DD"/>
    <w:rsid w:val="005A0AB8"/>
    <w:rsid w:val="005A0B7E"/>
    <w:rsid w:val="005A0C6C"/>
    <w:rsid w:val="005A0DC7"/>
    <w:rsid w:val="005A0F8A"/>
    <w:rsid w:val="005A15FB"/>
    <w:rsid w:val="005A1659"/>
    <w:rsid w:val="005A1AE3"/>
    <w:rsid w:val="005A21B8"/>
    <w:rsid w:val="005A22C1"/>
    <w:rsid w:val="005A2337"/>
    <w:rsid w:val="005A2542"/>
    <w:rsid w:val="005A2650"/>
    <w:rsid w:val="005A2C40"/>
    <w:rsid w:val="005A2F6B"/>
    <w:rsid w:val="005A361E"/>
    <w:rsid w:val="005A3AFF"/>
    <w:rsid w:val="005A3DFB"/>
    <w:rsid w:val="005A40C3"/>
    <w:rsid w:val="005A440A"/>
    <w:rsid w:val="005A4503"/>
    <w:rsid w:val="005A47A3"/>
    <w:rsid w:val="005A4A19"/>
    <w:rsid w:val="005A4A61"/>
    <w:rsid w:val="005A4D80"/>
    <w:rsid w:val="005A4E08"/>
    <w:rsid w:val="005A51A0"/>
    <w:rsid w:val="005A57D5"/>
    <w:rsid w:val="005A5908"/>
    <w:rsid w:val="005A5F4D"/>
    <w:rsid w:val="005A612D"/>
    <w:rsid w:val="005A6135"/>
    <w:rsid w:val="005A6185"/>
    <w:rsid w:val="005A64B9"/>
    <w:rsid w:val="005A6B27"/>
    <w:rsid w:val="005A6F25"/>
    <w:rsid w:val="005A6FA4"/>
    <w:rsid w:val="005A6FC1"/>
    <w:rsid w:val="005A71BC"/>
    <w:rsid w:val="005A7675"/>
    <w:rsid w:val="005A7695"/>
    <w:rsid w:val="005A787B"/>
    <w:rsid w:val="005A787C"/>
    <w:rsid w:val="005A78C7"/>
    <w:rsid w:val="005B00D4"/>
    <w:rsid w:val="005B01B4"/>
    <w:rsid w:val="005B01DC"/>
    <w:rsid w:val="005B0264"/>
    <w:rsid w:val="005B067C"/>
    <w:rsid w:val="005B0B4A"/>
    <w:rsid w:val="005B0EB0"/>
    <w:rsid w:val="005B0F5B"/>
    <w:rsid w:val="005B138B"/>
    <w:rsid w:val="005B1446"/>
    <w:rsid w:val="005B18B8"/>
    <w:rsid w:val="005B1A65"/>
    <w:rsid w:val="005B1BE0"/>
    <w:rsid w:val="005B2454"/>
    <w:rsid w:val="005B27F8"/>
    <w:rsid w:val="005B2839"/>
    <w:rsid w:val="005B2851"/>
    <w:rsid w:val="005B2895"/>
    <w:rsid w:val="005B2C8F"/>
    <w:rsid w:val="005B2CF0"/>
    <w:rsid w:val="005B34FB"/>
    <w:rsid w:val="005B35E4"/>
    <w:rsid w:val="005B373B"/>
    <w:rsid w:val="005B38BE"/>
    <w:rsid w:val="005B3F1C"/>
    <w:rsid w:val="005B3F92"/>
    <w:rsid w:val="005B4579"/>
    <w:rsid w:val="005B4716"/>
    <w:rsid w:val="005B4746"/>
    <w:rsid w:val="005B4F11"/>
    <w:rsid w:val="005B4F42"/>
    <w:rsid w:val="005B5120"/>
    <w:rsid w:val="005B51CC"/>
    <w:rsid w:val="005B5447"/>
    <w:rsid w:val="005B592F"/>
    <w:rsid w:val="005B5DC3"/>
    <w:rsid w:val="005B5E14"/>
    <w:rsid w:val="005B644D"/>
    <w:rsid w:val="005B6B3A"/>
    <w:rsid w:val="005B6E95"/>
    <w:rsid w:val="005B6EBD"/>
    <w:rsid w:val="005B766A"/>
    <w:rsid w:val="005B7C91"/>
    <w:rsid w:val="005C037B"/>
    <w:rsid w:val="005C0623"/>
    <w:rsid w:val="005C100D"/>
    <w:rsid w:val="005C12D3"/>
    <w:rsid w:val="005C14AA"/>
    <w:rsid w:val="005C1536"/>
    <w:rsid w:val="005C1A3C"/>
    <w:rsid w:val="005C1B99"/>
    <w:rsid w:val="005C1BF2"/>
    <w:rsid w:val="005C1CB1"/>
    <w:rsid w:val="005C1CB8"/>
    <w:rsid w:val="005C20E4"/>
    <w:rsid w:val="005C2328"/>
    <w:rsid w:val="005C277A"/>
    <w:rsid w:val="005C2A16"/>
    <w:rsid w:val="005C2D4F"/>
    <w:rsid w:val="005C3037"/>
    <w:rsid w:val="005C3076"/>
    <w:rsid w:val="005C3320"/>
    <w:rsid w:val="005C35B1"/>
    <w:rsid w:val="005C3A47"/>
    <w:rsid w:val="005C3C34"/>
    <w:rsid w:val="005C3F68"/>
    <w:rsid w:val="005C3FC5"/>
    <w:rsid w:val="005C4A38"/>
    <w:rsid w:val="005C513B"/>
    <w:rsid w:val="005C5584"/>
    <w:rsid w:val="005C57AC"/>
    <w:rsid w:val="005C57E5"/>
    <w:rsid w:val="005C587D"/>
    <w:rsid w:val="005C5930"/>
    <w:rsid w:val="005C6444"/>
    <w:rsid w:val="005C66A2"/>
    <w:rsid w:val="005C68E6"/>
    <w:rsid w:val="005C702F"/>
    <w:rsid w:val="005C7183"/>
    <w:rsid w:val="005C74AA"/>
    <w:rsid w:val="005C79F2"/>
    <w:rsid w:val="005C7BDB"/>
    <w:rsid w:val="005C7CC9"/>
    <w:rsid w:val="005CFF52"/>
    <w:rsid w:val="005D010E"/>
    <w:rsid w:val="005D0387"/>
    <w:rsid w:val="005D03D9"/>
    <w:rsid w:val="005D06AD"/>
    <w:rsid w:val="005D06F1"/>
    <w:rsid w:val="005D08AE"/>
    <w:rsid w:val="005D104F"/>
    <w:rsid w:val="005D1989"/>
    <w:rsid w:val="005D1AC8"/>
    <w:rsid w:val="005D1F9F"/>
    <w:rsid w:val="005D2051"/>
    <w:rsid w:val="005D229F"/>
    <w:rsid w:val="005D26CB"/>
    <w:rsid w:val="005D2AE6"/>
    <w:rsid w:val="005D2C95"/>
    <w:rsid w:val="005D339F"/>
    <w:rsid w:val="005D34C1"/>
    <w:rsid w:val="005D3A1C"/>
    <w:rsid w:val="005D43F3"/>
    <w:rsid w:val="005D46AB"/>
    <w:rsid w:val="005D47F6"/>
    <w:rsid w:val="005D4B0E"/>
    <w:rsid w:val="005D5168"/>
    <w:rsid w:val="005D529F"/>
    <w:rsid w:val="005D53A1"/>
    <w:rsid w:val="005D559F"/>
    <w:rsid w:val="005D55A2"/>
    <w:rsid w:val="005D55BB"/>
    <w:rsid w:val="005D59D0"/>
    <w:rsid w:val="005D62EC"/>
    <w:rsid w:val="005D65FF"/>
    <w:rsid w:val="005D675A"/>
    <w:rsid w:val="005D6D9E"/>
    <w:rsid w:val="005D70A5"/>
    <w:rsid w:val="005D7557"/>
    <w:rsid w:val="005D774D"/>
    <w:rsid w:val="005D7786"/>
    <w:rsid w:val="005D778C"/>
    <w:rsid w:val="005D7B8B"/>
    <w:rsid w:val="005D7E33"/>
    <w:rsid w:val="005E0222"/>
    <w:rsid w:val="005E043F"/>
    <w:rsid w:val="005E08CD"/>
    <w:rsid w:val="005E08E0"/>
    <w:rsid w:val="005E09C8"/>
    <w:rsid w:val="005E0DA9"/>
    <w:rsid w:val="005E0F1E"/>
    <w:rsid w:val="005E10B4"/>
    <w:rsid w:val="005E10C8"/>
    <w:rsid w:val="005E12C4"/>
    <w:rsid w:val="005E1331"/>
    <w:rsid w:val="005E13F1"/>
    <w:rsid w:val="005E14D4"/>
    <w:rsid w:val="005E14E6"/>
    <w:rsid w:val="005E1B33"/>
    <w:rsid w:val="005E1CDB"/>
    <w:rsid w:val="005E1D2C"/>
    <w:rsid w:val="005E1F8F"/>
    <w:rsid w:val="005E263D"/>
    <w:rsid w:val="005E26D0"/>
    <w:rsid w:val="005E271D"/>
    <w:rsid w:val="005E29CA"/>
    <w:rsid w:val="005E29E9"/>
    <w:rsid w:val="005E2A4A"/>
    <w:rsid w:val="005E2AB7"/>
    <w:rsid w:val="005E2B07"/>
    <w:rsid w:val="005E2CA2"/>
    <w:rsid w:val="005E3197"/>
    <w:rsid w:val="005E3DD6"/>
    <w:rsid w:val="005E3F07"/>
    <w:rsid w:val="005E40EB"/>
    <w:rsid w:val="005E434D"/>
    <w:rsid w:val="005E443C"/>
    <w:rsid w:val="005E45BF"/>
    <w:rsid w:val="005E46C0"/>
    <w:rsid w:val="005E4835"/>
    <w:rsid w:val="005E4895"/>
    <w:rsid w:val="005E4B49"/>
    <w:rsid w:val="005E4DF4"/>
    <w:rsid w:val="005E54A9"/>
    <w:rsid w:val="005E5522"/>
    <w:rsid w:val="005E55D3"/>
    <w:rsid w:val="005E5AE5"/>
    <w:rsid w:val="005E5B93"/>
    <w:rsid w:val="005E5C4B"/>
    <w:rsid w:val="005E5E13"/>
    <w:rsid w:val="005E603D"/>
    <w:rsid w:val="005E611A"/>
    <w:rsid w:val="005E62BF"/>
    <w:rsid w:val="005E6541"/>
    <w:rsid w:val="005E69A8"/>
    <w:rsid w:val="005E720A"/>
    <w:rsid w:val="005E721B"/>
    <w:rsid w:val="005E754A"/>
    <w:rsid w:val="005E7918"/>
    <w:rsid w:val="005E7D51"/>
    <w:rsid w:val="005E7E5B"/>
    <w:rsid w:val="005E7FB6"/>
    <w:rsid w:val="005EFA5B"/>
    <w:rsid w:val="005F0995"/>
    <w:rsid w:val="005F0A3B"/>
    <w:rsid w:val="005F0AE1"/>
    <w:rsid w:val="005F0D1D"/>
    <w:rsid w:val="005F1265"/>
    <w:rsid w:val="005F12A4"/>
    <w:rsid w:val="005F1426"/>
    <w:rsid w:val="005F14AD"/>
    <w:rsid w:val="005F15FC"/>
    <w:rsid w:val="005F1907"/>
    <w:rsid w:val="005F1C71"/>
    <w:rsid w:val="005F1D2D"/>
    <w:rsid w:val="005F1D6B"/>
    <w:rsid w:val="005F1E67"/>
    <w:rsid w:val="005F1E93"/>
    <w:rsid w:val="005F2208"/>
    <w:rsid w:val="005F2538"/>
    <w:rsid w:val="005F25C2"/>
    <w:rsid w:val="005F279C"/>
    <w:rsid w:val="005F2A2A"/>
    <w:rsid w:val="005F2C99"/>
    <w:rsid w:val="005F30BC"/>
    <w:rsid w:val="005F3140"/>
    <w:rsid w:val="005F3867"/>
    <w:rsid w:val="005F390A"/>
    <w:rsid w:val="005F3CFA"/>
    <w:rsid w:val="005F3E22"/>
    <w:rsid w:val="005F3EA0"/>
    <w:rsid w:val="005F415F"/>
    <w:rsid w:val="005F42BE"/>
    <w:rsid w:val="005F44CE"/>
    <w:rsid w:val="005F466D"/>
    <w:rsid w:val="005F4999"/>
    <w:rsid w:val="005F4B3B"/>
    <w:rsid w:val="005F4C25"/>
    <w:rsid w:val="005F5376"/>
    <w:rsid w:val="005F5644"/>
    <w:rsid w:val="005F569A"/>
    <w:rsid w:val="005F582F"/>
    <w:rsid w:val="005F5884"/>
    <w:rsid w:val="005F5C13"/>
    <w:rsid w:val="005F5D31"/>
    <w:rsid w:val="005F5EDB"/>
    <w:rsid w:val="005F5F88"/>
    <w:rsid w:val="005F6C8A"/>
    <w:rsid w:val="005F6D35"/>
    <w:rsid w:val="005F6F89"/>
    <w:rsid w:val="005F7212"/>
    <w:rsid w:val="005F73FB"/>
    <w:rsid w:val="005F742E"/>
    <w:rsid w:val="005F796D"/>
    <w:rsid w:val="005F7A8D"/>
    <w:rsid w:val="00600063"/>
    <w:rsid w:val="006001FE"/>
    <w:rsid w:val="006002F9"/>
    <w:rsid w:val="00600956"/>
    <w:rsid w:val="00600BCE"/>
    <w:rsid w:val="006013AF"/>
    <w:rsid w:val="00601403"/>
    <w:rsid w:val="00601525"/>
    <w:rsid w:val="0060169C"/>
    <w:rsid w:val="006018CC"/>
    <w:rsid w:val="00601ACC"/>
    <w:rsid w:val="00601B73"/>
    <w:rsid w:val="00601EE4"/>
    <w:rsid w:val="006026D9"/>
    <w:rsid w:val="00602948"/>
    <w:rsid w:val="00602DB5"/>
    <w:rsid w:val="00602F21"/>
    <w:rsid w:val="006032AF"/>
    <w:rsid w:val="006032BD"/>
    <w:rsid w:val="006033EF"/>
    <w:rsid w:val="00603432"/>
    <w:rsid w:val="00603812"/>
    <w:rsid w:val="006041F0"/>
    <w:rsid w:val="0060439E"/>
    <w:rsid w:val="00604496"/>
    <w:rsid w:val="006044B3"/>
    <w:rsid w:val="0060490D"/>
    <w:rsid w:val="00604BD9"/>
    <w:rsid w:val="00605072"/>
    <w:rsid w:val="00605137"/>
    <w:rsid w:val="006051A5"/>
    <w:rsid w:val="006051DB"/>
    <w:rsid w:val="006054D4"/>
    <w:rsid w:val="00605796"/>
    <w:rsid w:val="00605994"/>
    <w:rsid w:val="00605E5A"/>
    <w:rsid w:val="0060602F"/>
    <w:rsid w:val="00606253"/>
    <w:rsid w:val="00606731"/>
    <w:rsid w:val="0060691F"/>
    <w:rsid w:val="00606E99"/>
    <w:rsid w:val="006076B8"/>
    <w:rsid w:val="006076F1"/>
    <w:rsid w:val="00607777"/>
    <w:rsid w:val="00607B8E"/>
    <w:rsid w:val="00607CF0"/>
    <w:rsid w:val="00607DB2"/>
    <w:rsid w:val="00607F56"/>
    <w:rsid w:val="0061015F"/>
    <w:rsid w:val="006101EF"/>
    <w:rsid w:val="006109BF"/>
    <w:rsid w:val="006109C8"/>
    <w:rsid w:val="00611119"/>
    <w:rsid w:val="0061127E"/>
    <w:rsid w:val="00611421"/>
    <w:rsid w:val="0061167C"/>
    <w:rsid w:val="006116BC"/>
    <w:rsid w:val="006118B6"/>
    <w:rsid w:val="00611A1F"/>
    <w:rsid w:val="00611D29"/>
    <w:rsid w:val="00611EED"/>
    <w:rsid w:val="0061213B"/>
    <w:rsid w:val="0061219F"/>
    <w:rsid w:val="006121DB"/>
    <w:rsid w:val="00612262"/>
    <w:rsid w:val="0061232A"/>
    <w:rsid w:val="0061258F"/>
    <w:rsid w:val="006125B8"/>
    <w:rsid w:val="0061295A"/>
    <w:rsid w:val="00612CC5"/>
    <w:rsid w:val="00612E70"/>
    <w:rsid w:val="00612F90"/>
    <w:rsid w:val="006130B4"/>
    <w:rsid w:val="006138C7"/>
    <w:rsid w:val="00613B6A"/>
    <w:rsid w:val="0061409C"/>
    <w:rsid w:val="00614548"/>
    <w:rsid w:val="006145E5"/>
    <w:rsid w:val="00614756"/>
    <w:rsid w:val="00614924"/>
    <w:rsid w:val="00614BE7"/>
    <w:rsid w:val="00614BEA"/>
    <w:rsid w:val="00614D2C"/>
    <w:rsid w:val="00614F91"/>
    <w:rsid w:val="0061528A"/>
    <w:rsid w:val="00615451"/>
    <w:rsid w:val="00615534"/>
    <w:rsid w:val="00615906"/>
    <w:rsid w:val="00615E56"/>
    <w:rsid w:val="00615EE5"/>
    <w:rsid w:val="00616B8B"/>
    <w:rsid w:val="00617105"/>
    <w:rsid w:val="00617191"/>
    <w:rsid w:val="006171C7"/>
    <w:rsid w:val="00617733"/>
    <w:rsid w:val="0061787F"/>
    <w:rsid w:val="00617C8B"/>
    <w:rsid w:val="00617CB8"/>
    <w:rsid w:val="00617CBD"/>
    <w:rsid w:val="00617EF9"/>
    <w:rsid w:val="0062002A"/>
    <w:rsid w:val="00620075"/>
    <w:rsid w:val="0062007A"/>
    <w:rsid w:val="00620653"/>
    <w:rsid w:val="00620B52"/>
    <w:rsid w:val="00620B94"/>
    <w:rsid w:val="00620CEC"/>
    <w:rsid w:val="00620EA3"/>
    <w:rsid w:val="00620ECC"/>
    <w:rsid w:val="00620FEC"/>
    <w:rsid w:val="00620FEE"/>
    <w:rsid w:val="00621249"/>
    <w:rsid w:val="0062125A"/>
    <w:rsid w:val="00621285"/>
    <w:rsid w:val="00621325"/>
    <w:rsid w:val="0062177F"/>
    <w:rsid w:val="00621C02"/>
    <w:rsid w:val="00621CF0"/>
    <w:rsid w:val="006221D4"/>
    <w:rsid w:val="00622315"/>
    <w:rsid w:val="0062233D"/>
    <w:rsid w:val="00622397"/>
    <w:rsid w:val="00622BB3"/>
    <w:rsid w:val="00622BDF"/>
    <w:rsid w:val="00623114"/>
    <w:rsid w:val="00623626"/>
    <w:rsid w:val="006239D6"/>
    <w:rsid w:val="00623A41"/>
    <w:rsid w:val="00623C62"/>
    <w:rsid w:val="00623D7F"/>
    <w:rsid w:val="0062471E"/>
    <w:rsid w:val="00624878"/>
    <w:rsid w:val="00624EDF"/>
    <w:rsid w:val="0062523D"/>
    <w:rsid w:val="0062544D"/>
    <w:rsid w:val="006254B1"/>
    <w:rsid w:val="0062566A"/>
    <w:rsid w:val="0062598C"/>
    <w:rsid w:val="00625A5E"/>
    <w:rsid w:val="00625D8A"/>
    <w:rsid w:val="00626270"/>
    <w:rsid w:val="006262D3"/>
    <w:rsid w:val="0062652A"/>
    <w:rsid w:val="0062667F"/>
    <w:rsid w:val="006268B1"/>
    <w:rsid w:val="006271D0"/>
    <w:rsid w:val="006274A8"/>
    <w:rsid w:val="0062772D"/>
    <w:rsid w:val="006277CC"/>
    <w:rsid w:val="00627CBF"/>
    <w:rsid w:val="0063023F"/>
    <w:rsid w:val="00630453"/>
    <w:rsid w:val="00630747"/>
    <w:rsid w:val="0063088B"/>
    <w:rsid w:val="00630EE0"/>
    <w:rsid w:val="00631130"/>
    <w:rsid w:val="00631477"/>
    <w:rsid w:val="00631656"/>
    <w:rsid w:val="006317ED"/>
    <w:rsid w:val="00631A15"/>
    <w:rsid w:val="00631D9B"/>
    <w:rsid w:val="00632328"/>
    <w:rsid w:val="00632392"/>
    <w:rsid w:val="006327B2"/>
    <w:rsid w:val="006327E1"/>
    <w:rsid w:val="006330C3"/>
    <w:rsid w:val="006331A0"/>
    <w:rsid w:val="00633313"/>
    <w:rsid w:val="006334B4"/>
    <w:rsid w:val="006337E2"/>
    <w:rsid w:val="006338DC"/>
    <w:rsid w:val="00633914"/>
    <w:rsid w:val="00633A9D"/>
    <w:rsid w:val="00633CCD"/>
    <w:rsid w:val="00633D80"/>
    <w:rsid w:val="00633E95"/>
    <w:rsid w:val="00633F40"/>
    <w:rsid w:val="006342BE"/>
    <w:rsid w:val="0063441E"/>
    <w:rsid w:val="00634504"/>
    <w:rsid w:val="006345B0"/>
    <w:rsid w:val="00634726"/>
    <w:rsid w:val="006347C4"/>
    <w:rsid w:val="00634883"/>
    <w:rsid w:val="00634908"/>
    <w:rsid w:val="00634AE2"/>
    <w:rsid w:val="00634B17"/>
    <w:rsid w:val="00634C5A"/>
    <w:rsid w:val="00635018"/>
    <w:rsid w:val="006351EE"/>
    <w:rsid w:val="0063534D"/>
    <w:rsid w:val="00635466"/>
    <w:rsid w:val="00635603"/>
    <w:rsid w:val="006359BA"/>
    <w:rsid w:val="00635A23"/>
    <w:rsid w:val="00635AA6"/>
    <w:rsid w:val="00635EB5"/>
    <w:rsid w:val="00635ED2"/>
    <w:rsid w:val="00636060"/>
    <w:rsid w:val="006364F6"/>
    <w:rsid w:val="006366D8"/>
    <w:rsid w:val="00636994"/>
    <w:rsid w:val="006369DF"/>
    <w:rsid w:val="00636A58"/>
    <w:rsid w:val="00637590"/>
    <w:rsid w:val="006376C4"/>
    <w:rsid w:val="00637961"/>
    <w:rsid w:val="006379A0"/>
    <w:rsid w:val="00637AA8"/>
    <w:rsid w:val="00640405"/>
    <w:rsid w:val="00640415"/>
    <w:rsid w:val="006404D1"/>
    <w:rsid w:val="00640537"/>
    <w:rsid w:val="0064064A"/>
    <w:rsid w:val="00640686"/>
    <w:rsid w:val="006406D1"/>
    <w:rsid w:val="0064083C"/>
    <w:rsid w:val="00640A97"/>
    <w:rsid w:val="00640B36"/>
    <w:rsid w:val="00640BDC"/>
    <w:rsid w:val="00640C53"/>
    <w:rsid w:val="0064117C"/>
    <w:rsid w:val="00641358"/>
    <w:rsid w:val="00641896"/>
    <w:rsid w:val="00641BC9"/>
    <w:rsid w:val="00642604"/>
    <w:rsid w:val="0064260A"/>
    <w:rsid w:val="00642766"/>
    <w:rsid w:val="0064278C"/>
    <w:rsid w:val="00642932"/>
    <w:rsid w:val="00642A25"/>
    <w:rsid w:val="00643141"/>
    <w:rsid w:val="00643630"/>
    <w:rsid w:val="006438B9"/>
    <w:rsid w:val="0064390F"/>
    <w:rsid w:val="00643BDE"/>
    <w:rsid w:val="00643C08"/>
    <w:rsid w:val="00643C13"/>
    <w:rsid w:val="00643D41"/>
    <w:rsid w:val="00643E64"/>
    <w:rsid w:val="00643E70"/>
    <w:rsid w:val="00643FBC"/>
    <w:rsid w:val="00644200"/>
    <w:rsid w:val="00644359"/>
    <w:rsid w:val="006444B2"/>
    <w:rsid w:val="00644B8A"/>
    <w:rsid w:val="006454C9"/>
    <w:rsid w:val="00645638"/>
    <w:rsid w:val="00645764"/>
    <w:rsid w:val="00645D02"/>
    <w:rsid w:val="00645FAD"/>
    <w:rsid w:val="00646098"/>
    <w:rsid w:val="006461D7"/>
    <w:rsid w:val="006464AF"/>
    <w:rsid w:val="00646689"/>
    <w:rsid w:val="006466BB"/>
    <w:rsid w:val="00646755"/>
    <w:rsid w:val="006468D8"/>
    <w:rsid w:val="00646943"/>
    <w:rsid w:val="00646A3A"/>
    <w:rsid w:val="00646AA3"/>
    <w:rsid w:val="00646B46"/>
    <w:rsid w:val="0064727E"/>
    <w:rsid w:val="00647593"/>
    <w:rsid w:val="0064764F"/>
    <w:rsid w:val="006477A2"/>
    <w:rsid w:val="00647828"/>
    <w:rsid w:val="00647AA7"/>
    <w:rsid w:val="00647AAE"/>
    <w:rsid w:val="00647F1D"/>
    <w:rsid w:val="0064A160"/>
    <w:rsid w:val="006504BE"/>
    <w:rsid w:val="006506A6"/>
    <w:rsid w:val="00650AC5"/>
    <w:rsid w:val="00650CA5"/>
    <w:rsid w:val="00650E1C"/>
    <w:rsid w:val="00651449"/>
    <w:rsid w:val="00651503"/>
    <w:rsid w:val="0065161D"/>
    <w:rsid w:val="00651643"/>
    <w:rsid w:val="0065181F"/>
    <w:rsid w:val="00651BC5"/>
    <w:rsid w:val="0065208D"/>
    <w:rsid w:val="006530E4"/>
    <w:rsid w:val="00653282"/>
    <w:rsid w:val="0065329A"/>
    <w:rsid w:val="006532BE"/>
    <w:rsid w:val="00653631"/>
    <w:rsid w:val="00653843"/>
    <w:rsid w:val="00653E86"/>
    <w:rsid w:val="00654002"/>
    <w:rsid w:val="00654048"/>
    <w:rsid w:val="00654581"/>
    <w:rsid w:val="00654D3D"/>
    <w:rsid w:val="00654D92"/>
    <w:rsid w:val="00654DC1"/>
    <w:rsid w:val="00654F1F"/>
    <w:rsid w:val="0065522C"/>
    <w:rsid w:val="00655439"/>
    <w:rsid w:val="00655470"/>
    <w:rsid w:val="00655A86"/>
    <w:rsid w:val="00655D75"/>
    <w:rsid w:val="00655FAE"/>
    <w:rsid w:val="00656046"/>
    <w:rsid w:val="006565BC"/>
    <w:rsid w:val="00656BC6"/>
    <w:rsid w:val="00657506"/>
    <w:rsid w:val="006575D4"/>
    <w:rsid w:val="006576A5"/>
    <w:rsid w:val="00657A28"/>
    <w:rsid w:val="00657CC6"/>
    <w:rsid w:val="00657DB1"/>
    <w:rsid w:val="00657E95"/>
    <w:rsid w:val="00657FB4"/>
    <w:rsid w:val="006601EA"/>
    <w:rsid w:val="006602F4"/>
    <w:rsid w:val="00660465"/>
    <w:rsid w:val="006609BD"/>
    <w:rsid w:val="00660AD9"/>
    <w:rsid w:val="00660E6D"/>
    <w:rsid w:val="00660FAB"/>
    <w:rsid w:val="006615C8"/>
    <w:rsid w:val="00661F0B"/>
    <w:rsid w:val="0066222F"/>
    <w:rsid w:val="00662284"/>
    <w:rsid w:val="00662308"/>
    <w:rsid w:val="00662648"/>
    <w:rsid w:val="00662AAE"/>
    <w:rsid w:val="00662B41"/>
    <w:rsid w:val="00662C1F"/>
    <w:rsid w:val="00662DA2"/>
    <w:rsid w:val="006633F1"/>
    <w:rsid w:val="0066349E"/>
    <w:rsid w:val="00663908"/>
    <w:rsid w:val="00663A5A"/>
    <w:rsid w:val="00663D05"/>
    <w:rsid w:val="00663E7E"/>
    <w:rsid w:val="0066401F"/>
    <w:rsid w:val="0066497A"/>
    <w:rsid w:val="00664A0D"/>
    <w:rsid w:val="00664AA9"/>
    <w:rsid w:val="00664C83"/>
    <w:rsid w:val="00665086"/>
    <w:rsid w:val="00665362"/>
    <w:rsid w:val="00665AAD"/>
    <w:rsid w:val="00665CC9"/>
    <w:rsid w:val="006669BA"/>
    <w:rsid w:val="00666CC9"/>
    <w:rsid w:val="00666E0F"/>
    <w:rsid w:val="00666ED4"/>
    <w:rsid w:val="00667061"/>
    <w:rsid w:val="006670C2"/>
    <w:rsid w:val="00667664"/>
    <w:rsid w:val="00667B48"/>
    <w:rsid w:val="00667C5C"/>
    <w:rsid w:val="00667C71"/>
    <w:rsid w:val="00667C82"/>
    <w:rsid w:val="00667C93"/>
    <w:rsid w:val="00667E89"/>
    <w:rsid w:val="00667FA1"/>
    <w:rsid w:val="0067002B"/>
    <w:rsid w:val="0067011C"/>
    <w:rsid w:val="00670126"/>
    <w:rsid w:val="006702B9"/>
    <w:rsid w:val="006706C7"/>
    <w:rsid w:val="006706DD"/>
    <w:rsid w:val="00670737"/>
    <w:rsid w:val="0067086F"/>
    <w:rsid w:val="00670DA8"/>
    <w:rsid w:val="00670EC7"/>
    <w:rsid w:val="0067105C"/>
    <w:rsid w:val="006711F8"/>
    <w:rsid w:val="006715A8"/>
    <w:rsid w:val="006719A1"/>
    <w:rsid w:val="00671B85"/>
    <w:rsid w:val="0067237D"/>
    <w:rsid w:val="00672479"/>
    <w:rsid w:val="00672D8E"/>
    <w:rsid w:val="00672E22"/>
    <w:rsid w:val="00673105"/>
    <w:rsid w:val="00673253"/>
    <w:rsid w:val="006733E1"/>
    <w:rsid w:val="00673BB7"/>
    <w:rsid w:val="00673E9A"/>
    <w:rsid w:val="006741D1"/>
    <w:rsid w:val="00674426"/>
    <w:rsid w:val="006748E1"/>
    <w:rsid w:val="00674AB7"/>
    <w:rsid w:val="0067512A"/>
    <w:rsid w:val="00675845"/>
    <w:rsid w:val="00675A91"/>
    <w:rsid w:val="00675E5D"/>
    <w:rsid w:val="0067611E"/>
    <w:rsid w:val="00676312"/>
    <w:rsid w:val="00676364"/>
    <w:rsid w:val="0067642A"/>
    <w:rsid w:val="006764A2"/>
    <w:rsid w:val="00676710"/>
    <w:rsid w:val="006769FA"/>
    <w:rsid w:val="00676CBD"/>
    <w:rsid w:val="00676D60"/>
    <w:rsid w:val="00676FD0"/>
    <w:rsid w:val="006770BE"/>
    <w:rsid w:val="006770FF"/>
    <w:rsid w:val="0067716C"/>
    <w:rsid w:val="0067727B"/>
    <w:rsid w:val="006772C1"/>
    <w:rsid w:val="00677307"/>
    <w:rsid w:val="006775BD"/>
    <w:rsid w:val="006779A1"/>
    <w:rsid w:val="00677A84"/>
    <w:rsid w:val="00677B70"/>
    <w:rsid w:val="00677B8B"/>
    <w:rsid w:val="00677D0A"/>
    <w:rsid w:val="00677D9A"/>
    <w:rsid w:val="00677F41"/>
    <w:rsid w:val="006802E4"/>
    <w:rsid w:val="006802FC"/>
    <w:rsid w:val="00680317"/>
    <w:rsid w:val="006805CD"/>
    <w:rsid w:val="00680CAC"/>
    <w:rsid w:val="006812D5"/>
    <w:rsid w:val="00681339"/>
    <w:rsid w:val="006813F7"/>
    <w:rsid w:val="006814D8"/>
    <w:rsid w:val="006815B4"/>
    <w:rsid w:val="00681604"/>
    <w:rsid w:val="006818C9"/>
    <w:rsid w:val="00681977"/>
    <w:rsid w:val="006819DE"/>
    <w:rsid w:val="00681ECB"/>
    <w:rsid w:val="00681F3B"/>
    <w:rsid w:val="00682537"/>
    <w:rsid w:val="00682ABA"/>
    <w:rsid w:val="00682C4D"/>
    <w:rsid w:val="00682D99"/>
    <w:rsid w:val="00682F2A"/>
    <w:rsid w:val="006831A2"/>
    <w:rsid w:val="00683296"/>
    <w:rsid w:val="00683337"/>
    <w:rsid w:val="006834DC"/>
    <w:rsid w:val="00683874"/>
    <w:rsid w:val="00683AEA"/>
    <w:rsid w:val="006844F0"/>
    <w:rsid w:val="006848AF"/>
    <w:rsid w:val="006849E1"/>
    <w:rsid w:val="00684ADE"/>
    <w:rsid w:val="00684AE4"/>
    <w:rsid w:val="006853C0"/>
    <w:rsid w:val="006854CB"/>
    <w:rsid w:val="0068553D"/>
    <w:rsid w:val="006857B5"/>
    <w:rsid w:val="00685950"/>
    <w:rsid w:val="00685C37"/>
    <w:rsid w:val="00686042"/>
    <w:rsid w:val="006866D8"/>
    <w:rsid w:val="006866F2"/>
    <w:rsid w:val="006871AF"/>
    <w:rsid w:val="006876FC"/>
    <w:rsid w:val="00687877"/>
    <w:rsid w:val="00687A59"/>
    <w:rsid w:val="00687AEC"/>
    <w:rsid w:val="00687D58"/>
    <w:rsid w:val="006900C4"/>
    <w:rsid w:val="00690241"/>
    <w:rsid w:val="006902CA"/>
    <w:rsid w:val="00690319"/>
    <w:rsid w:val="0069055C"/>
    <w:rsid w:val="0069066D"/>
    <w:rsid w:val="006906EC"/>
    <w:rsid w:val="00690740"/>
    <w:rsid w:val="00690B20"/>
    <w:rsid w:val="00690B4D"/>
    <w:rsid w:val="00690CF2"/>
    <w:rsid w:val="00690DB2"/>
    <w:rsid w:val="00690EF7"/>
    <w:rsid w:val="00691436"/>
    <w:rsid w:val="006916AE"/>
    <w:rsid w:val="0069176C"/>
    <w:rsid w:val="006917D7"/>
    <w:rsid w:val="00692055"/>
    <w:rsid w:val="006921E1"/>
    <w:rsid w:val="006927E7"/>
    <w:rsid w:val="00692B60"/>
    <w:rsid w:val="00692C4C"/>
    <w:rsid w:val="006931B4"/>
    <w:rsid w:val="006933E6"/>
    <w:rsid w:val="00693797"/>
    <w:rsid w:val="006937DB"/>
    <w:rsid w:val="00693A17"/>
    <w:rsid w:val="00693B9C"/>
    <w:rsid w:val="0069410D"/>
    <w:rsid w:val="00694298"/>
    <w:rsid w:val="006947D7"/>
    <w:rsid w:val="00694868"/>
    <w:rsid w:val="0069489A"/>
    <w:rsid w:val="00694B6C"/>
    <w:rsid w:val="00694E61"/>
    <w:rsid w:val="00694E92"/>
    <w:rsid w:val="00694EF2"/>
    <w:rsid w:val="00694FF0"/>
    <w:rsid w:val="0069507C"/>
    <w:rsid w:val="00695801"/>
    <w:rsid w:val="006958F2"/>
    <w:rsid w:val="00695BA9"/>
    <w:rsid w:val="00695D12"/>
    <w:rsid w:val="00695D42"/>
    <w:rsid w:val="00695DF2"/>
    <w:rsid w:val="00696010"/>
    <w:rsid w:val="006960D7"/>
    <w:rsid w:val="0069641F"/>
    <w:rsid w:val="0069645E"/>
    <w:rsid w:val="0069674B"/>
    <w:rsid w:val="00696750"/>
    <w:rsid w:val="00696A6C"/>
    <w:rsid w:val="00696B64"/>
    <w:rsid w:val="00696F1B"/>
    <w:rsid w:val="00696F6E"/>
    <w:rsid w:val="0069700D"/>
    <w:rsid w:val="0069719F"/>
    <w:rsid w:val="006975F4"/>
    <w:rsid w:val="0069768D"/>
    <w:rsid w:val="00697A1B"/>
    <w:rsid w:val="006A01B1"/>
    <w:rsid w:val="006A02F0"/>
    <w:rsid w:val="006A04B8"/>
    <w:rsid w:val="006A0574"/>
    <w:rsid w:val="006A05CF"/>
    <w:rsid w:val="006A0BB2"/>
    <w:rsid w:val="006A0D22"/>
    <w:rsid w:val="006A0D83"/>
    <w:rsid w:val="006A0E47"/>
    <w:rsid w:val="006A112F"/>
    <w:rsid w:val="006A118C"/>
    <w:rsid w:val="006A1626"/>
    <w:rsid w:val="006A16ED"/>
    <w:rsid w:val="006A17D6"/>
    <w:rsid w:val="006A17EE"/>
    <w:rsid w:val="006A199A"/>
    <w:rsid w:val="006A1C64"/>
    <w:rsid w:val="006A1E09"/>
    <w:rsid w:val="006A1E59"/>
    <w:rsid w:val="006A2028"/>
    <w:rsid w:val="006A20DA"/>
    <w:rsid w:val="006A2737"/>
    <w:rsid w:val="006A2A2B"/>
    <w:rsid w:val="006A2BD5"/>
    <w:rsid w:val="006A2BD9"/>
    <w:rsid w:val="006A2C5A"/>
    <w:rsid w:val="006A2E6E"/>
    <w:rsid w:val="006A2F20"/>
    <w:rsid w:val="006A30E1"/>
    <w:rsid w:val="006A353F"/>
    <w:rsid w:val="006A3822"/>
    <w:rsid w:val="006A3DD2"/>
    <w:rsid w:val="006A3E98"/>
    <w:rsid w:val="006A4433"/>
    <w:rsid w:val="006A44AC"/>
    <w:rsid w:val="006A44F3"/>
    <w:rsid w:val="006A46A2"/>
    <w:rsid w:val="006A46E2"/>
    <w:rsid w:val="006A49E2"/>
    <w:rsid w:val="006A4BD0"/>
    <w:rsid w:val="006A4D1B"/>
    <w:rsid w:val="006A4D25"/>
    <w:rsid w:val="006A4D64"/>
    <w:rsid w:val="006A5023"/>
    <w:rsid w:val="006A5717"/>
    <w:rsid w:val="006A592D"/>
    <w:rsid w:val="006A597D"/>
    <w:rsid w:val="006A5C7F"/>
    <w:rsid w:val="006A5FB0"/>
    <w:rsid w:val="006A6070"/>
    <w:rsid w:val="006A623B"/>
    <w:rsid w:val="006A6254"/>
    <w:rsid w:val="006A6625"/>
    <w:rsid w:val="006A6807"/>
    <w:rsid w:val="006A6C7B"/>
    <w:rsid w:val="006A6DAD"/>
    <w:rsid w:val="006A6E59"/>
    <w:rsid w:val="006A6E9F"/>
    <w:rsid w:val="006A7160"/>
    <w:rsid w:val="006A7308"/>
    <w:rsid w:val="006A77C7"/>
    <w:rsid w:val="006B0184"/>
    <w:rsid w:val="006B0262"/>
    <w:rsid w:val="006B0452"/>
    <w:rsid w:val="006B066F"/>
    <w:rsid w:val="006B09D7"/>
    <w:rsid w:val="006B1217"/>
    <w:rsid w:val="006B13B2"/>
    <w:rsid w:val="006B144B"/>
    <w:rsid w:val="006B1527"/>
    <w:rsid w:val="006B1586"/>
    <w:rsid w:val="006B160A"/>
    <w:rsid w:val="006B1612"/>
    <w:rsid w:val="006B1AC1"/>
    <w:rsid w:val="006B1F1C"/>
    <w:rsid w:val="006B260A"/>
    <w:rsid w:val="006B271E"/>
    <w:rsid w:val="006B2999"/>
    <w:rsid w:val="006B2D75"/>
    <w:rsid w:val="006B2FC8"/>
    <w:rsid w:val="006B32C0"/>
    <w:rsid w:val="006B33D1"/>
    <w:rsid w:val="006B347D"/>
    <w:rsid w:val="006B366F"/>
    <w:rsid w:val="006B36C4"/>
    <w:rsid w:val="006B3A3E"/>
    <w:rsid w:val="006B3C72"/>
    <w:rsid w:val="006B3E1F"/>
    <w:rsid w:val="006B41BF"/>
    <w:rsid w:val="006B422A"/>
    <w:rsid w:val="006B4631"/>
    <w:rsid w:val="006B4653"/>
    <w:rsid w:val="006B46BA"/>
    <w:rsid w:val="006B487A"/>
    <w:rsid w:val="006B509D"/>
    <w:rsid w:val="006B509F"/>
    <w:rsid w:val="006B5826"/>
    <w:rsid w:val="006B5FE2"/>
    <w:rsid w:val="006B62D7"/>
    <w:rsid w:val="006B642A"/>
    <w:rsid w:val="006B64D7"/>
    <w:rsid w:val="006B67AA"/>
    <w:rsid w:val="006B6805"/>
    <w:rsid w:val="006B6BC7"/>
    <w:rsid w:val="006B6E59"/>
    <w:rsid w:val="006B7697"/>
    <w:rsid w:val="006B7D21"/>
    <w:rsid w:val="006C0387"/>
    <w:rsid w:val="006C04FA"/>
    <w:rsid w:val="006C0626"/>
    <w:rsid w:val="006C072B"/>
    <w:rsid w:val="006C0984"/>
    <w:rsid w:val="006C0A4E"/>
    <w:rsid w:val="006C0FA2"/>
    <w:rsid w:val="006C128C"/>
    <w:rsid w:val="006C16D4"/>
    <w:rsid w:val="006C1CB3"/>
    <w:rsid w:val="006C1CFB"/>
    <w:rsid w:val="006C1DC0"/>
    <w:rsid w:val="006C1DE5"/>
    <w:rsid w:val="006C1FB9"/>
    <w:rsid w:val="006C21B6"/>
    <w:rsid w:val="006C2524"/>
    <w:rsid w:val="006C25B5"/>
    <w:rsid w:val="006C25FF"/>
    <w:rsid w:val="006C2647"/>
    <w:rsid w:val="006C27C8"/>
    <w:rsid w:val="006C28E4"/>
    <w:rsid w:val="006C2961"/>
    <w:rsid w:val="006C299F"/>
    <w:rsid w:val="006C2A9C"/>
    <w:rsid w:val="006C2C76"/>
    <w:rsid w:val="006C2FAE"/>
    <w:rsid w:val="006C3159"/>
    <w:rsid w:val="006C32D5"/>
    <w:rsid w:val="006C33E3"/>
    <w:rsid w:val="006C34C7"/>
    <w:rsid w:val="006C367B"/>
    <w:rsid w:val="006C39FF"/>
    <w:rsid w:val="006C3AEE"/>
    <w:rsid w:val="006C3B2D"/>
    <w:rsid w:val="006C3B6E"/>
    <w:rsid w:val="006C3B99"/>
    <w:rsid w:val="006C3D65"/>
    <w:rsid w:val="006C3F8B"/>
    <w:rsid w:val="006C40AD"/>
    <w:rsid w:val="006C4369"/>
    <w:rsid w:val="006C448C"/>
    <w:rsid w:val="006C4555"/>
    <w:rsid w:val="006C46D2"/>
    <w:rsid w:val="006C4917"/>
    <w:rsid w:val="006C493D"/>
    <w:rsid w:val="006C4A76"/>
    <w:rsid w:val="006C4B23"/>
    <w:rsid w:val="006C4B4C"/>
    <w:rsid w:val="006C4B8E"/>
    <w:rsid w:val="006C4D43"/>
    <w:rsid w:val="006C4FD2"/>
    <w:rsid w:val="006C54A4"/>
    <w:rsid w:val="006C5577"/>
    <w:rsid w:val="006C56DB"/>
    <w:rsid w:val="006C5E53"/>
    <w:rsid w:val="006C5E5E"/>
    <w:rsid w:val="006C6373"/>
    <w:rsid w:val="006C673B"/>
    <w:rsid w:val="006C6F63"/>
    <w:rsid w:val="006C731B"/>
    <w:rsid w:val="006C7CD5"/>
    <w:rsid w:val="006D0140"/>
    <w:rsid w:val="006D02F5"/>
    <w:rsid w:val="006D0343"/>
    <w:rsid w:val="006D0535"/>
    <w:rsid w:val="006D0683"/>
    <w:rsid w:val="006D0835"/>
    <w:rsid w:val="006D0A70"/>
    <w:rsid w:val="006D0A8A"/>
    <w:rsid w:val="006D0AAD"/>
    <w:rsid w:val="006D0CC1"/>
    <w:rsid w:val="006D10E7"/>
    <w:rsid w:val="006D1542"/>
    <w:rsid w:val="006D1EFA"/>
    <w:rsid w:val="006D1FDC"/>
    <w:rsid w:val="006D1FEC"/>
    <w:rsid w:val="006D2025"/>
    <w:rsid w:val="006D2040"/>
    <w:rsid w:val="006D22E2"/>
    <w:rsid w:val="006D283F"/>
    <w:rsid w:val="006D29C7"/>
    <w:rsid w:val="006D2A7F"/>
    <w:rsid w:val="006D2BD9"/>
    <w:rsid w:val="006D2D1C"/>
    <w:rsid w:val="006D2F20"/>
    <w:rsid w:val="006D2F98"/>
    <w:rsid w:val="006D352C"/>
    <w:rsid w:val="006D35FA"/>
    <w:rsid w:val="006D36EF"/>
    <w:rsid w:val="006D3B10"/>
    <w:rsid w:val="006D458D"/>
    <w:rsid w:val="006D47E2"/>
    <w:rsid w:val="006D4AD8"/>
    <w:rsid w:val="006D4D4F"/>
    <w:rsid w:val="006D4D65"/>
    <w:rsid w:val="006D4DA7"/>
    <w:rsid w:val="006D4E3B"/>
    <w:rsid w:val="006D4E4A"/>
    <w:rsid w:val="006D4F9C"/>
    <w:rsid w:val="006D51DC"/>
    <w:rsid w:val="006D52FD"/>
    <w:rsid w:val="006D55A6"/>
    <w:rsid w:val="006D5668"/>
    <w:rsid w:val="006D56F4"/>
    <w:rsid w:val="006D57F4"/>
    <w:rsid w:val="006D5B8B"/>
    <w:rsid w:val="006D6299"/>
    <w:rsid w:val="006D6338"/>
    <w:rsid w:val="006D6AFE"/>
    <w:rsid w:val="006D6CA9"/>
    <w:rsid w:val="006D7809"/>
    <w:rsid w:val="006D7BC2"/>
    <w:rsid w:val="006D7CAF"/>
    <w:rsid w:val="006D7EB3"/>
    <w:rsid w:val="006D7F1F"/>
    <w:rsid w:val="006D7F2F"/>
    <w:rsid w:val="006D7F51"/>
    <w:rsid w:val="006E0609"/>
    <w:rsid w:val="006E0E16"/>
    <w:rsid w:val="006E12F0"/>
    <w:rsid w:val="006E13EC"/>
    <w:rsid w:val="006E17E9"/>
    <w:rsid w:val="006E1AEF"/>
    <w:rsid w:val="006E1BE8"/>
    <w:rsid w:val="006E1F5A"/>
    <w:rsid w:val="006E2EEF"/>
    <w:rsid w:val="006E30A1"/>
    <w:rsid w:val="006E3579"/>
    <w:rsid w:val="006E3BB1"/>
    <w:rsid w:val="006E4151"/>
    <w:rsid w:val="006E4170"/>
    <w:rsid w:val="006E41E8"/>
    <w:rsid w:val="006E441F"/>
    <w:rsid w:val="006E460C"/>
    <w:rsid w:val="006E471D"/>
    <w:rsid w:val="006E4801"/>
    <w:rsid w:val="006E48BE"/>
    <w:rsid w:val="006E4DFE"/>
    <w:rsid w:val="006E5080"/>
    <w:rsid w:val="006E5350"/>
    <w:rsid w:val="006E5479"/>
    <w:rsid w:val="006E5533"/>
    <w:rsid w:val="006E589E"/>
    <w:rsid w:val="006E58AF"/>
    <w:rsid w:val="006E591A"/>
    <w:rsid w:val="006E5B1B"/>
    <w:rsid w:val="006E5B96"/>
    <w:rsid w:val="006E5BF4"/>
    <w:rsid w:val="006E5E8D"/>
    <w:rsid w:val="006E633E"/>
    <w:rsid w:val="006E6461"/>
    <w:rsid w:val="006E64C6"/>
    <w:rsid w:val="006E664A"/>
    <w:rsid w:val="006E6793"/>
    <w:rsid w:val="006E6F85"/>
    <w:rsid w:val="006E6F9A"/>
    <w:rsid w:val="006E7067"/>
    <w:rsid w:val="006E70F5"/>
    <w:rsid w:val="006E71CC"/>
    <w:rsid w:val="006E73E6"/>
    <w:rsid w:val="006E759E"/>
    <w:rsid w:val="006E78F4"/>
    <w:rsid w:val="006E7C39"/>
    <w:rsid w:val="006E7CC4"/>
    <w:rsid w:val="006F0E92"/>
    <w:rsid w:val="006F0F3C"/>
    <w:rsid w:val="006F1411"/>
    <w:rsid w:val="006F15D7"/>
    <w:rsid w:val="006F165B"/>
    <w:rsid w:val="006F16C2"/>
    <w:rsid w:val="006F193B"/>
    <w:rsid w:val="006F196E"/>
    <w:rsid w:val="006F19F3"/>
    <w:rsid w:val="006F1B26"/>
    <w:rsid w:val="006F1C71"/>
    <w:rsid w:val="006F1C91"/>
    <w:rsid w:val="006F1EF6"/>
    <w:rsid w:val="006F2026"/>
    <w:rsid w:val="006F2206"/>
    <w:rsid w:val="006F2356"/>
    <w:rsid w:val="006F2473"/>
    <w:rsid w:val="006F2A22"/>
    <w:rsid w:val="006F2A47"/>
    <w:rsid w:val="006F2D6E"/>
    <w:rsid w:val="006F391B"/>
    <w:rsid w:val="006F3C99"/>
    <w:rsid w:val="006F3D45"/>
    <w:rsid w:val="006F3F07"/>
    <w:rsid w:val="006F44D6"/>
    <w:rsid w:val="006F4769"/>
    <w:rsid w:val="006F506E"/>
    <w:rsid w:val="006F5333"/>
    <w:rsid w:val="006F5985"/>
    <w:rsid w:val="006F5CE7"/>
    <w:rsid w:val="006F5E5A"/>
    <w:rsid w:val="006F5E7A"/>
    <w:rsid w:val="006F5EE1"/>
    <w:rsid w:val="006F6003"/>
    <w:rsid w:val="006F62F5"/>
    <w:rsid w:val="006F64D3"/>
    <w:rsid w:val="006F660C"/>
    <w:rsid w:val="006F6662"/>
    <w:rsid w:val="006F6680"/>
    <w:rsid w:val="006F67A0"/>
    <w:rsid w:val="006F6B6B"/>
    <w:rsid w:val="006F6E85"/>
    <w:rsid w:val="006F7307"/>
    <w:rsid w:val="006F747B"/>
    <w:rsid w:val="006F75A5"/>
    <w:rsid w:val="006F7649"/>
    <w:rsid w:val="006F7858"/>
    <w:rsid w:val="006F7955"/>
    <w:rsid w:val="006F7CC9"/>
    <w:rsid w:val="006F7CEB"/>
    <w:rsid w:val="006F7D73"/>
    <w:rsid w:val="006F7DA0"/>
    <w:rsid w:val="007000D4"/>
    <w:rsid w:val="007001C5"/>
    <w:rsid w:val="00700E57"/>
    <w:rsid w:val="0070124F"/>
    <w:rsid w:val="00701613"/>
    <w:rsid w:val="00701EDB"/>
    <w:rsid w:val="007020EB"/>
    <w:rsid w:val="007020F9"/>
    <w:rsid w:val="00702101"/>
    <w:rsid w:val="007023D7"/>
    <w:rsid w:val="00702507"/>
    <w:rsid w:val="0070278A"/>
    <w:rsid w:val="00702B7E"/>
    <w:rsid w:val="00702C03"/>
    <w:rsid w:val="00702C52"/>
    <w:rsid w:val="00702CC3"/>
    <w:rsid w:val="00702D7E"/>
    <w:rsid w:val="00703298"/>
    <w:rsid w:val="0070339C"/>
    <w:rsid w:val="007033C8"/>
    <w:rsid w:val="0070347E"/>
    <w:rsid w:val="007036C3"/>
    <w:rsid w:val="0070376F"/>
    <w:rsid w:val="007038E8"/>
    <w:rsid w:val="00703961"/>
    <w:rsid w:val="00703B5F"/>
    <w:rsid w:val="00703CFE"/>
    <w:rsid w:val="00704368"/>
    <w:rsid w:val="0070463E"/>
    <w:rsid w:val="0070473B"/>
    <w:rsid w:val="00704AE5"/>
    <w:rsid w:val="00704CEB"/>
    <w:rsid w:val="00704FEF"/>
    <w:rsid w:val="00705098"/>
    <w:rsid w:val="007050FB"/>
    <w:rsid w:val="007051E2"/>
    <w:rsid w:val="0070534C"/>
    <w:rsid w:val="007054B7"/>
    <w:rsid w:val="00705571"/>
    <w:rsid w:val="00705E3C"/>
    <w:rsid w:val="00705E48"/>
    <w:rsid w:val="00705F2A"/>
    <w:rsid w:val="0070612C"/>
    <w:rsid w:val="007064FC"/>
    <w:rsid w:val="0070674C"/>
    <w:rsid w:val="00706A7B"/>
    <w:rsid w:val="00706AE5"/>
    <w:rsid w:val="00706CB8"/>
    <w:rsid w:val="00706DD9"/>
    <w:rsid w:val="00706E1C"/>
    <w:rsid w:val="00706F15"/>
    <w:rsid w:val="00707102"/>
    <w:rsid w:val="007077B6"/>
    <w:rsid w:val="00707897"/>
    <w:rsid w:val="00707AE7"/>
    <w:rsid w:val="00707C18"/>
    <w:rsid w:val="00707C9E"/>
    <w:rsid w:val="00707CF2"/>
    <w:rsid w:val="00707EB5"/>
    <w:rsid w:val="00710295"/>
    <w:rsid w:val="00710BBF"/>
    <w:rsid w:val="00710D4A"/>
    <w:rsid w:val="00710EB0"/>
    <w:rsid w:val="00710F98"/>
    <w:rsid w:val="007112E1"/>
    <w:rsid w:val="0071166E"/>
    <w:rsid w:val="0071180A"/>
    <w:rsid w:val="00711938"/>
    <w:rsid w:val="007119B5"/>
    <w:rsid w:val="00711EF3"/>
    <w:rsid w:val="00711F2B"/>
    <w:rsid w:val="00712398"/>
    <w:rsid w:val="007124EA"/>
    <w:rsid w:val="007126A4"/>
    <w:rsid w:val="007127CC"/>
    <w:rsid w:val="00712D18"/>
    <w:rsid w:val="00712F02"/>
    <w:rsid w:val="007131F3"/>
    <w:rsid w:val="00713582"/>
    <w:rsid w:val="007135D5"/>
    <w:rsid w:val="007136BA"/>
    <w:rsid w:val="0071374C"/>
    <w:rsid w:val="00713B43"/>
    <w:rsid w:val="00713D82"/>
    <w:rsid w:val="007143DC"/>
    <w:rsid w:val="00714545"/>
    <w:rsid w:val="007147B0"/>
    <w:rsid w:val="00714839"/>
    <w:rsid w:val="0071491F"/>
    <w:rsid w:val="00714E20"/>
    <w:rsid w:val="007151D7"/>
    <w:rsid w:val="007152F0"/>
    <w:rsid w:val="007159FB"/>
    <w:rsid w:val="00715B9A"/>
    <w:rsid w:val="00715D40"/>
    <w:rsid w:val="00716673"/>
    <w:rsid w:val="007166C1"/>
    <w:rsid w:val="007166DA"/>
    <w:rsid w:val="00716832"/>
    <w:rsid w:val="00716971"/>
    <w:rsid w:val="00716A32"/>
    <w:rsid w:val="00716D92"/>
    <w:rsid w:val="00716E6C"/>
    <w:rsid w:val="00716E81"/>
    <w:rsid w:val="00717014"/>
    <w:rsid w:val="00717582"/>
    <w:rsid w:val="007176BB"/>
    <w:rsid w:val="00717883"/>
    <w:rsid w:val="00717DC3"/>
    <w:rsid w:val="00717F76"/>
    <w:rsid w:val="007205CA"/>
    <w:rsid w:val="00720878"/>
    <w:rsid w:val="007208B4"/>
    <w:rsid w:val="007209DC"/>
    <w:rsid w:val="00720E62"/>
    <w:rsid w:val="00720EA0"/>
    <w:rsid w:val="00721246"/>
    <w:rsid w:val="00721527"/>
    <w:rsid w:val="00721B51"/>
    <w:rsid w:val="00721C4B"/>
    <w:rsid w:val="00721F48"/>
    <w:rsid w:val="00721F4B"/>
    <w:rsid w:val="00722017"/>
    <w:rsid w:val="007222C5"/>
    <w:rsid w:val="007225E2"/>
    <w:rsid w:val="007225EA"/>
    <w:rsid w:val="00722ECD"/>
    <w:rsid w:val="00722F66"/>
    <w:rsid w:val="007233B6"/>
    <w:rsid w:val="00723585"/>
    <w:rsid w:val="00723814"/>
    <w:rsid w:val="00723919"/>
    <w:rsid w:val="0072393E"/>
    <w:rsid w:val="00723B1B"/>
    <w:rsid w:val="0072403A"/>
    <w:rsid w:val="00724843"/>
    <w:rsid w:val="00724F9D"/>
    <w:rsid w:val="007250F5"/>
    <w:rsid w:val="007251E2"/>
    <w:rsid w:val="0072587B"/>
    <w:rsid w:val="00726091"/>
    <w:rsid w:val="007262F3"/>
    <w:rsid w:val="00726398"/>
    <w:rsid w:val="00726443"/>
    <w:rsid w:val="00726B26"/>
    <w:rsid w:val="0072721A"/>
    <w:rsid w:val="007272CF"/>
    <w:rsid w:val="007275A2"/>
    <w:rsid w:val="00727D38"/>
    <w:rsid w:val="00727D7C"/>
    <w:rsid w:val="0072DD8A"/>
    <w:rsid w:val="0073015B"/>
    <w:rsid w:val="007304B2"/>
    <w:rsid w:val="0073066B"/>
    <w:rsid w:val="0073136D"/>
    <w:rsid w:val="007313E2"/>
    <w:rsid w:val="00731548"/>
    <w:rsid w:val="007315DB"/>
    <w:rsid w:val="00731713"/>
    <w:rsid w:val="00731729"/>
    <w:rsid w:val="007318C4"/>
    <w:rsid w:val="007318D6"/>
    <w:rsid w:val="00731955"/>
    <w:rsid w:val="00731B14"/>
    <w:rsid w:val="00731D7C"/>
    <w:rsid w:val="00731D9A"/>
    <w:rsid w:val="00731E2A"/>
    <w:rsid w:val="00731F35"/>
    <w:rsid w:val="007320AB"/>
    <w:rsid w:val="00732390"/>
    <w:rsid w:val="00732427"/>
    <w:rsid w:val="00732472"/>
    <w:rsid w:val="007328A5"/>
    <w:rsid w:val="007329AF"/>
    <w:rsid w:val="007330ED"/>
    <w:rsid w:val="007333CB"/>
    <w:rsid w:val="00733422"/>
    <w:rsid w:val="00733672"/>
    <w:rsid w:val="00733834"/>
    <w:rsid w:val="00733962"/>
    <w:rsid w:val="00733F5A"/>
    <w:rsid w:val="0073420F"/>
    <w:rsid w:val="007343C2"/>
    <w:rsid w:val="007346EF"/>
    <w:rsid w:val="00734A15"/>
    <w:rsid w:val="00734FD4"/>
    <w:rsid w:val="00735192"/>
    <w:rsid w:val="00735601"/>
    <w:rsid w:val="0073563C"/>
    <w:rsid w:val="00735835"/>
    <w:rsid w:val="00735AC3"/>
    <w:rsid w:val="00735E4C"/>
    <w:rsid w:val="00736315"/>
    <w:rsid w:val="00736348"/>
    <w:rsid w:val="00736634"/>
    <w:rsid w:val="00736AB0"/>
    <w:rsid w:val="00736EC9"/>
    <w:rsid w:val="00737287"/>
    <w:rsid w:val="007375FA"/>
    <w:rsid w:val="00737781"/>
    <w:rsid w:val="00737AFA"/>
    <w:rsid w:val="00737B73"/>
    <w:rsid w:val="00737B90"/>
    <w:rsid w:val="00737EFF"/>
    <w:rsid w:val="007407C8"/>
    <w:rsid w:val="007408FD"/>
    <w:rsid w:val="00740A25"/>
    <w:rsid w:val="00740D66"/>
    <w:rsid w:val="00740EF6"/>
    <w:rsid w:val="007413CC"/>
    <w:rsid w:val="007413FB"/>
    <w:rsid w:val="007414BC"/>
    <w:rsid w:val="007414FD"/>
    <w:rsid w:val="00741587"/>
    <w:rsid w:val="00741907"/>
    <w:rsid w:val="00741BE8"/>
    <w:rsid w:val="00741C13"/>
    <w:rsid w:val="00741EAA"/>
    <w:rsid w:val="00742077"/>
    <w:rsid w:val="00742105"/>
    <w:rsid w:val="00742242"/>
    <w:rsid w:val="00742327"/>
    <w:rsid w:val="007424F3"/>
    <w:rsid w:val="00742561"/>
    <w:rsid w:val="007425A5"/>
    <w:rsid w:val="00742B9B"/>
    <w:rsid w:val="00742F2C"/>
    <w:rsid w:val="00743058"/>
    <w:rsid w:val="007434AE"/>
    <w:rsid w:val="007439E7"/>
    <w:rsid w:val="00743DDE"/>
    <w:rsid w:val="00743F99"/>
    <w:rsid w:val="00743FD2"/>
    <w:rsid w:val="00743FE3"/>
    <w:rsid w:val="00744225"/>
    <w:rsid w:val="007444E5"/>
    <w:rsid w:val="0074486F"/>
    <w:rsid w:val="00744B75"/>
    <w:rsid w:val="00744F3D"/>
    <w:rsid w:val="007454E8"/>
    <w:rsid w:val="00745837"/>
    <w:rsid w:val="007458E7"/>
    <w:rsid w:val="00745CEF"/>
    <w:rsid w:val="00745DBB"/>
    <w:rsid w:val="00746180"/>
    <w:rsid w:val="00746338"/>
    <w:rsid w:val="0074639E"/>
    <w:rsid w:val="00746512"/>
    <w:rsid w:val="00746B61"/>
    <w:rsid w:val="00746C64"/>
    <w:rsid w:val="0074785F"/>
    <w:rsid w:val="00747C71"/>
    <w:rsid w:val="0075027D"/>
    <w:rsid w:val="00750C2B"/>
    <w:rsid w:val="00750EA0"/>
    <w:rsid w:val="00750F23"/>
    <w:rsid w:val="00751040"/>
    <w:rsid w:val="007511B0"/>
    <w:rsid w:val="007512FB"/>
    <w:rsid w:val="007515B8"/>
    <w:rsid w:val="007515CF"/>
    <w:rsid w:val="00751662"/>
    <w:rsid w:val="00751A85"/>
    <w:rsid w:val="00751ABC"/>
    <w:rsid w:val="00751B20"/>
    <w:rsid w:val="00752470"/>
    <w:rsid w:val="007524EC"/>
    <w:rsid w:val="0075258D"/>
    <w:rsid w:val="007526E9"/>
    <w:rsid w:val="00752900"/>
    <w:rsid w:val="00752B10"/>
    <w:rsid w:val="0075346C"/>
    <w:rsid w:val="00753AD8"/>
    <w:rsid w:val="0075406B"/>
    <w:rsid w:val="00754094"/>
    <w:rsid w:val="007544A3"/>
    <w:rsid w:val="0075468B"/>
    <w:rsid w:val="00754844"/>
    <w:rsid w:val="007549A4"/>
    <w:rsid w:val="00754A06"/>
    <w:rsid w:val="00754C2C"/>
    <w:rsid w:val="00754CB7"/>
    <w:rsid w:val="00754E55"/>
    <w:rsid w:val="00754F87"/>
    <w:rsid w:val="007550B3"/>
    <w:rsid w:val="0075513C"/>
    <w:rsid w:val="0075591B"/>
    <w:rsid w:val="00755CB2"/>
    <w:rsid w:val="00755DBE"/>
    <w:rsid w:val="00755DF2"/>
    <w:rsid w:val="00755E0A"/>
    <w:rsid w:val="00755E13"/>
    <w:rsid w:val="00755EC9"/>
    <w:rsid w:val="00756223"/>
    <w:rsid w:val="0075642B"/>
    <w:rsid w:val="00756905"/>
    <w:rsid w:val="007570D3"/>
    <w:rsid w:val="00757258"/>
    <w:rsid w:val="00757358"/>
    <w:rsid w:val="00757385"/>
    <w:rsid w:val="0075773B"/>
    <w:rsid w:val="00757B04"/>
    <w:rsid w:val="00757C75"/>
    <w:rsid w:val="00760745"/>
    <w:rsid w:val="007607EA"/>
    <w:rsid w:val="007608E4"/>
    <w:rsid w:val="00760917"/>
    <w:rsid w:val="00760C36"/>
    <w:rsid w:val="00760E36"/>
    <w:rsid w:val="00760E88"/>
    <w:rsid w:val="00761058"/>
    <w:rsid w:val="00761338"/>
    <w:rsid w:val="00761480"/>
    <w:rsid w:val="007616C0"/>
    <w:rsid w:val="0076183A"/>
    <w:rsid w:val="0076183E"/>
    <w:rsid w:val="0076190D"/>
    <w:rsid w:val="00761915"/>
    <w:rsid w:val="00761B0E"/>
    <w:rsid w:val="00761D68"/>
    <w:rsid w:val="007625AD"/>
    <w:rsid w:val="007628AF"/>
    <w:rsid w:val="00762DE6"/>
    <w:rsid w:val="00762E8A"/>
    <w:rsid w:val="00763090"/>
    <w:rsid w:val="0076322A"/>
    <w:rsid w:val="0076339B"/>
    <w:rsid w:val="0076354A"/>
    <w:rsid w:val="007635FF"/>
    <w:rsid w:val="00763AE0"/>
    <w:rsid w:val="00763B48"/>
    <w:rsid w:val="00763BE6"/>
    <w:rsid w:val="0076402C"/>
    <w:rsid w:val="00764098"/>
    <w:rsid w:val="007643FC"/>
    <w:rsid w:val="0076445C"/>
    <w:rsid w:val="00764863"/>
    <w:rsid w:val="007648FB"/>
    <w:rsid w:val="00764AE8"/>
    <w:rsid w:val="00764AEA"/>
    <w:rsid w:val="00764DA2"/>
    <w:rsid w:val="00764FD6"/>
    <w:rsid w:val="00765178"/>
    <w:rsid w:val="007651E7"/>
    <w:rsid w:val="00765340"/>
    <w:rsid w:val="0076545E"/>
    <w:rsid w:val="00765E87"/>
    <w:rsid w:val="00765F65"/>
    <w:rsid w:val="007667B1"/>
    <w:rsid w:val="00766834"/>
    <w:rsid w:val="0076696E"/>
    <w:rsid w:val="0076698B"/>
    <w:rsid w:val="00766AF8"/>
    <w:rsid w:val="00766B2D"/>
    <w:rsid w:val="00766C16"/>
    <w:rsid w:val="00766C51"/>
    <w:rsid w:val="00767200"/>
    <w:rsid w:val="00767487"/>
    <w:rsid w:val="00767491"/>
    <w:rsid w:val="007674CE"/>
    <w:rsid w:val="00767614"/>
    <w:rsid w:val="007703EF"/>
    <w:rsid w:val="007707ED"/>
    <w:rsid w:val="00770A6C"/>
    <w:rsid w:val="00770B9A"/>
    <w:rsid w:val="00770D20"/>
    <w:rsid w:val="00770FA9"/>
    <w:rsid w:val="0077152E"/>
    <w:rsid w:val="00771D45"/>
    <w:rsid w:val="00771FF1"/>
    <w:rsid w:val="007721DC"/>
    <w:rsid w:val="0077226B"/>
    <w:rsid w:val="0077239C"/>
    <w:rsid w:val="007726B3"/>
    <w:rsid w:val="007726C7"/>
    <w:rsid w:val="00772C42"/>
    <w:rsid w:val="00772E3F"/>
    <w:rsid w:val="00773096"/>
    <w:rsid w:val="00773508"/>
    <w:rsid w:val="00773788"/>
    <w:rsid w:val="007737D9"/>
    <w:rsid w:val="0077388D"/>
    <w:rsid w:val="00773891"/>
    <w:rsid w:val="0077390A"/>
    <w:rsid w:val="00773973"/>
    <w:rsid w:val="00773A63"/>
    <w:rsid w:val="00773E3C"/>
    <w:rsid w:val="00773EBC"/>
    <w:rsid w:val="00773FD2"/>
    <w:rsid w:val="007742A9"/>
    <w:rsid w:val="007744DB"/>
    <w:rsid w:val="0077464B"/>
    <w:rsid w:val="0077465F"/>
    <w:rsid w:val="00774B6C"/>
    <w:rsid w:val="00774DC8"/>
    <w:rsid w:val="0077511A"/>
    <w:rsid w:val="007751DA"/>
    <w:rsid w:val="00775537"/>
    <w:rsid w:val="007755E2"/>
    <w:rsid w:val="00775693"/>
    <w:rsid w:val="007756F9"/>
    <w:rsid w:val="00775A4E"/>
    <w:rsid w:val="00775B9C"/>
    <w:rsid w:val="00775D20"/>
    <w:rsid w:val="00775D71"/>
    <w:rsid w:val="00775F7D"/>
    <w:rsid w:val="00776189"/>
    <w:rsid w:val="007767F8"/>
    <w:rsid w:val="007767F9"/>
    <w:rsid w:val="00776913"/>
    <w:rsid w:val="00776BA6"/>
    <w:rsid w:val="00776D2D"/>
    <w:rsid w:val="00777363"/>
    <w:rsid w:val="00777454"/>
    <w:rsid w:val="0077765B"/>
    <w:rsid w:val="007776A3"/>
    <w:rsid w:val="00777899"/>
    <w:rsid w:val="007778F1"/>
    <w:rsid w:val="00777FB7"/>
    <w:rsid w:val="0077D5B8"/>
    <w:rsid w:val="00780225"/>
    <w:rsid w:val="0078074B"/>
    <w:rsid w:val="00780C28"/>
    <w:rsid w:val="00780DA1"/>
    <w:rsid w:val="00780F7D"/>
    <w:rsid w:val="007810CD"/>
    <w:rsid w:val="00781929"/>
    <w:rsid w:val="00782065"/>
    <w:rsid w:val="007826FF"/>
    <w:rsid w:val="00782A62"/>
    <w:rsid w:val="00782C34"/>
    <w:rsid w:val="00782E76"/>
    <w:rsid w:val="00782ECE"/>
    <w:rsid w:val="00782F9E"/>
    <w:rsid w:val="00783173"/>
    <w:rsid w:val="00783185"/>
    <w:rsid w:val="0078334C"/>
    <w:rsid w:val="00783380"/>
    <w:rsid w:val="00783395"/>
    <w:rsid w:val="007834B0"/>
    <w:rsid w:val="00783646"/>
    <w:rsid w:val="0078378D"/>
    <w:rsid w:val="007839E8"/>
    <w:rsid w:val="00783ADB"/>
    <w:rsid w:val="0078434A"/>
    <w:rsid w:val="00784660"/>
    <w:rsid w:val="007847F2"/>
    <w:rsid w:val="007848E8"/>
    <w:rsid w:val="007848FF"/>
    <w:rsid w:val="007850D7"/>
    <w:rsid w:val="007850E7"/>
    <w:rsid w:val="0078510B"/>
    <w:rsid w:val="0078521F"/>
    <w:rsid w:val="0078523A"/>
    <w:rsid w:val="00785584"/>
    <w:rsid w:val="007856B8"/>
    <w:rsid w:val="00785A12"/>
    <w:rsid w:val="00785AE2"/>
    <w:rsid w:val="00785C0F"/>
    <w:rsid w:val="00785D3D"/>
    <w:rsid w:val="00785DEF"/>
    <w:rsid w:val="00786205"/>
    <w:rsid w:val="007864C9"/>
    <w:rsid w:val="00786559"/>
    <w:rsid w:val="00786985"/>
    <w:rsid w:val="00786BD2"/>
    <w:rsid w:val="00786CD8"/>
    <w:rsid w:val="007871AB"/>
    <w:rsid w:val="0078737E"/>
    <w:rsid w:val="007875C5"/>
    <w:rsid w:val="007879B6"/>
    <w:rsid w:val="007901B2"/>
    <w:rsid w:val="00790B2D"/>
    <w:rsid w:val="00790C75"/>
    <w:rsid w:val="00790D38"/>
    <w:rsid w:val="00790F2C"/>
    <w:rsid w:val="00790F4C"/>
    <w:rsid w:val="00791105"/>
    <w:rsid w:val="00791222"/>
    <w:rsid w:val="00791584"/>
    <w:rsid w:val="0079162D"/>
    <w:rsid w:val="007919E5"/>
    <w:rsid w:val="00791B5A"/>
    <w:rsid w:val="00792074"/>
    <w:rsid w:val="00792151"/>
    <w:rsid w:val="0079218F"/>
    <w:rsid w:val="0079256F"/>
    <w:rsid w:val="007926A2"/>
    <w:rsid w:val="007926A7"/>
    <w:rsid w:val="007927FE"/>
    <w:rsid w:val="00792BAA"/>
    <w:rsid w:val="007930B2"/>
    <w:rsid w:val="0079344B"/>
    <w:rsid w:val="00793946"/>
    <w:rsid w:val="007939C8"/>
    <w:rsid w:val="00793A67"/>
    <w:rsid w:val="00793C4D"/>
    <w:rsid w:val="00793C8A"/>
    <w:rsid w:val="007940A2"/>
    <w:rsid w:val="00794235"/>
    <w:rsid w:val="00794691"/>
    <w:rsid w:val="00794695"/>
    <w:rsid w:val="0079494B"/>
    <w:rsid w:val="00794C63"/>
    <w:rsid w:val="00794E8E"/>
    <w:rsid w:val="007950B8"/>
    <w:rsid w:val="007950CF"/>
    <w:rsid w:val="007952F2"/>
    <w:rsid w:val="00795308"/>
    <w:rsid w:val="00795751"/>
    <w:rsid w:val="00795854"/>
    <w:rsid w:val="007959E5"/>
    <w:rsid w:val="00795C92"/>
    <w:rsid w:val="0079603C"/>
    <w:rsid w:val="007964FC"/>
    <w:rsid w:val="0079654D"/>
    <w:rsid w:val="0079655A"/>
    <w:rsid w:val="007969C6"/>
    <w:rsid w:val="00796AF3"/>
    <w:rsid w:val="00796D79"/>
    <w:rsid w:val="0079706E"/>
    <w:rsid w:val="0079711A"/>
    <w:rsid w:val="00797584"/>
    <w:rsid w:val="00797642"/>
    <w:rsid w:val="00797AAC"/>
    <w:rsid w:val="00797ED9"/>
    <w:rsid w:val="007A016A"/>
    <w:rsid w:val="007A0270"/>
    <w:rsid w:val="007A0304"/>
    <w:rsid w:val="007A0684"/>
    <w:rsid w:val="007A0782"/>
    <w:rsid w:val="007A0880"/>
    <w:rsid w:val="007A0F83"/>
    <w:rsid w:val="007A0FBB"/>
    <w:rsid w:val="007A1027"/>
    <w:rsid w:val="007A12FF"/>
    <w:rsid w:val="007A1368"/>
    <w:rsid w:val="007A13DE"/>
    <w:rsid w:val="007A14B5"/>
    <w:rsid w:val="007A194B"/>
    <w:rsid w:val="007A1972"/>
    <w:rsid w:val="007A1F90"/>
    <w:rsid w:val="007A227C"/>
    <w:rsid w:val="007A2373"/>
    <w:rsid w:val="007A2B86"/>
    <w:rsid w:val="007A2C61"/>
    <w:rsid w:val="007A3489"/>
    <w:rsid w:val="007A36F8"/>
    <w:rsid w:val="007A3807"/>
    <w:rsid w:val="007A38B8"/>
    <w:rsid w:val="007A3967"/>
    <w:rsid w:val="007A3B82"/>
    <w:rsid w:val="007A3D8A"/>
    <w:rsid w:val="007A4231"/>
    <w:rsid w:val="007A4300"/>
    <w:rsid w:val="007A4747"/>
    <w:rsid w:val="007A4795"/>
    <w:rsid w:val="007A4995"/>
    <w:rsid w:val="007A49CE"/>
    <w:rsid w:val="007A4D42"/>
    <w:rsid w:val="007A4DEC"/>
    <w:rsid w:val="007A4E64"/>
    <w:rsid w:val="007A4F44"/>
    <w:rsid w:val="007A51DB"/>
    <w:rsid w:val="007A521B"/>
    <w:rsid w:val="007A5A1E"/>
    <w:rsid w:val="007A5B27"/>
    <w:rsid w:val="007A5ECC"/>
    <w:rsid w:val="007A5F77"/>
    <w:rsid w:val="007A62D5"/>
    <w:rsid w:val="007A62F2"/>
    <w:rsid w:val="007A69D3"/>
    <w:rsid w:val="007A6B8D"/>
    <w:rsid w:val="007A6C0A"/>
    <w:rsid w:val="007A6C69"/>
    <w:rsid w:val="007A6D8E"/>
    <w:rsid w:val="007A71CE"/>
    <w:rsid w:val="007A73B4"/>
    <w:rsid w:val="007A7524"/>
    <w:rsid w:val="007A7850"/>
    <w:rsid w:val="007A7965"/>
    <w:rsid w:val="007A7F8C"/>
    <w:rsid w:val="007B00E9"/>
    <w:rsid w:val="007B03E8"/>
    <w:rsid w:val="007B04D2"/>
    <w:rsid w:val="007B0514"/>
    <w:rsid w:val="007B09C5"/>
    <w:rsid w:val="007B0A69"/>
    <w:rsid w:val="007B0ABA"/>
    <w:rsid w:val="007B0B90"/>
    <w:rsid w:val="007B0E00"/>
    <w:rsid w:val="007B1212"/>
    <w:rsid w:val="007B1351"/>
    <w:rsid w:val="007B1388"/>
    <w:rsid w:val="007B18EB"/>
    <w:rsid w:val="007B1967"/>
    <w:rsid w:val="007B199B"/>
    <w:rsid w:val="007B19C1"/>
    <w:rsid w:val="007B1FFB"/>
    <w:rsid w:val="007B21CF"/>
    <w:rsid w:val="007B2224"/>
    <w:rsid w:val="007B2359"/>
    <w:rsid w:val="007B2740"/>
    <w:rsid w:val="007B2ACB"/>
    <w:rsid w:val="007B2C5A"/>
    <w:rsid w:val="007B2F7F"/>
    <w:rsid w:val="007B310A"/>
    <w:rsid w:val="007B36AD"/>
    <w:rsid w:val="007B3B26"/>
    <w:rsid w:val="007B4139"/>
    <w:rsid w:val="007B416C"/>
    <w:rsid w:val="007B41A9"/>
    <w:rsid w:val="007B41E0"/>
    <w:rsid w:val="007B42A4"/>
    <w:rsid w:val="007B444B"/>
    <w:rsid w:val="007B47F3"/>
    <w:rsid w:val="007B4FBD"/>
    <w:rsid w:val="007B51BE"/>
    <w:rsid w:val="007B54AD"/>
    <w:rsid w:val="007B5921"/>
    <w:rsid w:val="007B5BCC"/>
    <w:rsid w:val="007B5FDE"/>
    <w:rsid w:val="007B610A"/>
    <w:rsid w:val="007B65EB"/>
    <w:rsid w:val="007B6DCB"/>
    <w:rsid w:val="007B6EB9"/>
    <w:rsid w:val="007B7146"/>
    <w:rsid w:val="007B7574"/>
    <w:rsid w:val="007C024E"/>
    <w:rsid w:val="007C02D1"/>
    <w:rsid w:val="007C0629"/>
    <w:rsid w:val="007C09B5"/>
    <w:rsid w:val="007C0DB9"/>
    <w:rsid w:val="007C1083"/>
    <w:rsid w:val="007C12A8"/>
    <w:rsid w:val="007C161B"/>
    <w:rsid w:val="007C194F"/>
    <w:rsid w:val="007C1EED"/>
    <w:rsid w:val="007C1F3F"/>
    <w:rsid w:val="007C2448"/>
    <w:rsid w:val="007C2707"/>
    <w:rsid w:val="007C2C4D"/>
    <w:rsid w:val="007C37CF"/>
    <w:rsid w:val="007C3859"/>
    <w:rsid w:val="007C3C2E"/>
    <w:rsid w:val="007C41C5"/>
    <w:rsid w:val="007C427D"/>
    <w:rsid w:val="007C42A1"/>
    <w:rsid w:val="007C4442"/>
    <w:rsid w:val="007C4517"/>
    <w:rsid w:val="007C45A1"/>
    <w:rsid w:val="007C45C5"/>
    <w:rsid w:val="007C4706"/>
    <w:rsid w:val="007C4A73"/>
    <w:rsid w:val="007C4DDE"/>
    <w:rsid w:val="007C4E80"/>
    <w:rsid w:val="007C4F0F"/>
    <w:rsid w:val="007C5378"/>
    <w:rsid w:val="007C53AA"/>
    <w:rsid w:val="007C54E6"/>
    <w:rsid w:val="007C5813"/>
    <w:rsid w:val="007C61B5"/>
    <w:rsid w:val="007C6655"/>
    <w:rsid w:val="007C6DA3"/>
    <w:rsid w:val="007C70AB"/>
    <w:rsid w:val="007C730C"/>
    <w:rsid w:val="007C7A0C"/>
    <w:rsid w:val="007C7A1E"/>
    <w:rsid w:val="007C7AA0"/>
    <w:rsid w:val="007C7D1A"/>
    <w:rsid w:val="007C7D28"/>
    <w:rsid w:val="007C7D68"/>
    <w:rsid w:val="007C7E1D"/>
    <w:rsid w:val="007D00A6"/>
    <w:rsid w:val="007D060F"/>
    <w:rsid w:val="007D0AD5"/>
    <w:rsid w:val="007D13E3"/>
    <w:rsid w:val="007D16AD"/>
    <w:rsid w:val="007D172D"/>
    <w:rsid w:val="007D1B32"/>
    <w:rsid w:val="007D1B4F"/>
    <w:rsid w:val="007D1B74"/>
    <w:rsid w:val="007D1D4A"/>
    <w:rsid w:val="007D1DF0"/>
    <w:rsid w:val="007D1EDB"/>
    <w:rsid w:val="007D1F6E"/>
    <w:rsid w:val="007D1F98"/>
    <w:rsid w:val="007D20C0"/>
    <w:rsid w:val="007D2888"/>
    <w:rsid w:val="007D2A82"/>
    <w:rsid w:val="007D2BE2"/>
    <w:rsid w:val="007D2CF9"/>
    <w:rsid w:val="007D2FAA"/>
    <w:rsid w:val="007D31D6"/>
    <w:rsid w:val="007D3253"/>
    <w:rsid w:val="007D3712"/>
    <w:rsid w:val="007D3786"/>
    <w:rsid w:val="007D410F"/>
    <w:rsid w:val="007D4473"/>
    <w:rsid w:val="007D451A"/>
    <w:rsid w:val="007D4861"/>
    <w:rsid w:val="007D508D"/>
    <w:rsid w:val="007D52E2"/>
    <w:rsid w:val="007D5842"/>
    <w:rsid w:val="007D6129"/>
    <w:rsid w:val="007D6145"/>
    <w:rsid w:val="007D6189"/>
    <w:rsid w:val="007D6982"/>
    <w:rsid w:val="007D6C77"/>
    <w:rsid w:val="007D6E55"/>
    <w:rsid w:val="007D6F25"/>
    <w:rsid w:val="007E0010"/>
    <w:rsid w:val="007E0069"/>
    <w:rsid w:val="007E01D7"/>
    <w:rsid w:val="007E04F8"/>
    <w:rsid w:val="007E07F7"/>
    <w:rsid w:val="007E0B84"/>
    <w:rsid w:val="007E0DF3"/>
    <w:rsid w:val="007E1306"/>
    <w:rsid w:val="007E1416"/>
    <w:rsid w:val="007E15DC"/>
    <w:rsid w:val="007E15F8"/>
    <w:rsid w:val="007E18F2"/>
    <w:rsid w:val="007E199D"/>
    <w:rsid w:val="007E1E65"/>
    <w:rsid w:val="007E1EA6"/>
    <w:rsid w:val="007E227E"/>
    <w:rsid w:val="007E2688"/>
    <w:rsid w:val="007E26B5"/>
    <w:rsid w:val="007E274E"/>
    <w:rsid w:val="007E2AB8"/>
    <w:rsid w:val="007E2E6C"/>
    <w:rsid w:val="007E2FBE"/>
    <w:rsid w:val="007E3139"/>
    <w:rsid w:val="007E32C5"/>
    <w:rsid w:val="007E32FA"/>
    <w:rsid w:val="007E33BB"/>
    <w:rsid w:val="007E359E"/>
    <w:rsid w:val="007E3BA7"/>
    <w:rsid w:val="007E3E62"/>
    <w:rsid w:val="007E44AE"/>
    <w:rsid w:val="007E44CB"/>
    <w:rsid w:val="007E45DD"/>
    <w:rsid w:val="007E46EA"/>
    <w:rsid w:val="007E479B"/>
    <w:rsid w:val="007E47EE"/>
    <w:rsid w:val="007E48AE"/>
    <w:rsid w:val="007E4AC2"/>
    <w:rsid w:val="007E4AE0"/>
    <w:rsid w:val="007E4B53"/>
    <w:rsid w:val="007E4B6A"/>
    <w:rsid w:val="007E4F8F"/>
    <w:rsid w:val="007E5156"/>
    <w:rsid w:val="007E5397"/>
    <w:rsid w:val="007E573B"/>
    <w:rsid w:val="007E57E9"/>
    <w:rsid w:val="007E5932"/>
    <w:rsid w:val="007E5D54"/>
    <w:rsid w:val="007E6285"/>
    <w:rsid w:val="007E648A"/>
    <w:rsid w:val="007E6706"/>
    <w:rsid w:val="007E67AD"/>
    <w:rsid w:val="007E6A32"/>
    <w:rsid w:val="007E6FA1"/>
    <w:rsid w:val="007E705C"/>
    <w:rsid w:val="007E70FF"/>
    <w:rsid w:val="007E7526"/>
    <w:rsid w:val="007E752D"/>
    <w:rsid w:val="007E75DB"/>
    <w:rsid w:val="007E760C"/>
    <w:rsid w:val="007E77B8"/>
    <w:rsid w:val="007E77E3"/>
    <w:rsid w:val="007E7E08"/>
    <w:rsid w:val="007E7EFC"/>
    <w:rsid w:val="007F0189"/>
    <w:rsid w:val="007F028C"/>
    <w:rsid w:val="007F068B"/>
    <w:rsid w:val="007F0742"/>
    <w:rsid w:val="007F0A3E"/>
    <w:rsid w:val="007F0B3D"/>
    <w:rsid w:val="007F0D68"/>
    <w:rsid w:val="007F0D9E"/>
    <w:rsid w:val="007F0EE3"/>
    <w:rsid w:val="007F0F77"/>
    <w:rsid w:val="007F100C"/>
    <w:rsid w:val="007F111E"/>
    <w:rsid w:val="007F12F1"/>
    <w:rsid w:val="007F18BD"/>
    <w:rsid w:val="007F195F"/>
    <w:rsid w:val="007F1A4F"/>
    <w:rsid w:val="007F1CCD"/>
    <w:rsid w:val="007F20EE"/>
    <w:rsid w:val="007F219A"/>
    <w:rsid w:val="007F2270"/>
    <w:rsid w:val="007F23D2"/>
    <w:rsid w:val="007F26BC"/>
    <w:rsid w:val="007F270E"/>
    <w:rsid w:val="007F2DCD"/>
    <w:rsid w:val="007F2ED1"/>
    <w:rsid w:val="007F322D"/>
    <w:rsid w:val="007F3437"/>
    <w:rsid w:val="007F343C"/>
    <w:rsid w:val="007F37A9"/>
    <w:rsid w:val="007F3886"/>
    <w:rsid w:val="007F39A3"/>
    <w:rsid w:val="007F3D25"/>
    <w:rsid w:val="007F406A"/>
    <w:rsid w:val="007F4191"/>
    <w:rsid w:val="007F423F"/>
    <w:rsid w:val="007F46C7"/>
    <w:rsid w:val="007F4EC7"/>
    <w:rsid w:val="007F517F"/>
    <w:rsid w:val="007F521C"/>
    <w:rsid w:val="007F52D8"/>
    <w:rsid w:val="007F5662"/>
    <w:rsid w:val="007F589B"/>
    <w:rsid w:val="007F5B90"/>
    <w:rsid w:val="007F5D06"/>
    <w:rsid w:val="007F5EFF"/>
    <w:rsid w:val="007F61B0"/>
    <w:rsid w:val="007F62E2"/>
    <w:rsid w:val="007F7729"/>
    <w:rsid w:val="007F7901"/>
    <w:rsid w:val="007F7A63"/>
    <w:rsid w:val="007F7DC7"/>
    <w:rsid w:val="007F7F59"/>
    <w:rsid w:val="00800493"/>
    <w:rsid w:val="00800BC8"/>
    <w:rsid w:val="00800CE2"/>
    <w:rsid w:val="008010CD"/>
    <w:rsid w:val="008011EE"/>
    <w:rsid w:val="008012AC"/>
    <w:rsid w:val="0080144C"/>
    <w:rsid w:val="00801545"/>
    <w:rsid w:val="008017ED"/>
    <w:rsid w:val="008018CC"/>
    <w:rsid w:val="008020CB"/>
    <w:rsid w:val="008028F0"/>
    <w:rsid w:val="00802BB4"/>
    <w:rsid w:val="00803816"/>
    <w:rsid w:val="00803ACF"/>
    <w:rsid w:val="00803DA0"/>
    <w:rsid w:val="00803E93"/>
    <w:rsid w:val="008041F0"/>
    <w:rsid w:val="008044E5"/>
    <w:rsid w:val="008044F5"/>
    <w:rsid w:val="008049DD"/>
    <w:rsid w:val="00804B12"/>
    <w:rsid w:val="00804C69"/>
    <w:rsid w:val="00805117"/>
    <w:rsid w:val="0080527A"/>
    <w:rsid w:val="00805510"/>
    <w:rsid w:val="00805AF8"/>
    <w:rsid w:val="0080651F"/>
    <w:rsid w:val="0080674A"/>
    <w:rsid w:val="00806987"/>
    <w:rsid w:val="00806CD9"/>
    <w:rsid w:val="00806CE4"/>
    <w:rsid w:val="00807025"/>
    <w:rsid w:val="00807098"/>
    <w:rsid w:val="0080713D"/>
    <w:rsid w:val="008075A4"/>
    <w:rsid w:val="008075C3"/>
    <w:rsid w:val="008077C6"/>
    <w:rsid w:val="008077D0"/>
    <w:rsid w:val="00807BC1"/>
    <w:rsid w:val="00807CCE"/>
    <w:rsid w:val="00807E33"/>
    <w:rsid w:val="00807EA5"/>
    <w:rsid w:val="00807FF3"/>
    <w:rsid w:val="008100A9"/>
    <w:rsid w:val="0081010F"/>
    <w:rsid w:val="00810150"/>
    <w:rsid w:val="00810442"/>
    <w:rsid w:val="0081060A"/>
    <w:rsid w:val="008107B7"/>
    <w:rsid w:val="00810860"/>
    <w:rsid w:val="00810AF6"/>
    <w:rsid w:val="00811229"/>
    <w:rsid w:val="008112DF"/>
    <w:rsid w:val="0081154D"/>
    <w:rsid w:val="008115BF"/>
    <w:rsid w:val="008115DB"/>
    <w:rsid w:val="0081168C"/>
    <w:rsid w:val="00811D09"/>
    <w:rsid w:val="008126F0"/>
    <w:rsid w:val="00812BFC"/>
    <w:rsid w:val="00812C8D"/>
    <w:rsid w:val="00812CCF"/>
    <w:rsid w:val="00812D9D"/>
    <w:rsid w:val="00812DAC"/>
    <w:rsid w:val="00812EC1"/>
    <w:rsid w:val="008132F6"/>
    <w:rsid w:val="00813670"/>
    <w:rsid w:val="008137F2"/>
    <w:rsid w:val="00813865"/>
    <w:rsid w:val="008139C3"/>
    <w:rsid w:val="00813A02"/>
    <w:rsid w:val="00813A4A"/>
    <w:rsid w:val="008141B2"/>
    <w:rsid w:val="0081437F"/>
    <w:rsid w:val="0081475D"/>
    <w:rsid w:val="008148CF"/>
    <w:rsid w:val="00814A1B"/>
    <w:rsid w:val="00814C7B"/>
    <w:rsid w:val="00814EDD"/>
    <w:rsid w:val="00814FE0"/>
    <w:rsid w:val="00814FFB"/>
    <w:rsid w:val="0081521B"/>
    <w:rsid w:val="00815585"/>
    <w:rsid w:val="00815870"/>
    <w:rsid w:val="008158D3"/>
    <w:rsid w:val="0081620D"/>
    <w:rsid w:val="008162AA"/>
    <w:rsid w:val="0081638A"/>
    <w:rsid w:val="008164C7"/>
    <w:rsid w:val="008166FF"/>
    <w:rsid w:val="00816D3A"/>
    <w:rsid w:val="00816D5E"/>
    <w:rsid w:val="00816E36"/>
    <w:rsid w:val="00816E60"/>
    <w:rsid w:val="0081711A"/>
    <w:rsid w:val="00817427"/>
    <w:rsid w:val="00817DE5"/>
    <w:rsid w:val="0082010A"/>
    <w:rsid w:val="00820146"/>
    <w:rsid w:val="0082022C"/>
    <w:rsid w:val="00820278"/>
    <w:rsid w:val="0082043A"/>
    <w:rsid w:val="0082053E"/>
    <w:rsid w:val="00820AA8"/>
    <w:rsid w:val="00820FEB"/>
    <w:rsid w:val="008211B4"/>
    <w:rsid w:val="00821256"/>
    <w:rsid w:val="0082131F"/>
    <w:rsid w:val="008218E7"/>
    <w:rsid w:val="00821AB0"/>
    <w:rsid w:val="00821ECA"/>
    <w:rsid w:val="00822127"/>
    <w:rsid w:val="00822324"/>
    <w:rsid w:val="00822A95"/>
    <w:rsid w:val="00822DA6"/>
    <w:rsid w:val="00822FCA"/>
    <w:rsid w:val="008230C0"/>
    <w:rsid w:val="00823346"/>
    <w:rsid w:val="0082346E"/>
    <w:rsid w:val="0082360D"/>
    <w:rsid w:val="008238DC"/>
    <w:rsid w:val="00823A14"/>
    <w:rsid w:val="00823D0A"/>
    <w:rsid w:val="00823E7A"/>
    <w:rsid w:val="0082403B"/>
    <w:rsid w:val="0082415D"/>
    <w:rsid w:val="00824178"/>
    <w:rsid w:val="00824D7A"/>
    <w:rsid w:val="00824F9F"/>
    <w:rsid w:val="00825089"/>
    <w:rsid w:val="008255BA"/>
    <w:rsid w:val="00825779"/>
    <w:rsid w:val="00825876"/>
    <w:rsid w:val="00825986"/>
    <w:rsid w:val="00825C35"/>
    <w:rsid w:val="00825DCD"/>
    <w:rsid w:val="00825E2F"/>
    <w:rsid w:val="00825F0A"/>
    <w:rsid w:val="00826048"/>
    <w:rsid w:val="0082609E"/>
    <w:rsid w:val="008262FC"/>
    <w:rsid w:val="0082680B"/>
    <w:rsid w:val="008268CB"/>
    <w:rsid w:val="00826975"/>
    <w:rsid w:val="0082697B"/>
    <w:rsid w:val="00826A34"/>
    <w:rsid w:val="00826A78"/>
    <w:rsid w:val="00826CCE"/>
    <w:rsid w:val="00826DE6"/>
    <w:rsid w:val="00826DF3"/>
    <w:rsid w:val="00826F50"/>
    <w:rsid w:val="00827241"/>
    <w:rsid w:val="0082778C"/>
    <w:rsid w:val="00827A7F"/>
    <w:rsid w:val="008300DC"/>
    <w:rsid w:val="00830422"/>
    <w:rsid w:val="0083051D"/>
    <w:rsid w:val="00830616"/>
    <w:rsid w:val="00830731"/>
    <w:rsid w:val="00830878"/>
    <w:rsid w:val="008309DA"/>
    <w:rsid w:val="00830E4E"/>
    <w:rsid w:val="00830E5E"/>
    <w:rsid w:val="00831174"/>
    <w:rsid w:val="00831B57"/>
    <w:rsid w:val="00831CE4"/>
    <w:rsid w:val="00832215"/>
    <w:rsid w:val="00832308"/>
    <w:rsid w:val="0083239B"/>
    <w:rsid w:val="008323F0"/>
    <w:rsid w:val="008324F1"/>
    <w:rsid w:val="00832763"/>
    <w:rsid w:val="008329E8"/>
    <w:rsid w:val="00832D1C"/>
    <w:rsid w:val="00832DE1"/>
    <w:rsid w:val="00833337"/>
    <w:rsid w:val="008333A0"/>
    <w:rsid w:val="00833557"/>
    <w:rsid w:val="00833931"/>
    <w:rsid w:val="00833B9E"/>
    <w:rsid w:val="00834371"/>
    <w:rsid w:val="0083454C"/>
    <w:rsid w:val="00834568"/>
    <w:rsid w:val="00834676"/>
    <w:rsid w:val="00834AC3"/>
    <w:rsid w:val="00834CF5"/>
    <w:rsid w:val="00834E55"/>
    <w:rsid w:val="008351B6"/>
    <w:rsid w:val="00835430"/>
    <w:rsid w:val="008354E0"/>
    <w:rsid w:val="00835750"/>
    <w:rsid w:val="00835BFE"/>
    <w:rsid w:val="00835C66"/>
    <w:rsid w:val="00835D35"/>
    <w:rsid w:val="00835FB3"/>
    <w:rsid w:val="00836425"/>
    <w:rsid w:val="0083685D"/>
    <w:rsid w:val="00836867"/>
    <w:rsid w:val="00837251"/>
    <w:rsid w:val="00837603"/>
    <w:rsid w:val="008376C7"/>
    <w:rsid w:val="00837D55"/>
    <w:rsid w:val="00837F22"/>
    <w:rsid w:val="00840075"/>
    <w:rsid w:val="008400BC"/>
    <w:rsid w:val="0084017A"/>
    <w:rsid w:val="00840272"/>
    <w:rsid w:val="00840386"/>
    <w:rsid w:val="0084047B"/>
    <w:rsid w:val="0084047F"/>
    <w:rsid w:val="008404D0"/>
    <w:rsid w:val="008404F0"/>
    <w:rsid w:val="00840544"/>
    <w:rsid w:val="00840907"/>
    <w:rsid w:val="00840A2F"/>
    <w:rsid w:val="00840E20"/>
    <w:rsid w:val="00840F5A"/>
    <w:rsid w:val="0084107B"/>
    <w:rsid w:val="00841094"/>
    <w:rsid w:val="0084123C"/>
    <w:rsid w:val="00841367"/>
    <w:rsid w:val="00841379"/>
    <w:rsid w:val="0084143B"/>
    <w:rsid w:val="0084148D"/>
    <w:rsid w:val="00841838"/>
    <w:rsid w:val="00841857"/>
    <w:rsid w:val="00841930"/>
    <w:rsid w:val="00841B32"/>
    <w:rsid w:val="00842049"/>
    <w:rsid w:val="0084209D"/>
    <w:rsid w:val="0084218D"/>
    <w:rsid w:val="0084259E"/>
    <w:rsid w:val="0084263C"/>
    <w:rsid w:val="00842698"/>
    <w:rsid w:val="00842705"/>
    <w:rsid w:val="00842723"/>
    <w:rsid w:val="008427B2"/>
    <w:rsid w:val="0084293F"/>
    <w:rsid w:val="00842A57"/>
    <w:rsid w:val="00842AD5"/>
    <w:rsid w:val="008431A5"/>
    <w:rsid w:val="00843791"/>
    <w:rsid w:val="008438CC"/>
    <w:rsid w:val="00843934"/>
    <w:rsid w:val="0084395F"/>
    <w:rsid w:val="00843DD5"/>
    <w:rsid w:val="00844131"/>
    <w:rsid w:val="00844501"/>
    <w:rsid w:val="0084484C"/>
    <w:rsid w:val="00844E93"/>
    <w:rsid w:val="00844EA1"/>
    <w:rsid w:val="0084509F"/>
    <w:rsid w:val="008451C7"/>
    <w:rsid w:val="00845218"/>
    <w:rsid w:val="008452A3"/>
    <w:rsid w:val="00845318"/>
    <w:rsid w:val="0084560B"/>
    <w:rsid w:val="0084572D"/>
    <w:rsid w:val="00845765"/>
    <w:rsid w:val="00845DAF"/>
    <w:rsid w:val="00845F4D"/>
    <w:rsid w:val="00846648"/>
    <w:rsid w:val="0084716E"/>
    <w:rsid w:val="00847406"/>
    <w:rsid w:val="00847569"/>
    <w:rsid w:val="008477E1"/>
    <w:rsid w:val="0084789E"/>
    <w:rsid w:val="00847C5F"/>
    <w:rsid w:val="00847D71"/>
    <w:rsid w:val="00847DC0"/>
    <w:rsid w:val="00847E03"/>
    <w:rsid w:val="00847E0A"/>
    <w:rsid w:val="00850077"/>
    <w:rsid w:val="0085009E"/>
    <w:rsid w:val="008504CC"/>
    <w:rsid w:val="00850548"/>
    <w:rsid w:val="00850573"/>
    <w:rsid w:val="008509E7"/>
    <w:rsid w:val="00850AC1"/>
    <w:rsid w:val="00850DA2"/>
    <w:rsid w:val="0085100E"/>
    <w:rsid w:val="00851374"/>
    <w:rsid w:val="00851421"/>
    <w:rsid w:val="008514A3"/>
    <w:rsid w:val="00851D94"/>
    <w:rsid w:val="00851F78"/>
    <w:rsid w:val="00852133"/>
    <w:rsid w:val="00852172"/>
    <w:rsid w:val="0085245F"/>
    <w:rsid w:val="008525A8"/>
    <w:rsid w:val="0085364D"/>
    <w:rsid w:val="00853791"/>
    <w:rsid w:val="008537F8"/>
    <w:rsid w:val="00853A38"/>
    <w:rsid w:val="008544C2"/>
    <w:rsid w:val="0085492F"/>
    <w:rsid w:val="00854C11"/>
    <w:rsid w:val="00854C33"/>
    <w:rsid w:val="00854C7E"/>
    <w:rsid w:val="00854E2B"/>
    <w:rsid w:val="00855012"/>
    <w:rsid w:val="00855209"/>
    <w:rsid w:val="00855424"/>
    <w:rsid w:val="008555FD"/>
    <w:rsid w:val="00855711"/>
    <w:rsid w:val="008557A4"/>
    <w:rsid w:val="00855B10"/>
    <w:rsid w:val="008566A1"/>
    <w:rsid w:val="00856812"/>
    <w:rsid w:val="00856BEE"/>
    <w:rsid w:val="00856CF4"/>
    <w:rsid w:val="00856F3A"/>
    <w:rsid w:val="00857030"/>
    <w:rsid w:val="00857158"/>
    <w:rsid w:val="00857229"/>
    <w:rsid w:val="008575BD"/>
    <w:rsid w:val="00857BBB"/>
    <w:rsid w:val="00857E1D"/>
    <w:rsid w:val="00857FB9"/>
    <w:rsid w:val="0086005B"/>
    <w:rsid w:val="0086009E"/>
    <w:rsid w:val="008601D0"/>
    <w:rsid w:val="00860307"/>
    <w:rsid w:val="0086039E"/>
    <w:rsid w:val="008608B4"/>
    <w:rsid w:val="00860B2B"/>
    <w:rsid w:val="00860FAB"/>
    <w:rsid w:val="008610E7"/>
    <w:rsid w:val="00861138"/>
    <w:rsid w:val="008611B2"/>
    <w:rsid w:val="0086148D"/>
    <w:rsid w:val="008616CE"/>
    <w:rsid w:val="008618A3"/>
    <w:rsid w:val="00861C66"/>
    <w:rsid w:val="00861CC8"/>
    <w:rsid w:val="00861E35"/>
    <w:rsid w:val="00862005"/>
    <w:rsid w:val="00862999"/>
    <w:rsid w:val="00862DA6"/>
    <w:rsid w:val="00862E07"/>
    <w:rsid w:val="00862E1D"/>
    <w:rsid w:val="008630B9"/>
    <w:rsid w:val="0086344E"/>
    <w:rsid w:val="00863469"/>
    <w:rsid w:val="0086383F"/>
    <w:rsid w:val="00863893"/>
    <w:rsid w:val="00863B3C"/>
    <w:rsid w:val="00863D3B"/>
    <w:rsid w:val="00863D46"/>
    <w:rsid w:val="00863D73"/>
    <w:rsid w:val="008647F5"/>
    <w:rsid w:val="00864979"/>
    <w:rsid w:val="008649C7"/>
    <w:rsid w:val="00864A92"/>
    <w:rsid w:val="00864A94"/>
    <w:rsid w:val="00864BFC"/>
    <w:rsid w:val="00864DE4"/>
    <w:rsid w:val="00864DE7"/>
    <w:rsid w:val="00864E63"/>
    <w:rsid w:val="00865077"/>
    <w:rsid w:val="008653AC"/>
    <w:rsid w:val="0086541B"/>
    <w:rsid w:val="008656B6"/>
    <w:rsid w:val="008658DE"/>
    <w:rsid w:val="00865EF2"/>
    <w:rsid w:val="008660E4"/>
    <w:rsid w:val="00866193"/>
    <w:rsid w:val="0086631A"/>
    <w:rsid w:val="00866377"/>
    <w:rsid w:val="0086678D"/>
    <w:rsid w:val="008667C0"/>
    <w:rsid w:val="008669CD"/>
    <w:rsid w:val="00866B4D"/>
    <w:rsid w:val="00866CF8"/>
    <w:rsid w:val="00866E0A"/>
    <w:rsid w:val="008671E6"/>
    <w:rsid w:val="0086746C"/>
    <w:rsid w:val="0086762B"/>
    <w:rsid w:val="0086771C"/>
    <w:rsid w:val="00867905"/>
    <w:rsid w:val="0086C789"/>
    <w:rsid w:val="00870475"/>
    <w:rsid w:val="008704C9"/>
    <w:rsid w:val="008706CD"/>
    <w:rsid w:val="00870A2B"/>
    <w:rsid w:val="00870AFF"/>
    <w:rsid w:val="00870DDF"/>
    <w:rsid w:val="0087127E"/>
    <w:rsid w:val="008712A7"/>
    <w:rsid w:val="0087159A"/>
    <w:rsid w:val="008717BE"/>
    <w:rsid w:val="00871A7F"/>
    <w:rsid w:val="00871C34"/>
    <w:rsid w:val="008721DE"/>
    <w:rsid w:val="00872661"/>
    <w:rsid w:val="008727D5"/>
    <w:rsid w:val="00872C73"/>
    <w:rsid w:val="00872D68"/>
    <w:rsid w:val="0087374A"/>
    <w:rsid w:val="00873841"/>
    <w:rsid w:val="00873A5A"/>
    <w:rsid w:val="00873DC0"/>
    <w:rsid w:val="00873E68"/>
    <w:rsid w:val="00874245"/>
    <w:rsid w:val="008744B2"/>
    <w:rsid w:val="008748B5"/>
    <w:rsid w:val="0087493D"/>
    <w:rsid w:val="008749B2"/>
    <w:rsid w:val="00874BFB"/>
    <w:rsid w:val="00874D00"/>
    <w:rsid w:val="0087524F"/>
    <w:rsid w:val="00875300"/>
    <w:rsid w:val="00875AD6"/>
    <w:rsid w:val="00875C4A"/>
    <w:rsid w:val="00875CEC"/>
    <w:rsid w:val="00875E41"/>
    <w:rsid w:val="008761FE"/>
    <w:rsid w:val="00876273"/>
    <w:rsid w:val="0087633C"/>
    <w:rsid w:val="00876447"/>
    <w:rsid w:val="008764B8"/>
    <w:rsid w:val="008767C6"/>
    <w:rsid w:val="00876825"/>
    <w:rsid w:val="008768CD"/>
    <w:rsid w:val="00876E0B"/>
    <w:rsid w:val="008770BB"/>
    <w:rsid w:val="00877235"/>
    <w:rsid w:val="008773C8"/>
    <w:rsid w:val="00877756"/>
    <w:rsid w:val="00877BED"/>
    <w:rsid w:val="00880291"/>
    <w:rsid w:val="0088050E"/>
    <w:rsid w:val="00880786"/>
    <w:rsid w:val="00880995"/>
    <w:rsid w:val="00880B8C"/>
    <w:rsid w:val="00881166"/>
    <w:rsid w:val="0088126F"/>
    <w:rsid w:val="0088195F"/>
    <w:rsid w:val="008819B9"/>
    <w:rsid w:val="00881BE1"/>
    <w:rsid w:val="00881FCE"/>
    <w:rsid w:val="008821CC"/>
    <w:rsid w:val="008821EF"/>
    <w:rsid w:val="00882211"/>
    <w:rsid w:val="008822AF"/>
    <w:rsid w:val="008823B5"/>
    <w:rsid w:val="00882527"/>
    <w:rsid w:val="008826AD"/>
    <w:rsid w:val="008829DA"/>
    <w:rsid w:val="00882D49"/>
    <w:rsid w:val="00882EC6"/>
    <w:rsid w:val="00882FBD"/>
    <w:rsid w:val="0088356F"/>
    <w:rsid w:val="00883815"/>
    <w:rsid w:val="00883CB6"/>
    <w:rsid w:val="00883D68"/>
    <w:rsid w:val="00883E6D"/>
    <w:rsid w:val="00883F23"/>
    <w:rsid w:val="008841C9"/>
    <w:rsid w:val="00884608"/>
    <w:rsid w:val="00884768"/>
    <w:rsid w:val="00884803"/>
    <w:rsid w:val="00884A26"/>
    <w:rsid w:val="00884AE2"/>
    <w:rsid w:val="00884EC9"/>
    <w:rsid w:val="00885048"/>
    <w:rsid w:val="00885067"/>
    <w:rsid w:val="00885834"/>
    <w:rsid w:val="00885CD0"/>
    <w:rsid w:val="00885D39"/>
    <w:rsid w:val="00885F8B"/>
    <w:rsid w:val="008860EC"/>
    <w:rsid w:val="008866CD"/>
    <w:rsid w:val="008867B8"/>
    <w:rsid w:val="00886AEF"/>
    <w:rsid w:val="00886BA2"/>
    <w:rsid w:val="008870BE"/>
    <w:rsid w:val="00887111"/>
    <w:rsid w:val="008871C2"/>
    <w:rsid w:val="00887292"/>
    <w:rsid w:val="0089037B"/>
    <w:rsid w:val="00890557"/>
    <w:rsid w:val="00890621"/>
    <w:rsid w:val="00890A61"/>
    <w:rsid w:val="00891021"/>
    <w:rsid w:val="008919A9"/>
    <w:rsid w:val="00891B1E"/>
    <w:rsid w:val="00891B23"/>
    <w:rsid w:val="00891C22"/>
    <w:rsid w:val="00891D8B"/>
    <w:rsid w:val="00891F0B"/>
    <w:rsid w:val="00891F23"/>
    <w:rsid w:val="0089216A"/>
    <w:rsid w:val="00892BA5"/>
    <w:rsid w:val="0089377E"/>
    <w:rsid w:val="00893816"/>
    <w:rsid w:val="0089391F"/>
    <w:rsid w:val="00893CF8"/>
    <w:rsid w:val="00893DE7"/>
    <w:rsid w:val="0089492E"/>
    <w:rsid w:val="00894DEA"/>
    <w:rsid w:val="00895548"/>
    <w:rsid w:val="00895586"/>
    <w:rsid w:val="008957BB"/>
    <w:rsid w:val="0089589C"/>
    <w:rsid w:val="00895C37"/>
    <w:rsid w:val="00895EC7"/>
    <w:rsid w:val="0089612B"/>
    <w:rsid w:val="00896E41"/>
    <w:rsid w:val="00896EE0"/>
    <w:rsid w:val="0089736F"/>
    <w:rsid w:val="008975F9"/>
    <w:rsid w:val="008975FA"/>
    <w:rsid w:val="00897FF6"/>
    <w:rsid w:val="008A04E0"/>
    <w:rsid w:val="008A078F"/>
    <w:rsid w:val="008A0B7E"/>
    <w:rsid w:val="008A0C2A"/>
    <w:rsid w:val="008A11B5"/>
    <w:rsid w:val="008A14CC"/>
    <w:rsid w:val="008A14D7"/>
    <w:rsid w:val="008A1539"/>
    <w:rsid w:val="008A153E"/>
    <w:rsid w:val="008A18A6"/>
    <w:rsid w:val="008A1AF3"/>
    <w:rsid w:val="008A1AF6"/>
    <w:rsid w:val="008A1B1E"/>
    <w:rsid w:val="008A1C82"/>
    <w:rsid w:val="008A1E47"/>
    <w:rsid w:val="008A1EA2"/>
    <w:rsid w:val="008A2096"/>
    <w:rsid w:val="008A22B5"/>
    <w:rsid w:val="008A2312"/>
    <w:rsid w:val="008A248B"/>
    <w:rsid w:val="008A24DF"/>
    <w:rsid w:val="008A2D6C"/>
    <w:rsid w:val="008A2E04"/>
    <w:rsid w:val="008A2EC3"/>
    <w:rsid w:val="008A31CF"/>
    <w:rsid w:val="008A3473"/>
    <w:rsid w:val="008A38FD"/>
    <w:rsid w:val="008A3F53"/>
    <w:rsid w:val="008A3F55"/>
    <w:rsid w:val="008A4216"/>
    <w:rsid w:val="008A47A9"/>
    <w:rsid w:val="008A4B36"/>
    <w:rsid w:val="008A4B4C"/>
    <w:rsid w:val="008A4C1D"/>
    <w:rsid w:val="008A4CCF"/>
    <w:rsid w:val="008A4DA2"/>
    <w:rsid w:val="008A4EB9"/>
    <w:rsid w:val="008A50C0"/>
    <w:rsid w:val="008A569F"/>
    <w:rsid w:val="008A5880"/>
    <w:rsid w:val="008A5A1C"/>
    <w:rsid w:val="008A5C02"/>
    <w:rsid w:val="008A6040"/>
    <w:rsid w:val="008A6407"/>
    <w:rsid w:val="008A6AE8"/>
    <w:rsid w:val="008A6B4F"/>
    <w:rsid w:val="008A7A94"/>
    <w:rsid w:val="008A7BF2"/>
    <w:rsid w:val="008A7D72"/>
    <w:rsid w:val="008B01B6"/>
    <w:rsid w:val="008B06C9"/>
    <w:rsid w:val="008B0C28"/>
    <w:rsid w:val="008B0D79"/>
    <w:rsid w:val="008B10AA"/>
    <w:rsid w:val="008B171D"/>
    <w:rsid w:val="008B18B6"/>
    <w:rsid w:val="008B19DC"/>
    <w:rsid w:val="008B1AF7"/>
    <w:rsid w:val="008B1B1E"/>
    <w:rsid w:val="008B1D04"/>
    <w:rsid w:val="008B1EF0"/>
    <w:rsid w:val="008B1FF7"/>
    <w:rsid w:val="008B242E"/>
    <w:rsid w:val="008B2436"/>
    <w:rsid w:val="008B279D"/>
    <w:rsid w:val="008B2A86"/>
    <w:rsid w:val="008B2AC7"/>
    <w:rsid w:val="008B2DE1"/>
    <w:rsid w:val="008B2E37"/>
    <w:rsid w:val="008B32AE"/>
    <w:rsid w:val="008B346C"/>
    <w:rsid w:val="008B34F3"/>
    <w:rsid w:val="008B38B4"/>
    <w:rsid w:val="008B39D9"/>
    <w:rsid w:val="008B3A71"/>
    <w:rsid w:val="008B3B0F"/>
    <w:rsid w:val="008B3DB7"/>
    <w:rsid w:val="008B4362"/>
    <w:rsid w:val="008B43BD"/>
    <w:rsid w:val="008B440D"/>
    <w:rsid w:val="008B4633"/>
    <w:rsid w:val="008B4721"/>
    <w:rsid w:val="008B495D"/>
    <w:rsid w:val="008B4B0D"/>
    <w:rsid w:val="008B4B64"/>
    <w:rsid w:val="008B4D43"/>
    <w:rsid w:val="008B4E43"/>
    <w:rsid w:val="008B5110"/>
    <w:rsid w:val="008B5145"/>
    <w:rsid w:val="008B53DF"/>
    <w:rsid w:val="008B556F"/>
    <w:rsid w:val="008B573C"/>
    <w:rsid w:val="008B5C2E"/>
    <w:rsid w:val="008B5CB3"/>
    <w:rsid w:val="008B5FC4"/>
    <w:rsid w:val="008B627E"/>
    <w:rsid w:val="008B6616"/>
    <w:rsid w:val="008B694E"/>
    <w:rsid w:val="008B6A77"/>
    <w:rsid w:val="008B6B67"/>
    <w:rsid w:val="008B6B80"/>
    <w:rsid w:val="008B6BB1"/>
    <w:rsid w:val="008B6BFD"/>
    <w:rsid w:val="008B72D3"/>
    <w:rsid w:val="008B755B"/>
    <w:rsid w:val="008B76A8"/>
    <w:rsid w:val="008B77E9"/>
    <w:rsid w:val="008B78D9"/>
    <w:rsid w:val="008B7930"/>
    <w:rsid w:val="008B7F65"/>
    <w:rsid w:val="008C05F8"/>
    <w:rsid w:val="008C0A7E"/>
    <w:rsid w:val="008C0F2F"/>
    <w:rsid w:val="008C1002"/>
    <w:rsid w:val="008C1410"/>
    <w:rsid w:val="008C14D2"/>
    <w:rsid w:val="008C1585"/>
    <w:rsid w:val="008C163B"/>
    <w:rsid w:val="008C1998"/>
    <w:rsid w:val="008C1FBE"/>
    <w:rsid w:val="008C2084"/>
    <w:rsid w:val="008C22A0"/>
    <w:rsid w:val="008C23A7"/>
    <w:rsid w:val="008C2B2A"/>
    <w:rsid w:val="008C333D"/>
    <w:rsid w:val="008C33B8"/>
    <w:rsid w:val="008C37DE"/>
    <w:rsid w:val="008C3A18"/>
    <w:rsid w:val="008C3EC1"/>
    <w:rsid w:val="008C4701"/>
    <w:rsid w:val="008C4BF3"/>
    <w:rsid w:val="008C4E64"/>
    <w:rsid w:val="008C53A5"/>
    <w:rsid w:val="008C54C9"/>
    <w:rsid w:val="008C5E42"/>
    <w:rsid w:val="008C5F8E"/>
    <w:rsid w:val="008C5FFD"/>
    <w:rsid w:val="008C62FA"/>
    <w:rsid w:val="008C70E2"/>
    <w:rsid w:val="008D0212"/>
    <w:rsid w:val="008D0278"/>
    <w:rsid w:val="008D0371"/>
    <w:rsid w:val="008D077E"/>
    <w:rsid w:val="008D07B4"/>
    <w:rsid w:val="008D09E8"/>
    <w:rsid w:val="008D0D2B"/>
    <w:rsid w:val="008D1147"/>
    <w:rsid w:val="008D12C2"/>
    <w:rsid w:val="008D1593"/>
    <w:rsid w:val="008D16EE"/>
    <w:rsid w:val="008D17FB"/>
    <w:rsid w:val="008D1B79"/>
    <w:rsid w:val="008D1EBB"/>
    <w:rsid w:val="008D2166"/>
    <w:rsid w:val="008D2200"/>
    <w:rsid w:val="008D22B8"/>
    <w:rsid w:val="008D22F5"/>
    <w:rsid w:val="008D2576"/>
    <w:rsid w:val="008D2E89"/>
    <w:rsid w:val="008D31EC"/>
    <w:rsid w:val="008D3243"/>
    <w:rsid w:val="008D33C4"/>
    <w:rsid w:val="008D348F"/>
    <w:rsid w:val="008D3738"/>
    <w:rsid w:val="008D3845"/>
    <w:rsid w:val="008D393F"/>
    <w:rsid w:val="008D3A69"/>
    <w:rsid w:val="008D3AFD"/>
    <w:rsid w:val="008D43E3"/>
    <w:rsid w:val="008D4621"/>
    <w:rsid w:val="008D4627"/>
    <w:rsid w:val="008D4819"/>
    <w:rsid w:val="008D4C7C"/>
    <w:rsid w:val="008D5117"/>
    <w:rsid w:val="008D520C"/>
    <w:rsid w:val="008D56BA"/>
    <w:rsid w:val="008D582D"/>
    <w:rsid w:val="008D587B"/>
    <w:rsid w:val="008D58B8"/>
    <w:rsid w:val="008D5B52"/>
    <w:rsid w:val="008D5ED1"/>
    <w:rsid w:val="008D5EFC"/>
    <w:rsid w:val="008D62B0"/>
    <w:rsid w:val="008D648D"/>
    <w:rsid w:val="008D6567"/>
    <w:rsid w:val="008D6671"/>
    <w:rsid w:val="008D6937"/>
    <w:rsid w:val="008D6D6C"/>
    <w:rsid w:val="008D712B"/>
    <w:rsid w:val="008D735D"/>
    <w:rsid w:val="008D7390"/>
    <w:rsid w:val="008D73D2"/>
    <w:rsid w:val="008D753E"/>
    <w:rsid w:val="008D7A64"/>
    <w:rsid w:val="008D7BB2"/>
    <w:rsid w:val="008D7BCB"/>
    <w:rsid w:val="008D7E1F"/>
    <w:rsid w:val="008DFBAE"/>
    <w:rsid w:val="008E03CC"/>
    <w:rsid w:val="008E063F"/>
    <w:rsid w:val="008E086F"/>
    <w:rsid w:val="008E0AD9"/>
    <w:rsid w:val="008E0B3F"/>
    <w:rsid w:val="008E0B9D"/>
    <w:rsid w:val="008E0DED"/>
    <w:rsid w:val="008E10D4"/>
    <w:rsid w:val="008E122F"/>
    <w:rsid w:val="008E1910"/>
    <w:rsid w:val="008E1C33"/>
    <w:rsid w:val="008E1FE1"/>
    <w:rsid w:val="008E2078"/>
    <w:rsid w:val="008E2251"/>
    <w:rsid w:val="008E245C"/>
    <w:rsid w:val="008E26AE"/>
    <w:rsid w:val="008E2723"/>
    <w:rsid w:val="008E2ADD"/>
    <w:rsid w:val="008E2AFE"/>
    <w:rsid w:val="008E2BFE"/>
    <w:rsid w:val="008E2D24"/>
    <w:rsid w:val="008E2F14"/>
    <w:rsid w:val="008E2FB2"/>
    <w:rsid w:val="008E3022"/>
    <w:rsid w:val="008E3393"/>
    <w:rsid w:val="008E3945"/>
    <w:rsid w:val="008E3AAC"/>
    <w:rsid w:val="008E3CA7"/>
    <w:rsid w:val="008E3D3C"/>
    <w:rsid w:val="008E3EF9"/>
    <w:rsid w:val="008E3FA9"/>
    <w:rsid w:val="008E4220"/>
    <w:rsid w:val="008E4227"/>
    <w:rsid w:val="008E4256"/>
    <w:rsid w:val="008E42FA"/>
    <w:rsid w:val="008E4915"/>
    <w:rsid w:val="008E4B04"/>
    <w:rsid w:val="008E4B14"/>
    <w:rsid w:val="008E5264"/>
    <w:rsid w:val="008E55C0"/>
    <w:rsid w:val="008E562D"/>
    <w:rsid w:val="008E57C3"/>
    <w:rsid w:val="008E5878"/>
    <w:rsid w:val="008E5CFB"/>
    <w:rsid w:val="008E5D63"/>
    <w:rsid w:val="008E5D9E"/>
    <w:rsid w:val="008E5F1F"/>
    <w:rsid w:val="008E5F89"/>
    <w:rsid w:val="008E5FD1"/>
    <w:rsid w:val="008E6208"/>
    <w:rsid w:val="008E63C2"/>
    <w:rsid w:val="008E664D"/>
    <w:rsid w:val="008E668C"/>
    <w:rsid w:val="008E67DD"/>
    <w:rsid w:val="008E68ED"/>
    <w:rsid w:val="008E6E82"/>
    <w:rsid w:val="008E722C"/>
    <w:rsid w:val="008E7411"/>
    <w:rsid w:val="008E7610"/>
    <w:rsid w:val="008E7BA3"/>
    <w:rsid w:val="008E7BB0"/>
    <w:rsid w:val="008F00E7"/>
    <w:rsid w:val="008F023D"/>
    <w:rsid w:val="008F056F"/>
    <w:rsid w:val="008F0A4A"/>
    <w:rsid w:val="008F0C1D"/>
    <w:rsid w:val="008F0DED"/>
    <w:rsid w:val="008F0E55"/>
    <w:rsid w:val="008F11BC"/>
    <w:rsid w:val="008F12BF"/>
    <w:rsid w:val="008F14BA"/>
    <w:rsid w:val="008F171F"/>
    <w:rsid w:val="008F1AAA"/>
    <w:rsid w:val="008F1B8E"/>
    <w:rsid w:val="008F1E45"/>
    <w:rsid w:val="008F1F54"/>
    <w:rsid w:val="008F252C"/>
    <w:rsid w:val="008F298F"/>
    <w:rsid w:val="008F2B39"/>
    <w:rsid w:val="008F2E99"/>
    <w:rsid w:val="008F2FC8"/>
    <w:rsid w:val="008F34C9"/>
    <w:rsid w:val="008F350F"/>
    <w:rsid w:val="008F4131"/>
    <w:rsid w:val="008F4330"/>
    <w:rsid w:val="008F445D"/>
    <w:rsid w:val="008F44DB"/>
    <w:rsid w:val="008F4C89"/>
    <w:rsid w:val="008F4CBF"/>
    <w:rsid w:val="008F4CC4"/>
    <w:rsid w:val="008F4EEF"/>
    <w:rsid w:val="008F522A"/>
    <w:rsid w:val="008F530B"/>
    <w:rsid w:val="008F5975"/>
    <w:rsid w:val="008F6090"/>
    <w:rsid w:val="008F62AB"/>
    <w:rsid w:val="008F686A"/>
    <w:rsid w:val="008F68B4"/>
    <w:rsid w:val="008F6A0B"/>
    <w:rsid w:val="008F6ACF"/>
    <w:rsid w:val="008F6C3F"/>
    <w:rsid w:val="008F6F7C"/>
    <w:rsid w:val="008F7487"/>
    <w:rsid w:val="008F752C"/>
    <w:rsid w:val="008F78E9"/>
    <w:rsid w:val="008F7966"/>
    <w:rsid w:val="008F7D92"/>
    <w:rsid w:val="008F7E9D"/>
    <w:rsid w:val="009002B1"/>
    <w:rsid w:val="0090048B"/>
    <w:rsid w:val="009004BF"/>
    <w:rsid w:val="00900734"/>
    <w:rsid w:val="009007E2"/>
    <w:rsid w:val="00900BA6"/>
    <w:rsid w:val="00900C5C"/>
    <w:rsid w:val="00900E63"/>
    <w:rsid w:val="00901050"/>
    <w:rsid w:val="0090113D"/>
    <w:rsid w:val="009013B3"/>
    <w:rsid w:val="009014C7"/>
    <w:rsid w:val="00901506"/>
    <w:rsid w:val="009016A5"/>
    <w:rsid w:val="0090183B"/>
    <w:rsid w:val="00901932"/>
    <w:rsid w:val="00901A5D"/>
    <w:rsid w:val="00901EF5"/>
    <w:rsid w:val="00901F5E"/>
    <w:rsid w:val="00902032"/>
    <w:rsid w:val="0090209E"/>
    <w:rsid w:val="00902401"/>
    <w:rsid w:val="009024E1"/>
    <w:rsid w:val="00902940"/>
    <w:rsid w:val="0090294C"/>
    <w:rsid w:val="00902E78"/>
    <w:rsid w:val="009036CD"/>
    <w:rsid w:val="009037BB"/>
    <w:rsid w:val="009038B7"/>
    <w:rsid w:val="00903930"/>
    <w:rsid w:val="009039AD"/>
    <w:rsid w:val="00903A2A"/>
    <w:rsid w:val="00903DA1"/>
    <w:rsid w:val="00904946"/>
    <w:rsid w:val="00904A2C"/>
    <w:rsid w:val="00904F40"/>
    <w:rsid w:val="0090506D"/>
    <w:rsid w:val="009054AA"/>
    <w:rsid w:val="009055D3"/>
    <w:rsid w:val="00905B9C"/>
    <w:rsid w:val="00905EDC"/>
    <w:rsid w:val="00905FF2"/>
    <w:rsid w:val="00906363"/>
    <w:rsid w:val="009064C3"/>
    <w:rsid w:val="009064E4"/>
    <w:rsid w:val="00906506"/>
    <w:rsid w:val="00906761"/>
    <w:rsid w:val="00906B13"/>
    <w:rsid w:val="00906E19"/>
    <w:rsid w:val="00907136"/>
    <w:rsid w:val="00907A3D"/>
    <w:rsid w:val="00907E69"/>
    <w:rsid w:val="0091011C"/>
    <w:rsid w:val="00910517"/>
    <w:rsid w:val="009106B4"/>
    <w:rsid w:val="00910796"/>
    <w:rsid w:val="009107B6"/>
    <w:rsid w:val="0091091E"/>
    <w:rsid w:val="009109E2"/>
    <w:rsid w:val="00910B2B"/>
    <w:rsid w:val="00910B7F"/>
    <w:rsid w:val="00910C67"/>
    <w:rsid w:val="00910C95"/>
    <w:rsid w:val="00910D7C"/>
    <w:rsid w:val="0091118C"/>
    <w:rsid w:val="00911211"/>
    <w:rsid w:val="00911DF6"/>
    <w:rsid w:val="00911EAA"/>
    <w:rsid w:val="009121BE"/>
    <w:rsid w:val="00912ABE"/>
    <w:rsid w:val="00912FEC"/>
    <w:rsid w:val="00913096"/>
    <w:rsid w:val="00913474"/>
    <w:rsid w:val="009135DE"/>
    <w:rsid w:val="00913CFF"/>
    <w:rsid w:val="00913FA0"/>
    <w:rsid w:val="009140D8"/>
    <w:rsid w:val="00914620"/>
    <w:rsid w:val="0091473D"/>
    <w:rsid w:val="00914983"/>
    <w:rsid w:val="00914DD9"/>
    <w:rsid w:val="00914F83"/>
    <w:rsid w:val="00915006"/>
    <w:rsid w:val="009154FD"/>
    <w:rsid w:val="0091588B"/>
    <w:rsid w:val="009159BB"/>
    <w:rsid w:val="00915AD0"/>
    <w:rsid w:val="00915B01"/>
    <w:rsid w:val="009161BE"/>
    <w:rsid w:val="009161E5"/>
    <w:rsid w:val="00916561"/>
    <w:rsid w:val="00916657"/>
    <w:rsid w:val="0091683B"/>
    <w:rsid w:val="00916A7C"/>
    <w:rsid w:val="00916B16"/>
    <w:rsid w:val="00916B72"/>
    <w:rsid w:val="00916EE6"/>
    <w:rsid w:val="0091726B"/>
    <w:rsid w:val="009172F4"/>
    <w:rsid w:val="0091735A"/>
    <w:rsid w:val="00917552"/>
    <w:rsid w:val="00917603"/>
    <w:rsid w:val="00917622"/>
    <w:rsid w:val="009176B4"/>
    <w:rsid w:val="0091772F"/>
    <w:rsid w:val="00917746"/>
    <w:rsid w:val="00917851"/>
    <w:rsid w:val="00917B36"/>
    <w:rsid w:val="00917C5E"/>
    <w:rsid w:val="009202AC"/>
    <w:rsid w:val="0092036C"/>
    <w:rsid w:val="00920588"/>
    <w:rsid w:val="009206E6"/>
    <w:rsid w:val="009208E7"/>
    <w:rsid w:val="00920924"/>
    <w:rsid w:val="009210D5"/>
    <w:rsid w:val="00921136"/>
    <w:rsid w:val="00921195"/>
    <w:rsid w:val="00921D55"/>
    <w:rsid w:val="00921E00"/>
    <w:rsid w:val="009223C4"/>
    <w:rsid w:val="00922805"/>
    <w:rsid w:val="0092293E"/>
    <w:rsid w:val="00922B4A"/>
    <w:rsid w:val="00922DC0"/>
    <w:rsid w:val="009231C8"/>
    <w:rsid w:val="009232B2"/>
    <w:rsid w:val="00923382"/>
    <w:rsid w:val="009234E0"/>
    <w:rsid w:val="00923953"/>
    <w:rsid w:val="00923A5A"/>
    <w:rsid w:val="00923A8D"/>
    <w:rsid w:val="00923DCF"/>
    <w:rsid w:val="00923EA9"/>
    <w:rsid w:val="00923F23"/>
    <w:rsid w:val="00924262"/>
    <w:rsid w:val="0092428C"/>
    <w:rsid w:val="00924311"/>
    <w:rsid w:val="009243EA"/>
    <w:rsid w:val="009243EC"/>
    <w:rsid w:val="009245D6"/>
    <w:rsid w:val="009249AB"/>
    <w:rsid w:val="00924A35"/>
    <w:rsid w:val="00925367"/>
    <w:rsid w:val="009257E4"/>
    <w:rsid w:val="009258CE"/>
    <w:rsid w:val="009258E2"/>
    <w:rsid w:val="009259F4"/>
    <w:rsid w:val="00925B95"/>
    <w:rsid w:val="00925D71"/>
    <w:rsid w:val="00925F15"/>
    <w:rsid w:val="009262F0"/>
    <w:rsid w:val="009265CA"/>
    <w:rsid w:val="009266BF"/>
    <w:rsid w:val="0092706A"/>
    <w:rsid w:val="009271DD"/>
    <w:rsid w:val="00927218"/>
    <w:rsid w:val="00927587"/>
    <w:rsid w:val="00927975"/>
    <w:rsid w:val="00927DD0"/>
    <w:rsid w:val="00930271"/>
    <w:rsid w:val="009305D4"/>
    <w:rsid w:val="00930A04"/>
    <w:rsid w:val="00930D63"/>
    <w:rsid w:val="00930F1A"/>
    <w:rsid w:val="00931251"/>
    <w:rsid w:val="00931408"/>
    <w:rsid w:val="00931808"/>
    <w:rsid w:val="00931E0A"/>
    <w:rsid w:val="0093231C"/>
    <w:rsid w:val="0093253C"/>
    <w:rsid w:val="0093273F"/>
    <w:rsid w:val="00932842"/>
    <w:rsid w:val="00932A6A"/>
    <w:rsid w:val="00932CA0"/>
    <w:rsid w:val="00932FE4"/>
    <w:rsid w:val="009330F9"/>
    <w:rsid w:val="00933131"/>
    <w:rsid w:val="009333B1"/>
    <w:rsid w:val="00933D84"/>
    <w:rsid w:val="00934063"/>
    <w:rsid w:val="00934298"/>
    <w:rsid w:val="0093452F"/>
    <w:rsid w:val="00934553"/>
    <w:rsid w:val="00934681"/>
    <w:rsid w:val="00934875"/>
    <w:rsid w:val="009348C4"/>
    <w:rsid w:val="00934DC1"/>
    <w:rsid w:val="00935107"/>
    <w:rsid w:val="009355BE"/>
    <w:rsid w:val="00935D80"/>
    <w:rsid w:val="009361E0"/>
    <w:rsid w:val="0093674F"/>
    <w:rsid w:val="009369C8"/>
    <w:rsid w:val="00936BB9"/>
    <w:rsid w:val="009373F4"/>
    <w:rsid w:val="0093772E"/>
    <w:rsid w:val="0093794A"/>
    <w:rsid w:val="009379FA"/>
    <w:rsid w:val="00937ED3"/>
    <w:rsid w:val="00940598"/>
    <w:rsid w:val="009405C1"/>
    <w:rsid w:val="009406C5"/>
    <w:rsid w:val="00940ED6"/>
    <w:rsid w:val="00940F37"/>
    <w:rsid w:val="00940F73"/>
    <w:rsid w:val="00940FEA"/>
    <w:rsid w:val="00940FFC"/>
    <w:rsid w:val="009410E9"/>
    <w:rsid w:val="00941ADB"/>
    <w:rsid w:val="00941AE9"/>
    <w:rsid w:val="00941C99"/>
    <w:rsid w:val="00941CD8"/>
    <w:rsid w:val="00942378"/>
    <w:rsid w:val="009423C7"/>
    <w:rsid w:val="0094242A"/>
    <w:rsid w:val="00942790"/>
    <w:rsid w:val="00942DDA"/>
    <w:rsid w:val="00942E96"/>
    <w:rsid w:val="00942E9D"/>
    <w:rsid w:val="00943044"/>
    <w:rsid w:val="009430E8"/>
    <w:rsid w:val="00943136"/>
    <w:rsid w:val="00943156"/>
    <w:rsid w:val="009431D8"/>
    <w:rsid w:val="00943727"/>
    <w:rsid w:val="009437C5"/>
    <w:rsid w:val="00943CB2"/>
    <w:rsid w:val="00943DA5"/>
    <w:rsid w:val="00943F6F"/>
    <w:rsid w:val="0094412A"/>
    <w:rsid w:val="009444C5"/>
    <w:rsid w:val="00944A97"/>
    <w:rsid w:val="00944AE6"/>
    <w:rsid w:val="00944B79"/>
    <w:rsid w:val="00944BFB"/>
    <w:rsid w:val="00944FCF"/>
    <w:rsid w:val="00945141"/>
    <w:rsid w:val="0094517D"/>
    <w:rsid w:val="00945318"/>
    <w:rsid w:val="009454BF"/>
    <w:rsid w:val="00945751"/>
    <w:rsid w:val="009458CD"/>
    <w:rsid w:val="0094599A"/>
    <w:rsid w:val="00945B1E"/>
    <w:rsid w:val="00945E9C"/>
    <w:rsid w:val="00945FDF"/>
    <w:rsid w:val="00946220"/>
    <w:rsid w:val="00946740"/>
    <w:rsid w:val="00946973"/>
    <w:rsid w:val="00946B80"/>
    <w:rsid w:val="00946BA8"/>
    <w:rsid w:val="0094732C"/>
    <w:rsid w:val="0094733F"/>
    <w:rsid w:val="009473F4"/>
    <w:rsid w:val="009479FE"/>
    <w:rsid w:val="00947A1E"/>
    <w:rsid w:val="00947B3A"/>
    <w:rsid w:val="00950014"/>
    <w:rsid w:val="00950109"/>
    <w:rsid w:val="00950182"/>
    <w:rsid w:val="00950247"/>
    <w:rsid w:val="00950490"/>
    <w:rsid w:val="009504AB"/>
    <w:rsid w:val="00950725"/>
    <w:rsid w:val="00950F73"/>
    <w:rsid w:val="00950FA9"/>
    <w:rsid w:val="00951081"/>
    <w:rsid w:val="009511D4"/>
    <w:rsid w:val="009519CA"/>
    <w:rsid w:val="00951BDA"/>
    <w:rsid w:val="00951C00"/>
    <w:rsid w:val="00951CE4"/>
    <w:rsid w:val="00951EC9"/>
    <w:rsid w:val="00951FC7"/>
    <w:rsid w:val="009520E6"/>
    <w:rsid w:val="009521F3"/>
    <w:rsid w:val="00952210"/>
    <w:rsid w:val="00952446"/>
    <w:rsid w:val="00952748"/>
    <w:rsid w:val="009527A8"/>
    <w:rsid w:val="0095282F"/>
    <w:rsid w:val="00952A38"/>
    <w:rsid w:val="00952FE7"/>
    <w:rsid w:val="0095372C"/>
    <w:rsid w:val="00953749"/>
    <w:rsid w:val="009538CA"/>
    <w:rsid w:val="009539BA"/>
    <w:rsid w:val="00953A1B"/>
    <w:rsid w:val="00953DB9"/>
    <w:rsid w:val="00953E34"/>
    <w:rsid w:val="0095416D"/>
    <w:rsid w:val="0095463A"/>
    <w:rsid w:val="00954725"/>
    <w:rsid w:val="009547AA"/>
    <w:rsid w:val="00955544"/>
    <w:rsid w:val="00955619"/>
    <w:rsid w:val="00955939"/>
    <w:rsid w:val="00955A8A"/>
    <w:rsid w:val="00955CAF"/>
    <w:rsid w:val="00955DE8"/>
    <w:rsid w:val="00955F3F"/>
    <w:rsid w:val="00955FD2"/>
    <w:rsid w:val="00956014"/>
    <w:rsid w:val="009571C0"/>
    <w:rsid w:val="009574C8"/>
    <w:rsid w:val="009575E4"/>
    <w:rsid w:val="00957773"/>
    <w:rsid w:val="009579C2"/>
    <w:rsid w:val="00957CFA"/>
    <w:rsid w:val="00957E7B"/>
    <w:rsid w:val="0095F42C"/>
    <w:rsid w:val="00960156"/>
    <w:rsid w:val="00960257"/>
    <w:rsid w:val="009602A1"/>
    <w:rsid w:val="009602FF"/>
    <w:rsid w:val="00960473"/>
    <w:rsid w:val="00960C22"/>
    <w:rsid w:val="00960F04"/>
    <w:rsid w:val="009612F8"/>
    <w:rsid w:val="00961776"/>
    <w:rsid w:val="00961937"/>
    <w:rsid w:val="0096195E"/>
    <w:rsid w:val="00962260"/>
    <w:rsid w:val="0096228D"/>
    <w:rsid w:val="00962307"/>
    <w:rsid w:val="00962550"/>
    <w:rsid w:val="00962570"/>
    <w:rsid w:val="0096279A"/>
    <w:rsid w:val="00963107"/>
    <w:rsid w:val="00963547"/>
    <w:rsid w:val="00963BED"/>
    <w:rsid w:val="00963CF8"/>
    <w:rsid w:val="00964160"/>
    <w:rsid w:val="00964218"/>
    <w:rsid w:val="00964678"/>
    <w:rsid w:val="009649C8"/>
    <w:rsid w:val="00964F03"/>
    <w:rsid w:val="00965045"/>
    <w:rsid w:val="00965384"/>
    <w:rsid w:val="009657AB"/>
    <w:rsid w:val="00965AF4"/>
    <w:rsid w:val="00965ED1"/>
    <w:rsid w:val="0096606B"/>
    <w:rsid w:val="0096608C"/>
    <w:rsid w:val="00966169"/>
    <w:rsid w:val="0096630D"/>
    <w:rsid w:val="009663CA"/>
    <w:rsid w:val="00966A58"/>
    <w:rsid w:val="00966B50"/>
    <w:rsid w:val="00966CB6"/>
    <w:rsid w:val="00966DD3"/>
    <w:rsid w:val="0096799D"/>
    <w:rsid w:val="00967A89"/>
    <w:rsid w:val="00967BB2"/>
    <w:rsid w:val="00967CB4"/>
    <w:rsid w:val="00967D40"/>
    <w:rsid w:val="00970423"/>
    <w:rsid w:val="00970449"/>
    <w:rsid w:val="0097049F"/>
    <w:rsid w:val="00970729"/>
    <w:rsid w:val="009707CB"/>
    <w:rsid w:val="009710B0"/>
    <w:rsid w:val="009710D6"/>
    <w:rsid w:val="0097111A"/>
    <w:rsid w:val="0097118E"/>
    <w:rsid w:val="009711BC"/>
    <w:rsid w:val="009712B4"/>
    <w:rsid w:val="009718B8"/>
    <w:rsid w:val="00971CD1"/>
    <w:rsid w:val="0097210E"/>
    <w:rsid w:val="00972188"/>
    <w:rsid w:val="009721D1"/>
    <w:rsid w:val="009722FF"/>
    <w:rsid w:val="00972488"/>
    <w:rsid w:val="00972500"/>
    <w:rsid w:val="00972536"/>
    <w:rsid w:val="00972B97"/>
    <w:rsid w:val="00972E41"/>
    <w:rsid w:val="00973353"/>
    <w:rsid w:val="009738A5"/>
    <w:rsid w:val="0097396C"/>
    <w:rsid w:val="00973A1F"/>
    <w:rsid w:val="00973F8E"/>
    <w:rsid w:val="00973FF1"/>
    <w:rsid w:val="00974165"/>
    <w:rsid w:val="009743A7"/>
    <w:rsid w:val="00974768"/>
    <w:rsid w:val="0097499B"/>
    <w:rsid w:val="00974A55"/>
    <w:rsid w:val="00974C5A"/>
    <w:rsid w:val="00975032"/>
    <w:rsid w:val="009753BE"/>
    <w:rsid w:val="00975662"/>
    <w:rsid w:val="009756FF"/>
    <w:rsid w:val="00975730"/>
    <w:rsid w:val="009759EA"/>
    <w:rsid w:val="00975BE2"/>
    <w:rsid w:val="00975E41"/>
    <w:rsid w:val="00976436"/>
    <w:rsid w:val="009765B1"/>
    <w:rsid w:val="009765C4"/>
    <w:rsid w:val="00976661"/>
    <w:rsid w:val="00976D15"/>
    <w:rsid w:val="009777AC"/>
    <w:rsid w:val="009777D2"/>
    <w:rsid w:val="00977937"/>
    <w:rsid w:val="00977BE7"/>
    <w:rsid w:val="00977E93"/>
    <w:rsid w:val="0098004F"/>
    <w:rsid w:val="0098015D"/>
    <w:rsid w:val="00980265"/>
    <w:rsid w:val="0098027D"/>
    <w:rsid w:val="009803FA"/>
    <w:rsid w:val="009807D0"/>
    <w:rsid w:val="009809B2"/>
    <w:rsid w:val="00980AD5"/>
    <w:rsid w:val="00980C68"/>
    <w:rsid w:val="00980E3C"/>
    <w:rsid w:val="00981390"/>
    <w:rsid w:val="00981636"/>
    <w:rsid w:val="00981926"/>
    <w:rsid w:val="00981A5A"/>
    <w:rsid w:val="00981C5D"/>
    <w:rsid w:val="00981FE9"/>
    <w:rsid w:val="0098206F"/>
    <w:rsid w:val="009822C0"/>
    <w:rsid w:val="0098249B"/>
    <w:rsid w:val="00982921"/>
    <w:rsid w:val="00982974"/>
    <w:rsid w:val="0098299E"/>
    <w:rsid w:val="00982E88"/>
    <w:rsid w:val="00982F39"/>
    <w:rsid w:val="0098348F"/>
    <w:rsid w:val="00983B50"/>
    <w:rsid w:val="00983D18"/>
    <w:rsid w:val="00983F5E"/>
    <w:rsid w:val="0098401E"/>
    <w:rsid w:val="00984228"/>
    <w:rsid w:val="00984243"/>
    <w:rsid w:val="00984262"/>
    <w:rsid w:val="009843D2"/>
    <w:rsid w:val="0098449F"/>
    <w:rsid w:val="0098460E"/>
    <w:rsid w:val="00984878"/>
    <w:rsid w:val="009849FF"/>
    <w:rsid w:val="00984BF8"/>
    <w:rsid w:val="00984CEA"/>
    <w:rsid w:val="00984D52"/>
    <w:rsid w:val="00984FDE"/>
    <w:rsid w:val="009850C7"/>
    <w:rsid w:val="00985205"/>
    <w:rsid w:val="009852CF"/>
    <w:rsid w:val="0098597D"/>
    <w:rsid w:val="0098598F"/>
    <w:rsid w:val="009859D6"/>
    <w:rsid w:val="00985A56"/>
    <w:rsid w:val="00986189"/>
    <w:rsid w:val="00986395"/>
    <w:rsid w:val="009864AA"/>
    <w:rsid w:val="00986B9E"/>
    <w:rsid w:val="00986C2C"/>
    <w:rsid w:val="00986DB3"/>
    <w:rsid w:val="00986F1D"/>
    <w:rsid w:val="00986F24"/>
    <w:rsid w:val="00987316"/>
    <w:rsid w:val="0098732A"/>
    <w:rsid w:val="00987368"/>
    <w:rsid w:val="00987A11"/>
    <w:rsid w:val="00987A4A"/>
    <w:rsid w:val="00987CC8"/>
    <w:rsid w:val="0098F452"/>
    <w:rsid w:val="0099014F"/>
    <w:rsid w:val="00990852"/>
    <w:rsid w:val="009909A3"/>
    <w:rsid w:val="009910BB"/>
    <w:rsid w:val="009916D2"/>
    <w:rsid w:val="009917DF"/>
    <w:rsid w:val="00991AFC"/>
    <w:rsid w:val="00991D27"/>
    <w:rsid w:val="00991E60"/>
    <w:rsid w:val="00991F72"/>
    <w:rsid w:val="00992403"/>
    <w:rsid w:val="00992490"/>
    <w:rsid w:val="009924AC"/>
    <w:rsid w:val="00992821"/>
    <w:rsid w:val="0099295B"/>
    <w:rsid w:val="00992A5D"/>
    <w:rsid w:val="00992CD7"/>
    <w:rsid w:val="0099300B"/>
    <w:rsid w:val="009935F4"/>
    <w:rsid w:val="0099381D"/>
    <w:rsid w:val="00993D95"/>
    <w:rsid w:val="00993FE3"/>
    <w:rsid w:val="009940AA"/>
    <w:rsid w:val="00994130"/>
    <w:rsid w:val="009941F4"/>
    <w:rsid w:val="00994BA1"/>
    <w:rsid w:val="00994EFC"/>
    <w:rsid w:val="00994FA1"/>
    <w:rsid w:val="009952D7"/>
    <w:rsid w:val="00995802"/>
    <w:rsid w:val="009959E6"/>
    <w:rsid w:val="00995AD4"/>
    <w:rsid w:val="00995DE9"/>
    <w:rsid w:val="00995EC3"/>
    <w:rsid w:val="00996011"/>
    <w:rsid w:val="009962C4"/>
    <w:rsid w:val="009963C6"/>
    <w:rsid w:val="009963E0"/>
    <w:rsid w:val="0099763A"/>
    <w:rsid w:val="00997A48"/>
    <w:rsid w:val="00997CB8"/>
    <w:rsid w:val="00997EE0"/>
    <w:rsid w:val="00997FAB"/>
    <w:rsid w:val="009A022B"/>
    <w:rsid w:val="009A0578"/>
    <w:rsid w:val="009A075B"/>
    <w:rsid w:val="009A0877"/>
    <w:rsid w:val="009A08CC"/>
    <w:rsid w:val="009A093A"/>
    <w:rsid w:val="009A0965"/>
    <w:rsid w:val="009A0B0A"/>
    <w:rsid w:val="009A0DC9"/>
    <w:rsid w:val="009A0DCD"/>
    <w:rsid w:val="009A0DDB"/>
    <w:rsid w:val="009A0F12"/>
    <w:rsid w:val="009A1107"/>
    <w:rsid w:val="009A11A2"/>
    <w:rsid w:val="009A11E0"/>
    <w:rsid w:val="009A11FB"/>
    <w:rsid w:val="009A1C3E"/>
    <w:rsid w:val="009A1C57"/>
    <w:rsid w:val="009A1DC6"/>
    <w:rsid w:val="009A1DE5"/>
    <w:rsid w:val="009A20F1"/>
    <w:rsid w:val="009A20F5"/>
    <w:rsid w:val="009A2152"/>
    <w:rsid w:val="009A2542"/>
    <w:rsid w:val="009A26A0"/>
    <w:rsid w:val="009A27DB"/>
    <w:rsid w:val="009A2A27"/>
    <w:rsid w:val="009A309E"/>
    <w:rsid w:val="009A32BD"/>
    <w:rsid w:val="009A3463"/>
    <w:rsid w:val="009A37E9"/>
    <w:rsid w:val="009A39D7"/>
    <w:rsid w:val="009A3D74"/>
    <w:rsid w:val="009A40BF"/>
    <w:rsid w:val="009A41C1"/>
    <w:rsid w:val="009A4746"/>
    <w:rsid w:val="009A4BC3"/>
    <w:rsid w:val="009A5158"/>
    <w:rsid w:val="009A51FB"/>
    <w:rsid w:val="009A5401"/>
    <w:rsid w:val="009A5662"/>
    <w:rsid w:val="009A573E"/>
    <w:rsid w:val="009A5808"/>
    <w:rsid w:val="009A5CC7"/>
    <w:rsid w:val="009A6306"/>
    <w:rsid w:val="009A631C"/>
    <w:rsid w:val="009A65D7"/>
    <w:rsid w:val="009A65E1"/>
    <w:rsid w:val="009A67DE"/>
    <w:rsid w:val="009A6CF1"/>
    <w:rsid w:val="009A71CE"/>
    <w:rsid w:val="009A726F"/>
    <w:rsid w:val="009A7936"/>
    <w:rsid w:val="009A7C5E"/>
    <w:rsid w:val="009A7D05"/>
    <w:rsid w:val="009B0506"/>
    <w:rsid w:val="009B0886"/>
    <w:rsid w:val="009B0ADF"/>
    <w:rsid w:val="009B0C6F"/>
    <w:rsid w:val="009B0CDE"/>
    <w:rsid w:val="009B10DA"/>
    <w:rsid w:val="009B1287"/>
    <w:rsid w:val="009B16CF"/>
    <w:rsid w:val="009B185F"/>
    <w:rsid w:val="009B1ADF"/>
    <w:rsid w:val="009B1B39"/>
    <w:rsid w:val="009B21A7"/>
    <w:rsid w:val="009B2411"/>
    <w:rsid w:val="009B2444"/>
    <w:rsid w:val="009B24B1"/>
    <w:rsid w:val="009B2BCC"/>
    <w:rsid w:val="009B35F0"/>
    <w:rsid w:val="009B3735"/>
    <w:rsid w:val="009B39A8"/>
    <w:rsid w:val="009B39FE"/>
    <w:rsid w:val="009B3AB9"/>
    <w:rsid w:val="009B3B3A"/>
    <w:rsid w:val="009B3BD2"/>
    <w:rsid w:val="009B3F1C"/>
    <w:rsid w:val="009B4058"/>
    <w:rsid w:val="009B429F"/>
    <w:rsid w:val="009B43EE"/>
    <w:rsid w:val="009B448A"/>
    <w:rsid w:val="009B4807"/>
    <w:rsid w:val="009B482B"/>
    <w:rsid w:val="009B4A84"/>
    <w:rsid w:val="009B4B1C"/>
    <w:rsid w:val="009B4BEE"/>
    <w:rsid w:val="009B4ED5"/>
    <w:rsid w:val="009B4FFF"/>
    <w:rsid w:val="009B5101"/>
    <w:rsid w:val="009B58AE"/>
    <w:rsid w:val="009B59C3"/>
    <w:rsid w:val="009B5CE9"/>
    <w:rsid w:val="009B5D69"/>
    <w:rsid w:val="009B5DE0"/>
    <w:rsid w:val="009B5E0B"/>
    <w:rsid w:val="009B6280"/>
    <w:rsid w:val="009B6523"/>
    <w:rsid w:val="009B665F"/>
    <w:rsid w:val="009B666F"/>
    <w:rsid w:val="009B672F"/>
    <w:rsid w:val="009B6A9C"/>
    <w:rsid w:val="009B6D33"/>
    <w:rsid w:val="009B6E59"/>
    <w:rsid w:val="009B6E7F"/>
    <w:rsid w:val="009B6F0D"/>
    <w:rsid w:val="009B70C6"/>
    <w:rsid w:val="009B71CB"/>
    <w:rsid w:val="009B781A"/>
    <w:rsid w:val="009B7DD8"/>
    <w:rsid w:val="009C0281"/>
    <w:rsid w:val="009C02BE"/>
    <w:rsid w:val="009C0582"/>
    <w:rsid w:val="009C0729"/>
    <w:rsid w:val="009C0854"/>
    <w:rsid w:val="009C0F72"/>
    <w:rsid w:val="009C0F9A"/>
    <w:rsid w:val="009C128C"/>
    <w:rsid w:val="009C12E9"/>
    <w:rsid w:val="009C1502"/>
    <w:rsid w:val="009C1CDB"/>
    <w:rsid w:val="009C1F66"/>
    <w:rsid w:val="009C20E9"/>
    <w:rsid w:val="009C238E"/>
    <w:rsid w:val="009C2532"/>
    <w:rsid w:val="009C26A8"/>
    <w:rsid w:val="009C27FD"/>
    <w:rsid w:val="009C2899"/>
    <w:rsid w:val="009C29A2"/>
    <w:rsid w:val="009C2AFA"/>
    <w:rsid w:val="009C2F39"/>
    <w:rsid w:val="009C3337"/>
    <w:rsid w:val="009C35BB"/>
    <w:rsid w:val="009C3686"/>
    <w:rsid w:val="009C37E0"/>
    <w:rsid w:val="009C3A29"/>
    <w:rsid w:val="009C3C52"/>
    <w:rsid w:val="009C3E5B"/>
    <w:rsid w:val="009C40E6"/>
    <w:rsid w:val="009C40FB"/>
    <w:rsid w:val="009C448A"/>
    <w:rsid w:val="009C45F4"/>
    <w:rsid w:val="009C46E5"/>
    <w:rsid w:val="009C4768"/>
    <w:rsid w:val="009C485F"/>
    <w:rsid w:val="009C4BEA"/>
    <w:rsid w:val="009C4F84"/>
    <w:rsid w:val="009C4FFD"/>
    <w:rsid w:val="009C5290"/>
    <w:rsid w:val="009C553D"/>
    <w:rsid w:val="009C5724"/>
    <w:rsid w:val="009C57B5"/>
    <w:rsid w:val="009C5BC7"/>
    <w:rsid w:val="009C5BD4"/>
    <w:rsid w:val="009C5BFC"/>
    <w:rsid w:val="009C69F7"/>
    <w:rsid w:val="009C6B84"/>
    <w:rsid w:val="009C7538"/>
    <w:rsid w:val="009C76FF"/>
    <w:rsid w:val="009C78F4"/>
    <w:rsid w:val="009C7DC4"/>
    <w:rsid w:val="009C7DEC"/>
    <w:rsid w:val="009C7E2B"/>
    <w:rsid w:val="009D0492"/>
    <w:rsid w:val="009D054C"/>
    <w:rsid w:val="009D073D"/>
    <w:rsid w:val="009D09AB"/>
    <w:rsid w:val="009D09F0"/>
    <w:rsid w:val="009D0A9B"/>
    <w:rsid w:val="009D0BE0"/>
    <w:rsid w:val="009D0E14"/>
    <w:rsid w:val="009D102A"/>
    <w:rsid w:val="009D1071"/>
    <w:rsid w:val="009D1111"/>
    <w:rsid w:val="009D11F1"/>
    <w:rsid w:val="009D143F"/>
    <w:rsid w:val="009D15D7"/>
    <w:rsid w:val="009D19B3"/>
    <w:rsid w:val="009D1E06"/>
    <w:rsid w:val="009D208A"/>
    <w:rsid w:val="009D23F0"/>
    <w:rsid w:val="009D247F"/>
    <w:rsid w:val="009D2612"/>
    <w:rsid w:val="009D2705"/>
    <w:rsid w:val="009D295F"/>
    <w:rsid w:val="009D2AC5"/>
    <w:rsid w:val="009D2C20"/>
    <w:rsid w:val="009D2C75"/>
    <w:rsid w:val="009D2CB9"/>
    <w:rsid w:val="009D305F"/>
    <w:rsid w:val="009D3068"/>
    <w:rsid w:val="009D3084"/>
    <w:rsid w:val="009D3245"/>
    <w:rsid w:val="009D3B0E"/>
    <w:rsid w:val="009D3D07"/>
    <w:rsid w:val="009D3F9C"/>
    <w:rsid w:val="009D3FEA"/>
    <w:rsid w:val="009D42FC"/>
    <w:rsid w:val="009D45C5"/>
    <w:rsid w:val="009D49FC"/>
    <w:rsid w:val="009D4B1E"/>
    <w:rsid w:val="009D4D8B"/>
    <w:rsid w:val="009D4F3A"/>
    <w:rsid w:val="009D536E"/>
    <w:rsid w:val="009D5CFC"/>
    <w:rsid w:val="009D60CF"/>
    <w:rsid w:val="009D60EC"/>
    <w:rsid w:val="009D6892"/>
    <w:rsid w:val="009D6B05"/>
    <w:rsid w:val="009D6BB9"/>
    <w:rsid w:val="009D6D6A"/>
    <w:rsid w:val="009D763E"/>
    <w:rsid w:val="009D799D"/>
    <w:rsid w:val="009D7CCD"/>
    <w:rsid w:val="009D7D36"/>
    <w:rsid w:val="009D7DF8"/>
    <w:rsid w:val="009E00CF"/>
    <w:rsid w:val="009E03F7"/>
    <w:rsid w:val="009E07EA"/>
    <w:rsid w:val="009E09E3"/>
    <w:rsid w:val="009E0B5C"/>
    <w:rsid w:val="009E0DD3"/>
    <w:rsid w:val="009E1146"/>
    <w:rsid w:val="009E125D"/>
    <w:rsid w:val="009E14E9"/>
    <w:rsid w:val="009E1BEE"/>
    <w:rsid w:val="009E1C7B"/>
    <w:rsid w:val="009E1E1D"/>
    <w:rsid w:val="009E209C"/>
    <w:rsid w:val="009E2455"/>
    <w:rsid w:val="009E29FD"/>
    <w:rsid w:val="009E2E1D"/>
    <w:rsid w:val="009E2F22"/>
    <w:rsid w:val="009E3303"/>
    <w:rsid w:val="009E39FF"/>
    <w:rsid w:val="009E3A0A"/>
    <w:rsid w:val="009E3B11"/>
    <w:rsid w:val="009E3F81"/>
    <w:rsid w:val="009E4153"/>
    <w:rsid w:val="009E43E4"/>
    <w:rsid w:val="009E4583"/>
    <w:rsid w:val="009E483B"/>
    <w:rsid w:val="009E4853"/>
    <w:rsid w:val="009E48C7"/>
    <w:rsid w:val="009E4998"/>
    <w:rsid w:val="009E514A"/>
    <w:rsid w:val="009E51CA"/>
    <w:rsid w:val="009E587C"/>
    <w:rsid w:val="009E5E0E"/>
    <w:rsid w:val="009E63F7"/>
    <w:rsid w:val="009E6706"/>
    <w:rsid w:val="009E680B"/>
    <w:rsid w:val="009E688A"/>
    <w:rsid w:val="009E69DC"/>
    <w:rsid w:val="009E6E07"/>
    <w:rsid w:val="009E766C"/>
    <w:rsid w:val="009E7765"/>
    <w:rsid w:val="009E786F"/>
    <w:rsid w:val="009E7ADB"/>
    <w:rsid w:val="009E7CDA"/>
    <w:rsid w:val="009F02BD"/>
    <w:rsid w:val="009F079C"/>
    <w:rsid w:val="009F0A3B"/>
    <w:rsid w:val="009F0ACF"/>
    <w:rsid w:val="009F0DE6"/>
    <w:rsid w:val="009F0FDE"/>
    <w:rsid w:val="009F1070"/>
    <w:rsid w:val="009F16C4"/>
    <w:rsid w:val="009F1857"/>
    <w:rsid w:val="009F19BB"/>
    <w:rsid w:val="009F1A4D"/>
    <w:rsid w:val="009F1A64"/>
    <w:rsid w:val="009F21C8"/>
    <w:rsid w:val="009F2351"/>
    <w:rsid w:val="009F235D"/>
    <w:rsid w:val="009F2360"/>
    <w:rsid w:val="009F2A3D"/>
    <w:rsid w:val="009F2A98"/>
    <w:rsid w:val="009F2DE8"/>
    <w:rsid w:val="009F3012"/>
    <w:rsid w:val="009F3166"/>
    <w:rsid w:val="009F317D"/>
    <w:rsid w:val="009F330C"/>
    <w:rsid w:val="009F33F6"/>
    <w:rsid w:val="009F3457"/>
    <w:rsid w:val="009F34D9"/>
    <w:rsid w:val="009F3824"/>
    <w:rsid w:val="009F382B"/>
    <w:rsid w:val="009F387A"/>
    <w:rsid w:val="009F38DE"/>
    <w:rsid w:val="009F39E8"/>
    <w:rsid w:val="009F3E61"/>
    <w:rsid w:val="009F3FA3"/>
    <w:rsid w:val="009F40EC"/>
    <w:rsid w:val="009F4296"/>
    <w:rsid w:val="009F429A"/>
    <w:rsid w:val="009F447C"/>
    <w:rsid w:val="009F4679"/>
    <w:rsid w:val="009F4C76"/>
    <w:rsid w:val="009F4CBC"/>
    <w:rsid w:val="009F4D6A"/>
    <w:rsid w:val="009F4FB2"/>
    <w:rsid w:val="009F4FE2"/>
    <w:rsid w:val="009F5060"/>
    <w:rsid w:val="009F54CA"/>
    <w:rsid w:val="009F550A"/>
    <w:rsid w:val="009F5AFE"/>
    <w:rsid w:val="009F5BBD"/>
    <w:rsid w:val="009F5DF8"/>
    <w:rsid w:val="009F674C"/>
    <w:rsid w:val="009F67AC"/>
    <w:rsid w:val="009F6814"/>
    <w:rsid w:val="009F6BE0"/>
    <w:rsid w:val="009F6C42"/>
    <w:rsid w:val="009F6D72"/>
    <w:rsid w:val="009F7239"/>
    <w:rsid w:val="009F72BF"/>
    <w:rsid w:val="009F756D"/>
    <w:rsid w:val="009F7B83"/>
    <w:rsid w:val="009FDFEB"/>
    <w:rsid w:val="00A00103"/>
    <w:rsid w:val="00A0016B"/>
    <w:rsid w:val="00A00246"/>
    <w:rsid w:val="00A00278"/>
    <w:rsid w:val="00A002A6"/>
    <w:rsid w:val="00A002DE"/>
    <w:rsid w:val="00A00488"/>
    <w:rsid w:val="00A00535"/>
    <w:rsid w:val="00A005A1"/>
    <w:rsid w:val="00A0088B"/>
    <w:rsid w:val="00A00A9A"/>
    <w:rsid w:val="00A00AB4"/>
    <w:rsid w:val="00A00B24"/>
    <w:rsid w:val="00A00B77"/>
    <w:rsid w:val="00A00D5C"/>
    <w:rsid w:val="00A00E94"/>
    <w:rsid w:val="00A012A4"/>
    <w:rsid w:val="00A0159E"/>
    <w:rsid w:val="00A0166A"/>
    <w:rsid w:val="00A0177F"/>
    <w:rsid w:val="00A017C1"/>
    <w:rsid w:val="00A019C6"/>
    <w:rsid w:val="00A01C23"/>
    <w:rsid w:val="00A01C6A"/>
    <w:rsid w:val="00A01C6C"/>
    <w:rsid w:val="00A01E78"/>
    <w:rsid w:val="00A01EAB"/>
    <w:rsid w:val="00A0240B"/>
    <w:rsid w:val="00A0250A"/>
    <w:rsid w:val="00A027D1"/>
    <w:rsid w:val="00A028A1"/>
    <w:rsid w:val="00A02B60"/>
    <w:rsid w:val="00A02E20"/>
    <w:rsid w:val="00A031A1"/>
    <w:rsid w:val="00A031CE"/>
    <w:rsid w:val="00A03290"/>
    <w:rsid w:val="00A0332C"/>
    <w:rsid w:val="00A0335D"/>
    <w:rsid w:val="00A035A8"/>
    <w:rsid w:val="00A03A7D"/>
    <w:rsid w:val="00A03ABD"/>
    <w:rsid w:val="00A03E3A"/>
    <w:rsid w:val="00A0438B"/>
    <w:rsid w:val="00A043FF"/>
    <w:rsid w:val="00A044E4"/>
    <w:rsid w:val="00A0461E"/>
    <w:rsid w:val="00A04702"/>
    <w:rsid w:val="00A0484E"/>
    <w:rsid w:val="00A04A0A"/>
    <w:rsid w:val="00A04A6D"/>
    <w:rsid w:val="00A04AC5"/>
    <w:rsid w:val="00A04D74"/>
    <w:rsid w:val="00A04F85"/>
    <w:rsid w:val="00A04FBD"/>
    <w:rsid w:val="00A054E7"/>
    <w:rsid w:val="00A05A67"/>
    <w:rsid w:val="00A05B4A"/>
    <w:rsid w:val="00A05B4B"/>
    <w:rsid w:val="00A060C8"/>
    <w:rsid w:val="00A06407"/>
    <w:rsid w:val="00A06475"/>
    <w:rsid w:val="00A065AD"/>
    <w:rsid w:val="00A06757"/>
    <w:rsid w:val="00A06D40"/>
    <w:rsid w:val="00A06F9B"/>
    <w:rsid w:val="00A0707D"/>
    <w:rsid w:val="00A07151"/>
    <w:rsid w:val="00A074F2"/>
    <w:rsid w:val="00A075C1"/>
    <w:rsid w:val="00A07CA9"/>
    <w:rsid w:val="00A101B5"/>
    <w:rsid w:val="00A10A0F"/>
    <w:rsid w:val="00A10BDC"/>
    <w:rsid w:val="00A10E07"/>
    <w:rsid w:val="00A10ED5"/>
    <w:rsid w:val="00A11128"/>
    <w:rsid w:val="00A1117F"/>
    <w:rsid w:val="00A1127A"/>
    <w:rsid w:val="00A112B7"/>
    <w:rsid w:val="00A1152A"/>
    <w:rsid w:val="00A11846"/>
    <w:rsid w:val="00A11CE3"/>
    <w:rsid w:val="00A12121"/>
    <w:rsid w:val="00A121EA"/>
    <w:rsid w:val="00A12378"/>
    <w:rsid w:val="00A125D9"/>
    <w:rsid w:val="00A125F4"/>
    <w:rsid w:val="00A126D3"/>
    <w:rsid w:val="00A12786"/>
    <w:rsid w:val="00A127E7"/>
    <w:rsid w:val="00A12881"/>
    <w:rsid w:val="00A1296C"/>
    <w:rsid w:val="00A12C3C"/>
    <w:rsid w:val="00A12CC0"/>
    <w:rsid w:val="00A12D90"/>
    <w:rsid w:val="00A135F1"/>
    <w:rsid w:val="00A13779"/>
    <w:rsid w:val="00A13C61"/>
    <w:rsid w:val="00A1429F"/>
    <w:rsid w:val="00A1441F"/>
    <w:rsid w:val="00A14421"/>
    <w:rsid w:val="00A14684"/>
    <w:rsid w:val="00A1487C"/>
    <w:rsid w:val="00A14A8B"/>
    <w:rsid w:val="00A14A94"/>
    <w:rsid w:val="00A14FCB"/>
    <w:rsid w:val="00A154B7"/>
    <w:rsid w:val="00A15864"/>
    <w:rsid w:val="00A158AC"/>
    <w:rsid w:val="00A15911"/>
    <w:rsid w:val="00A15A1F"/>
    <w:rsid w:val="00A15C29"/>
    <w:rsid w:val="00A165CC"/>
    <w:rsid w:val="00A16600"/>
    <w:rsid w:val="00A168E4"/>
    <w:rsid w:val="00A16B6C"/>
    <w:rsid w:val="00A16D79"/>
    <w:rsid w:val="00A16F86"/>
    <w:rsid w:val="00A17EA5"/>
    <w:rsid w:val="00A17EE0"/>
    <w:rsid w:val="00A201C3"/>
    <w:rsid w:val="00A2048F"/>
    <w:rsid w:val="00A208F3"/>
    <w:rsid w:val="00A20DE6"/>
    <w:rsid w:val="00A20EAE"/>
    <w:rsid w:val="00A20F83"/>
    <w:rsid w:val="00A21304"/>
    <w:rsid w:val="00A21339"/>
    <w:rsid w:val="00A21789"/>
    <w:rsid w:val="00A21A71"/>
    <w:rsid w:val="00A21C38"/>
    <w:rsid w:val="00A21DB2"/>
    <w:rsid w:val="00A21F7F"/>
    <w:rsid w:val="00A223A6"/>
    <w:rsid w:val="00A2266D"/>
    <w:rsid w:val="00A2271D"/>
    <w:rsid w:val="00A22966"/>
    <w:rsid w:val="00A22977"/>
    <w:rsid w:val="00A22A23"/>
    <w:rsid w:val="00A22E89"/>
    <w:rsid w:val="00A2376A"/>
    <w:rsid w:val="00A238DB"/>
    <w:rsid w:val="00A23A87"/>
    <w:rsid w:val="00A23B43"/>
    <w:rsid w:val="00A24026"/>
    <w:rsid w:val="00A240EA"/>
    <w:rsid w:val="00A242D8"/>
    <w:rsid w:val="00A242F9"/>
    <w:rsid w:val="00A2439F"/>
    <w:rsid w:val="00A24571"/>
    <w:rsid w:val="00A245B1"/>
    <w:rsid w:val="00A2460D"/>
    <w:rsid w:val="00A24736"/>
    <w:rsid w:val="00A24A3D"/>
    <w:rsid w:val="00A24AF7"/>
    <w:rsid w:val="00A24CA3"/>
    <w:rsid w:val="00A24DD2"/>
    <w:rsid w:val="00A24ECD"/>
    <w:rsid w:val="00A2511A"/>
    <w:rsid w:val="00A25504"/>
    <w:rsid w:val="00A25593"/>
    <w:rsid w:val="00A257F9"/>
    <w:rsid w:val="00A25AA6"/>
    <w:rsid w:val="00A25AD2"/>
    <w:rsid w:val="00A25ADB"/>
    <w:rsid w:val="00A25D2B"/>
    <w:rsid w:val="00A25EB9"/>
    <w:rsid w:val="00A262DA"/>
    <w:rsid w:val="00A2658B"/>
    <w:rsid w:val="00A2679D"/>
    <w:rsid w:val="00A267BD"/>
    <w:rsid w:val="00A2693D"/>
    <w:rsid w:val="00A26A50"/>
    <w:rsid w:val="00A26BD0"/>
    <w:rsid w:val="00A26D55"/>
    <w:rsid w:val="00A26F22"/>
    <w:rsid w:val="00A2749B"/>
    <w:rsid w:val="00A2755C"/>
    <w:rsid w:val="00A2765E"/>
    <w:rsid w:val="00A2778D"/>
    <w:rsid w:val="00A278FF"/>
    <w:rsid w:val="00A27ECB"/>
    <w:rsid w:val="00A27F23"/>
    <w:rsid w:val="00A27F73"/>
    <w:rsid w:val="00A27F98"/>
    <w:rsid w:val="00A3002E"/>
    <w:rsid w:val="00A300BB"/>
    <w:rsid w:val="00A30397"/>
    <w:rsid w:val="00A3045E"/>
    <w:rsid w:val="00A31006"/>
    <w:rsid w:val="00A31155"/>
    <w:rsid w:val="00A311EF"/>
    <w:rsid w:val="00A314F3"/>
    <w:rsid w:val="00A31704"/>
    <w:rsid w:val="00A31915"/>
    <w:rsid w:val="00A31BE1"/>
    <w:rsid w:val="00A31D96"/>
    <w:rsid w:val="00A31FB5"/>
    <w:rsid w:val="00A3218A"/>
    <w:rsid w:val="00A32398"/>
    <w:rsid w:val="00A323F9"/>
    <w:rsid w:val="00A32848"/>
    <w:rsid w:val="00A3291C"/>
    <w:rsid w:val="00A32933"/>
    <w:rsid w:val="00A33035"/>
    <w:rsid w:val="00A3325A"/>
    <w:rsid w:val="00A3338D"/>
    <w:rsid w:val="00A33B3C"/>
    <w:rsid w:val="00A3416C"/>
    <w:rsid w:val="00A343B7"/>
    <w:rsid w:val="00A34C54"/>
    <w:rsid w:val="00A34D38"/>
    <w:rsid w:val="00A34DE9"/>
    <w:rsid w:val="00A34EC7"/>
    <w:rsid w:val="00A34F45"/>
    <w:rsid w:val="00A35061"/>
    <w:rsid w:val="00A3508C"/>
    <w:rsid w:val="00A351E5"/>
    <w:rsid w:val="00A3522D"/>
    <w:rsid w:val="00A355E3"/>
    <w:rsid w:val="00A35C92"/>
    <w:rsid w:val="00A35D0E"/>
    <w:rsid w:val="00A35E27"/>
    <w:rsid w:val="00A3610D"/>
    <w:rsid w:val="00A361A1"/>
    <w:rsid w:val="00A36D3A"/>
    <w:rsid w:val="00A372D1"/>
    <w:rsid w:val="00A373E7"/>
    <w:rsid w:val="00A3791C"/>
    <w:rsid w:val="00A379BD"/>
    <w:rsid w:val="00A37EEB"/>
    <w:rsid w:val="00A4049C"/>
    <w:rsid w:val="00A407E5"/>
    <w:rsid w:val="00A40993"/>
    <w:rsid w:val="00A41081"/>
    <w:rsid w:val="00A411ED"/>
    <w:rsid w:val="00A41715"/>
    <w:rsid w:val="00A41722"/>
    <w:rsid w:val="00A417AD"/>
    <w:rsid w:val="00A41B74"/>
    <w:rsid w:val="00A41E58"/>
    <w:rsid w:val="00A41EA6"/>
    <w:rsid w:val="00A41EDD"/>
    <w:rsid w:val="00A4202E"/>
    <w:rsid w:val="00A420FB"/>
    <w:rsid w:val="00A4231D"/>
    <w:rsid w:val="00A4240E"/>
    <w:rsid w:val="00A42503"/>
    <w:rsid w:val="00A425A1"/>
    <w:rsid w:val="00A4268C"/>
    <w:rsid w:val="00A42A16"/>
    <w:rsid w:val="00A42A73"/>
    <w:rsid w:val="00A42C7F"/>
    <w:rsid w:val="00A431F1"/>
    <w:rsid w:val="00A432EA"/>
    <w:rsid w:val="00A437C0"/>
    <w:rsid w:val="00A43AA3"/>
    <w:rsid w:val="00A43C9B"/>
    <w:rsid w:val="00A43CD1"/>
    <w:rsid w:val="00A4424D"/>
    <w:rsid w:val="00A446AB"/>
    <w:rsid w:val="00A447A0"/>
    <w:rsid w:val="00A4486A"/>
    <w:rsid w:val="00A4542A"/>
    <w:rsid w:val="00A45A05"/>
    <w:rsid w:val="00A4604D"/>
    <w:rsid w:val="00A462FD"/>
    <w:rsid w:val="00A4635D"/>
    <w:rsid w:val="00A468C4"/>
    <w:rsid w:val="00A46D20"/>
    <w:rsid w:val="00A46D58"/>
    <w:rsid w:val="00A46E2F"/>
    <w:rsid w:val="00A47398"/>
    <w:rsid w:val="00A47532"/>
    <w:rsid w:val="00A47677"/>
    <w:rsid w:val="00A47A73"/>
    <w:rsid w:val="00A47CBE"/>
    <w:rsid w:val="00A47E52"/>
    <w:rsid w:val="00A50385"/>
    <w:rsid w:val="00A503F9"/>
    <w:rsid w:val="00A5040C"/>
    <w:rsid w:val="00A50567"/>
    <w:rsid w:val="00A50682"/>
    <w:rsid w:val="00A50698"/>
    <w:rsid w:val="00A50C98"/>
    <w:rsid w:val="00A514A4"/>
    <w:rsid w:val="00A5153A"/>
    <w:rsid w:val="00A51853"/>
    <w:rsid w:val="00A52551"/>
    <w:rsid w:val="00A52554"/>
    <w:rsid w:val="00A52669"/>
    <w:rsid w:val="00A52A52"/>
    <w:rsid w:val="00A539F8"/>
    <w:rsid w:val="00A5439D"/>
    <w:rsid w:val="00A54949"/>
    <w:rsid w:val="00A54AE7"/>
    <w:rsid w:val="00A54E77"/>
    <w:rsid w:val="00A55021"/>
    <w:rsid w:val="00A5567C"/>
    <w:rsid w:val="00A5587A"/>
    <w:rsid w:val="00A558F3"/>
    <w:rsid w:val="00A55BE8"/>
    <w:rsid w:val="00A55CD9"/>
    <w:rsid w:val="00A55DA5"/>
    <w:rsid w:val="00A560B6"/>
    <w:rsid w:val="00A56AC8"/>
    <w:rsid w:val="00A56F6D"/>
    <w:rsid w:val="00A572A8"/>
    <w:rsid w:val="00A574B9"/>
    <w:rsid w:val="00A57575"/>
    <w:rsid w:val="00A5765A"/>
    <w:rsid w:val="00A578B1"/>
    <w:rsid w:val="00A57992"/>
    <w:rsid w:val="00A57A72"/>
    <w:rsid w:val="00A57C0E"/>
    <w:rsid w:val="00A600B3"/>
    <w:rsid w:val="00A60188"/>
    <w:rsid w:val="00A605E4"/>
    <w:rsid w:val="00A60614"/>
    <w:rsid w:val="00A60639"/>
    <w:rsid w:val="00A60A81"/>
    <w:rsid w:val="00A60AAD"/>
    <w:rsid w:val="00A60AD7"/>
    <w:rsid w:val="00A60ED9"/>
    <w:rsid w:val="00A611F7"/>
    <w:rsid w:val="00A6145C"/>
    <w:rsid w:val="00A614D8"/>
    <w:rsid w:val="00A61600"/>
    <w:rsid w:val="00A61CE3"/>
    <w:rsid w:val="00A61F31"/>
    <w:rsid w:val="00A621B3"/>
    <w:rsid w:val="00A621CD"/>
    <w:rsid w:val="00A62544"/>
    <w:rsid w:val="00A62661"/>
    <w:rsid w:val="00A62EA3"/>
    <w:rsid w:val="00A62FDB"/>
    <w:rsid w:val="00A6323E"/>
    <w:rsid w:val="00A63329"/>
    <w:rsid w:val="00A635E8"/>
    <w:rsid w:val="00A636FA"/>
    <w:rsid w:val="00A63B1A"/>
    <w:rsid w:val="00A63E2F"/>
    <w:rsid w:val="00A64367"/>
    <w:rsid w:val="00A64578"/>
    <w:rsid w:val="00A6459A"/>
    <w:rsid w:val="00A645FD"/>
    <w:rsid w:val="00A64808"/>
    <w:rsid w:val="00A649F0"/>
    <w:rsid w:val="00A64E9C"/>
    <w:rsid w:val="00A64F7F"/>
    <w:rsid w:val="00A65215"/>
    <w:rsid w:val="00A6532D"/>
    <w:rsid w:val="00A65954"/>
    <w:rsid w:val="00A65C95"/>
    <w:rsid w:val="00A65D1A"/>
    <w:rsid w:val="00A65F0B"/>
    <w:rsid w:val="00A6602D"/>
    <w:rsid w:val="00A66156"/>
    <w:rsid w:val="00A66E6A"/>
    <w:rsid w:val="00A67163"/>
    <w:rsid w:val="00A6745F"/>
    <w:rsid w:val="00A67471"/>
    <w:rsid w:val="00A67530"/>
    <w:rsid w:val="00A675C3"/>
    <w:rsid w:val="00A6770F"/>
    <w:rsid w:val="00A677BD"/>
    <w:rsid w:val="00A67891"/>
    <w:rsid w:val="00A67914"/>
    <w:rsid w:val="00A679A2"/>
    <w:rsid w:val="00A67A66"/>
    <w:rsid w:val="00A67B86"/>
    <w:rsid w:val="00A67F56"/>
    <w:rsid w:val="00A700F8"/>
    <w:rsid w:val="00A70167"/>
    <w:rsid w:val="00A704F0"/>
    <w:rsid w:val="00A7089C"/>
    <w:rsid w:val="00A709AD"/>
    <w:rsid w:val="00A70A32"/>
    <w:rsid w:val="00A70AD1"/>
    <w:rsid w:val="00A70E5F"/>
    <w:rsid w:val="00A70EFF"/>
    <w:rsid w:val="00A7106E"/>
    <w:rsid w:val="00A711BE"/>
    <w:rsid w:val="00A7125A"/>
    <w:rsid w:val="00A71814"/>
    <w:rsid w:val="00A7199C"/>
    <w:rsid w:val="00A7204B"/>
    <w:rsid w:val="00A723EA"/>
    <w:rsid w:val="00A72459"/>
    <w:rsid w:val="00A72733"/>
    <w:rsid w:val="00A7296F"/>
    <w:rsid w:val="00A729C0"/>
    <w:rsid w:val="00A72BEE"/>
    <w:rsid w:val="00A72C2C"/>
    <w:rsid w:val="00A72E72"/>
    <w:rsid w:val="00A72FE2"/>
    <w:rsid w:val="00A732EE"/>
    <w:rsid w:val="00A735AF"/>
    <w:rsid w:val="00A736F2"/>
    <w:rsid w:val="00A736F5"/>
    <w:rsid w:val="00A73A9B"/>
    <w:rsid w:val="00A73CDE"/>
    <w:rsid w:val="00A7415F"/>
    <w:rsid w:val="00A745F4"/>
    <w:rsid w:val="00A7475B"/>
    <w:rsid w:val="00A74C61"/>
    <w:rsid w:val="00A75027"/>
    <w:rsid w:val="00A756BB"/>
    <w:rsid w:val="00A7579C"/>
    <w:rsid w:val="00A75872"/>
    <w:rsid w:val="00A75C40"/>
    <w:rsid w:val="00A75CDB"/>
    <w:rsid w:val="00A760E3"/>
    <w:rsid w:val="00A76184"/>
    <w:rsid w:val="00A76705"/>
    <w:rsid w:val="00A7684D"/>
    <w:rsid w:val="00A76CF6"/>
    <w:rsid w:val="00A76FD9"/>
    <w:rsid w:val="00A77094"/>
    <w:rsid w:val="00A77293"/>
    <w:rsid w:val="00A77358"/>
    <w:rsid w:val="00A77A5F"/>
    <w:rsid w:val="00A77CEE"/>
    <w:rsid w:val="00A77E38"/>
    <w:rsid w:val="00A77FEB"/>
    <w:rsid w:val="00A803CD"/>
    <w:rsid w:val="00A804ED"/>
    <w:rsid w:val="00A80776"/>
    <w:rsid w:val="00A809DB"/>
    <w:rsid w:val="00A80BAC"/>
    <w:rsid w:val="00A80EFE"/>
    <w:rsid w:val="00A80FF5"/>
    <w:rsid w:val="00A8129E"/>
    <w:rsid w:val="00A816A4"/>
    <w:rsid w:val="00A8188A"/>
    <w:rsid w:val="00A81AAC"/>
    <w:rsid w:val="00A823F6"/>
    <w:rsid w:val="00A82595"/>
    <w:rsid w:val="00A82C51"/>
    <w:rsid w:val="00A82E3C"/>
    <w:rsid w:val="00A82FA3"/>
    <w:rsid w:val="00A8301A"/>
    <w:rsid w:val="00A83087"/>
    <w:rsid w:val="00A83265"/>
    <w:rsid w:val="00A83D94"/>
    <w:rsid w:val="00A83DCD"/>
    <w:rsid w:val="00A84077"/>
    <w:rsid w:val="00A8537C"/>
    <w:rsid w:val="00A85413"/>
    <w:rsid w:val="00A8574C"/>
    <w:rsid w:val="00A85ACE"/>
    <w:rsid w:val="00A86040"/>
    <w:rsid w:val="00A864D7"/>
    <w:rsid w:val="00A86756"/>
    <w:rsid w:val="00A86AA6"/>
    <w:rsid w:val="00A86BE2"/>
    <w:rsid w:val="00A86CC8"/>
    <w:rsid w:val="00A86F02"/>
    <w:rsid w:val="00A86F53"/>
    <w:rsid w:val="00A86FCF"/>
    <w:rsid w:val="00A87084"/>
    <w:rsid w:val="00A87174"/>
    <w:rsid w:val="00A87252"/>
    <w:rsid w:val="00A874E4"/>
    <w:rsid w:val="00A876DE"/>
    <w:rsid w:val="00A877B2"/>
    <w:rsid w:val="00A87A47"/>
    <w:rsid w:val="00A87AED"/>
    <w:rsid w:val="00A87C1F"/>
    <w:rsid w:val="00A87F7E"/>
    <w:rsid w:val="00A904A6"/>
    <w:rsid w:val="00A9060A"/>
    <w:rsid w:val="00A90961"/>
    <w:rsid w:val="00A90B76"/>
    <w:rsid w:val="00A90DCC"/>
    <w:rsid w:val="00A90FD1"/>
    <w:rsid w:val="00A911D5"/>
    <w:rsid w:val="00A9124A"/>
    <w:rsid w:val="00A9132A"/>
    <w:rsid w:val="00A91388"/>
    <w:rsid w:val="00A91943"/>
    <w:rsid w:val="00A91A3E"/>
    <w:rsid w:val="00A91B76"/>
    <w:rsid w:val="00A91CFB"/>
    <w:rsid w:val="00A923B3"/>
    <w:rsid w:val="00A9272F"/>
    <w:rsid w:val="00A92CF7"/>
    <w:rsid w:val="00A9344C"/>
    <w:rsid w:val="00A93C0B"/>
    <w:rsid w:val="00A93DB4"/>
    <w:rsid w:val="00A93E09"/>
    <w:rsid w:val="00A93E63"/>
    <w:rsid w:val="00A94138"/>
    <w:rsid w:val="00A9416E"/>
    <w:rsid w:val="00A941F5"/>
    <w:rsid w:val="00A943D9"/>
    <w:rsid w:val="00A94701"/>
    <w:rsid w:val="00A94703"/>
    <w:rsid w:val="00A94786"/>
    <w:rsid w:val="00A947B9"/>
    <w:rsid w:val="00A9485F"/>
    <w:rsid w:val="00A94B43"/>
    <w:rsid w:val="00A94EFC"/>
    <w:rsid w:val="00A94F3D"/>
    <w:rsid w:val="00A9525E"/>
    <w:rsid w:val="00A95787"/>
    <w:rsid w:val="00A957FB"/>
    <w:rsid w:val="00A9587F"/>
    <w:rsid w:val="00A95884"/>
    <w:rsid w:val="00A959CE"/>
    <w:rsid w:val="00A95AA2"/>
    <w:rsid w:val="00A95B11"/>
    <w:rsid w:val="00A95FE3"/>
    <w:rsid w:val="00A96844"/>
    <w:rsid w:val="00A96A4B"/>
    <w:rsid w:val="00A96A59"/>
    <w:rsid w:val="00A96C80"/>
    <w:rsid w:val="00A96D77"/>
    <w:rsid w:val="00A96DBE"/>
    <w:rsid w:val="00A96F24"/>
    <w:rsid w:val="00A9744A"/>
    <w:rsid w:val="00A976AB"/>
    <w:rsid w:val="00A97CC7"/>
    <w:rsid w:val="00A97FF1"/>
    <w:rsid w:val="00A97FF4"/>
    <w:rsid w:val="00AA0400"/>
    <w:rsid w:val="00AA0721"/>
    <w:rsid w:val="00AA1210"/>
    <w:rsid w:val="00AA1AB4"/>
    <w:rsid w:val="00AA1E21"/>
    <w:rsid w:val="00AA204B"/>
    <w:rsid w:val="00AA2176"/>
    <w:rsid w:val="00AA24B7"/>
    <w:rsid w:val="00AA26D4"/>
    <w:rsid w:val="00AA270E"/>
    <w:rsid w:val="00AA2D63"/>
    <w:rsid w:val="00AA2DAD"/>
    <w:rsid w:val="00AA2E93"/>
    <w:rsid w:val="00AA3019"/>
    <w:rsid w:val="00AA355A"/>
    <w:rsid w:val="00AA3586"/>
    <w:rsid w:val="00AA37DD"/>
    <w:rsid w:val="00AA3B67"/>
    <w:rsid w:val="00AA3EF8"/>
    <w:rsid w:val="00AA4998"/>
    <w:rsid w:val="00AA4CA0"/>
    <w:rsid w:val="00AA5453"/>
    <w:rsid w:val="00AA551F"/>
    <w:rsid w:val="00AA57CA"/>
    <w:rsid w:val="00AA5995"/>
    <w:rsid w:val="00AA5C4F"/>
    <w:rsid w:val="00AA5C92"/>
    <w:rsid w:val="00AA6322"/>
    <w:rsid w:val="00AA6CC8"/>
    <w:rsid w:val="00AA6D9A"/>
    <w:rsid w:val="00AA6F15"/>
    <w:rsid w:val="00AA7112"/>
    <w:rsid w:val="00AA72E9"/>
    <w:rsid w:val="00AA7306"/>
    <w:rsid w:val="00AA78A3"/>
    <w:rsid w:val="00AA7A44"/>
    <w:rsid w:val="00AA7F78"/>
    <w:rsid w:val="00AB0004"/>
    <w:rsid w:val="00AB03F8"/>
    <w:rsid w:val="00AB0574"/>
    <w:rsid w:val="00AB0B24"/>
    <w:rsid w:val="00AB0F94"/>
    <w:rsid w:val="00AB110C"/>
    <w:rsid w:val="00AB118B"/>
    <w:rsid w:val="00AB151C"/>
    <w:rsid w:val="00AB170F"/>
    <w:rsid w:val="00AB1860"/>
    <w:rsid w:val="00AB1A7D"/>
    <w:rsid w:val="00AB1CF6"/>
    <w:rsid w:val="00AB1DAF"/>
    <w:rsid w:val="00AB1DD7"/>
    <w:rsid w:val="00AB1F58"/>
    <w:rsid w:val="00AB213D"/>
    <w:rsid w:val="00AB222C"/>
    <w:rsid w:val="00AB234C"/>
    <w:rsid w:val="00AB256D"/>
    <w:rsid w:val="00AB28C9"/>
    <w:rsid w:val="00AB2B80"/>
    <w:rsid w:val="00AB2D03"/>
    <w:rsid w:val="00AB2D5B"/>
    <w:rsid w:val="00AB338F"/>
    <w:rsid w:val="00AB33E9"/>
    <w:rsid w:val="00AB3480"/>
    <w:rsid w:val="00AB34CD"/>
    <w:rsid w:val="00AB371A"/>
    <w:rsid w:val="00AB3788"/>
    <w:rsid w:val="00AB37C0"/>
    <w:rsid w:val="00AB3A52"/>
    <w:rsid w:val="00AB3C52"/>
    <w:rsid w:val="00AB3E43"/>
    <w:rsid w:val="00AB3F0F"/>
    <w:rsid w:val="00AB44FB"/>
    <w:rsid w:val="00AB452F"/>
    <w:rsid w:val="00AB45F6"/>
    <w:rsid w:val="00AB47B2"/>
    <w:rsid w:val="00AB4CCA"/>
    <w:rsid w:val="00AB5015"/>
    <w:rsid w:val="00AB537F"/>
    <w:rsid w:val="00AB53F1"/>
    <w:rsid w:val="00AB56BC"/>
    <w:rsid w:val="00AB58CA"/>
    <w:rsid w:val="00AB5E95"/>
    <w:rsid w:val="00AB617E"/>
    <w:rsid w:val="00AB6768"/>
    <w:rsid w:val="00AB67B7"/>
    <w:rsid w:val="00AB76CC"/>
    <w:rsid w:val="00AB798F"/>
    <w:rsid w:val="00AB7C89"/>
    <w:rsid w:val="00AB7FC5"/>
    <w:rsid w:val="00AC033C"/>
    <w:rsid w:val="00AC04C0"/>
    <w:rsid w:val="00AC0A39"/>
    <w:rsid w:val="00AC0E5F"/>
    <w:rsid w:val="00AC1598"/>
    <w:rsid w:val="00AC16F5"/>
    <w:rsid w:val="00AC19ED"/>
    <w:rsid w:val="00AC1A25"/>
    <w:rsid w:val="00AC1A55"/>
    <w:rsid w:val="00AC1B44"/>
    <w:rsid w:val="00AC1BBD"/>
    <w:rsid w:val="00AC1BBE"/>
    <w:rsid w:val="00AC1CB5"/>
    <w:rsid w:val="00AC1D6C"/>
    <w:rsid w:val="00AC1DC3"/>
    <w:rsid w:val="00AC2264"/>
    <w:rsid w:val="00AC22A1"/>
    <w:rsid w:val="00AC2C2D"/>
    <w:rsid w:val="00AC2C38"/>
    <w:rsid w:val="00AC2F50"/>
    <w:rsid w:val="00AC2FF6"/>
    <w:rsid w:val="00AC300B"/>
    <w:rsid w:val="00AC396A"/>
    <w:rsid w:val="00AC3A88"/>
    <w:rsid w:val="00AC3AFA"/>
    <w:rsid w:val="00AC3C76"/>
    <w:rsid w:val="00AC3DC1"/>
    <w:rsid w:val="00AC3ECB"/>
    <w:rsid w:val="00AC3F04"/>
    <w:rsid w:val="00AC3FE3"/>
    <w:rsid w:val="00AC40F3"/>
    <w:rsid w:val="00AC4310"/>
    <w:rsid w:val="00AC444B"/>
    <w:rsid w:val="00AC4B5E"/>
    <w:rsid w:val="00AC4F0B"/>
    <w:rsid w:val="00AC5300"/>
    <w:rsid w:val="00AC5797"/>
    <w:rsid w:val="00AC5D71"/>
    <w:rsid w:val="00AC609F"/>
    <w:rsid w:val="00AC61D8"/>
    <w:rsid w:val="00AC651D"/>
    <w:rsid w:val="00AC6983"/>
    <w:rsid w:val="00AC69D0"/>
    <w:rsid w:val="00AC6B71"/>
    <w:rsid w:val="00AC6E25"/>
    <w:rsid w:val="00AC6EB4"/>
    <w:rsid w:val="00AC702D"/>
    <w:rsid w:val="00AC718B"/>
    <w:rsid w:val="00AC72B5"/>
    <w:rsid w:val="00AC7361"/>
    <w:rsid w:val="00AC7575"/>
    <w:rsid w:val="00AC78D9"/>
    <w:rsid w:val="00AC7C9A"/>
    <w:rsid w:val="00AC7D32"/>
    <w:rsid w:val="00AD0100"/>
    <w:rsid w:val="00AD030F"/>
    <w:rsid w:val="00AD0679"/>
    <w:rsid w:val="00AD0AC5"/>
    <w:rsid w:val="00AD0C4D"/>
    <w:rsid w:val="00AD0C6C"/>
    <w:rsid w:val="00AD0FB0"/>
    <w:rsid w:val="00AD135A"/>
    <w:rsid w:val="00AD169E"/>
    <w:rsid w:val="00AD16C5"/>
    <w:rsid w:val="00AD17B6"/>
    <w:rsid w:val="00AD17D9"/>
    <w:rsid w:val="00AD18B7"/>
    <w:rsid w:val="00AD1C93"/>
    <w:rsid w:val="00AD1DBD"/>
    <w:rsid w:val="00AD22AD"/>
    <w:rsid w:val="00AD2378"/>
    <w:rsid w:val="00AD262A"/>
    <w:rsid w:val="00AD2646"/>
    <w:rsid w:val="00AD2681"/>
    <w:rsid w:val="00AD2AD7"/>
    <w:rsid w:val="00AD2CE8"/>
    <w:rsid w:val="00AD2E4A"/>
    <w:rsid w:val="00AD2ECF"/>
    <w:rsid w:val="00AD2F9F"/>
    <w:rsid w:val="00AD32F5"/>
    <w:rsid w:val="00AD3350"/>
    <w:rsid w:val="00AD33F4"/>
    <w:rsid w:val="00AD33FA"/>
    <w:rsid w:val="00AD36A3"/>
    <w:rsid w:val="00AD37CA"/>
    <w:rsid w:val="00AD39FC"/>
    <w:rsid w:val="00AD3B03"/>
    <w:rsid w:val="00AD3BA8"/>
    <w:rsid w:val="00AD3FBC"/>
    <w:rsid w:val="00AD401C"/>
    <w:rsid w:val="00AD42F0"/>
    <w:rsid w:val="00AD4864"/>
    <w:rsid w:val="00AD4B92"/>
    <w:rsid w:val="00AD544F"/>
    <w:rsid w:val="00AD550F"/>
    <w:rsid w:val="00AD5845"/>
    <w:rsid w:val="00AD584F"/>
    <w:rsid w:val="00AD586D"/>
    <w:rsid w:val="00AD59DC"/>
    <w:rsid w:val="00AD5BA2"/>
    <w:rsid w:val="00AD5EE8"/>
    <w:rsid w:val="00AD5F52"/>
    <w:rsid w:val="00AD61FC"/>
    <w:rsid w:val="00AD659A"/>
    <w:rsid w:val="00AD65A2"/>
    <w:rsid w:val="00AD66F2"/>
    <w:rsid w:val="00AD68B6"/>
    <w:rsid w:val="00AD6B85"/>
    <w:rsid w:val="00AD7191"/>
    <w:rsid w:val="00AD74CA"/>
    <w:rsid w:val="00AD7740"/>
    <w:rsid w:val="00AD797A"/>
    <w:rsid w:val="00AD79F3"/>
    <w:rsid w:val="00AD7A29"/>
    <w:rsid w:val="00AD7C1F"/>
    <w:rsid w:val="00AD7CED"/>
    <w:rsid w:val="00AD7D7D"/>
    <w:rsid w:val="00AE0038"/>
    <w:rsid w:val="00AE03AA"/>
    <w:rsid w:val="00AE0833"/>
    <w:rsid w:val="00AE0E51"/>
    <w:rsid w:val="00AE0E74"/>
    <w:rsid w:val="00AE144F"/>
    <w:rsid w:val="00AE1AE4"/>
    <w:rsid w:val="00AE1B6F"/>
    <w:rsid w:val="00AE2736"/>
    <w:rsid w:val="00AE28BE"/>
    <w:rsid w:val="00AE2B8B"/>
    <w:rsid w:val="00AE2BA5"/>
    <w:rsid w:val="00AE3583"/>
    <w:rsid w:val="00AE3781"/>
    <w:rsid w:val="00AE3A06"/>
    <w:rsid w:val="00AE40D0"/>
    <w:rsid w:val="00AE421F"/>
    <w:rsid w:val="00AE4517"/>
    <w:rsid w:val="00AE476A"/>
    <w:rsid w:val="00AE4E2B"/>
    <w:rsid w:val="00AE4F4B"/>
    <w:rsid w:val="00AE5355"/>
    <w:rsid w:val="00AE5429"/>
    <w:rsid w:val="00AE5727"/>
    <w:rsid w:val="00AE59E6"/>
    <w:rsid w:val="00AE5C62"/>
    <w:rsid w:val="00AE5FAF"/>
    <w:rsid w:val="00AE619C"/>
    <w:rsid w:val="00AE629E"/>
    <w:rsid w:val="00AE6782"/>
    <w:rsid w:val="00AE6809"/>
    <w:rsid w:val="00AE6E88"/>
    <w:rsid w:val="00AE7B28"/>
    <w:rsid w:val="00AE7BB5"/>
    <w:rsid w:val="00AE7CA4"/>
    <w:rsid w:val="00AE7F9C"/>
    <w:rsid w:val="00AF0297"/>
    <w:rsid w:val="00AF03C2"/>
    <w:rsid w:val="00AF046D"/>
    <w:rsid w:val="00AF0774"/>
    <w:rsid w:val="00AF0CD3"/>
    <w:rsid w:val="00AF0F45"/>
    <w:rsid w:val="00AF108A"/>
    <w:rsid w:val="00AF1283"/>
    <w:rsid w:val="00AF1377"/>
    <w:rsid w:val="00AF154E"/>
    <w:rsid w:val="00AF1EF7"/>
    <w:rsid w:val="00AF2030"/>
    <w:rsid w:val="00AF2111"/>
    <w:rsid w:val="00AF2277"/>
    <w:rsid w:val="00AF236F"/>
    <w:rsid w:val="00AF2E35"/>
    <w:rsid w:val="00AF2F49"/>
    <w:rsid w:val="00AF371A"/>
    <w:rsid w:val="00AF37F1"/>
    <w:rsid w:val="00AF3996"/>
    <w:rsid w:val="00AF3C45"/>
    <w:rsid w:val="00AF3EAB"/>
    <w:rsid w:val="00AF401F"/>
    <w:rsid w:val="00AF4055"/>
    <w:rsid w:val="00AF449E"/>
    <w:rsid w:val="00AF45E3"/>
    <w:rsid w:val="00AF46E8"/>
    <w:rsid w:val="00AF4C64"/>
    <w:rsid w:val="00AF4C80"/>
    <w:rsid w:val="00AF5165"/>
    <w:rsid w:val="00AF51A1"/>
    <w:rsid w:val="00AF5329"/>
    <w:rsid w:val="00AF53B9"/>
    <w:rsid w:val="00AF544C"/>
    <w:rsid w:val="00AF59F8"/>
    <w:rsid w:val="00AF5D36"/>
    <w:rsid w:val="00AF6317"/>
    <w:rsid w:val="00AF632D"/>
    <w:rsid w:val="00AF63DD"/>
    <w:rsid w:val="00AF646F"/>
    <w:rsid w:val="00AF6ACE"/>
    <w:rsid w:val="00AF6C5F"/>
    <w:rsid w:val="00AF6D0C"/>
    <w:rsid w:val="00AF6F1F"/>
    <w:rsid w:val="00AF72CA"/>
    <w:rsid w:val="00AF74AC"/>
    <w:rsid w:val="00B00393"/>
    <w:rsid w:val="00B00606"/>
    <w:rsid w:val="00B00728"/>
    <w:rsid w:val="00B00E9D"/>
    <w:rsid w:val="00B00EE9"/>
    <w:rsid w:val="00B0114F"/>
    <w:rsid w:val="00B01181"/>
    <w:rsid w:val="00B01476"/>
    <w:rsid w:val="00B01588"/>
    <w:rsid w:val="00B0167C"/>
    <w:rsid w:val="00B016B8"/>
    <w:rsid w:val="00B01DE3"/>
    <w:rsid w:val="00B01E2A"/>
    <w:rsid w:val="00B024C8"/>
    <w:rsid w:val="00B0263C"/>
    <w:rsid w:val="00B02A8F"/>
    <w:rsid w:val="00B02D8E"/>
    <w:rsid w:val="00B02E55"/>
    <w:rsid w:val="00B0327B"/>
    <w:rsid w:val="00B0333E"/>
    <w:rsid w:val="00B0369C"/>
    <w:rsid w:val="00B03BEA"/>
    <w:rsid w:val="00B03C36"/>
    <w:rsid w:val="00B03C84"/>
    <w:rsid w:val="00B03E06"/>
    <w:rsid w:val="00B03F41"/>
    <w:rsid w:val="00B04321"/>
    <w:rsid w:val="00B04820"/>
    <w:rsid w:val="00B04AFF"/>
    <w:rsid w:val="00B04B6D"/>
    <w:rsid w:val="00B05019"/>
    <w:rsid w:val="00B05237"/>
    <w:rsid w:val="00B0581F"/>
    <w:rsid w:val="00B05829"/>
    <w:rsid w:val="00B05914"/>
    <w:rsid w:val="00B05B7E"/>
    <w:rsid w:val="00B05C67"/>
    <w:rsid w:val="00B066E4"/>
    <w:rsid w:val="00B06B40"/>
    <w:rsid w:val="00B06B7E"/>
    <w:rsid w:val="00B06B9B"/>
    <w:rsid w:val="00B06ECB"/>
    <w:rsid w:val="00B06EF5"/>
    <w:rsid w:val="00B070B9"/>
    <w:rsid w:val="00B071E2"/>
    <w:rsid w:val="00B073BA"/>
    <w:rsid w:val="00B07631"/>
    <w:rsid w:val="00B0769A"/>
    <w:rsid w:val="00B07CC3"/>
    <w:rsid w:val="00B07D7F"/>
    <w:rsid w:val="00B07F6F"/>
    <w:rsid w:val="00B10049"/>
    <w:rsid w:val="00B105FC"/>
    <w:rsid w:val="00B106D9"/>
    <w:rsid w:val="00B10B6D"/>
    <w:rsid w:val="00B10E2B"/>
    <w:rsid w:val="00B11314"/>
    <w:rsid w:val="00B11606"/>
    <w:rsid w:val="00B116F3"/>
    <w:rsid w:val="00B11884"/>
    <w:rsid w:val="00B11C33"/>
    <w:rsid w:val="00B11E41"/>
    <w:rsid w:val="00B12235"/>
    <w:rsid w:val="00B12291"/>
    <w:rsid w:val="00B12301"/>
    <w:rsid w:val="00B128F4"/>
    <w:rsid w:val="00B1298B"/>
    <w:rsid w:val="00B12C0B"/>
    <w:rsid w:val="00B13087"/>
    <w:rsid w:val="00B132DE"/>
    <w:rsid w:val="00B13405"/>
    <w:rsid w:val="00B135D4"/>
    <w:rsid w:val="00B13747"/>
    <w:rsid w:val="00B1398B"/>
    <w:rsid w:val="00B13EB1"/>
    <w:rsid w:val="00B13FAD"/>
    <w:rsid w:val="00B141F2"/>
    <w:rsid w:val="00B149A0"/>
    <w:rsid w:val="00B14AE0"/>
    <w:rsid w:val="00B14B77"/>
    <w:rsid w:val="00B14EBE"/>
    <w:rsid w:val="00B15058"/>
    <w:rsid w:val="00B152AA"/>
    <w:rsid w:val="00B15300"/>
    <w:rsid w:val="00B15947"/>
    <w:rsid w:val="00B15AF8"/>
    <w:rsid w:val="00B15B24"/>
    <w:rsid w:val="00B161DE"/>
    <w:rsid w:val="00B16BD7"/>
    <w:rsid w:val="00B16BF3"/>
    <w:rsid w:val="00B171C6"/>
    <w:rsid w:val="00B172DC"/>
    <w:rsid w:val="00B174F8"/>
    <w:rsid w:val="00B1756E"/>
    <w:rsid w:val="00B176CC"/>
    <w:rsid w:val="00B17723"/>
    <w:rsid w:val="00B17AA7"/>
    <w:rsid w:val="00B17ADC"/>
    <w:rsid w:val="00B17D91"/>
    <w:rsid w:val="00B17D9A"/>
    <w:rsid w:val="00B200AC"/>
    <w:rsid w:val="00B20689"/>
    <w:rsid w:val="00B206C2"/>
    <w:rsid w:val="00B209F1"/>
    <w:rsid w:val="00B20A21"/>
    <w:rsid w:val="00B20C2F"/>
    <w:rsid w:val="00B21097"/>
    <w:rsid w:val="00B212E2"/>
    <w:rsid w:val="00B21359"/>
    <w:rsid w:val="00B21511"/>
    <w:rsid w:val="00B21645"/>
    <w:rsid w:val="00B216DF"/>
    <w:rsid w:val="00B21737"/>
    <w:rsid w:val="00B21B7F"/>
    <w:rsid w:val="00B21DD1"/>
    <w:rsid w:val="00B21FAC"/>
    <w:rsid w:val="00B2235C"/>
    <w:rsid w:val="00B22444"/>
    <w:rsid w:val="00B2259F"/>
    <w:rsid w:val="00B225A2"/>
    <w:rsid w:val="00B2277B"/>
    <w:rsid w:val="00B23071"/>
    <w:rsid w:val="00B23087"/>
    <w:rsid w:val="00B23147"/>
    <w:rsid w:val="00B2357F"/>
    <w:rsid w:val="00B239C8"/>
    <w:rsid w:val="00B23A8B"/>
    <w:rsid w:val="00B23B13"/>
    <w:rsid w:val="00B23C0C"/>
    <w:rsid w:val="00B23C4B"/>
    <w:rsid w:val="00B23E1B"/>
    <w:rsid w:val="00B23EA8"/>
    <w:rsid w:val="00B241CB"/>
    <w:rsid w:val="00B2485A"/>
    <w:rsid w:val="00B24DD5"/>
    <w:rsid w:val="00B24EE7"/>
    <w:rsid w:val="00B24F63"/>
    <w:rsid w:val="00B250A0"/>
    <w:rsid w:val="00B250E0"/>
    <w:rsid w:val="00B2539C"/>
    <w:rsid w:val="00B25605"/>
    <w:rsid w:val="00B25EDE"/>
    <w:rsid w:val="00B25F38"/>
    <w:rsid w:val="00B25FD6"/>
    <w:rsid w:val="00B26046"/>
    <w:rsid w:val="00B260FF"/>
    <w:rsid w:val="00B26292"/>
    <w:rsid w:val="00B26398"/>
    <w:rsid w:val="00B266CB"/>
    <w:rsid w:val="00B266DF"/>
    <w:rsid w:val="00B26979"/>
    <w:rsid w:val="00B27464"/>
    <w:rsid w:val="00B276EE"/>
    <w:rsid w:val="00B2778A"/>
    <w:rsid w:val="00B2CE33"/>
    <w:rsid w:val="00B303DF"/>
    <w:rsid w:val="00B30454"/>
    <w:rsid w:val="00B30D3A"/>
    <w:rsid w:val="00B31536"/>
    <w:rsid w:val="00B31733"/>
    <w:rsid w:val="00B31D6E"/>
    <w:rsid w:val="00B31F14"/>
    <w:rsid w:val="00B3201C"/>
    <w:rsid w:val="00B32459"/>
    <w:rsid w:val="00B329F2"/>
    <w:rsid w:val="00B32CA7"/>
    <w:rsid w:val="00B32CE6"/>
    <w:rsid w:val="00B32FFD"/>
    <w:rsid w:val="00B33228"/>
    <w:rsid w:val="00B332FA"/>
    <w:rsid w:val="00B33457"/>
    <w:rsid w:val="00B33474"/>
    <w:rsid w:val="00B336E5"/>
    <w:rsid w:val="00B337D7"/>
    <w:rsid w:val="00B338A4"/>
    <w:rsid w:val="00B3413A"/>
    <w:rsid w:val="00B34194"/>
    <w:rsid w:val="00B341DA"/>
    <w:rsid w:val="00B34B21"/>
    <w:rsid w:val="00B35057"/>
    <w:rsid w:val="00B350A2"/>
    <w:rsid w:val="00B3563B"/>
    <w:rsid w:val="00B35741"/>
    <w:rsid w:val="00B35823"/>
    <w:rsid w:val="00B35884"/>
    <w:rsid w:val="00B3592A"/>
    <w:rsid w:val="00B35F63"/>
    <w:rsid w:val="00B35FE6"/>
    <w:rsid w:val="00B36232"/>
    <w:rsid w:val="00B362D1"/>
    <w:rsid w:val="00B364ED"/>
    <w:rsid w:val="00B368BF"/>
    <w:rsid w:val="00B36CCA"/>
    <w:rsid w:val="00B36CDE"/>
    <w:rsid w:val="00B37B68"/>
    <w:rsid w:val="00B37D25"/>
    <w:rsid w:val="00B37E28"/>
    <w:rsid w:val="00B4004C"/>
    <w:rsid w:val="00B400CD"/>
    <w:rsid w:val="00B407D0"/>
    <w:rsid w:val="00B408BF"/>
    <w:rsid w:val="00B409EC"/>
    <w:rsid w:val="00B40C8D"/>
    <w:rsid w:val="00B412F8"/>
    <w:rsid w:val="00B41B17"/>
    <w:rsid w:val="00B41EC5"/>
    <w:rsid w:val="00B422D6"/>
    <w:rsid w:val="00B430C6"/>
    <w:rsid w:val="00B4345C"/>
    <w:rsid w:val="00B436C2"/>
    <w:rsid w:val="00B43761"/>
    <w:rsid w:val="00B43D38"/>
    <w:rsid w:val="00B43EBA"/>
    <w:rsid w:val="00B44087"/>
    <w:rsid w:val="00B44116"/>
    <w:rsid w:val="00B4455E"/>
    <w:rsid w:val="00B4456F"/>
    <w:rsid w:val="00B4466D"/>
    <w:rsid w:val="00B44779"/>
    <w:rsid w:val="00B449E2"/>
    <w:rsid w:val="00B44E28"/>
    <w:rsid w:val="00B4512E"/>
    <w:rsid w:val="00B4564B"/>
    <w:rsid w:val="00B45831"/>
    <w:rsid w:val="00B4590E"/>
    <w:rsid w:val="00B459BD"/>
    <w:rsid w:val="00B45D1E"/>
    <w:rsid w:val="00B46071"/>
    <w:rsid w:val="00B463AD"/>
    <w:rsid w:val="00B466A0"/>
    <w:rsid w:val="00B468B7"/>
    <w:rsid w:val="00B46C6B"/>
    <w:rsid w:val="00B46FA4"/>
    <w:rsid w:val="00B47049"/>
    <w:rsid w:val="00B4753A"/>
    <w:rsid w:val="00B476EB"/>
    <w:rsid w:val="00B47A51"/>
    <w:rsid w:val="00B4DF21"/>
    <w:rsid w:val="00B502B0"/>
    <w:rsid w:val="00B50553"/>
    <w:rsid w:val="00B5098C"/>
    <w:rsid w:val="00B50E8A"/>
    <w:rsid w:val="00B51527"/>
    <w:rsid w:val="00B517EA"/>
    <w:rsid w:val="00B517EF"/>
    <w:rsid w:val="00B51CB2"/>
    <w:rsid w:val="00B51DD6"/>
    <w:rsid w:val="00B51F4B"/>
    <w:rsid w:val="00B5222E"/>
    <w:rsid w:val="00B52306"/>
    <w:rsid w:val="00B52628"/>
    <w:rsid w:val="00B52730"/>
    <w:rsid w:val="00B5325C"/>
    <w:rsid w:val="00B534A6"/>
    <w:rsid w:val="00B5365E"/>
    <w:rsid w:val="00B53894"/>
    <w:rsid w:val="00B538A7"/>
    <w:rsid w:val="00B53C03"/>
    <w:rsid w:val="00B5408E"/>
    <w:rsid w:val="00B540F4"/>
    <w:rsid w:val="00B5411B"/>
    <w:rsid w:val="00B542AC"/>
    <w:rsid w:val="00B543CD"/>
    <w:rsid w:val="00B544B5"/>
    <w:rsid w:val="00B54552"/>
    <w:rsid w:val="00B54B53"/>
    <w:rsid w:val="00B54D5C"/>
    <w:rsid w:val="00B54D80"/>
    <w:rsid w:val="00B54E4B"/>
    <w:rsid w:val="00B54EBD"/>
    <w:rsid w:val="00B550BA"/>
    <w:rsid w:val="00B551E5"/>
    <w:rsid w:val="00B552DF"/>
    <w:rsid w:val="00B55394"/>
    <w:rsid w:val="00B557F7"/>
    <w:rsid w:val="00B55BBE"/>
    <w:rsid w:val="00B56520"/>
    <w:rsid w:val="00B56604"/>
    <w:rsid w:val="00B56765"/>
    <w:rsid w:val="00B5677D"/>
    <w:rsid w:val="00B56A25"/>
    <w:rsid w:val="00B56A60"/>
    <w:rsid w:val="00B56C0D"/>
    <w:rsid w:val="00B56C75"/>
    <w:rsid w:val="00B56EDE"/>
    <w:rsid w:val="00B57025"/>
    <w:rsid w:val="00B572AE"/>
    <w:rsid w:val="00B57481"/>
    <w:rsid w:val="00B57508"/>
    <w:rsid w:val="00B575A9"/>
    <w:rsid w:val="00B576D4"/>
    <w:rsid w:val="00B57753"/>
    <w:rsid w:val="00B5775D"/>
    <w:rsid w:val="00B577BC"/>
    <w:rsid w:val="00B60142"/>
    <w:rsid w:val="00B60171"/>
    <w:rsid w:val="00B602C1"/>
    <w:rsid w:val="00B603FD"/>
    <w:rsid w:val="00B60589"/>
    <w:rsid w:val="00B60661"/>
    <w:rsid w:val="00B60773"/>
    <w:rsid w:val="00B60799"/>
    <w:rsid w:val="00B60ABA"/>
    <w:rsid w:val="00B60B5A"/>
    <w:rsid w:val="00B60EC6"/>
    <w:rsid w:val="00B60FFA"/>
    <w:rsid w:val="00B611BF"/>
    <w:rsid w:val="00B613AD"/>
    <w:rsid w:val="00B61746"/>
    <w:rsid w:val="00B6187E"/>
    <w:rsid w:val="00B619A7"/>
    <w:rsid w:val="00B61AF8"/>
    <w:rsid w:val="00B61D0C"/>
    <w:rsid w:val="00B61D39"/>
    <w:rsid w:val="00B61D6D"/>
    <w:rsid w:val="00B627F5"/>
    <w:rsid w:val="00B62921"/>
    <w:rsid w:val="00B63200"/>
    <w:rsid w:val="00B6330B"/>
    <w:rsid w:val="00B6360F"/>
    <w:rsid w:val="00B63740"/>
    <w:rsid w:val="00B638C1"/>
    <w:rsid w:val="00B63D25"/>
    <w:rsid w:val="00B63E9E"/>
    <w:rsid w:val="00B63EED"/>
    <w:rsid w:val="00B63FD8"/>
    <w:rsid w:val="00B642BF"/>
    <w:rsid w:val="00B643A4"/>
    <w:rsid w:val="00B64838"/>
    <w:rsid w:val="00B64AF0"/>
    <w:rsid w:val="00B64F8D"/>
    <w:rsid w:val="00B6532D"/>
    <w:rsid w:val="00B65B23"/>
    <w:rsid w:val="00B65BFF"/>
    <w:rsid w:val="00B65CB5"/>
    <w:rsid w:val="00B65DA7"/>
    <w:rsid w:val="00B66001"/>
    <w:rsid w:val="00B6617B"/>
    <w:rsid w:val="00B66333"/>
    <w:rsid w:val="00B66825"/>
    <w:rsid w:val="00B66AC3"/>
    <w:rsid w:val="00B66B89"/>
    <w:rsid w:val="00B66DB4"/>
    <w:rsid w:val="00B66F06"/>
    <w:rsid w:val="00B66F6D"/>
    <w:rsid w:val="00B670F7"/>
    <w:rsid w:val="00B67178"/>
    <w:rsid w:val="00B6718A"/>
    <w:rsid w:val="00B671EE"/>
    <w:rsid w:val="00B675A3"/>
    <w:rsid w:val="00B6780C"/>
    <w:rsid w:val="00B7084D"/>
    <w:rsid w:val="00B70CD7"/>
    <w:rsid w:val="00B70D17"/>
    <w:rsid w:val="00B70F5B"/>
    <w:rsid w:val="00B712DA"/>
    <w:rsid w:val="00B7162E"/>
    <w:rsid w:val="00B7185A"/>
    <w:rsid w:val="00B71AD2"/>
    <w:rsid w:val="00B7211E"/>
    <w:rsid w:val="00B729CD"/>
    <w:rsid w:val="00B72D1E"/>
    <w:rsid w:val="00B72D6E"/>
    <w:rsid w:val="00B72ECA"/>
    <w:rsid w:val="00B730EB"/>
    <w:rsid w:val="00B731EC"/>
    <w:rsid w:val="00B73242"/>
    <w:rsid w:val="00B733FE"/>
    <w:rsid w:val="00B7375D"/>
    <w:rsid w:val="00B73F10"/>
    <w:rsid w:val="00B74261"/>
    <w:rsid w:val="00B74362"/>
    <w:rsid w:val="00B7455F"/>
    <w:rsid w:val="00B7473C"/>
    <w:rsid w:val="00B747F8"/>
    <w:rsid w:val="00B74E1E"/>
    <w:rsid w:val="00B750FD"/>
    <w:rsid w:val="00B75556"/>
    <w:rsid w:val="00B7567E"/>
    <w:rsid w:val="00B758B0"/>
    <w:rsid w:val="00B759D0"/>
    <w:rsid w:val="00B759F7"/>
    <w:rsid w:val="00B75D4B"/>
    <w:rsid w:val="00B75DA3"/>
    <w:rsid w:val="00B75DE7"/>
    <w:rsid w:val="00B75E3F"/>
    <w:rsid w:val="00B75FAA"/>
    <w:rsid w:val="00B760B7"/>
    <w:rsid w:val="00B761FF"/>
    <w:rsid w:val="00B76599"/>
    <w:rsid w:val="00B768BB"/>
    <w:rsid w:val="00B7691F"/>
    <w:rsid w:val="00B769DF"/>
    <w:rsid w:val="00B76A52"/>
    <w:rsid w:val="00B76A6E"/>
    <w:rsid w:val="00B76BAF"/>
    <w:rsid w:val="00B76CE8"/>
    <w:rsid w:val="00B76DC1"/>
    <w:rsid w:val="00B76E1D"/>
    <w:rsid w:val="00B77056"/>
    <w:rsid w:val="00B7744F"/>
    <w:rsid w:val="00B7764E"/>
    <w:rsid w:val="00B77B1C"/>
    <w:rsid w:val="00B77E41"/>
    <w:rsid w:val="00B80713"/>
    <w:rsid w:val="00B80716"/>
    <w:rsid w:val="00B80727"/>
    <w:rsid w:val="00B80F71"/>
    <w:rsid w:val="00B81917"/>
    <w:rsid w:val="00B81B8B"/>
    <w:rsid w:val="00B8205D"/>
    <w:rsid w:val="00B820B9"/>
    <w:rsid w:val="00B8253F"/>
    <w:rsid w:val="00B82947"/>
    <w:rsid w:val="00B82B50"/>
    <w:rsid w:val="00B8346A"/>
    <w:rsid w:val="00B83509"/>
    <w:rsid w:val="00B83792"/>
    <w:rsid w:val="00B837AD"/>
    <w:rsid w:val="00B83ED5"/>
    <w:rsid w:val="00B83F31"/>
    <w:rsid w:val="00B840FE"/>
    <w:rsid w:val="00B842D0"/>
    <w:rsid w:val="00B844A9"/>
    <w:rsid w:val="00B845AE"/>
    <w:rsid w:val="00B84857"/>
    <w:rsid w:val="00B84A0F"/>
    <w:rsid w:val="00B85145"/>
    <w:rsid w:val="00B851E2"/>
    <w:rsid w:val="00B852DD"/>
    <w:rsid w:val="00B855B7"/>
    <w:rsid w:val="00B85816"/>
    <w:rsid w:val="00B8586A"/>
    <w:rsid w:val="00B859C2"/>
    <w:rsid w:val="00B85E8E"/>
    <w:rsid w:val="00B85EC0"/>
    <w:rsid w:val="00B85F8D"/>
    <w:rsid w:val="00B85F9D"/>
    <w:rsid w:val="00B85FC2"/>
    <w:rsid w:val="00B8642D"/>
    <w:rsid w:val="00B86598"/>
    <w:rsid w:val="00B866F8"/>
    <w:rsid w:val="00B86D96"/>
    <w:rsid w:val="00B87051"/>
    <w:rsid w:val="00B8709E"/>
    <w:rsid w:val="00B8722B"/>
    <w:rsid w:val="00B87292"/>
    <w:rsid w:val="00B87378"/>
    <w:rsid w:val="00B87702"/>
    <w:rsid w:val="00B8787B"/>
    <w:rsid w:val="00B879DD"/>
    <w:rsid w:val="00B87AA0"/>
    <w:rsid w:val="00B87CFF"/>
    <w:rsid w:val="00B87ECA"/>
    <w:rsid w:val="00B902F8"/>
    <w:rsid w:val="00B90374"/>
    <w:rsid w:val="00B906D2"/>
    <w:rsid w:val="00B90BF3"/>
    <w:rsid w:val="00B912B0"/>
    <w:rsid w:val="00B916DF"/>
    <w:rsid w:val="00B91725"/>
    <w:rsid w:val="00B91783"/>
    <w:rsid w:val="00B91850"/>
    <w:rsid w:val="00B91A79"/>
    <w:rsid w:val="00B91D25"/>
    <w:rsid w:val="00B91E34"/>
    <w:rsid w:val="00B91FAD"/>
    <w:rsid w:val="00B9276A"/>
    <w:rsid w:val="00B92832"/>
    <w:rsid w:val="00B92D55"/>
    <w:rsid w:val="00B92DB8"/>
    <w:rsid w:val="00B93083"/>
    <w:rsid w:val="00B93259"/>
    <w:rsid w:val="00B93341"/>
    <w:rsid w:val="00B9361A"/>
    <w:rsid w:val="00B9361D"/>
    <w:rsid w:val="00B9372D"/>
    <w:rsid w:val="00B93C9E"/>
    <w:rsid w:val="00B94240"/>
    <w:rsid w:val="00B94290"/>
    <w:rsid w:val="00B942A1"/>
    <w:rsid w:val="00B94600"/>
    <w:rsid w:val="00B946CE"/>
    <w:rsid w:val="00B94773"/>
    <w:rsid w:val="00B94FBE"/>
    <w:rsid w:val="00B9522C"/>
    <w:rsid w:val="00B958FD"/>
    <w:rsid w:val="00B9594A"/>
    <w:rsid w:val="00B95A44"/>
    <w:rsid w:val="00B95A7D"/>
    <w:rsid w:val="00B95C86"/>
    <w:rsid w:val="00B95D41"/>
    <w:rsid w:val="00B95DB6"/>
    <w:rsid w:val="00B95DC1"/>
    <w:rsid w:val="00B96192"/>
    <w:rsid w:val="00B96652"/>
    <w:rsid w:val="00B966DB"/>
    <w:rsid w:val="00B9677B"/>
    <w:rsid w:val="00B969CD"/>
    <w:rsid w:val="00B96A93"/>
    <w:rsid w:val="00B96B0B"/>
    <w:rsid w:val="00B96CC0"/>
    <w:rsid w:val="00B970C0"/>
    <w:rsid w:val="00B972DA"/>
    <w:rsid w:val="00B974B7"/>
    <w:rsid w:val="00B97E46"/>
    <w:rsid w:val="00BA00B0"/>
    <w:rsid w:val="00BA0498"/>
    <w:rsid w:val="00BA0FB8"/>
    <w:rsid w:val="00BA0FBF"/>
    <w:rsid w:val="00BA13AF"/>
    <w:rsid w:val="00BA173C"/>
    <w:rsid w:val="00BA18EF"/>
    <w:rsid w:val="00BA1DE4"/>
    <w:rsid w:val="00BA204A"/>
    <w:rsid w:val="00BA263F"/>
    <w:rsid w:val="00BA2DA9"/>
    <w:rsid w:val="00BA304D"/>
    <w:rsid w:val="00BA308E"/>
    <w:rsid w:val="00BA30D3"/>
    <w:rsid w:val="00BA368E"/>
    <w:rsid w:val="00BA3739"/>
    <w:rsid w:val="00BA3D22"/>
    <w:rsid w:val="00BA4095"/>
    <w:rsid w:val="00BA410B"/>
    <w:rsid w:val="00BA450D"/>
    <w:rsid w:val="00BA45D2"/>
    <w:rsid w:val="00BA4706"/>
    <w:rsid w:val="00BA4981"/>
    <w:rsid w:val="00BA4C6B"/>
    <w:rsid w:val="00BA4C6F"/>
    <w:rsid w:val="00BA4C92"/>
    <w:rsid w:val="00BA4D7E"/>
    <w:rsid w:val="00BA5304"/>
    <w:rsid w:val="00BA534D"/>
    <w:rsid w:val="00BA5470"/>
    <w:rsid w:val="00BA59E0"/>
    <w:rsid w:val="00BA5AE0"/>
    <w:rsid w:val="00BA5C72"/>
    <w:rsid w:val="00BA6074"/>
    <w:rsid w:val="00BA628B"/>
    <w:rsid w:val="00BA648A"/>
    <w:rsid w:val="00BA65C3"/>
    <w:rsid w:val="00BA6A91"/>
    <w:rsid w:val="00BA6E1E"/>
    <w:rsid w:val="00BA7919"/>
    <w:rsid w:val="00BA7AFD"/>
    <w:rsid w:val="00BB023A"/>
    <w:rsid w:val="00BB0351"/>
    <w:rsid w:val="00BB0516"/>
    <w:rsid w:val="00BB06F9"/>
    <w:rsid w:val="00BB0ECD"/>
    <w:rsid w:val="00BB1CE7"/>
    <w:rsid w:val="00BB2416"/>
    <w:rsid w:val="00BB256B"/>
    <w:rsid w:val="00BB25DE"/>
    <w:rsid w:val="00BB2972"/>
    <w:rsid w:val="00BB2A0F"/>
    <w:rsid w:val="00BB2A29"/>
    <w:rsid w:val="00BB2C85"/>
    <w:rsid w:val="00BB3609"/>
    <w:rsid w:val="00BB3626"/>
    <w:rsid w:val="00BB39B9"/>
    <w:rsid w:val="00BB3A94"/>
    <w:rsid w:val="00BB3B13"/>
    <w:rsid w:val="00BB3E28"/>
    <w:rsid w:val="00BB3ED6"/>
    <w:rsid w:val="00BB3F88"/>
    <w:rsid w:val="00BB416C"/>
    <w:rsid w:val="00BB4252"/>
    <w:rsid w:val="00BB44B2"/>
    <w:rsid w:val="00BB4AFF"/>
    <w:rsid w:val="00BB4E37"/>
    <w:rsid w:val="00BB533A"/>
    <w:rsid w:val="00BB57B2"/>
    <w:rsid w:val="00BB5989"/>
    <w:rsid w:val="00BB5AF6"/>
    <w:rsid w:val="00BB5C0A"/>
    <w:rsid w:val="00BB5E3D"/>
    <w:rsid w:val="00BB6498"/>
    <w:rsid w:val="00BB662E"/>
    <w:rsid w:val="00BB6673"/>
    <w:rsid w:val="00BB6B38"/>
    <w:rsid w:val="00BB6F8B"/>
    <w:rsid w:val="00BB75B6"/>
    <w:rsid w:val="00BB7956"/>
    <w:rsid w:val="00BB7972"/>
    <w:rsid w:val="00BB7A88"/>
    <w:rsid w:val="00BB7C9E"/>
    <w:rsid w:val="00BB7F36"/>
    <w:rsid w:val="00BC0A4B"/>
    <w:rsid w:val="00BC0B3A"/>
    <w:rsid w:val="00BC0B62"/>
    <w:rsid w:val="00BC0E16"/>
    <w:rsid w:val="00BC120A"/>
    <w:rsid w:val="00BC1444"/>
    <w:rsid w:val="00BC1963"/>
    <w:rsid w:val="00BC1A50"/>
    <w:rsid w:val="00BC1EB0"/>
    <w:rsid w:val="00BC211C"/>
    <w:rsid w:val="00BC2133"/>
    <w:rsid w:val="00BC224A"/>
    <w:rsid w:val="00BC24D5"/>
    <w:rsid w:val="00BC27E9"/>
    <w:rsid w:val="00BC29F6"/>
    <w:rsid w:val="00BC2BB5"/>
    <w:rsid w:val="00BC3452"/>
    <w:rsid w:val="00BC3559"/>
    <w:rsid w:val="00BC3871"/>
    <w:rsid w:val="00BC3A6F"/>
    <w:rsid w:val="00BC3ABE"/>
    <w:rsid w:val="00BC3D6F"/>
    <w:rsid w:val="00BC3FC6"/>
    <w:rsid w:val="00BC408A"/>
    <w:rsid w:val="00BC41D8"/>
    <w:rsid w:val="00BC421A"/>
    <w:rsid w:val="00BC4484"/>
    <w:rsid w:val="00BC4495"/>
    <w:rsid w:val="00BC449E"/>
    <w:rsid w:val="00BC4A4D"/>
    <w:rsid w:val="00BC4CCE"/>
    <w:rsid w:val="00BC4F4F"/>
    <w:rsid w:val="00BC500C"/>
    <w:rsid w:val="00BC527F"/>
    <w:rsid w:val="00BC52ED"/>
    <w:rsid w:val="00BC535B"/>
    <w:rsid w:val="00BC5727"/>
    <w:rsid w:val="00BC5823"/>
    <w:rsid w:val="00BC59F4"/>
    <w:rsid w:val="00BC5E01"/>
    <w:rsid w:val="00BC5F3F"/>
    <w:rsid w:val="00BC606A"/>
    <w:rsid w:val="00BC6321"/>
    <w:rsid w:val="00BC65C8"/>
    <w:rsid w:val="00BC6E3E"/>
    <w:rsid w:val="00BC6E78"/>
    <w:rsid w:val="00BC6F6E"/>
    <w:rsid w:val="00BC6FD3"/>
    <w:rsid w:val="00BC6FDE"/>
    <w:rsid w:val="00BC6FEE"/>
    <w:rsid w:val="00BC72CB"/>
    <w:rsid w:val="00BC76F7"/>
    <w:rsid w:val="00BD0058"/>
    <w:rsid w:val="00BD01FB"/>
    <w:rsid w:val="00BD06D6"/>
    <w:rsid w:val="00BD07EE"/>
    <w:rsid w:val="00BD0B58"/>
    <w:rsid w:val="00BD0C1F"/>
    <w:rsid w:val="00BD0D94"/>
    <w:rsid w:val="00BD13DE"/>
    <w:rsid w:val="00BD15DE"/>
    <w:rsid w:val="00BD15F7"/>
    <w:rsid w:val="00BD165A"/>
    <w:rsid w:val="00BD1867"/>
    <w:rsid w:val="00BD1AAA"/>
    <w:rsid w:val="00BD1D18"/>
    <w:rsid w:val="00BD2236"/>
    <w:rsid w:val="00BD299D"/>
    <w:rsid w:val="00BD29D0"/>
    <w:rsid w:val="00BD29E3"/>
    <w:rsid w:val="00BD2D7E"/>
    <w:rsid w:val="00BD2E0F"/>
    <w:rsid w:val="00BD311D"/>
    <w:rsid w:val="00BD3127"/>
    <w:rsid w:val="00BD348F"/>
    <w:rsid w:val="00BD3686"/>
    <w:rsid w:val="00BD3720"/>
    <w:rsid w:val="00BD3D68"/>
    <w:rsid w:val="00BD3FD1"/>
    <w:rsid w:val="00BD4946"/>
    <w:rsid w:val="00BD4A6B"/>
    <w:rsid w:val="00BD4CE0"/>
    <w:rsid w:val="00BD5114"/>
    <w:rsid w:val="00BD5175"/>
    <w:rsid w:val="00BD591C"/>
    <w:rsid w:val="00BD59C3"/>
    <w:rsid w:val="00BD5E0F"/>
    <w:rsid w:val="00BD637C"/>
    <w:rsid w:val="00BD658A"/>
    <w:rsid w:val="00BD6A80"/>
    <w:rsid w:val="00BD6BC8"/>
    <w:rsid w:val="00BD6D13"/>
    <w:rsid w:val="00BD6FB7"/>
    <w:rsid w:val="00BD72AB"/>
    <w:rsid w:val="00BD7324"/>
    <w:rsid w:val="00BD733D"/>
    <w:rsid w:val="00BD7496"/>
    <w:rsid w:val="00BD76BD"/>
    <w:rsid w:val="00BD773F"/>
    <w:rsid w:val="00BD7E7C"/>
    <w:rsid w:val="00BE0186"/>
    <w:rsid w:val="00BE01BB"/>
    <w:rsid w:val="00BE028A"/>
    <w:rsid w:val="00BE0302"/>
    <w:rsid w:val="00BE0589"/>
    <w:rsid w:val="00BE0798"/>
    <w:rsid w:val="00BE0ACB"/>
    <w:rsid w:val="00BE0D1C"/>
    <w:rsid w:val="00BE0D9D"/>
    <w:rsid w:val="00BE0F92"/>
    <w:rsid w:val="00BE0FF8"/>
    <w:rsid w:val="00BE10EF"/>
    <w:rsid w:val="00BE1265"/>
    <w:rsid w:val="00BE147E"/>
    <w:rsid w:val="00BE1782"/>
    <w:rsid w:val="00BE1B81"/>
    <w:rsid w:val="00BE2100"/>
    <w:rsid w:val="00BE21C8"/>
    <w:rsid w:val="00BE2771"/>
    <w:rsid w:val="00BE2827"/>
    <w:rsid w:val="00BE283A"/>
    <w:rsid w:val="00BE290E"/>
    <w:rsid w:val="00BE2BA1"/>
    <w:rsid w:val="00BE2FEC"/>
    <w:rsid w:val="00BE36D0"/>
    <w:rsid w:val="00BE3C02"/>
    <w:rsid w:val="00BE3CA2"/>
    <w:rsid w:val="00BE3D91"/>
    <w:rsid w:val="00BE3EF5"/>
    <w:rsid w:val="00BE4408"/>
    <w:rsid w:val="00BE4582"/>
    <w:rsid w:val="00BE479C"/>
    <w:rsid w:val="00BE4A73"/>
    <w:rsid w:val="00BE4B06"/>
    <w:rsid w:val="00BE5050"/>
    <w:rsid w:val="00BE559E"/>
    <w:rsid w:val="00BE5835"/>
    <w:rsid w:val="00BE5DF3"/>
    <w:rsid w:val="00BE5F80"/>
    <w:rsid w:val="00BE6101"/>
    <w:rsid w:val="00BE6C65"/>
    <w:rsid w:val="00BE6E07"/>
    <w:rsid w:val="00BE6FC1"/>
    <w:rsid w:val="00BE739A"/>
    <w:rsid w:val="00BE749F"/>
    <w:rsid w:val="00BE7942"/>
    <w:rsid w:val="00BF0313"/>
    <w:rsid w:val="00BF0388"/>
    <w:rsid w:val="00BF089A"/>
    <w:rsid w:val="00BF0972"/>
    <w:rsid w:val="00BF0A2B"/>
    <w:rsid w:val="00BF0B2A"/>
    <w:rsid w:val="00BF0BB0"/>
    <w:rsid w:val="00BF0BE7"/>
    <w:rsid w:val="00BF118E"/>
    <w:rsid w:val="00BF1295"/>
    <w:rsid w:val="00BF133D"/>
    <w:rsid w:val="00BF13DB"/>
    <w:rsid w:val="00BF18B6"/>
    <w:rsid w:val="00BF1930"/>
    <w:rsid w:val="00BF19B9"/>
    <w:rsid w:val="00BF1B64"/>
    <w:rsid w:val="00BF225D"/>
    <w:rsid w:val="00BF26B0"/>
    <w:rsid w:val="00BF29A7"/>
    <w:rsid w:val="00BF2BD8"/>
    <w:rsid w:val="00BF2D0C"/>
    <w:rsid w:val="00BF349C"/>
    <w:rsid w:val="00BF390E"/>
    <w:rsid w:val="00BF3982"/>
    <w:rsid w:val="00BF3B94"/>
    <w:rsid w:val="00BF3BBF"/>
    <w:rsid w:val="00BF3C9D"/>
    <w:rsid w:val="00BF3CCC"/>
    <w:rsid w:val="00BF3DD0"/>
    <w:rsid w:val="00BF3E2E"/>
    <w:rsid w:val="00BF4024"/>
    <w:rsid w:val="00BF412B"/>
    <w:rsid w:val="00BF431A"/>
    <w:rsid w:val="00BF450A"/>
    <w:rsid w:val="00BF4909"/>
    <w:rsid w:val="00BF4987"/>
    <w:rsid w:val="00BF505C"/>
    <w:rsid w:val="00BF524E"/>
    <w:rsid w:val="00BF57C3"/>
    <w:rsid w:val="00BF5B69"/>
    <w:rsid w:val="00BF5C84"/>
    <w:rsid w:val="00BF5FC7"/>
    <w:rsid w:val="00BF60CE"/>
    <w:rsid w:val="00BF62CA"/>
    <w:rsid w:val="00BF650F"/>
    <w:rsid w:val="00BF660A"/>
    <w:rsid w:val="00BF6DDA"/>
    <w:rsid w:val="00BF7078"/>
    <w:rsid w:val="00BF712E"/>
    <w:rsid w:val="00BF73A8"/>
    <w:rsid w:val="00BF75D1"/>
    <w:rsid w:val="00BF770D"/>
    <w:rsid w:val="00BF7740"/>
    <w:rsid w:val="00BF7878"/>
    <w:rsid w:val="00BF7FE0"/>
    <w:rsid w:val="00C00117"/>
    <w:rsid w:val="00C001CF"/>
    <w:rsid w:val="00C00377"/>
    <w:rsid w:val="00C003FF"/>
    <w:rsid w:val="00C006C5"/>
    <w:rsid w:val="00C00A0C"/>
    <w:rsid w:val="00C00D8B"/>
    <w:rsid w:val="00C00E0C"/>
    <w:rsid w:val="00C01185"/>
    <w:rsid w:val="00C012ED"/>
    <w:rsid w:val="00C01387"/>
    <w:rsid w:val="00C01AAD"/>
    <w:rsid w:val="00C01B77"/>
    <w:rsid w:val="00C01D86"/>
    <w:rsid w:val="00C01FEF"/>
    <w:rsid w:val="00C021F4"/>
    <w:rsid w:val="00C02566"/>
    <w:rsid w:val="00C02945"/>
    <w:rsid w:val="00C02C15"/>
    <w:rsid w:val="00C02F5D"/>
    <w:rsid w:val="00C0302C"/>
    <w:rsid w:val="00C03477"/>
    <w:rsid w:val="00C035F3"/>
    <w:rsid w:val="00C03619"/>
    <w:rsid w:val="00C036F4"/>
    <w:rsid w:val="00C03A19"/>
    <w:rsid w:val="00C03AD2"/>
    <w:rsid w:val="00C03B3A"/>
    <w:rsid w:val="00C03E2F"/>
    <w:rsid w:val="00C03F15"/>
    <w:rsid w:val="00C03F98"/>
    <w:rsid w:val="00C04137"/>
    <w:rsid w:val="00C04445"/>
    <w:rsid w:val="00C0476D"/>
    <w:rsid w:val="00C047A7"/>
    <w:rsid w:val="00C047AB"/>
    <w:rsid w:val="00C047BE"/>
    <w:rsid w:val="00C05166"/>
    <w:rsid w:val="00C051C0"/>
    <w:rsid w:val="00C056CA"/>
    <w:rsid w:val="00C05754"/>
    <w:rsid w:val="00C0588C"/>
    <w:rsid w:val="00C058F4"/>
    <w:rsid w:val="00C059F4"/>
    <w:rsid w:val="00C059F5"/>
    <w:rsid w:val="00C05A4F"/>
    <w:rsid w:val="00C05A98"/>
    <w:rsid w:val="00C05B02"/>
    <w:rsid w:val="00C05D46"/>
    <w:rsid w:val="00C062E8"/>
    <w:rsid w:val="00C062F0"/>
    <w:rsid w:val="00C06388"/>
    <w:rsid w:val="00C06584"/>
    <w:rsid w:val="00C0674D"/>
    <w:rsid w:val="00C0687B"/>
    <w:rsid w:val="00C06A29"/>
    <w:rsid w:val="00C06A80"/>
    <w:rsid w:val="00C06D06"/>
    <w:rsid w:val="00C0705C"/>
    <w:rsid w:val="00C0721B"/>
    <w:rsid w:val="00C07288"/>
    <w:rsid w:val="00C07461"/>
    <w:rsid w:val="00C0771C"/>
    <w:rsid w:val="00C07A4F"/>
    <w:rsid w:val="00C07EE1"/>
    <w:rsid w:val="00C1074C"/>
    <w:rsid w:val="00C10C5C"/>
    <w:rsid w:val="00C10E5A"/>
    <w:rsid w:val="00C10EED"/>
    <w:rsid w:val="00C11471"/>
    <w:rsid w:val="00C11A5B"/>
    <w:rsid w:val="00C1213E"/>
    <w:rsid w:val="00C121B8"/>
    <w:rsid w:val="00C121D1"/>
    <w:rsid w:val="00C122EB"/>
    <w:rsid w:val="00C1244D"/>
    <w:rsid w:val="00C12735"/>
    <w:rsid w:val="00C12929"/>
    <w:rsid w:val="00C12CB8"/>
    <w:rsid w:val="00C12D2A"/>
    <w:rsid w:val="00C12F64"/>
    <w:rsid w:val="00C12FD8"/>
    <w:rsid w:val="00C13004"/>
    <w:rsid w:val="00C133EA"/>
    <w:rsid w:val="00C13537"/>
    <w:rsid w:val="00C13AF4"/>
    <w:rsid w:val="00C13BAA"/>
    <w:rsid w:val="00C13D0F"/>
    <w:rsid w:val="00C14118"/>
    <w:rsid w:val="00C1437F"/>
    <w:rsid w:val="00C14662"/>
    <w:rsid w:val="00C146DB"/>
    <w:rsid w:val="00C147E2"/>
    <w:rsid w:val="00C149A9"/>
    <w:rsid w:val="00C14AD5"/>
    <w:rsid w:val="00C1522A"/>
    <w:rsid w:val="00C15423"/>
    <w:rsid w:val="00C15747"/>
    <w:rsid w:val="00C15875"/>
    <w:rsid w:val="00C158B9"/>
    <w:rsid w:val="00C15D14"/>
    <w:rsid w:val="00C15EF5"/>
    <w:rsid w:val="00C15F3D"/>
    <w:rsid w:val="00C1625C"/>
    <w:rsid w:val="00C163E2"/>
    <w:rsid w:val="00C1660C"/>
    <w:rsid w:val="00C16763"/>
    <w:rsid w:val="00C16A9B"/>
    <w:rsid w:val="00C16C2E"/>
    <w:rsid w:val="00C17103"/>
    <w:rsid w:val="00C172AD"/>
    <w:rsid w:val="00C17315"/>
    <w:rsid w:val="00C174D5"/>
    <w:rsid w:val="00C176BC"/>
    <w:rsid w:val="00C17EE4"/>
    <w:rsid w:val="00C20087"/>
    <w:rsid w:val="00C2048A"/>
    <w:rsid w:val="00C2087D"/>
    <w:rsid w:val="00C208E7"/>
    <w:rsid w:val="00C20A67"/>
    <w:rsid w:val="00C20BFD"/>
    <w:rsid w:val="00C20C26"/>
    <w:rsid w:val="00C20E76"/>
    <w:rsid w:val="00C214F4"/>
    <w:rsid w:val="00C218FA"/>
    <w:rsid w:val="00C22739"/>
    <w:rsid w:val="00C22943"/>
    <w:rsid w:val="00C229CE"/>
    <w:rsid w:val="00C22CFB"/>
    <w:rsid w:val="00C23302"/>
    <w:rsid w:val="00C23385"/>
    <w:rsid w:val="00C23754"/>
    <w:rsid w:val="00C23B47"/>
    <w:rsid w:val="00C23E58"/>
    <w:rsid w:val="00C2426D"/>
    <w:rsid w:val="00C243EF"/>
    <w:rsid w:val="00C246AE"/>
    <w:rsid w:val="00C247CC"/>
    <w:rsid w:val="00C248A9"/>
    <w:rsid w:val="00C24AE6"/>
    <w:rsid w:val="00C2560A"/>
    <w:rsid w:val="00C25657"/>
    <w:rsid w:val="00C258A3"/>
    <w:rsid w:val="00C25A3C"/>
    <w:rsid w:val="00C25DE3"/>
    <w:rsid w:val="00C25EF2"/>
    <w:rsid w:val="00C26045"/>
    <w:rsid w:val="00C262BE"/>
    <w:rsid w:val="00C2650A"/>
    <w:rsid w:val="00C26AF2"/>
    <w:rsid w:val="00C26BDF"/>
    <w:rsid w:val="00C26E01"/>
    <w:rsid w:val="00C26E54"/>
    <w:rsid w:val="00C26F64"/>
    <w:rsid w:val="00C27111"/>
    <w:rsid w:val="00C27296"/>
    <w:rsid w:val="00C2753D"/>
    <w:rsid w:val="00C27541"/>
    <w:rsid w:val="00C279A3"/>
    <w:rsid w:val="00C27E4E"/>
    <w:rsid w:val="00C27FDE"/>
    <w:rsid w:val="00C30270"/>
    <w:rsid w:val="00C30403"/>
    <w:rsid w:val="00C30845"/>
    <w:rsid w:val="00C30AF2"/>
    <w:rsid w:val="00C30F2D"/>
    <w:rsid w:val="00C30F59"/>
    <w:rsid w:val="00C3144B"/>
    <w:rsid w:val="00C315B1"/>
    <w:rsid w:val="00C31879"/>
    <w:rsid w:val="00C318FA"/>
    <w:rsid w:val="00C3192D"/>
    <w:rsid w:val="00C31982"/>
    <w:rsid w:val="00C319C9"/>
    <w:rsid w:val="00C31B0D"/>
    <w:rsid w:val="00C31C87"/>
    <w:rsid w:val="00C31DA0"/>
    <w:rsid w:val="00C31EE0"/>
    <w:rsid w:val="00C320E5"/>
    <w:rsid w:val="00C3263B"/>
    <w:rsid w:val="00C326EF"/>
    <w:rsid w:val="00C32810"/>
    <w:rsid w:val="00C32894"/>
    <w:rsid w:val="00C3294E"/>
    <w:rsid w:val="00C32B1A"/>
    <w:rsid w:val="00C32D6A"/>
    <w:rsid w:val="00C32FCC"/>
    <w:rsid w:val="00C33036"/>
    <w:rsid w:val="00C332FF"/>
    <w:rsid w:val="00C334B2"/>
    <w:rsid w:val="00C3397F"/>
    <w:rsid w:val="00C33C0E"/>
    <w:rsid w:val="00C34072"/>
    <w:rsid w:val="00C34C22"/>
    <w:rsid w:val="00C34F2A"/>
    <w:rsid w:val="00C34F88"/>
    <w:rsid w:val="00C356E3"/>
    <w:rsid w:val="00C3598C"/>
    <w:rsid w:val="00C35A14"/>
    <w:rsid w:val="00C35C50"/>
    <w:rsid w:val="00C35CD7"/>
    <w:rsid w:val="00C35D99"/>
    <w:rsid w:val="00C35E67"/>
    <w:rsid w:val="00C35EB8"/>
    <w:rsid w:val="00C35FF8"/>
    <w:rsid w:val="00C360DD"/>
    <w:rsid w:val="00C36EF6"/>
    <w:rsid w:val="00C36F3A"/>
    <w:rsid w:val="00C37003"/>
    <w:rsid w:val="00C3708C"/>
    <w:rsid w:val="00C3742F"/>
    <w:rsid w:val="00C376D6"/>
    <w:rsid w:val="00C378A7"/>
    <w:rsid w:val="00C37A02"/>
    <w:rsid w:val="00C37B71"/>
    <w:rsid w:val="00C37CA0"/>
    <w:rsid w:val="00C401ED"/>
    <w:rsid w:val="00C4044E"/>
    <w:rsid w:val="00C408F1"/>
    <w:rsid w:val="00C40F16"/>
    <w:rsid w:val="00C41485"/>
    <w:rsid w:val="00C41643"/>
    <w:rsid w:val="00C4186B"/>
    <w:rsid w:val="00C4199B"/>
    <w:rsid w:val="00C41A69"/>
    <w:rsid w:val="00C41FCA"/>
    <w:rsid w:val="00C41FE6"/>
    <w:rsid w:val="00C4223A"/>
    <w:rsid w:val="00C4225F"/>
    <w:rsid w:val="00C422F2"/>
    <w:rsid w:val="00C42531"/>
    <w:rsid w:val="00C425B6"/>
    <w:rsid w:val="00C4269A"/>
    <w:rsid w:val="00C42737"/>
    <w:rsid w:val="00C42742"/>
    <w:rsid w:val="00C4314E"/>
    <w:rsid w:val="00C43939"/>
    <w:rsid w:val="00C43C40"/>
    <w:rsid w:val="00C43DC7"/>
    <w:rsid w:val="00C440BB"/>
    <w:rsid w:val="00C44486"/>
    <w:rsid w:val="00C44C6D"/>
    <w:rsid w:val="00C44C99"/>
    <w:rsid w:val="00C44E2F"/>
    <w:rsid w:val="00C44FFD"/>
    <w:rsid w:val="00C4502E"/>
    <w:rsid w:val="00C4556B"/>
    <w:rsid w:val="00C459A3"/>
    <w:rsid w:val="00C45B2B"/>
    <w:rsid w:val="00C45DA6"/>
    <w:rsid w:val="00C45F62"/>
    <w:rsid w:val="00C4629E"/>
    <w:rsid w:val="00C462AD"/>
    <w:rsid w:val="00C4642C"/>
    <w:rsid w:val="00C46D89"/>
    <w:rsid w:val="00C46F0B"/>
    <w:rsid w:val="00C47C70"/>
    <w:rsid w:val="00C47CAD"/>
    <w:rsid w:val="00C47DDE"/>
    <w:rsid w:val="00C5040C"/>
    <w:rsid w:val="00C5065D"/>
    <w:rsid w:val="00C50CA8"/>
    <w:rsid w:val="00C51008"/>
    <w:rsid w:val="00C51326"/>
    <w:rsid w:val="00C51758"/>
    <w:rsid w:val="00C519B9"/>
    <w:rsid w:val="00C51A9E"/>
    <w:rsid w:val="00C51F67"/>
    <w:rsid w:val="00C51FDE"/>
    <w:rsid w:val="00C52130"/>
    <w:rsid w:val="00C52259"/>
    <w:rsid w:val="00C522B3"/>
    <w:rsid w:val="00C52481"/>
    <w:rsid w:val="00C52511"/>
    <w:rsid w:val="00C526BD"/>
    <w:rsid w:val="00C5299D"/>
    <w:rsid w:val="00C5350B"/>
    <w:rsid w:val="00C536DF"/>
    <w:rsid w:val="00C537C0"/>
    <w:rsid w:val="00C53900"/>
    <w:rsid w:val="00C53AE2"/>
    <w:rsid w:val="00C53CF9"/>
    <w:rsid w:val="00C54391"/>
    <w:rsid w:val="00C54A1D"/>
    <w:rsid w:val="00C54AE5"/>
    <w:rsid w:val="00C54EDC"/>
    <w:rsid w:val="00C5506E"/>
    <w:rsid w:val="00C550A1"/>
    <w:rsid w:val="00C554F9"/>
    <w:rsid w:val="00C555DE"/>
    <w:rsid w:val="00C555FC"/>
    <w:rsid w:val="00C5561B"/>
    <w:rsid w:val="00C557AB"/>
    <w:rsid w:val="00C55BF1"/>
    <w:rsid w:val="00C55C21"/>
    <w:rsid w:val="00C55C6F"/>
    <w:rsid w:val="00C55FD7"/>
    <w:rsid w:val="00C56625"/>
    <w:rsid w:val="00C56661"/>
    <w:rsid w:val="00C5677B"/>
    <w:rsid w:val="00C568F9"/>
    <w:rsid w:val="00C56AE8"/>
    <w:rsid w:val="00C56D0D"/>
    <w:rsid w:val="00C57092"/>
    <w:rsid w:val="00C57583"/>
    <w:rsid w:val="00C57647"/>
    <w:rsid w:val="00C57758"/>
    <w:rsid w:val="00C577C5"/>
    <w:rsid w:val="00C57AB1"/>
    <w:rsid w:val="00C603F1"/>
    <w:rsid w:val="00C606FE"/>
    <w:rsid w:val="00C60B8D"/>
    <w:rsid w:val="00C60C2F"/>
    <w:rsid w:val="00C60FE1"/>
    <w:rsid w:val="00C61243"/>
    <w:rsid w:val="00C612C0"/>
    <w:rsid w:val="00C61660"/>
    <w:rsid w:val="00C616AD"/>
    <w:rsid w:val="00C617D7"/>
    <w:rsid w:val="00C6186C"/>
    <w:rsid w:val="00C61950"/>
    <w:rsid w:val="00C61FDC"/>
    <w:rsid w:val="00C62018"/>
    <w:rsid w:val="00C62023"/>
    <w:rsid w:val="00C62483"/>
    <w:rsid w:val="00C6248B"/>
    <w:rsid w:val="00C625F8"/>
    <w:rsid w:val="00C62641"/>
    <w:rsid w:val="00C6266A"/>
    <w:rsid w:val="00C627F9"/>
    <w:rsid w:val="00C62AFA"/>
    <w:rsid w:val="00C62CF2"/>
    <w:rsid w:val="00C63090"/>
    <w:rsid w:val="00C6317D"/>
    <w:rsid w:val="00C63439"/>
    <w:rsid w:val="00C63561"/>
    <w:rsid w:val="00C63680"/>
    <w:rsid w:val="00C6385F"/>
    <w:rsid w:val="00C64458"/>
    <w:rsid w:val="00C64601"/>
    <w:rsid w:val="00C64659"/>
    <w:rsid w:val="00C648C7"/>
    <w:rsid w:val="00C64F64"/>
    <w:rsid w:val="00C653DB"/>
    <w:rsid w:val="00C6565A"/>
    <w:rsid w:val="00C657CE"/>
    <w:rsid w:val="00C65A9D"/>
    <w:rsid w:val="00C65C0C"/>
    <w:rsid w:val="00C65C33"/>
    <w:rsid w:val="00C65DD9"/>
    <w:rsid w:val="00C65DFA"/>
    <w:rsid w:val="00C663EA"/>
    <w:rsid w:val="00C66704"/>
    <w:rsid w:val="00C66C8A"/>
    <w:rsid w:val="00C66FFE"/>
    <w:rsid w:val="00C670C3"/>
    <w:rsid w:val="00C67278"/>
    <w:rsid w:val="00C67413"/>
    <w:rsid w:val="00C67498"/>
    <w:rsid w:val="00C676F9"/>
    <w:rsid w:val="00C6776D"/>
    <w:rsid w:val="00C677CB"/>
    <w:rsid w:val="00C67821"/>
    <w:rsid w:val="00C67887"/>
    <w:rsid w:val="00C679D0"/>
    <w:rsid w:val="00C67A0C"/>
    <w:rsid w:val="00C700D7"/>
    <w:rsid w:val="00C70102"/>
    <w:rsid w:val="00C701DA"/>
    <w:rsid w:val="00C70480"/>
    <w:rsid w:val="00C7057B"/>
    <w:rsid w:val="00C706F6"/>
    <w:rsid w:val="00C7091D"/>
    <w:rsid w:val="00C70959"/>
    <w:rsid w:val="00C709FA"/>
    <w:rsid w:val="00C70C58"/>
    <w:rsid w:val="00C70CA1"/>
    <w:rsid w:val="00C70FBE"/>
    <w:rsid w:val="00C71144"/>
    <w:rsid w:val="00C7128B"/>
    <w:rsid w:val="00C71346"/>
    <w:rsid w:val="00C7141F"/>
    <w:rsid w:val="00C71A12"/>
    <w:rsid w:val="00C71B56"/>
    <w:rsid w:val="00C71B90"/>
    <w:rsid w:val="00C71C05"/>
    <w:rsid w:val="00C71DCC"/>
    <w:rsid w:val="00C71DE0"/>
    <w:rsid w:val="00C72123"/>
    <w:rsid w:val="00C722A0"/>
    <w:rsid w:val="00C724DC"/>
    <w:rsid w:val="00C724F1"/>
    <w:rsid w:val="00C7274D"/>
    <w:rsid w:val="00C729F8"/>
    <w:rsid w:val="00C72B56"/>
    <w:rsid w:val="00C72C15"/>
    <w:rsid w:val="00C72F38"/>
    <w:rsid w:val="00C730CC"/>
    <w:rsid w:val="00C73497"/>
    <w:rsid w:val="00C734D5"/>
    <w:rsid w:val="00C735A4"/>
    <w:rsid w:val="00C735E5"/>
    <w:rsid w:val="00C7375D"/>
    <w:rsid w:val="00C73816"/>
    <w:rsid w:val="00C73A41"/>
    <w:rsid w:val="00C7415C"/>
    <w:rsid w:val="00C743F7"/>
    <w:rsid w:val="00C744EC"/>
    <w:rsid w:val="00C74603"/>
    <w:rsid w:val="00C74716"/>
    <w:rsid w:val="00C7539E"/>
    <w:rsid w:val="00C754D6"/>
    <w:rsid w:val="00C7581B"/>
    <w:rsid w:val="00C7597F"/>
    <w:rsid w:val="00C75D01"/>
    <w:rsid w:val="00C75DA0"/>
    <w:rsid w:val="00C75EF4"/>
    <w:rsid w:val="00C76183"/>
    <w:rsid w:val="00C7618E"/>
    <w:rsid w:val="00C76547"/>
    <w:rsid w:val="00C766C1"/>
    <w:rsid w:val="00C767BE"/>
    <w:rsid w:val="00C76AA7"/>
    <w:rsid w:val="00C76CC9"/>
    <w:rsid w:val="00C76EAE"/>
    <w:rsid w:val="00C770C0"/>
    <w:rsid w:val="00C77385"/>
    <w:rsid w:val="00C775BB"/>
    <w:rsid w:val="00C7768D"/>
    <w:rsid w:val="00C7774A"/>
    <w:rsid w:val="00C77AA3"/>
    <w:rsid w:val="00C77AD4"/>
    <w:rsid w:val="00C77B74"/>
    <w:rsid w:val="00C77CB4"/>
    <w:rsid w:val="00C77CCD"/>
    <w:rsid w:val="00C77CE7"/>
    <w:rsid w:val="00C77CEF"/>
    <w:rsid w:val="00C77E98"/>
    <w:rsid w:val="00C800AA"/>
    <w:rsid w:val="00C800FB"/>
    <w:rsid w:val="00C801AF"/>
    <w:rsid w:val="00C8061F"/>
    <w:rsid w:val="00C80947"/>
    <w:rsid w:val="00C80B8E"/>
    <w:rsid w:val="00C80BE0"/>
    <w:rsid w:val="00C80F2D"/>
    <w:rsid w:val="00C812A9"/>
    <w:rsid w:val="00C818AC"/>
    <w:rsid w:val="00C81B6A"/>
    <w:rsid w:val="00C81D98"/>
    <w:rsid w:val="00C822B8"/>
    <w:rsid w:val="00C82555"/>
    <w:rsid w:val="00C8264F"/>
    <w:rsid w:val="00C82684"/>
    <w:rsid w:val="00C828EC"/>
    <w:rsid w:val="00C82911"/>
    <w:rsid w:val="00C82B95"/>
    <w:rsid w:val="00C82F63"/>
    <w:rsid w:val="00C8304D"/>
    <w:rsid w:val="00C8372E"/>
    <w:rsid w:val="00C838F9"/>
    <w:rsid w:val="00C83980"/>
    <w:rsid w:val="00C83AAD"/>
    <w:rsid w:val="00C83C43"/>
    <w:rsid w:val="00C83DCA"/>
    <w:rsid w:val="00C83E82"/>
    <w:rsid w:val="00C83EFA"/>
    <w:rsid w:val="00C83F57"/>
    <w:rsid w:val="00C83F8F"/>
    <w:rsid w:val="00C83FB0"/>
    <w:rsid w:val="00C84416"/>
    <w:rsid w:val="00C8469E"/>
    <w:rsid w:val="00C84833"/>
    <w:rsid w:val="00C84875"/>
    <w:rsid w:val="00C848E0"/>
    <w:rsid w:val="00C84C59"/>
    <w:rsid w:val="00C851E8"/>
    <w:rsid w:val="00C858A7"/>
    <w:rsid w:val="00C8590C"/>
    <w:rsid w:val="00C86949"/>
    <w:rsid w:val="00C86B4C"/>
    <w:rsid w:val="00C86CF9"/>
    <w:rsid w:val="00C86D91"/>
    <w:rsid w:val="00C87193"/>
    <w:rsid w:val="00C87312"/>
    <w:rsid w:val="00C87574"/>
    <w:rsid w:val="00C87901"/>
    <w:rsid w:val="00C87D07"/>
    <w:rsid w:val="00C87FEB"/>
    <w:rsid w:val="00C90359"/>
    <w:rsid w:val="00C9079A"/>
    <w:rsid w:val="00C90DAF"/>
    <w:rsid w:val="00C90EC7"/>
    <w:rsid w:val="00C90FE8"/>
    <w:rsid w:val="00C91062"/>
    <w:rsid w:val="00C9150A"/>
    <w:rsid w:val="00C91793"/>
    <w:rsid w:val="00C91868"/>
    <w:rsid w:val="00C9195E"/>
    <w:rsid w:val="00C919D3"/>
    <w:rsid w:val="00C91A82"/>
    <w:rsid w:val="00C91AE6"/>
    <w:rsid w:val="00C91D54"/>
    <w:rsid w:val="00C91F26"/>
    <w:rsid w:val="00C9200F"/>
    <w:rsid w:val="00C92125"/>
    <w:rsid w:val="00C92496"/>
    <w:rsid w:val="00C92948"/>
    <w:rsid w:val="00C92A81"/>
    <w:rsid w:val="00C932A0"/>
    <w:rsid w:val="00C93438"/>
    <w:rsid w:val="00C93671"/>
    <w:rsid w:val="00C93676"/>
    <w:rsid w:val="00C93B98"/>
    <w:rsid w:val="00C93E13"/>
    <w:rsid w:val="00C94046"/>
    <w:rsid w:val="00C94127"/>
    <w:rsid w:val="00C94312"/>
    <w:rsid w:val="00C94924"/>
    <w:rsid w:val="00C94F5E"/>
    <w:rsid w:val="00C950D6"/>
    <w:rsid w:val="00C953BC"/>
    <w:rsid w:val="00C95479"/>
    <w:rsid w:val="00C954DD"/>
    <w:rsid w:val="00C95525"/>
    <w:rsid w:val="00C956CE"/>
    <w:rsid w:val="00C9579B"/>
    <w:rsid w:val="00C95DA7"/>
    <w:rsid w:val="00C9625B"/>
    <w:rsid w:val="00C96855"/>
    <w:rsid w:val="00C96863"/>
    <w:rsid w:val="00C96B57"/>
    <w:rsid w:val="00C96E74"/>
    <w:rsid w:val="00C96EE7"/>
    <w:rsid w:val="00C9703F"/>
    <w:rsid w:val="00C97751"/>
    <w:rsid w:val="00C97B75"/>
    <w:rsid w:val="00C97F42"/>
    <w:rsid w:val="00CA06A6"/>
    <w:rsid w:val="00CA0751"/>
    <w:rsid w:val="00CA075E"/>
    <w:rsid w:val="00CA081F"/>
    <w:rsid w:val="00CA082C"/>
    <w:rsid w:val="00CA096F"/>
    <w:rsid w:val="00CA0A24"/>
    <w:rsid w:val="00CA0ADB"/>
    <w:rsid w:val="00CA0EF9"/>
    <w:rsid w:val="00CA128C"/>
    <w:rsid w:val="00CA14B4"/>
    <w:rsid w:val="00CA16E6"/>
    <w:rsid w:val="00CA1786"/>
    <w:rsid w:val="00CA17AF"/>
    <w:rsid w:val="00CA18CA"/>
    <w:rsid w:val="00CA1CF8"/>
    <w:rsid w:val="00CA1D96"/>
    <w:rsid w:val="00CA1E55"/>
    <w:rsid w:val="00CA1E5B"/>
    <w:rsid w:val="00CA23A9"/>
    <w:rsid w:val="00CA2874"/>
    <w:rsid w:val="00CA288F"/>
    <w:rsid w:val="00CA2D59"/>
    <w:rsid w:val="00CA2FBE"/>
    <w:rsid w:val="00CA3160"/>
    <w:rsid w:val="00CA331C"/>
    <w:rsid w:val="00CA3632"/>
    <w:rsid w:val="00CA3719"/>
    <w:rsid w:val="00CA3814"/>
    <w:rsid w:val="00CA3BF8"/>
    <w:rsid w:val="00CA40CC"/>
    <w:rsid w:val="00CA436F"/>
    <w:rsid w:val="00CA43F0"/>
    <w:rsid w:val="00CA46FB"/>
    <w:rsid w:val="00CA534F"/>
    <w:rsid w:val="00CA5699"/>
    <w:rsid w:val="00CA56BA"/>
    <w:rsid w:val="00CA618B"/>
    <w:rsid w:val="00CA63A4"/>
    <w:rsid w:val="00CA6694"/>
    <w:rsid w:val="00CA67F5"/>
    <w:rsid w:val="00CA6AFF"/>
    <w:rsid w:val="00CA6C33"/>
    <w:rsid w:val="00CA6D31"/>
    <w:rsid w:val="00CA6F08"/>
    <w:rsid w:val="00CA72B8"/>
    <w:rsid w:val="00CA7403"/>
    <w:rsid w:val="00CA7405"/>
    <w:rsid w:val="00CA7434"/>
    <w:rsid w:val="00CA75E4"/>
    <w:rsid w:val="00CA76C0"/>
    <w:rsid w:val="00CA773D"/>
    <w:rsid w:val="00CA7C61"/>
    <w:rsid w:val="00CA7D17"/>
    <w:rsid w:val="00CB0421"/>
    <w:rsid w:val="00CB0D0A"/>
    <w:rsid w:val="00CB14CD"/>
    <w:rsid w:val="00CB155D"/>
    <w:rsid w:val="00CB18A6"/>
    <w:rsid w:val="00CB1AF0"/>
    <w:rsid w:val="00CB2235"/>
    <w:rsid w:val="00CB2730"/>
    <w:rsid w:val="00CB27FD"/>
    <w:rsid w:val="00CB2886"/>
    <w:rsid w:val="00CB2A03"/>
    <w:rsid w:val="00CB2AFD"/>
    <w:rsid w:val="00CB2B74"/>
    <w:rsid w:val="00CB2D40"/>
    <w:rsid w:val="00CB2DDA"/>
    <w:rsid w:val="00CB2E46"/>
    <w:rsid w:val="00CB2E91"/>
    <w:rsid w:val="00CB3050"/>
    <w:rsid w:val="00CB39F4"/>
    <w:rsid w:val="00CB4098"/>
    <w:rsid w:val="00CB4124"/>
    <w:rsid w:val="00CB416A"/>
    <w:rsid w:val="00CB4462"/>
    <w:rsid w:val="00CB45A5"/>
    <w:rsid w:val="00CB4628"/>
    <w:rsid w:val="00CB4784"/>
    <w:rsid w:val="00CB48FC"/>
    <w:rsid w:val="00CB4B94"/>
    <w:rsid w:val="00CB4DFD"/>
    <w:rsid w:val="00CB548C"/>
    <w:rsid w:val="00CB5930"/>
    <w:rsid w:val="00CB5AE5"/>
    <w:rsid w:val="00CB5B5A"/>
    <w:rsid w:val="00CB5DD1"/>
    <w:rsid w:val="00CB5E4D"/>
    <w:rsid w:val="00CB601E"/>
    <w:rsid w:val="00CB6217"/>
    <w:rsid w:val="00CB6245"/>
    <w:rsid w:val="00CB63B5"/>
    <w:rsid w:val="00CB65BE"/>
    <w:rsid w:val="00CB6EED"/>
    <w:rsid w:val="00CB7323"/>
    <w:rsid w:val="00CB7329"/>
    <w:rsid w:val="00CB747A"/>
    <w:rsid w:val="00CB7B3E"/>
    <w:rsid w:val="00CC0158"/>
    <w:rsid w:val="00CC029A"/>
    <w:rsid w:val="00CC0363"/>
    <w:rsid w:val="00CC069B"/>
    <w:rsid w:val="00CC088D"/>
    <w:rsid w:val="00CC0AA0"/>
    <w:rsid w:val="00CC112C"/>
    <w:rsid w:val="00CC18C3"/>
    <w:rsid w:val="00CC1CB7"/>
    <w:rsid w:val="00CC1F9D"/>
    <w:rsid w:val="00CC2025"/>
    <w:rsid w:val="00CC22BA"/>
    <w:rsid w:val="00CC23F8"/>
    <w:rsid w:val="00CC2422"/>
    <w:rsid w:val="00CC26F7"/>
    <w:rsid w:val="00CC28AA"/>
    <w:rsid w:val="00CC29A0"/>
    <w:rsid w:val="00CC2A5F"/>
    <w:rsid w:val="00CC2A7F"/>
    <w:rsid w:val="00CC2FE2"/>
    <w:rsid w:val="00CC30A4"/>
    <w:rsid w:val="00CC30C6"/>
    <w:rsid w:val="00CC3B3E"/>
    <w:rsid w:val="00CC3BDE"/>
    <w:rsid w:val="00CC3C80"/>
    <w:rsid w:val="00CC3DCF"/>
    <w:rsid w:val="00CC3E6F"/>
    <w:rsid w:val="00CC3E8E"/>
    <w:rsid w:val="00CC410A"/>
    <w:rsid w:val="00CC4337"/>
    <w:rsid w:val="00CC43DA"/>
    <w:rsid w:val="00CC46DD"/>
    <w:rsid w:val="00CC46E0"/>
    <w:rsid w:val="00CC481C"/>
    <w:rsid w:val="00CC4A10"/>
    <w:rsid w:val="00CC4A9E"/>
    <w:rsid w:val="00CC4B17"/>
    <w:rsid w:val="00CC4D4F"/>
    <w:rsid w:val="00CC526E"/>
    <w:rsid w:val="00CC531D"/>
    <w:rsid w:val="00CC5557"/>
    <w:rsid w:val="00CC5FC1"/>
    <w:rsid w:val="00CC602F"/>
    <w:rsid w:val="00CC651B"/>
    <w:rsid w:val="00CC65EF"/>
    <w:rsid w:val="00CC6668"/>
    <w:rsid w:val="00CC6B9F"/>
    <w:rsid w:val="00CC7787"/>
    <w:rsid w:val="00CC79AE"/>
    <w:rsid w:val="00CC7CFF"/>
    <w:rsid w:val="00CC7E01"/>
    <w:rsid w:val="00CD002B"/>
    <w:rsid w:val="00CD0061"/>
    <w:rsid w:val="00CD0143"/>
    <w:rsid w:val="00CD02C7"/>
    <w:rsid w:val="00CD04DC"/>
    <w:rsid w:val="00CD0A8E"/>
    <w:rsid w:val="00CD0B63"/>
    <w:rsid w:val="00CD0BAC"/>
    <w:rsid w:val="00CD0C05"/>
    <w:rsid w:val="00CD15B5"/>
    <w:rsid w:val="00CD168F"/>
    <w:rsid w:val="00CD17EB"/>
    <w:rsid w:val="00CD1E5A"/>
    <w:rsid w:val="00CD1F8B"/>
    <w:rsid w:val="00CD2059"/>
    <w:rsid w:val="00CD22A3"/>
    <w:rsid w:val="00CD25A5"/>
    <w:rsid w:val="00CD26F5"/>
    <w:rsid w:val="00CD2FFC"/>
    <w:rsid w:val="00CD3134"/>
    <w:rsid w:val="00CD390D"/>
    <w:rsid w:val="00CD3918"/>
    <w:rsid w:val="00CD39EC"/>
    <w:rsid w:val="00CD3C1D"/>
    <w:rsid w:val="00CD3C5B"/>
    <w:rsid w:val="00CD4038"/>
    <w:rsid w:val="00CD43B0"/>
    <w:rsid w:val="00CD442C"/>
    <w:rsid w:val="00CD4617"/>
    <w:rsid w:val="00CD4AA2"/>
    <w:rsid w:val="00CD4B54"/>
    <w:rsid w:val="00CD4BCB"/>
    <w:rsid w:val="00CD4C9E"/>
    <w:rsid w:val="00CD4CA7"/>
    <w:rsid w:val="00CD4F6E"/>
    <w:rsid w:val="00CD50E4"/>
    <w:rsid w:val="00CD51FA"/>
    <w:rsid w:val="00CD5416"/>
    <w:rsid w:val="00CD548C"/>
    <w:rsid w:val="00CD5500"/>
    <w:rsid w:val="00CD550C"/>
    <w:rsid w:val="00CD57AF"/>
    <w:rsid w:val="00CD5936"/>
    <w:rsid w:val="00CD5AA9"/>
    <w:rsid w:val="00CD5DE2"/>
    <w:rsid w:val="00CD5EDA"/>
    <w:rsid w:val="00CD6224"/>
    <w:rsid w:val="00CD627E"/>
    <w:rsid w:val="00CD6825"/>
    <w:rsid w:val="00CD6A1B"/>
    <w:rsid w:val="00CD6B91"/>
    <w:rsid w:val="00CD6CDA"/>
    <w:rsid w:val="00CD6E49"/>
    <w:rsid w:val="00CD75D2"/>
    <w:rsid w:val="00CD7D94"/>
    <w:rsid w:val="00CE05C1"/>
    <w:rsid w:val="00CE0684"/>
    <w:rsid w:val="00CE07F2"/>
    <w:rsid w:val="00CE09BE"/>
    <w:rsid w:val="00CE0E5F"/>
    <w:rsid w:val="00CE11A0"/>
    <w:rsid w:val="00CE11D4"/>
    <w:rsid w:val="00CE11D5"/>
    <w:rsid w:val="00CE1898"/>
    <w:rsid w:val="00CE195E"/>
    <w:rsid w:val="00CE19C4"/>
    <w:rsid w:val="00CE1B4D"/>
    <w:rsid w:val="00CE21E8"/>
    <w:rsid w:val="00CE23F2"/>
    <w:rsid w:val="00CE28A4"/>
    <w:rsid w:val="00CE2BF6"/>
    <w:rsid w:val="00CE3666"/>
    <w:rsid w:val="00CE3718"/>
    <w:rsid w:val="00CE3AF4"/>
    <w:rsid w:val="00CE3D52"/>
    <w:rsid w:val="00CE41DB"/>
    <w:rsid w:val="00CE440D"/>
    <w:rsid w:val="00CE44E7"/>
    <w:rsid w:val="00CE460F"/>
    <w:rsid w:val="00CE482E"/>
    <w:rsid w:val="00CE4832"/>
    <w:rsid w:val="00CE48E2"/>
    <w:rsid w:val="00CE4912"/>
    <w:rsid w:val="00CE4BF5"/>
    <w:rsid w:val="00CE4F78"/>
    <w:rsid w:val="00CE533A"/>
    <w:rsid w:val="00CE5396"/>
    <w:rsid w:val="00CE56AE"/>
    <w:rsid w:val="00CE5858"/>
    <w:rsid w:val="00CE5A98"/>
    <w:rsid w:val="00CE5BC7"/>
    <w:rsid w:val="00CE6004"/>
    <w:rsid w:val="00CE6249"/>
    <w:rsid w:val="00CE624B"/>
    <w:rsid w:val="00CE6718"/>
    <w:rsid w:val="00CE6996"/>
    <w:rsid w:val="00CE6A3C"/>
    <w:rsid w:val="00CE6BDC"/>
    <w:rsid w:val="00CE6EB2"/>
    <w:rsid w:val="00CE6F29"/>
    <w:rsid w:val="00CE7104"/>
    <w:rsid w:val="00CE73A9"/>
    <w:rsid w:val="00CE7972"/>
    <w:rsid w:val="00CE7B93"/>
    <w:rsid w:val="00CE7F96"/>
    <w:rsid w:val="00CF0000"/>
    <w:rsid w:val="00CF004F"/>
    <w:rsid w:val="00CF0298"/>
    <w:rsid w:val="00CF04E5"/>
    <w:rsid w:val="00CF07C2"/>
    <w:rsid w:val="00CF13CD"/>
    <w:rsid w:val="00CF1553"/>
    <w:rsid w:val="00CF1C57"/>
    <w:rsid w:val="00CF1C70"/>
    <w:rsid w:val="00CF1D4A"/>
    <w:rsid w:val="00CF1D69"/>
    <w:rsid w:val="00CF1D71"/>
    <w:rsid w:val="00CF1DDC"/>
    <w:rsid w:val="00CF2120"/>
    <w:rsid w:val="00CF23A0"/>
    <w:rsid w:val="00CF24C8"/>
    <w:rsid w:val="00CF2DC7"/>
    <w:rsid w:val="00CF2DE4"/>
    <w:rsid w:val="00CF3044"/>
    <w:rsid w:val="00CF30F5"/>
    <w:rsid w:val="00CF31DD"/>
    <w:rsid w:val="00CF3328"/>
    <w:rsid w:val="00CF33B9"/>
    <w:rsid w:val="00CF33EB"/>
    <w:rsid w:val="00CF35E0"/>
    <w:rsid w:val="00CF3BC0"/>
    <w:rsid w:val="00CF3FD5"/>
    <w:rsid w:val="00CF4772"/>
    <w:rsid w:val="00CF47DD"/>
    <w:rsid w:val="00CF4A1F"/>
    <w:rsid w:val="00CF4F47"/>
    <w:rsid w:val="00CF5529"/>
    <w:rsid w:val="00CF5627"/>
    <w:rsid w:val="00CF5642"/>
    <w:rsid w:val="00CF58B7"/>
    <w:rsid w:val="00CF58C7"/>
    <w:rsid w:val="00CF5A06"/>
    <w:rsid w:val="00CF5CD8"/>
    <w:rsid w:val="00CF5DEF"/>
    <w:rsid w:val="00CF5EC7"/>
    <w:rsid w:val="00CF6218"/>
    <w:rsid w:val="00CF6297"/>
    <w:rsid w:val="00CF6655"/>
    <w:rsid w:val="00CF66BF"/>
    <w:rsid w:val="00CF6781"/>
    <w:rsid w:val="00CF6821"/>
    <w:rsid w:val="00CF6A90"/>
    <w:rsid w:val="00CF6BDF"/>
    <w:rsid w:val="00CF6CA7"/>
    <w:rsid w:val="00CF6D7D"/>
    <w:rsid w:val="00CF6E3A"/>
    <w:rsid w:val="00CF6EBF"/>
    <w:rsid w:val="00CF713D"/>
    <w:rsid w:val="00CF75DB"/>
    <w:rsid w:val="00CF7A6C"/>
    <w:rsid w:val="00CF7DA5"/>
    <w:rsid w:val="00CF7E13"/>
    <w:rsid w:val="00CF7F71"/>
    <w:rsid w:val="00CF7FF3"/>
    <w:rsid w:val="00CFCBDF"/>
    <w:rsid w:val="00D0045A"/>
    <w:rsid w:val="00D004FD"/>
    <w:rsid w:val="00D00567"/>
    <w:rsid w:val="00D00A77"/>
    <w:rsid w:val="00D00A93"/>
    <w:rsid w:val="00D00E0A"/>
    <w:rsid w:val="00D00ECF"/>
    <w:rsid w:val="00D00F9D"/>
    <w:rsid w:val="00D0111B"/>
    <w:rsid w:val="00D012CA"/>
    <w:rsid w:val="00D0132C"/>
    <w:rsid w:val="00D01394"/>
    <w:rsid w:val="00D015D1"/>
    <w:rsid w:val="00D018C9"/>
    <w:rsid w:val="00D018FE"/>
    <w:rsid w:val="00D019E3"/>
    <w:rsid w:val="00D01A11"/>
    <w:rsid w:val="00D01C70"/>
    <w:rsid w:val="00D01CA7"/>
    <w:rsid w:val="00D0260F"/>
    <w:rsid w:val="00D02768"/>
    <w:rsid w:val="00D029A5"/>
    <w:rsid w:val="00D02B05"/>
    <w:rsid w:val="00D02B1B"/>
    <w:rsid w:val="00D031B9"/>
    <w:rsid w:val="00D03459"/>
    <w:rsid w:val="00D03B40"/>
    <w:rsid w:val="00D03C5D"/>
    <w:rsid w:val="00D03CB2"/>
    <w:rsid w:val="00D03DFC"/>
    <w:rsid w:val="00D041C9"/>
    <w:rsid w:val="00D042B6"/>
    <w:rsid w:val="00D04567"/>
    <w:rsid w:val="00D04595"/>
    <w:rsid w:val="00D0488A"/>
    <w:rsid w:val="00D04982"/>
    <w:rsid w:val="00D04A50"/>
    <w:rsid w:val="00D0509D"/>
    <w:rsid w:val="00D050B6"/>
    <w:rsid w:val="00D0541A"/>
    <w:rsid w:val="00D05646"/>
    <w:rsid w:val="00D0594A"/>
    <w:rsid w:val="00D05951"/>
    <w:rsid w:val="00D05BB8"/>
    <w:rsid w:val="00D05D42"/>
    <w:rsid w:val="00D06276"/>
    <w:rsid w:val="00D062E1"/>
    <w:rsid w:val="00D06308"/>
    <w:rsid w:val="00D06473"/>
    <w:rsid w:val="00D06730"/>
    <w:rsid w:val="00D06D62"/>
    <w:rsid w:val="00D0709A"/>
    <w:rsid w:val="00D07212"/>
    <w:rsid w:val="00D07628"/>
    <w:rsid w:val="00D0775F"/>
    <w:rsid w:val="00D077C8"/>
    <w:rsid w:val="00D079D2"/>
    <w:rsid w:val="00D07B7D"/>
    <w:rsid w:val="00D07BF3"/>
    <w:rsid w:val="00D10010"/>
    <w:rsid w:val="00D10655"/>
    <w:rsid w:val="00D10798"/>
    <w:rsid w:val="00D107BF"/>
    <w:rsid w:val="00D107D5"/>
    <w:rsid w:val="00D1087A"/>
    <w:rsid w:val="00D10901"/>
    <w:rsid w:val="00D10C84"/>
    <w:rsid w:val="00D10CE8"/>
    <w:rsid w:val="00D10DF2"/>
    <w:rsid w:val="00D10E1D"/>
    <w:rsid w:val="00D1191E"/>
    <w:rsid w:val="00D11E2B"/>
    <w:rsid w:val="00D1238E"/>
    <w:rsid w:val="00D12525"/>
    <w:rsid w:val="00D125A1"/>
    <w:rsid w:val="00D125E0"/>
    <w:rsid w:val="00D12676"/>
    <w:rsid w:val="00D1291F"/>
    <w:rsid w:val="00D12AB4"/>
    <w:rsid w:val="00D12C11"/>
    <w:rsid w:val="00D12D62"/>
    <w:rsid w:val="00D12F2D"/>
    <w:rsid w:val="00D13388"/>
    <w:rsid w:val="00D13785"/>
    <w:rsid w:val="00D139C2"/>
    <w:rsid w:val="00D13D60"/>
    <w:rsid w:val="00D1420E"/>
    <w:rsid w:val="00D145FC"/>
    <w:rsid w:val="00D14666"/>
    <w:rsid w:val="00D14667"/>
    <w:rsid w:val="00D1478F"/>
    <w:rsid w:val="00D14832"/>
    <w:rsid w:val="00D14BD7"/>
    <w:rsid w:val="00D14E08"/>
    <w:rsid w:val="00D14F76"/>
    <w:rsid w:val="00D152DF"/>
    <w:rsid w:val="00D15619"/>
    <w:rsid w:val="00D15649"/>
    <w:rsid w:val="00D15C5A"/>
    <w:rsid w:val="00D15FA8"/>
    <w:rsid w:val="00D16764"/>
    <w:rsid w:val="00D167C8"/>
    <w:rsid w:val="00D169E2"/>
    <w:rsid w:val="00D16A3B"/>
    <w:rsid w:val="00D16C72"/>
    <w:rsid w:val="00D1709E"/>
    <w:rsid w:val="00D17438"/>
    <w:rsid w:val="00D17530"/>
    <w:rsid w:val="00D17573"/>
    <w:rsid w:val="00D1759B"/>
    <w:rsid w:val="00D175B9"/>
    <w:rsid w:val="00D175DB"/>
    <w:rsid w:val="00D175E7"/>
    <w:rsid w:val="00D1765B"/>
    <w:rsid w:val="00D17720"/>
    <w:rsid w:val="00D1785C"/>
    <w:rsid w:val="00D17892"/>
    <w:rsid w:val="00D17C16"/>
    <w:rsid w:val="00D17CD9"/>
    <w:rsid w:val="00D17F39"/>
    <w:rsid w:val="00D20302"/>
    <w:rsid w:val="00D212CA"/>
    <w:rsid w:val="00D21A9A"/>
    <w:rsid w:val="00D21F6D"/>
    <w:rsid w:val="00D22094"/>
    <w:rsid w:val="00D2244F"/>
    <w:rsid w:val="00D22526"/>
    <w:rsid w:val="00D2257F"/>
    <w:rsid w:val="00D229A5"/>
    <w:rsid w:val="00D22A0E"/>
    <w:rsid w:val="00D22C63"/>
    <w:rsid w:val="00D22DB4"/>
    <w:rsid w:val="00D236F5"/>
    <w:rsid w:val="00D237A6"/>
    <w:rsid w:val="00D23B5D"/>
    <w:rsid w:val="00D24291"/>
    <w:rsid w:val="00D2462F"/>
    <w:rsid w:val="00D24A8B"/>
    <w:rsid w:val="00D24DD6"/>
    <w:rsid w:val="00D24DEE"/>
    <w:rsid w:val="00D24FE8"/>
    <w:rsid w:val="00D255C0"/>
    <w:rsid w:val="00D25B1F"/>
    <w:rsid w:val="00D25BB0"/>
    <w:rsid w:val="00D26079"/>
    <w:rsid w:val="00D260CE"/>
    <w:rsid w:val="00D26616"/>
    <w:rsid w:val="00D26730"/>
    <w:rsid w:val="00D2676C"/>
    <w:rsid w:val="00D26928"/>
    <w:rsid w:val="00D26A5B"/>
    <w:rsid w:val="00D273A7"/>
    <w:rsid w:val="00D273E0"/>
    <w:rsid w:val="00D2757E"/>
    <w:rsid w:val="00D277B7"/>
    <w:rsid w:val="00D27862"/>
    <w:rsid w:val="00D27B09"/>
    <w:rsid w:val="00D300B0"/>
    <w:rsid w:val="00D30114"/>
    <w:rsid w:val="00D3017D"/>
    <w:rsid w:val="00D301AC"/>
    <w:rsid w:val="00D3021C"/>
    <w:rsid w:val="00D302C0"/>
    <w:rsid w:val="00D303A0"/>
    <w:rsid w:val="00D30713"/>
    <w:rsid w:val="00D30768"/>
    <w:rsid w:val="00D30828"/>
    <w:rsid w:val="00D309E3"/>
    <w:rsid w:val="00D30DD8"/>
    <w:rsid w:val="00D31137"/>
    <w:rsid w:val="00D3119D"/>
    <w:rsid w:val="00D31249"/>
    <w:rsid w:val="00D315B3"/>
    <w:rsid w:val="00D318E3"/>
    <w:rsid w:val="00D3192F"/>
    <w:rsid w:val="00D31968"/>
    <w:rsid w:val="00D319F9"/>
    <w:rsid w:val="00D31A5F"/>
    <w:rsid w:val="00D31A88"/>
    <w:rsid w:val="00D31E21"/>
    <w:rsid w:val="00D321F9"/>
    <w:rsid w:val="00D32215"/>
    <w:rsid w:val="00D3266A"/>
    <w:rsid w:val="00D32941"/>
    <w:rsid w:val="00D32E2F"/>
    <w:rsid w:val="00D33145"/>
    <w:rsid w:val="00D33150"/>
    <w:rsid w:val="00D33391"/>
    <w:rsid w:val="00D333BD"/>
    <w:rsid w:val="00D33CDD"/>
    <w:rsid w:val="00D33D6C"/>
    <w:rsid w:val="00D33E67"/>
    <w:rsid w:val="00D344E9"/>
    <w:rsid w:val="00D348EB"/>
    <w:rsid w:val="00D34948"/>
    <w:rsid w:val="00D351C1"/>
    <w:rsid w:val="00D3545A"/>
    <w:rsid w:val="00D35566"/>
    <w:rsid w:val="00D3586D"/>
    <w:rsid w:val="00D35C43"/>
    <w:rsid w:val="00D35D62"/>
    <w:rsid w:val="00D35DFA"/>
    <w:rsid w:val="00D35EC2"/>
    <w:rsid w:val="00D360F2"/>
    <w:rsid w:val="00D36188"/>
    <w:rsid w:val="00D36553"/>
    <w:rsid w:val="00D365E5"/>
    <w:rsid w:val="00D367F7"/>
    <w:rsid w:val="00D368C7"/>
    <w:rsid w:val="00D36991"/>
    <w:rsid w:val="00D36E3A"/>
    <w:rsid w:val="00D36E58"/>
    <w:rsid w:val="00D36FED"/>
    <w:rsid w:val="00D37418"/>
    <w:rsid w:val="00D37496"/>
    <w:rsid w:val="00D37669"/>
    <w:rsid w:val="00D37756"/>
    <w:rsid w:val="00D37FEA"/>
    <w:rsid w:val="00D4011C"/>
    <w:rsid w:val="00D401A1"/>
    <w:rsid w:val="00D405C5"/>
    <w:rsid w:val="00D408AE"/>
    <w:rsid w:val="00D408BD"/>
    <w:rsid w:val="00D41166"/>
    <w:rsid w:val="00D41445"/>
    <w:rsid w:val="00D41508"/>
    <w:rsid w:val="00D4177D"/>
    <w:rsid w:val="00D41822"/>
    <w:rsid w:val="00D419BF"/>
    <w:rsid w:val="00D4220C"/>
    <w:rsid w:val="00D42249"/>
    <w:rsid w:val="00D42651"/>
    <w:rsid w:val="00D426A5"/>
    <w:rsid w:val="00D42763"/>
    <w:rsid w:val="00D42AAB"/>
    <w:rsid w:val="00D42BC1"/>
    <w:rsid w:val="00D42D8D"/>
    <w:rsid w:val="00D42FB3"/>
    <w:rsid w:val="00D43065"/>
    <w:rsid w:val="00D4318B"/>
    <w:rsid w:val="00D431AF"/>
    <w:rsid w:val="00D4341B"/>
    <w:rsid w:val="00D4349C"/>
    <w:rsid w:val="00D4378F"/>
    <w:rsid w:val="00D439DD"/>
    <w:rsid w:val="00D44349"/>
    <w:rsid w:val="00D4459C"/>
    <w:rsid w:val="00D449E0"/>
    <w:rsid w:val="00D44AB0"/>
    <w:rsid w:val="00D45241"/>
    <w:rsid w:val="00D45354"/>
    <w:rsid w:val="00D456DD"/>
    <w:rsid w:val="00D45B9D"/>
    <w:rsid w:val="00D46146"/>
    <w:rsid w:val="00D46259"/>
    <w:rsid w:val="00D463CB"/>
    <w:rsid w:val="00D46491"/>
    <w:rsid w:val="00D4667D"/>
    <w:rsid w:val="00D46886"/>
    <w:rsid w:val="00D468FF"/>
    <w:rsid w:val="00D470F5"/>
    <w:rsid w:val="00D47194"/>
    <w:rsid w:val="00D47B4E"/>
    <w:rsid w:val="00D47C25"/>
    <w:rsid w:val="00D47EF4"/>
    <w:rsid w:val="00D47F90"/>
    <w:rsid w:val="00D47FF2"/>
    <w:rsid w:val="00D5011A"/>
    <w:rsid w:val="00D50998"/>
    <w:rsid w:val="00D50CDE"/>
    <w:rsid w:val="00D514EB"/>
    <w:rsid w:val="00D519DB"/>
    <w:rsid w:val="00D51E68"/>
    <w:rsid w:val="00D522D2"/>
    <w:rsid w:val="00D52318"/>
    <w:rsid w:val="00D528DA"/>
    <w:rsid w:val="00D52D0E"/>
    <w:rsid w:val="00D52D2F"/>
    <w:rsid w:val="00D530CB"/>
    <w:rsid w:val="00D5322A"/>
    <w:rsid w:val="00D5348E"/>
    <w:rsid w:val="00D5392C"/>
    <w:rsid w:val="00D539A7"/>
    <w:rsid w:val="00D53A9F"/>
    <w:rsid w:val="00D53C32"/>
    <w:rsid w:val="00D541E0"/>
    <w:rsid w:val="00D54468"/>
    <w:rsid w:val="00D54BF9"/>
    <w:rsid w:val="00D554CC"/>
    <w:rsid w:val="00D55668"/>
    <w:rsid w:val="00D55851"/>
    <w:rsid w:val="00D559A2"/>
    <w:rsid w:val="00D559FC"/>
    <w:rsid w:val="00D55DF2"/>
    <w:rsid w:val="00D55E8F"/>
    <w:rsid w:val="00D56275"/>
    <w:rsid w:val="00D56436"/>
    <w:rsid w:val="00D56585"/>
    <w:rsid w:val="00D565EB"/>
    <w:rsid w:val="00D56619"/>
    <w:rsid w:val="00D56735"/>
    <w:rsid w:val="00D57053"/>
    <w:rsid w:val="00D573E5"/>
    <w:rsid w:val="00D57A80"/>
    <w:rsid w:val="00D57E9B"/>
    <w:rsid w:val="00D57F3A"/>
    <w:rsid w:val="00D601AA"/>
    <w:rsid w:val="00D601B7"/>
    <w:rsid w:val="00D60251"/>
    <w:rsid w:val="00D60437"/>
    <w:rsid w:val="00D6057B"/>
    <w:rsid w:val="00D607D1"/>
    <w:rsid w:val="00D6091A"/>
    <w:rsid w:val="00D60BF2"/>
    <w:rsid w:val="00D60C22"/>
    <w:rsid w:val="00D60CCC"/>
    <w:rsid w:val="00D612CB"/>
    <w:rsid w:val="00D61812"/>
    <w:rsid w:val="00D6197A"/>
    <w:rsid w:val="00D61A55"/>
    <w:rsid w:val="00D61A57"/>
    <w:rsid w:val="00D61BD8"/>
    <w:rsid w:val="00D62716"/>
    <w:rsid w:val="00D629CF"/>
    <w:rsid w:val="00D62A17"/>
    <w:rsid w:val="00D62B8D"/>
    <w:rsid w:val="00D63037"/>
    <w:rsid w:val="00D632A1"/>
    <w:rsid w:val="00D6335A"/>
    <w:rsid w:val="00D633E9"/>
    <w:rsid w:val="00D634D3"/>
    <w:rsid w:val="00D6358F"/>
    <w:rsid w:val="00D63CFC"/>
    <w:rsid w:val="00D63D0A"/>
    <w:rsid w:val="00D63F20"/>
    <w:rsid w:val="00D63F6A"/>
    <w:rsid w:val="00D641FD"/>
    <w:rsid w:val="00D644DC"/>
    <w:rsid w:val="00D64EE8"/>
    <w:rsid w:val="00D64EF0"/>
    <w:rsid w:val="00D651C6"/>
    <w:rsid w:val="00D652BE"/>
    <w:rsid w:val="00D654E0"/>
    <w:rsid w:val="00D6579C"/>
    <w:rsid w:val="00D65A42"/>
    <w:rsid w:val="00D65A4C"/>
    <w:rsid w:val="00D65AB9"/>
    <w:rsid w:val="00D65BB7"/>
    <w:rsid w:val="00D65C3C"/>
    <w:rsid w:val="00D65ED8"/>
    <w:rsid w:val="00D660BA"/>
    <w:rsid w:val="00D669EA"/>
    <w:rsid w:val="00D669F1"/>
    <w:rsid w:val="00D66C1E"/>
    <w:rsid w:val="00D66F1F"/>
    <w:rsid w:val="00D67FCA"/>
    <w:rsid w:val="00D70473"/>
    <w:rsid w:val="00D70E58"/>
    <w:rsid w:val="00D7177C"/>
    <w:rsid w:val="00D71953"/>
    <w:rsid w:val="00D71A11"/>
    <w:rsid w:val="00D71D9D"/>
    <w:rsid w:val="00D720C5"/>
    <w:rsid w:val="00D7215C"/>
    <w:rsid w:val="00D721F0"/>
    <w:rsid w:val="00D72432"/>
    <w:rsid w:val="00D72719"/>
    <w:rsid w:val="00D7274F"/>
    <w:rsid w:val="00D72797"/>
    <w:rsid w:val="00D72880"/>
    <w:rsid w:val="00D728E2"/>
    <w:rsid w:val="00D7296E"/>
    <w:rsid w:val="00D72B20"/>
    <w:rsid w:val="00D72F94"/>
    <w:rsid w:val="00D7325E"/>
    <w:rsid w:val="00D7364B"/>
    <w:rsid w:val="00D738C9"/>
    <w:rsid w:val="00D73C95"/>
    <w:rsid w:val="00D73CE8"/>
    <w:rsid w:val="00D73D61"/>
    <w:rsid w:val="00D74053"/>
    <w:rsid w:val="00D7407A"/>
    <w:rsid w:val="00D7437F"/>
    <w:rsid w:val="00D74A68"/>
    <w:rsid w:val="00D74B9E"/>
    <w:rsid w:val="00D75203"/>
    <w:rsid w:val="00D75287"/>
    <w:rsid w:val="00D7531D"/>
    <w:rsid w:val="00D7537D"/>
    <w:rsid w:val="00D75646"/>
    <w:rsid w:val="00D75693"/>
    <w:rsid w:val="00D75924"/>
    <w:rsid w:val="00D7596C"/>
    <w:rsid w:val="00D75985"/>
    <w:rsid w:val="00D75C43"/>
    <w:rsid w:val="00D75C8D"/>
    <w:rsid w:val="00D75EA1"/>
    <w:rsid w:val="00D7689D"/>
    <w:rsid w:val="00D7696A"/>
    <w:rsid w:val="00D76B53"/>
    <w:rsid w:val="00D76D61"/>
    <w:rsid w:val="00D76DE1"/>
    <w:rsid w:val="00D77024"/>
    <w:rsid w:val="00D777CB"/>
    <w:rsid w:val="00D77AD0"/>
    <w:rsid w:val="00D77B9B"/>
    <w:rsid w:val="00D77CD5"/>
    <w:rsid w:val="00D77F5C"/>
    <w:rsid w:val="00D8015C"/>
    <w:rsid w:val="00D80686"/>
    <w:rsid w:val="00D80734"/>
    <w:rsid w:val="00D80737"/>
    <w:rsid w:val="00D8073D"/>
    <w:rsid w:val="00D80A4B"/>
    <w:rsid w:val="00D80CDA"/>
    <w:rsid w:val="00D80F8B"/>
    <w:rsid w:val="00D80FB6"/>
    <w:rsid w:val="00D81026"/>
    <w:rsid w:val="00D8113B"/>
    <w:rsid w:val="00D815D8"/>
    <w:rsid w:val="00D81C1E"/>
    <w:rsid w:val="00D81E89"/>
    <w:rsid w:val="00D820A1"/>
    <w:rsid w:val="00D8250C"/>
    <w:rsid w:val="00D82524"/>
    <w:rsid w:val="00D8258B"/>
    <w:rsid w:val="00D825A3"/>
    <w:rsid w:val="00D82624"/>
    <w:rsid w:val="00D82A06"/>
    <w:rsid w:val="00D82A8E"/>
    <w:rsid w:val="00D82E55"/>
    <w:rsid w:val="00D832F3"/>
    <w:rsid w:val="00D832FE"/>
    <w:rsid w:val="00D83586"/>
    <w:rsid w:val="00D83722"/>
    <w:rsid w:val="00D83BBA"/>
    <w:rsid w:val="00D84096"/>
    <w:rsid w:val="00D84EBA"/>
    <w:rsid w:val="00D84EC1"/>
    <w:rsid w:val="00D852E3"/>
    <w:rsid w:val="00D85406"/>
    <w:rsid w:val="00D8570D"/>
    <w:rsid w:val="00D859DA"/>
    <w:rsid w:val="00D85CCA"/>
    <w:rsid w:val="00D85D28"/>
    <w:rsid w:val="00D85EA4"/>
    <w:rsid w:val="00D8603F"/>
    <w:rsid w:val="00D8624B"/>
    <w:rsid w:val="00D8639C"/>
    <w:rsid w:val="00D8646F"/>
    <w:rsid w:val="00D8647F"/>
    <w:rsid w:val="00D8657A"/>
    <w:rsid w:val="00D86747"/>
    <w:rsid w:val="00D86758"/>
    <w:rsid w:val="00D868C3"/>
    <w:rsid w:val="00D86A4D"/>
    <w:rsid w:val="00D86BF0"/>
    <w:rsid w:val="00D86DD7"/>
    <w:rsid w:val="00D8738D"/>
    <w:rsid w:val="00D873DF"/>
    <w:rsid w:val="00D87486"/>
    <w:rsid w:val="00D878A6"/>
    <w:rsid w:val="00D87A97"/>
    <w:rsid w:val="00D87B33"/>
    <w:rsid w:val="00D8A981"/>
    <w:rsid w:val="00D90182"/>
    <w:rsid w:val="00D90221"/>
    <w:rsid w:val="00D904DB"/>
    <w:rsid w:val="00D90C3A"/>
    <w:rsid w:val="00D90E45"/>
    <w:rsid w:val="00D90EC8"/>
    <w:rsid w:val="00D91290"/>
    <w:rsid w:val="00D918FD"/>
    <w:rsid w:val="00D91907"/>
    <w:rsid w:val="00D922D3"/>
    <w:rsid w:val="00D926AC"/>
    <w:rsid w:val="00D92C3F"/>
    <w:rsid w:val="00D92C7E"/>
    <w:rsid w:val="00D92F7D"/>
    <w:rsid w:val="00D92F95"/>
    <w:rsid w:val="00D9309B"/>
    <w:rsid w:val="00D93194"/>
    <w:rsid w:val="00D932EB"/>
    <w:rsid w:val="00D934CA"/>
    <w:rsid w:val="00D93A35"/>
    <w:rsid w:val="00D93E53"/>
    <w:rsid w:val="00D94094"/>
    <w:rsid w:val="00D9441B"/>
    <w:rsid w:val="00D944C7"/>
    <w:rsid w:val="00D94A23"/>
    <w:rsid w:val="00D94B54"/>
    <w:rsid w:val="00D94D3F"/>
    <w:rsid w:val="00D94DE7"/>
    <w:rsid w:val="00D95046"/>
    <w:rsid w:val="00D95132"/>
    <w:rsid w:val="00D954F9"/>
    <w:rsid w:val="00D95857"/>
    <w:rsid w:val="00D959E5"/>
    <w:rsid w:val="00D95A3B"/>
    <w:rsid w:val="00D95AB1"/>
    <w:rsid w:val="00D95D62"/>
    <w:rsid w:val="00D95DD3"/>
    <w:rsid w:val="00D95F04"/>
    <w:rsid w:val="00D960AF"/>
    <w:rsid w:val="00D960F7"/>
    <w:rsid w:val="00D96120"/>
    <w:rsid w:val="00D962CC"/>
    <w:rsid w:val="00D96317"/>
    <w:rsid w:val="00D963DB"/>
    <w:rsid w:val="00D966ED"/>
    <w:rsid w:val="00D969B5"/>
    <w:rsid w:val="00D969EE"/>
    <w:rsid w:val="00D96C06"/>
    <w:rsid w:val="00D96CEB"/>
    <w:rsid w:val="00D96D0A"/>
    <w:rsid w:val="00D973C4"/>
    <w:rsid w:val="00D976AB"/>
    <w:rsid w:val="00D978DF"/>
    <w:rsid w:val="00D979B2"/>
    <w:rsid w:val="00D97F03"/>
    <w:rsid w:val="00DA044A"/>
    <w:rsid w:val="00DA048D"/>
    <w:rsid w:val="00DA065B"/>
    <w:rsid w:val="00DA0751"/>
    <w:rsid w:val="00DA0945"/>
    <w:rsid w:val="00DA0D17"/>
    <w:rsid w:val="00DA0DC4"/>
    <w:rsid w:val="00DA0E16"/>
    <w:rsid w:val="00DA0E31"/>
    <w:rsid w:val="00DA0F12"/>
    <w:rsid w:val="00DA1000"/>
    <w:rsid w:val="00DA10E4"/>
    <w:rsid w:val="00DA1691"/>
    <w:rsid w:val="00DA1841"/>
    <w:rsid w:val="00DA1D4D"/>
    <w:rsid w:val="00DA21A0"/>
    <w:rsid w:val="00DA244C"/>
    <w:rsid w:val="00DA2576"/>
    <w:rsid w:val="00DA3290"/>
    <w:rsid w:val="00DA3544"/>
    <w:rsid w:val="00DA35DD"/>
    <w:rsid w:val="00DA3728"/>
    <w:rsid w:val="00DA3AC7"/>
    <w:rsid w:val="00DA3DB7"/>
    <w:rsid w:val="00DA3E83"/>
    <w:rsid w:val="00DA4069"/>
    <w:rsid w:val="00DA43AA"/>
    <w:rsid w:val="00DA43B8"/>
    <w:rsid w:val="00DA4987"/>
    <w:rsid w:val="00DA4F33"/>
    <w:rsid w:val="00DA5A2A"/>
    <w:rsid w:val="00DA5AFA"/>
    <w:rsid w:val="00DA5DC8"/>
    <w:rsid w:val="00DA6179"/>
    <w:rsid w:val="00DA6563"/>
    <w:rsid w:val="00DA66C0"/>
    <w:rsid w:val="00DA68BE"/>
    <w:rsid w:val="00DA6927"/>
    <w:rsid w:val="00DA70BA"/>
    <w:rsid w:val="00DA7114"/>
    <w:rsid w:val="00DA7B5C"/>
    <w:rsid w:val="00DA7B93"/>
    <w:rsid w:val="00DA7FDF"/>
    <w:rsid w:val="00DB0214"/>
    <w:rsid w:val="00DB027A"/>
    <w:rsid w:val="00DB02E8"/>
    <w:rsid w:val="00DB0437"/>
    <w:rsid w:val="00DB0960"/>
    <w:rsid w:val="00DB0978"/>
    <w:rsid w:val="00DB0A9B"/>
    <w:rsid w:val="00DB0DD3"/>
    <w:rsid w:val="00DB15AB"/>
    <w:rsid w:val="00DB1718"/>
    <w:rsid w:val="00DB1966"/>
    <w:rsid w:val="00DB197E"/>
    <w:rsid w:val="00DB1B6D"/>
    <w:rsid w:val="00DB1CDF"/>
    <w:rsid w:val="00DB1F26"/>
    <w:rsid w:val="00DB20C6"/>
    <w:rsid w:val="00DB24BA"/>
    <w:rsid w:val="00DB2968"/>
    <w:rsid w:val="00DB2B45"/>
    <w:rsid w:val="00DB2C13"/>
    <w:rsid w:val="00DB3033"/>
    <w:rsid w:val="00DB32AC"/>
    <w:rsid w:val="00DB33B0"/>
    <w:rsid w:val="00DB3400"/>
    <w:rsid w:val="00DB3659"/>
    <w:rsid w:val="00DB370A"/>
    <w:rsid w:val="00DB37E2"/>
    <w:rsid w:val="00DB3DA4"/>
    <w:rsid w:val="00DB3E2F"/>
    <w:rsid w:val="00DB3FAE"/>
    <w:rsid w:val="00DB3FF6"/>
    <w:rsid w:val="00DB4261"/>
    <w:rsid w:val="00DB4409"/>
    <w:rsid w:val="00DB4472"/>
    <w:rsid w:val="00DB44B4"/>
    <w:rsid w:val="00DB490B"/>
    <w:rsid w:val="00DB4AF0"/>
    <w:rsid w:val="00DB4B9F"/>
    <w:rsid w:val="00DB510F"/>
    <w:rsid w:val="00DB53CD"/>
    <w:rsid w:val="00DB543C"/>
    <w:rsid w:val="00DB55B9"/>
    <w:rsid w:val="00DB57FF"/>
    <w:rsid w:val="00DB58CB"/>
    <w:rsid w:val="00DB5C60"/>
    <w:rsid w:val="00DB5D64"/>
    <w:rsid w:val="00DB61FE"/>
    <w:rsid w:val="00DB6548"/>
    <w:rsid w:val="00DB6789"/>
    <w:rsid w:val="00DB68A8"/>
    <w:rsid w:val="00DB6A60"/>
    <w:rsid w:val="00DB6C07"/>
    <w:rsid w:val="00DB6C74"/>
    <w:rsid w:val="00DB6D54"/>
    <w:rsid w:val="00DB6F8B"/>
    <w:rsid w:val="00DB7020"/>
    <w:rsid w:val="00DB7254"/>
    <w:rsid w:val="00DB7336"/>
    <w:rsid w:val="00DB740A"/>
    <w:rsid w:val="00DB77C1"/>
    <w:rsid w:val="00DB7847"/>
    <w:rsid w:val="00DB78F8"/>
    <w:rsid w:val="00DC00C0"/>
    <w:rsid w:val="00DC019C"/>
    <w:rsid w:val="00DC0248"/>
    <w:rsid w:val="00DC03DB"/>
    <w:rsid w:val="00DC053B"/>
    <w:rsid w:val="00DC07E5"/>
    <w:rsid w:val="00DC0884"/>
    <w:rsid w:val="00DC0987"/>
    <w:rsid w:val="00DC12C9"/>
    <w:rsid w:val="00DC15CF"/>
    <w:rsid w:val="00DC16F2"/>
    <w:rsid w:val="00DC183F"/>
    <w:rsid w:val="00DC1D59"/>
    <w:rsid w:val="00DC1DA8"/>
    <w:rsid w:val="00DC1DDB"/>
    <w:rsid w:val="00DC2001"/>
    <w:rsid w:val="00DC2081"/>
    <w:rsid w:val="00DC219B"/>
    <w:rsid w:val="00DC23B9"/>
    <w:rsid w:val="00DC25B3"/>
    <w:rsid w:val="00DC25E3"/>
    <w:rsid w:val="00DC28E6"/>
    <w:rsid w:val="00DC2973"/>
    <w:rsid w:val="00DC2EB4"/>
    <w:rsid w:val="00DC30E7"/>
    <w:rsid w:val="00DC3274"/>
    <w:rsid w:val="00DC33C3"/>
    <w:rsid w:val="00DC37D9"/>
    <w:rsid w:val="00DC37E4"/>
    <w:rsid w:val="00DC3875"/>
    <w:rsid w:val="00DC3E89"/>
    <w:rsid w:val="00DC3F6D"/>
    <w:rsid w:val="00DC40AE"/>
    <w:rsid w:val="00DC4337"/>
    <w:rsid w:val="00DC44F0"/>
    <w:rsid w:val="00DC4510"/>
    <w:rsid w:val="00DC4851"/>
    <w:rsid w:val="00DC4B82"/>
    <w:rsid w:val="00DC4E0F"/>
    <w:rsid w:val="00DC510E"/>
    <w:rsid w:val="00DC561F"/>
    <w:rsid w:val="00DC5665"/>
    <w:rsid w:val="00DC5E1A"/>
    <w:rsid w:val="00DC5F20"/>
    <w:rsid w:val="00DC6371"/>
    <w:rsid w:val="00DC6539"/>
    <w:rsid w:val="00DC65AF"/>
    <w:rsid w:val="00DC6744"/>
    <w:rsid w:val="00DC68A0"/>
    <w:rsid w:val="00DC692F"/>
    <w:rsid w:val="00DC6B97"/>
    <w:rsid w:val="00DC703A"/>
    <w:rsid w:val="00DC7070"/>
    <w:rsid w:val="00DC7153"/>
    <w:rsid w:val="00DC71F1"/>
    <w:rsid w:val="00DC7395"/>
    <w:rsid w:val="00DC73B6"/>
    <w:rsid w:val="00DC740C"/>
    <w:rsid w:val="00DC775C"/>
    <w:rsid w:val="00DC77C3"/>
    <w:rsid w:val="00DC789E"/>
    <w:rsid w:val="00DC7BC1"/>
    <w:rsid w:val="00DD0036"/>
    <w:rsid w:val="00DD00B8"/>
    <w:rsid w:val="00DD00DC"/>
    <w:rsid w:val="00DD0162"/>
    <w:rsid w:val="00DD0171"/>
    <w:rsid w:val="00DD0208"/>
    <w:rsid w:val="00DD043A"/>
    <w:rsid w:val="00DD0523"/>
    <w:rsid w:val="00DD061B"/>
    <w:rsid w:val="00DD06F5"/>
    <w:rsid w:val="00DD0814"/>
    <w:rsid w:val="00DD0E3F"/>
    <w:rsid w:val="00DD1084"/>
    <w:rsid w:val="00DD117B"/>
    <w:rsid w:val="00DD12B5"/>
    <w:rsid w:val="00DD18A0"/>
    <w:rsid w:val="00DD1CCA"/>
    <w:rsid w:val="00DD1DCC"/>
    <w:rsid w:val="00DD2271"/>
    <w:rsid w:val="00DD24FA"/>
    <w:rsid w:val="00DD2590"/>
    <w:rsid w:val="00DD2629"/>
    <w:rsid w:val="00DD267C"/>
    <w:rsid w:val="00DD2813"/>
    <w:rsid w:val="00DD2BF1"/>
    <w:rsid w:val="00DD2C4B"/>
    <w:rsid w:val="00DD2CA0"/>
    <w:rsid w:val="00DD3030"/>
    <w:rsid w:val="00DD321C"/>
    <w:rsid w:val="00DD348E"/>
    <w:rsid w:val="00DD3694"/>
    <w:rsid w:val="00DD36C3"/>
    <w:rsid w:val="00DD3D14"/>
    <w:rsid w:val="00DD3D2C"/>
    <w:rsid w:val="00DD4226"/>
    <w:rsid w:val="00DD4402"/>
    <w:rsid w:val="00DD4CA2"/>
    <w:rsid w:val="00DD4E4D"/>
    <w:rsid w:val="00DD5057"/>
    <w:rsid w:val="00DD5131"/>
    <w:rsid w:val="00DD5238"/>
    <w:rsid w:val="00DD52CF"/>
    <w:rsid w:val="00DD563C"/>
    <w:rsid w:val="00DD5684"/>
    <w:rsid w:val="00DD5874"/>
    <w:rsid w:val="00DD5AD1"/>
    <w:rsid w:val="00DD5C94"/>
    <w:rsid w:val="00DD5FCA"/>
    <w:rsid w:val="00DD60C0"/>
    <w:rsid w:val="00DD6685"/>
    <w:rsid w:val="00DD6AFE"/>
    <w:rsid w:val="00DD6B58"/>
    <w:rsid w:val="00DD7394"/>
    <w:rsid w:val="00DD7514"/>
    <w:rsid w:val="00DD753F"/>
    <w:rsid w:val="00DD7580"/>
    <w:rsid w:val="00DD7856"/>
    <w:rsid w:val="00DD79A3"/>
    <w:rsid w:val="00DD79B7"/>
    <w:rsid w:val="00DD79CD"/>
    <w:rsid w:val="00DD7C13"/>
    <w:rsid w:val="00DE0022"/>
    <w:rsid w:val="00DE0292"/>
    <w:rsid w:val="00DE02AA"/>
    <w:rsid w:val="00DE0329"/>
    <w:rsid w:val="00DE098A"/>
    <w:rsid w:val="00DE09DB"/>
    <w:rsid w:val="00DE0AEC"/>
    <w:rsid w:val="00DE12E3"/>
    <w:rsid w:val="00DE1368"/>
    <w:rsid w:val="00DE1473"/>
    <w:rsid w:val="00DE1979"/>
    <w:rsid w:val="00DE1D1B"/>
    <w:rsid w:val="00DE1E8D"/>
    <w:rsid w:val="00DE1F9D"/>
    <w:rsid w:val="00DE2182"/>
    <w:rsid w:val="00DE21BA"/>
    <w:rsid w:val="00DE2430"/>
    <w:rsid w:val="00DE24CD"/>
    <w:rsid w:val="00DE28C0"/>
    <w:rsid w:val="00DE29F6"/>
    <w:rsid w:val="00DE2A38"/>
    <w:rsid w:val="00DE2A66"/>
    <w:rsid w:val="00DE2A6A"/>
    <w:rsid w:val="00DE2BAF"/>
    <w:rsid w:val="00DE2E9B"/>
    <w:rsid w:val="00DE2EE4"/>
    <w:rsid w:val="00DE2FE0"/>
    <w:rsid w:val="00DE3393"/>
    <w:rsid w:val="00DE33A9"/>
    <w:rsid w:val="00DE34C1"/>
    <w:rsid w:val="00DE3551"/>
    <w:rsid w:val="00DE3A5A"/>
    <w:rsid w:val="00DE3BE3"/>
    <w:rsid w:val="00DE3D0E"/>
    <w:rsid w:val="00DE3D66"/>
    <w:rsid w:val="00DE3DC8"/>
    <w:rsid w:val="00DE3E5E"/>
    <w:rsid w:val="00DE3E72"/>
    <w:rsid w:val="00DE409A"/>
    <w:rsid w:val="00DE410A"/>
    <w:rsid w:val="00DE4644"/>
    <w:rsid w:val="00DE4761"/>
    <w:rsid w:val="00DE4850"/>
    <w:rsid w:val="00DE4B96"/>
    <w:rsid w:val="00DE4BED"/>
    <w:rsid w:val="00DE4CDF"/>
    <w:rsid w:val="00DE52A3"/>
    <w:rsid w:val="00DE5460"/>
    <w:rsid w:val="00DE554B"/>
    <w:rsid w:val="00DE5576"/>
    <w:rsid w:val="00DE5B21"/>
    <w:rsid w:val="00DE5BCC"/>
    <w:rsid w:val="00DE6685"/>
    <w:rsid w:val="00DE6811"/>
    <w:rsid w:val="00DE6C9F"/>
    <w:rsid w:val="00DE6F3A"/>
    <w:rsid w:val="00DE6F5D"/>
    <w:rsid w:val="00DE7316"/>
    <w:rsid w:val="00DE752B"/>
    <w:rsid w:val="00DE772B"/>
    <w:rsid w:val="00DE7B75"/>
    <w:rsid w:val="00DE7E93"/>
    <w:rsid w:val="00DF0079"/>
    <w:rsid w:val="00DF01A5"/>
    <w:rsid w:val="00DF01F8"/>
    <w:rsid w:val="00DF0501"/>
    <w:rsid w:val="00DF09A1"/>
    <w:rsid w:val="00DF09B3"/>
    <w:rsid w:val="00DF0AD6"/>
    <w:rsid w:val="00DF0D48"/>
    <w:rsid w:val="00DF0D9A"/>
    <w:rsid w:val="00DF0F10"/>
    <w:rsid w:val="00DF12AC"/>
    <w:rsid w:val="00DF13ED"/>
    <w:rsid w:val="00DF161B"/>
    <w:rsid w:val="00DF1767"/>
    <w:rsid w:val="00DF1BB4"/>
    <w:rsid w:val="00DF1E4D"/>
    <w:rsid w:val="00DF1EA5"/>
    <w:rsid w:val="00DF2313"/>
    <w:rsid w:val="00DF234B"/>
    <w:rsid w:val="00DF2378"/>
    <w:rsid w:val="00DF255B"/>
    <w:rsid w:val="00DF2761"/>
    <w:rsid w:val="00DF2B33"/>
    <w:rsid w:val="00DF2B86"/>
    <w:rsid w:val="00DF2C69"/>
    <w:rsid w:val="00DF3020"/>
    <w:rsid w:val="00DF38CA"/>
    <w:rsid w:val="00DF3938"/>
    <w:rsid w:val="00DF3956"/>
    <w:rsid w:val="00DF39AE"/>
    <w:rsid w:val="00DF3A25"/>
    <w:rsid w:val="00DF46F2"/>
    <w:rsid w:val="00DF500B"/>
    <w:rsid w:val="00DF515C"/>
    <w:rsid w:val="00DF524C"/>
    <w:rsid w:val="00DF529F"/>
    <w:rsid w:val="00DF5330"/>
    <w:rsid w:val="00DF551B"/>
    <w:rsid w:val="00DF5888"/>
    <w:rsid w:val="00DF5B46"/>
    <w:rsid w:val="00DF6214"/>
    <w:rsid w:val="00DF64F5"/>
    <w:rsid w:val="00DF6884"/>
    <w:rsid w:val="00DF689B"/>
    <w:rsid w:val="00DF6C7D"/>
    <w:rsid w:val="00DF6E40"/>
    <w:rsid w:val="00DF772D"/>
    <w:rsid w:val="00DF7CE4"/>
    <w:rsid w:val="00DF7DC3"/>
    <w:rsid w:val="00DF7E61"/>
    <w:rsid w:val="00E0011C"/>
    <w:rsid w:val="00E00210"/>
    <w:rsid w:val="00E002AB"/>
    <w:rsid w:val="00E0055C"/>
    <w:rsid w:val="00E0066A"/>
    <w:rsid w:val="00E00768"/>
    <w:rsid w:val="00E0095B"/>
    <w:rsid w:val="00E00B9D"/>
    <w:rsid w:val="00E00D67"/>
    <w:rsid w:val="00E00D82"/>
    <w:rsid w:val="00E0126D"/>
    <w:rsid w:val="00E0129E"/>
    <w:rsid w:val="00E017C6"/>
    <w:rsid w:val="00E01871"/>
    <w:rsid w:val="00E01876"/>
    <w:rsid w:val="00E01944"/>
    <w:rsid w:val="00E019B7"/>
    <w:rsid w:val="00E0238D"/>
    <w:rsid w:val="00E024D6"/>
    <w:rsid w:val="00E02873"/>
    <w:rsid w:val="00E02C4E"/>
    <w:rsid w:val="00E02E96"/>
    <w:rsid w:val="00E0361C"/>
    <w:rsid w:val="00E037A6"/>
    <w:rsid w:val="00E03A74"/>
    <w:rsid w:val="00E03AF1"/>
    <w:rsid w:val="00E03B6F"/>
    <w:rsid w:val="00E04170"/>
    <w:rsid w:val="00E04290"/>
    <w:rsid w:val="00E04368"/>
    <w:rsid w:val="00E0479A"/>
    <w:rsid w:val="00E04869"/>
    <w:rsid w:val="00E05248"/>
    <w:rsid w:val="00E052F2"/>
    <w:rsid w:val="00E05459"/>
    <w:rsid w:val="00E05478"/>
    <w:rsid w:val="00E05598"/>
    <w:rsid w:val="00E05694"/>
    <w:rsid w:val="00E05706"/>
    <w:rsid w:val="00E05E63"/>
    <w:rsid w:val="00E063A2"/>
    <w:rsid w:val="00E065FD"/>
    <w:rsid w:val="00E06CD2"/>
    <w:rsid w:val="00E06CE1"/>
    <w:rsid w:val="00E07303"/>
    <w:rsid w:val="00E07389"/>
    <w:rsid w:val="00E07AA2"/>
    <w:rsid w:val="00E07AC9"/>
    <w:rsid w:val="00E07B08"/>
    <w:rsid w:val="00E07B3A"/>
    <w:rsid w:val="00E07E09"/>
    <w:rsid w:val="00E10321"/>
    <w:rsid w:val="00E103D1"/>
    <w:rsid w:val="00E10532"/>
    <w:rsid w:val="00E105C6"/>
    <w:rsid w:val="00E10835"/>
    <w:rsid w:val="00E10F00"/>
    <w:rsid w:val="00E110F3"/>
    <w:rsid w:val="00E11314"/>
    <w:rsid w:val="00E1135C"/>
    <w:rsid w:val="00E11878"/>
    <w:rsid w:val="00E118D8"/>
    <w:rsid w:val="00E121CA"/>
    <w:rsid w:val="00E1239B"/>
    <w:rsid w:val="00E124A5"/>
    <w:rsid w:val="00E125B0"/>
    <w:rsid w:val="00E1277D"/>
    <w:rsid w:val="00E1289A"/>
    <w:rsid w:val="00E12975"/>
    <w:rsid w:val="00E12BA7"/>
    <w:rsid w:val="00E12E28"/>
    <w:rsid w:val="00E1308E"/>
    <w:rsid w:val="00E13124"/>
    <w:rsid w:val="00E133DE"/>
    <w:rsid w:val="00E13A9A"/>
    <w:rsid w:val="00E13CCB"/>
    <w:rsid w:val="00E13F02"/>
    <w:rsid w:val="00E14225"/>
    <w:rsid w:val="00E144AD"/>
    <w:rsid w:val="00E14581"/>
    <w:rsid w:val="00E1465C"/>
    <w:rsid w:val="00E14AC7"/>
    <w:rsid w:val="00E14AF5"/>
    <w:rsid w:val="00E14B9A"/>
    <w:rsid w:val="00E14C52"/>
    <w:rsid w:val="00E14D5D"/>
    <w:rsid w:val="00E14F83"/>
    <w:rsid w:val="00E150E0"/>
    <w:rsid w:val="00E15224"/>
    <w:rsid w:val="00E15579"/>
    <w:rsid w:val="00E15611"/>
    <w:rsid w:val="00E159E1"/>
    <w:rsid w:val="00E15B1E"/>
    <w:rsid w:val="00E15E96"/>
    <w:rsid w:val="00E15F65"/>
    <w:rsid w:val="00E1601A"/>
    <w:rsid w:val="00E16561"/>
    <w:rsid w:val="00E1692F"/>
    <w:rsid w:val="00E16A79"/>
    <w:rsid w:val="00E16F5E"/>
    <w:rsid w:val="00E170E2"/>
    <w:rsid w:val="00E170E6"/>
    <w:rsid w:val="00E17155"/>
    <w:rsid w:val="00E171E5"/>
    <w:rsid w:val="00E172FE"/>
    <w:rsid w:val="00E17437"/>
    <w:rsid w:val="00E17578"/>
    <w:rsid w:val="00E176D3"/>
    <w:rsid w:val="00E17CC4"/>
    <w:rsid w:val="00E17D33"/>
    <w:rsid w:val="00E2027F"/>
    <w:rsid w:val="00E203CF"/>
    <w:rsid w:val="00E2047A"/>
    <w:rsid w:val="00E204B7"/>
    <w:rsid w:val="00E2086B"/>
    <w:rsid w:val="00E20964"/>
    <w:rsid w:val="00E209C9"/>
    <w:rsid w:val="00E20D60"/>
    <w:rsid w:val="00E211CF"/>
    <w:rsid w:val="00E21CA8"/>
    <w:rsid w:val="00E22207"/>
    <w:rsid w:val="00E223B8"/>
    <w:rsid w:val="00E22594"/>
    <w:rsid w:val="00E227D8"/>
    <w:rsid w:val="00E22824"/>
    <w:rsid w:val="00E22841"/>
    <w:rsid w:val="00E22963"/>
    <w:rsid w:val="00E22968"/>
    <w:rsid w:val="00E22A02"/>
    <w:rsid w:val="00E22A84"/>
    <w:rsid w:val="00E22EC4"/>
    <w:rsid w:val="00E22FDB"/>
    <w:rsid w:val="00E231B0"/>
    <w:rsid w:val="00E232D1"/>
    <w:rsid w:val="00E23996"/>
    <w:rsid w:val="00E23C30"/>
    <w:rsid w:val="00E23C41"/>
    <w:rsid w:val="00E23C5A"/>
    <w:rsid w:val="00E23E55"/>
    <w:rsid w:val="00E241D3"/>
    <w:rsid w:val="00E2422C"/>
    <w:rsid w:val="00E245EE"/>
    <w:rsid w:val="00E249A6"/>
    <w:rsid w:val="00E24DAB"/>
    <w:rsid w:val="00E25066"/>
    <w:rsid w:val="00E25116"/>
    <w:rsid w:val="00E25999"/>
    <w:rsid w:val="00E25B93"/>
    <w:rsid w:val="00E26086"/>
    <w:rsid w:val="00E2611A"/>
    <w:rsid w:val="00E2613F"/>
    <w:rsid w:val="00E262C7"/>
    <w:rsid w:val="00E26786"/>
    <w:rsid w:val="00E26A6C"/>
    <w:rsid w:val="00E26B30"/>
    <w:rsid w:val="00E27043"/>
    <w:rsid w:val="00E272F2"/>
    <w:rsid w:val="00E273E0"/>
    <w:rsid w:val="00E2748D"/>
    <w:rsid w:val="00E27585"/>
    <w:rsid w:val="00E27623"/>
    <w:rsid w:val="00E27642"/>
    <w:rsid w:val="00E27B10"/>
    <w:rsid w:val="00E27DFC"/>
    <w:rsid w:val="00E30044"/>
    <w:rsid w:val="00E3021C"/>
    <w:rsid w:val="00E305A8"/>
    <w:rsid w:val="00E3068D"/>
    <w:rsid w:val="00E30839"/>
    <w:rsid w:val="00E308ED"/>
    <w:rsid w:val="00E311CF"/>
    <w:rsid w:val="00E311EF"/>
    <w:rsid w:val="00E313BE"/>
    <w:rsid w:val="00E31821"/>
    <w:rsid w:val="00E31AA8"/>
    <w:rsid w:val="00E324CF"/>
    <w:rsid w:val="00E326A7"/>
    <w:rsid w:val="00E32767"/>
    <w:rsid w:val="00E32C09"/>
    <w:rsid w:val="00E32DBC"/>
    <w:rsid w:val="00E32ED3"/>
    <w:rsid w:val="00E32EEF"/>
    <w:rsid w:val="00E333FD"/>
    <w:rsid w:val="00E34026"/>
    <w:rsid w:val="00E34204"/>
    <w:rsid w:val="00E34243"/>
    <w:rsid w:val="00E34430"/>
    <w:rsid w:val="00E3454A"/>
    <w:rsid w:val="00E34767"/>
    <w:rsid w:val="00E349EF"/>
    <w:rsid w:val="00E34A98"/>
    <w:rsid w:val="00E34ACF"/>
    <w:rsid w:val="00E34B1A"/>
    <w:rsid w:val="00E34E1C"/>
    <w:rsid w:val="00E3512F"/>
    <w:rsid w:val="00E35847"/>
    <w:rsid w:val="00E3587E"/>
    <w:rsid w:val="00E35AC0"/>
    <w:rsid w:val="00E35D56"/>
    <w:rsid w:val="00E35EDC"/>
    <w:rsid w:val="00E36279"/>
    <w:rsid w:val="00E36679"/>
    <w:rsid w:val="00E3678B"/>
    <w:rsid w:val="00E36B73"/>
    <w:rsid w:val="00E36D51"/>
    <w:rsid w:val="00E36D53"/>
    <w:rsid w:val="00E36E31"/>
    <w:rsid w:val="00E37045"/>
    <w:rsid w:val="00E3733E"/>
    <w:rsid w:val="00E375E4"/>
    <w:rsid w:val="00E376B3"/>
    <w:rsid w:val="00E37C23"/>
    <w:rsid w:val="00E37E19"/>
    <w:rsid w:val="00E37E6B"/>
    <w:rsid w:val="00E37F25"/>
    <w:rsid w:val="00E37FE8"/>
    <w:rsid w:val="00E402FB"/>
    <w:rsid w:val="00E40661"/>
    <w:rsid w:val="00E40C60"/>
    <w:rsid w:val="00E40D9D"/>
    <w:rsid w:val="00E40F14"/>
    <w:rsid w:val="00E41141"/>
    <w:rsid w:val="00E412DC"/>
    <w:rsid w:val="00E41478"/>
    <w:rsid w:val="00E41B31"/>
    <w:rsid w:val="00E41C65"/>
    <w:rsid w:val="00E41E70"/>
    <w:rsid w:val="00E420BC"/>
    <w:rsid w:val="00E42191"/>
    <w:rsid w:val="00E42310"/>
    <w:rsid w:val="00E424F3"/>
    <w:rsid w:val="00E4271B"/>
    <w:rsid w:val="00E4273B"/>
    <w:rsid w:val="00E429C8"/>
    <w:rsid w:val="00E42FE0"/>
    <w:rsid w:val="00E433F6"/>
    <w:rsid w:val="00E4351E"/>
    <w:rsid w:val="00E43576"/>
    <w:rsid w:val="00E435A5"/>
    <w:rsid w:val="00E435BA"/>
    <w:rsid w:val="00E4386C"/>
    <w:rsid w:val="00E439A6"/>
    <w:rsid w:val="00E43D4A"/>
    <w:rsid w:val="00E44229"/>
    <w:rsid w:val="00E443B8"/>
    <w:rsid w:val="00E4440C"/>
    <w:rsid w:val="00E4453C"/>
    <w:rsid w:val="00E4487B"/>
    <w:rsid w:val="00E44C28"/>
    <w:rsid w:val="00E4533D"/>
    <w:rsid w:val="00E4559F"/>
    <w:rsid w:val="00E457EC"/>
    <w:rsid w:val="00E4592D"/>
    <w:rsid w:val="00E4596E"/>
    <w:rsid w:val="00E463DE"/>
    <w:rsid w:val="00E46571"/>
    <w:rsid w:val="00E46A7F"/>
    <w:rsid w:val="00E46E8D"/>
    <w:rsid w:val="00E46ED6"/>
    <w:rsid w:val="00E4759D"/>
    <w:rsid w:val="00E476D6"/>
    <w:rsid w:val="00E47FA5"/>
    <w:rsid w:val="00E500C6"/>
    <w:rsid w:val="00E50386"/>
    <w:rsid w:val="00E5074C"/>
    <w:rsid w:val="00E507DD"/>
    <w:rsid w:val="00E508A2"/>
    <w:rsid w:val="00E50DB9"/>
    <w:rsid w:val="00E50DD4"/>
    <w:rsid w:val="00E50E61"/>
    <w:rsid w:val="00E51726"/>
    <w:rsid w:val="00E51776"/>
    <w:rsid w:val="00E51905"/>
    <w:rsid w:val="00E51920"/>
    <w:rsid w:val="00E51C48"/>
    <w:rsid w:val="00E51EA6"/>
    <w:rsid w:val="00E51F87"/>
    <w:rsid w:val="00E5203E"/>
    <w:rsid w:val="00E52389"/>
    <w:rsid w:val="00E5280B"/>
    <w:rsid w:val="00E5288A"/>
    <w:rsid w:val="00E52BBF"/>
    <w:rsid w:val="00E52BE0"/>
    <w:rsid w:val="00E52C6D"/>
    <w:rsid w:val="00E52E5A"/>
    <w:rsid w:val="00E52E61"/>
    <w:rsid w:val="00E52FD8"/>
    <w:rsid w:val="00E53165"/>
    <w:rsid w:val="00E531B3"/>
    <w:rsid w:val="00E53A0B"/>
    <w:rsid w:val="00E53BBF"/>
    <w:rsid w:val="00E53D1B"/>
    <w:rsid w:val="00E54071"/>
    <w:rsid w:val="00E540DD"/>
    <w:rsid w:val="00E542DA"/>
    <w:rsid w:val="00E54BA6"/>
    <w:rsid w:val="00E54BAF"/>
    <w:rsid w:val="00E54CAF"/>
    <w:rsid w:val="00E55838"/>
    <w:rsid w:val="00E55891"/>
    <w:rsid w:val="00E558C8"/>
    <w:rsid w:val="00E55A15"/>
    <w:rsid w:val="00E56BB4"/>
    <w:rsid w:val="00E56C66"/>
    <w:rsid w:val="00E56C69"/>
    <w:rsid w:val="00E56DA8"/>
    <w:rsid w:val="00E570A8"/>
    <w:rsid w:val="00E570ED"/>
    <w:rsid w:val="00E5728B"/>
    <w:rsid w:val="00E574B7"/>
    <w:rsid w:val="00E57546"/>
    <w:rsid w:val="00E57A78"/>
    <w:rsid w:val="00E57B6A"/>
    <w:rsid w:val="00E57B92"/>
    <w:rsid w:val="00E57DC7"/>
    <w:rsid w:val="00E57FAD"/>
    <w:rsid w:val="00E6009C"/>
    <w:rsid w:val="00E6026F"/>
    <w:rsid w:val="00E602E4"/>
    <w:rsid w:val="00E607AA"/>
    <w:rsid w:val="00E60CAB"/>
    <w:rsid w:val="00E60F1C"/>
    <w:rsid w:val="00E610A8"/>
    <w:rsid w:val="00E612B2"/>
    <w:rsid w:val="00E612D7"/>
    <w:rsid w:val="00E614AE"/>
    <w:rsid w:val="00E614F3"/>
    <w:rsid w:val="00E61918"/>
    <w:rsid w:val="00E61A69"/>
    <w:rsid w:val="00E61AF8"/>
    <w:rsid w:val="00E61FB0"/>
    <w:rsid w:val="00E6201C"/>
    <w:rsid w:val="00E62095"/>
    <w:rsid w:val="00E62181"/>
    <w:rsid w:val="00E62264"/>
    <w:rsid w:val="00E6227D"/>
    <w:rsid w:val="00E6229A"/>
    <w:rsid w:val="00E625B2"/>
    <w:rsid w:val="00E62862"/>
    <w:rsid w:val="00E62AD8"/>
    <w:rsid w:val="00E62CF4"/>
    <w:rsid w:val="00E62EE4"/>
    <w:rsid w:val="00E631C9"/>
    <w:rsid w:val="00E63263"/>
    <w:rsid w:val="00E633D1"/>
    <w:rsid w:val="00E63465"/>
    <w:rsid w:val="00E634D1"/>
    <w:rsid w:val="00E63975"/>
    <w:rsid w:val="00E63A77"/>
    <w:rsid w:val="00E63C43"/>
    <w:rsid w:val="00E63C63"/>
    <w:rsid w:val="00E63F8D"/>
    <w:rsid w:val="00E63FB0"/>
    <w:rsid w:val="00E64120"/>
    <w:rsid w:val="00E64145"/>
    <w:rsid w:val="00E64412"/>
    <w:rsid w:val="00E64881"/>
    <w:rsid w:val="00E649AE"/>
    <w:rsid w:val="00E64A9E"/>
    <w:rsid w:val="00E64B79"/>
    <w:rsid w:val="00E64D05"/>
    <w:rsid w:val="00E64D9A"/>
    <w:rsid w:val="00E64FA0"/>
    <w:rsid w:val="00E65270"/>
    <w:rsid w:val="00E65323"/>
    <w:rsid w:val="00E65798"/>
    <w:rsid w:val="00E6583B"/>
    <w:rsid w:val="00E659A2"/>
    <w:rsid w:val="00E659E0"/>
    <w:rsid w:val="00E65B0A"/>
    <w:rsid w:val="00E65F1B"/>
    <w:rsid w:val="00E6697E"/>
    <w:rsid w:val="00E66CF8"/>
    <w:rsid w:val="00E66D89"/>
    <w:rsid w:val="00E66E38"/>
    <w:rsid w:val="00E66E52"/>
    <w:rsid w:val="00E66F17"/>
    <w:rsid w:val="00E67070"/>
    <w:rsid w:val="00E67517"/>
    <w:rsid w:val="00E6789D"/>
    <w:rsid w:val="00E67D27"/>
    <w:rsid w:val="00E705D6"/>
    <w:rsid w:val="00E7064A"/>
    <w:rsid w:val="00E706BE"/>
    <w:rsid w:val="00E707F8"/>
    <w:rsid w:val="00E70882"/>
    <w:rsid w:val="00E70ABE"/>
    <w:rsid w:val="00E70DF3"/>
    <w:rsid w:val="00E70EB6"/>
    <w:rsid w:val="00E7108C"/>
    <w:rsid w:val="00E71167"/>
    <w:rsid w:val="00E7126A"/>
    <w:rsid w:val="00E714D4"/>
    <w:rsid w:val="00E71F11"/>
    <w:rsid w:val="00E71FD6"/>
    <w:rsid w:val="00E72024"/>
    <w:rsid w:val="00E722B5"/>
    <w:rsid w:val="00E724F0"/>
    <w:rsid w:val="00E7259F"/>
    <w:rsid w:val="00E726B9"/>
    <w:rsid w:val="00E72E2D"/>
    <w:rsid w:val="00E732CD"/>
    <w:rsid w:val="00E73E66"/>
    <w:rsid w:val="00E747F1"/>
    <w:rsid w:val="00E749F2"/>
    <w:rsid w:val="00E74B20"/>
    <w:rsid w:val="00E74B67"/>
    <w:rsid w:val="00E74BB0"/>
    <w:rsid w:val="00E75294"/>
    <w:rsid w:val="00E754E3"/>
    <w:rsid w:val="00E75C24"/>
    <w:rsid w:val="00E75D77"/>
    <w:rsid w:val="00E75DF5"/>
    <w:rsid w:val="00E75E04"/>
    <w:rsid w:val="00E76594"/>
    <w:rsid w:val="00E76630"/>
    <w:rsid w:val="00E7673D"/>
    <w:rsid w:val="00E767DA"/>
    <w:rsid w:val="00E76E70"/>
    <w:rsid w:val="00E77101"/>
    <w:rsid w:val="00E77154"/>
    <w:rsid w:val="00E771C8"/>
    <w:rsid w:val="00E771D8"/>
    <w:rsid w:val="00E7739D"/>
    <w:rsid w:val="00E7754E"/>
    <w:rsid w:val="00E778F7"/>
    <w:rsid w:val="00E779ED"/>
    <w:rsid w:val="00E77B21"/>
    <w:rsid w:val="00E80065"/>
    <w:rsid w:val="00E800BB"/>
    <w:rsid w:val="00E802AC"/>
    <w:rsid w:val="00E8040B"/>
    <w:rsid w:val="00E80442"/>
    <w:rsid w:val="00E80467"/>
    <w:rsid w:val="00E809EB"/>
    <w:rsid w:val="00E80BB3"/>
    <w:rsid w:val="00E80CDF"/>
    <w:rsid w:val="00E80D81"/>
    <w:rsid w:val="00E80E36"/>
    <w:rsid w:val="00E811C4"/>
    <w:rsid w:val="00E81348"/>
    <w:rsid w:val="00E8175E"/>
    <w:rsid w:val="00E8177D"/>
    <w:rsid w:val="00E818AE"/>
    <w:rsid w:val="00E82036"/>
    <w:rsid w:val="00E82420"/>
    <w:rsid w:val="00E82580"/>
    <w:rsid w:val="00E82604"/>
    <w:rsid w:val="00E82934"/>
    <w:rsid w:val="00E8301C"/>
    <w:rsid w:val="00E83154"/>
    <w:rsid w:val="00E83477"/>
    <w:rsid w:val="00E836FB"/>
    <w:rsid w:val="00E83DDF"/>
    <w:rsid w:val="00E83EEB"/>
    <w:rsid w:val="00E84101"/>
    <w:rsid w:val="00E841BA"/>
    <w:rsid w:val="00E8420D"/>
    <w:rsid w:val="00E8427D"/>
    <w:rsid w:val="00E8437A"/>
    <w:rsid w:val="00E84500"/>
    <w:rsid w:val="00E845D4"/>
    <w:rsid w:val="00E8463F"/>
    <w:rsid w:val="00E84AB6"/>
    <w:rsid w:val="00E85772"/>
    <w:rsid w:val="00E85954"/>
    <w:rsid w:val="00E86116"/>
    <w:rsid w:val="00E86133"/>
    <w:rsid w:val="00E86353"/>
    <w:rsid w:val="00E8670D"/>
    <w:rsid w:val="00E86892"/>
    <w:rsid w:val="00E86B55"/>
    <w:rsid w:val="00E86B80"/>
    <w:rsid w:val="00E871CC"/>
    <w:rsid w:val="00E872F6"/>
    <w:rsid w:val="00E8748F"/>
    <w:rsid w:val="00E87810"/>
    <w:rsid w:val="00E87990"/>
    <w:rsid w:val="00E879D5"/>
    <w:rsid w:val="00E87A3A"/>
    <w:rsid w:val="00E87CE8"/>
    <w:rsid w:val="00E87D07"/>
    <w:rsid w:val="00E87DF3"/>
    <w:rsid w:val="00E87F79"/>
    <w:rsid w:val="00E90190"/>
    <w:rsid w:val="00E902C0"/>
    <w:rsid w:val="00E9075A"/>
    <w:rsid w:val="00E907F4"/>
    <w:rsid w:val="00E9083E"/>
    <w:rsid w:val="00E90B13"/>
    <w:rsid w:val="00E90E19"/>
    <w:rsid w:val="00E90E55"/>
    <w:rsid w:val="00E91359"/>
    <w:rsid w:val="00E913C1"/>
    <w:rsid w:val="00E914F3"/>
    <w:rsid w:val="00E91C15"/>
    <w:rsid w:val="00E91F55"/>
    <w:rsid w:val="00E92327"/>
    <w:rsid w:val="00E92456"/>
    <w:rsid w:val="00E926BD"/>
    <w:rsid w:val="00E927ED"/>
    <w:rsid w:val="00E92B48"/>
    <w:rsid w:val="00E92D28"/>
    <w:rsid w:val="00E92F72"/>
    <w:rsid w:val="00E93041"/>
    <w:rsid w:val="00E934F2"/>
    <w:rsid w:val="00E934F8"/>
    <w:rsid w:val="00E936C9"/>
    <w:rsid w:val="00E938C8"/>
    <w:rsid w:val="00E939E5"/>
    <w:rsid w:val="00E93D90"/>
    <w:rsid w:val="00E93ED1"/>
    <w:rsid w:val="00E94209"/>
    <w:rsid w:val="00E9452A"/>
    <w:rsid w:val="00E94BCA"/>
    <w:rsid w:val="00E94D1A"/>
    <w:rsid w:val="00E94D8D"/>
    <w:rsid w:val="00E95218"/>
    <w:rsid w:val="00E95419"/>
    <w:rsid w:val="00E957C7"/>
    <w:rsid w:val="00E9588A"/>
    <w:rsid w:val="00E9596D"/>
    <w:rsid w:val="00E959E4"/>
    <w:rsid w:val="00E95C60"/>
    <w:rsid w:val="00E95E86"/>
    <w:rsid w:val="00E960E3"/>
    <w:rsid w:val="00E963CE"/>
    <w:rsid w:val="00E9642A"/>
    <w:rsid w:val="00E96480"/>
    <w:rsid w:val="00E965D6"/>
    <w:rsid w:val="00E96741"/>
    <w:rsid w:val="00E96DDD"/>
    <w:rsid w:val="00E96EBA"/>
    <w:rsid w:val="00E97073"/>
    <w:rsid w:val="00E974AE"/>
    <w:rsid w:val="00E975C7"/>
    <w:rsid w:val="00E97773"/>
    <w:rsid w:val="00E97E38"/>
    <w:rsid w:val="00E97E69"/>
    <w:rsid w:val="00E97EA6"/>
    <w:rsid w:val="00EA0599"/>
    <w:rsid w:val="00EA05C8"/>
    <w:rsid w:val="00EA0661"/>
    <w:rsid w:val="00EA06DC"/>
    <w:rsid w:val="00EA0838"/>
    <w:rsid w:val="00EA089D"/>
    <w:rsid w:val="00EA08E8"/>
    <w:rsid w:val="00EA09FD"/>
    <w:rsid w:val="00EA0D21"/>
    <w:rsid w:val="00EA0D43"/>
    <w:rsid w:val="00EA0FD9"/>
    <w:rsid w:val="00EA1152"/>
    <w:rsid w:val="00EA1238"/>
    <w:rsid w:val="00EA1851"/>
    <w:rsid w:val="00EA1A02"/>
    <w:rsid w:val="00EA1AAA"/>
    <w:rsid w:val="00EA1C34"/>
    <w:rsid w:val="00EA263E"/>
    <w:rsid w:val="00EA26C4"/>
    <w:rsid w:val="00EA28B3"/>
    <w:rsid w:val="00EA2D22"/>
    <w:rsid w:val="00EA2DBF"/>
    <w:rsid w:val="00EA2EC2"/>
    <w:rsid w:val="00EA3244"/>
    <w:rsid w:val="00EA34A0"/>
    <w:rsid w:val="00EA3517"/>
    <w:rsid w:val="00EA3CDA"/>
    <w:rsid w:val="00EA3F10"/>
    <w:rsid w:val="00EA43A5"/>
    <w:rsid w:val="00EA4611"/>
    <w:rsid w:val="00EA4626"/>
    <w:rsid w:val="00EA4743"/>
    <w:rsid w:val="00EA48AC"/>
    <w:rsid w:val="00EA4BDF"/>
    <w:rsid w:val="00EA4F07"/>
    <w:rsid w:val="00EA4F3C"/>
    <w:rsid w:val="00EA4F5E"/>
    <w:rsid w:val="00EA57B9"/>
    <w:rsid w:val="00EA5D30"/>
    <w:rsid w:val="00EA5FDF"/>
    <w:rsid w:val="00EA60E5"/>
    <w:rsid w:val="00EA649F"/>
    <w:rsid w:val="00EA650C"/>
    <w:rsid w:val="00EA6D24"/>
    <w:rsid w:val="00EA6E61"/>
    <w:rsid w:val="00EA7002"/>
    <w:rsid w:val="00EA7172"/>
    <w:rsid w:val="00EA7B86"/>
    <w:rsid w:val="00EA7EAF"/>
    <w:rsid w:val="00EA7F9E"/>
    <w:rsid w:val="00EA7FFB"/>
    <w:rsid w:val="00EB037D"/>
    <w:rsid w:val="00EB038E"/>
    <w:rsid w:val="00EB04AC"/>
    <w:rsid w:val="00EB05A8"/>
    <w:rsid w:val="00EB1013"/>
    <w:rsid w:val="00EB10CA"/>
    <w:rsid w:val="00EB10E1"/>
    <w:rsid w:val="00EB15E8"/>
    <w:rsid w:val="00EB189F"/>
    <w:rsid w:val="00EB1DD6"/>
    <w:rsid w:val="00EB2095"/>
    <w:rsid w:val="00EB2149"/>
    <w:rsid w:val="00EB23DD"/>
    <w:rsid w:val="00EB271C"/>
    <w:rsid w:val="00EB289E"/>
    <w:rsid w:val="00EB2A82"/>
    <w:rsid w:val="00EB2CFA"/>
    <w:rsid w:val="00EB2F12"/>
    <w:rsid w:val="00EB31D0"/>
    <w:rsid w:val="00EB360E"/>
    <w:rsid w:val="00EB37B6"/>
    <w:rsid w:val="00EB38B2"/>
    <w:rsid w:val="00EB39E7"/>
    <w:rsid w:val="00EB3A4C"/>
    <w:rsid w:val="00EB3CED"/>
    <w:rsid w:val="00EB3E36"/>
    <w:rsid w:val="00EB4143"/>
    <w:rsid w:val="00EB43C4"/>
    <w:rsid w:val="00EB4555"/>
    <w:rsid w:val="00EB4777"/>
    <w:rsid w:val="00EB489A"/>
    <w:rsid w:val="00EB4B0B"/>
    <w:rsid w:val="00EB4BBB"/>
    <w:rsid w:val="00EB4C24"/>
    <w:rsid w:val="00EB4C85"/>
    <w:rsid w:val="00EB502D"/>
    <w:rsid w:val="00EB5112"/>
    <w:rsid w:val="00EB5263"/>
    <w:rsid w:val="00EB5A97"/>
    <w:rsid w:val="00EB5AB6"/>
    <w:rsid w:val="00EB5E88"/>
    <w:rsid w:val="00EB5ED1"/>
    <w:rsid w:val="00EB5F40"/>
    <w:rsid w:val="00EB5F74"/>
    <w:rsid w:val="00EB60D5"/>
    <w:rsid w:val="00EB6A44"/>
    <w:rsid w:val="00EB6AA5"/>
    <w:rsid w:val="00EB6DFE"/>
    <w:rsid w:val="00EB6F34"/>
    <w:rsid w:val="00EB7212"/>
    <w:rsid w:val="00EB745A"/>
    <w:rsid w:val="00EB7473"/>
    <w:rsid w:val="00EB7513"/>
    <w:rsid w:val="00EB7528"/>
    <w:rsid w:val="00EB7647"/>
    <w:rsid w:val="00EB76A4"/>
    <w:rsid w:val="00EB770A"/>
    <w:rsid w:val="00EB7939"/>
    <w:rsid w:val="00EC0714"/>
    <w:rsid w:val="00EC0894"/>
    <w:rsid w:val="00EC09A2"/>
    <w:rsid w:val="00EC0E1D"/>
    <w:rsid w:val="00EC0E5A"/>
    <w:rsid w:val="00EC0F5B"/>
    <w:rsid w:val="00EC1216"/>
    <w:rsid w:val="00EC16CC"/>
    <w:rsid w:val="00EC184E"/>
    <w:rsid w:val="00EC1BCE"/>
    <w:rsid w:val="00EC1F1D"/>
    <w:rsid w:val="00EC1F2B"/>
    <w:rsid w:val="00EC21D0"/>
    <w:rsid w:val="00EC22C3"/>
    <w:rsid w:val="00EC25C9"/>
    <w:rsid w:val="00EC27D6"/>
    <w:rsid w:val="00EC2803"/>
    <w:rsid w:val="00EC2CC8"/>
    <w:rsid w:val="00EC2D06"/>
    <w:rsid w:val="00EC3138"/>
    <w:rsid w:val="00EC346B"/>
    <w:rsid w:val="00EC3799"/>
    <w:rsid w:val="00EC3A84"/>
    <w:rsid w:val="00EC3BDF"/>
    <w:rsid w:val="00EC3C55"/>
    <w:rsid w:val="00EC3D85"/>
    <w:rsid w:val="00EC3EFD"/>
    <w:rsid w:val="00EC419D"/>
    <w:rsid w:val="00EC429F"/>
    <w:rsid w:val="00EC45AC"/>
    <w:rsid w:val="00EC47DE"/>
    <w:rsid w:val="00EC4DA2"/>
    <w:rsid w:val="00EC51B1"/>
    <w:rsid w:val="00EC52C3"/>
    <w:rsid w:val="00EC532A"/>
    <w:rsid w:val="00EC541F"/>
    <w:rsid w:val="00EC56A5"/>
    <w:rsid w:val="00EC58F7"/>
    <w:rsid w:val="00EC5A1D"/>
    <w:rsid w:val="00EC5B39"/>
    <w:rsid w:val="00EC5DC0"/>
    <w:rsid w:val="00EC6062"/>
    <w:rsid w:val="00EC6536"/>
    <w:rsid w:val="00EC6809"/>
    <w:rsid w:val="00EC6A4C"/>
    <w:rsid w:val="00EC6F84"/>
    <w:rsid w:val="00EC6F8A"/>
    <w:rsid w:val="00EC7236"/>
    <w:rsid w:val="00EC72CF"/>
    <w:rsid w:val="00EC7554"/>
    <w:rsid w:val="00EC77EF"/>
    <w:rsid w:val="00EC7A2F"/>
    <w:rsid w:val="00EC7AA0"/>
    <w:rsid w:val="00EC7C82"/>
    <w:rsid w:val="00EC7E35"/>
    <w:rsid w:val="00ED0198"/>
    <w:rsid w:val="00ED01B8"/>
    <w:rsid w:val="00ED0318"/>
    <w:rsid w:val="00ED088B"/>
    <w:rsid w:val="00ED09A8"/>
    <w:rsid w:val="00ED1321"/>
    <w:rsid w:val="00ED139C"/>
    <w:rsid w:val="00ED15D7"/>
    <w:rsid w:val="00ED16B3"/>
    <w:rsid w:val="00ED172A"/>
    <w:rsid w:val="00ED1B6A"/>
    <w:rsid w:val="00ED2023"/>
    <w:rsid w:val="00ED2097"/>
    <w:rsid w:val="00ED20C8"/>
    <w:rsid w:val="00ED2306"/>
    <w:rsid w:val="00ED23A5"/>
    <w:rsid w:val="00ED25C6"/>
    <w:rsid w:val="00ED2745"/>
    <w:rsid w:val="00ED28DE"/>
    <w:rsid w:val="00ED2AB2"/>
    <w:rsid w:val="00ED2C50"/>
    <w:rsid w:val="00ED334E"/>
    <w:rsid w:val="00ED34BB"/>
    <w:rsid w:val="00ED35C3"/>
    <w:rsid w:val="00ED36F1"/>
    <w:rsid w:val="00ED3A47"/>
    <w:rsid w:val="00ED3BA4"/>
    <w:rsid w:val="00ED3E59"/>
    <w:rsid w:val="00ED4098"/>
    <w:rsid w:val="00ED411B"/>
    <w:rsid w:val="00ED4477"/>
    <w:rsid w:val="00ED4505"/>
    <w:rsid w:val="00ED4BE5"/>
    <w:rsid w:val="00ED4CB8"/>
    <w:rsid w:val="00ED4E42"/>
    <w:rsid w:val="00ED4F1B"/>
    <w:rsid w:val="00ED5231"/>
    <w:rsid w:val="00ED5BBE"/>
    <w:rsid w:val="00ED5E80"/>
    <w:rsid w:val="00ED5FCE"/>
    <w:rsid w:val="00ED60B3"/>
    <w:rsid w:val="00ED639F"/>
    <w:rsid w:val="00ED647E"/>
    <w:rsid w:val="00ED6BE9"/>
    <w:rsid w:val="00ED6E85"/>
    <w:rsid w:val="00ED6EFA"/>
    <w:rsid w:val="00ED6F25"/>
    <w:rsid w:val="00ED6F7A"/>
    <w:rsid w:val="00ED7071"/>
    <w:rsid w:val="00ED70CE"/>
    <w:rsid w:val="00ED72AF"/>
    <w:rsid w:val="00ED7341"/>
    <w:rsid w:val="00ED7420"/>
    <w:rsid w:val="00ED75A9"/>
    <w:rsid w:val="00ED75ED"/>
    <w:rsid w:val="00ED78BE"/>
    <w:rsid w:val="00ED798D"/>
    <w:rsid w:val="00ED79BC"/>
    <w:rsid w:val="00EE010D"/>
    <w:rsid w:val="00EE0230"/>
    <w:rsid w:val="00EE03FD"/>
    <w:rsid w:val="00EE07CB"/>
    <w:rsid w:val="00EE081D"/>
    <w:rsid w:val="00EE0B5A"/>
    <w:rsid w:val="00EE1097"/>
    <w:rsid w:val="00EE10D7"/>
    <w:rsid w:val="00EE1148"/>
    <w:rsid w:val="00EE12E0"/>
    <w:rsid w:val="00EE146F"/>
    <w:rsid w:val="00EE1766"/>
    <w:rsid w:val="00EE18E1"/>
    <w:rsid w:val="00EE1BA1"/>
    <w:rsid w:val="00EE1EF4"/>
    <w:rsid w:val="00EE21EF"/>
    <w:rsid w:val="00EE2236"/>
    <w:rsid w:val="00EE27C3"/>
    <w:rsid w:val="00EE2809"/>
    <w:rsid w:val="00EE3482"/>
    <w:rsid w:val="00EE35F9"/>
    <w:rsid w:val="00EE3919"/>
    <w:rsid w:val="00EE3AC1"/>
    <w:rsid w:val="00EE3AC9"/>
    <w:rsid w:val="00EE3B98"/>
    <w:rsid w:val="00EE3CBE"/>
    <w:rsid w:val="00EE437C"/>
    <w:rsid w:val="00EE44C5"/>
    <w:rsid w:val="00EE4532"/>
    <w:rsid w:val="00EE46B9"/>
    <w:rsid w:val="00EE46E3"/>
    <w:rsid w:val="00EE488E"/>
    <w:rsid w:val="00EE4BE4"/>
    <w:rsid w:val="00EE560D"/>
    <w:rsid w:val="00EE57F0"/>
    <w:rsid w:val="00EE5812"/>
    <w:rsid w:val="00EE61EA"/>
    <w:rsid w:val="00EE645F"/>
    <w:rsid w:val="00EE64A0"/>
    <w:rsid w:val="00EE655F"/>
    <w:rsid w:val="00EE65F4"/>
    <w:rsid w:val="00EE6683"/>
    <w:rsid w:val="00EE6973"/>
    <w:rsid w:val="00EE6B97"/>
    <w:rsid w:val="00EE6C89"/>
    <w:rsid w:val="00EE7201"/>
    <w:rsid w:val="00EE75B4"/>
    <w:rsid w:val="00EE7799"/>
    <w:rsid w:val="00EE7861"/>
    <w:rsid w:val="00EE7AC6"/>
    <w:rsid w:val="00EE7CC8"/>
    <w:rsid w:val="00EE7E3A"/>
    <w:rsid w:val="00EF0674"/>
    <w:rsid w:val="00EF0850"/>
    <w:rsid w:val="00EF0BE4"/>
    <w:rsid w:val="00EF0C59"/>
    <w:rsid w:val="00EF0CE4"/>
    <w:rsid w:val="00EF0FEE"/>
    <w:rsid w:val="00EF10B9"/>
    <w:rsid w:val="00EF15BF"/>
    <w:rsid w:val="00EF1660"/>
    <w:rsid w:val="00EF1842"/>
    <w:rsid w:val="00EF1CB2"/>
    <w:rsid w:val="00EF1FEF"/>
    <w:rsid w:val="00EF2118"/>
    <w:rsid w:val="00EF2227"/>
    <w:rsid w:val="00EF25E9"/>
    <w:rsid w:val="00EF2B49"/>
    <w:rsid w:val="00EF2F0F"/>
    <w:rsid w:val="00EF2FB2"/>
    <w:rsid w:val="00EF30C6"/>
    <w:rsid w:val="00EF34A9"/>
    <w:rsid w:val="00EF34AC"/>
    <w:rsid w:val="00EF355C"/>
    <w:rsid w:val="00EF374C"/>
    <w:rsid w:val="00EF3BC7"/>
    <w:rsid w:val="00EF3F1B"/>
    <w:rsid w:val="00EF45C8"/>
    <w:rsid w:val="00EF4649"/>
    <w:rsid w:val="00EF4881"/>
    <w:rsid w:val="00EF48ED"/>
    <w:rsid w:val="00EF4A46"/>
    <w:rsid w:val="00EF4A8D"/>
    <w:rsid w:val="00EF4FA3"/>
    <w:rsid w:val="00EF57D3"/>
    <w:rsid w:val="00EF58B7"/>
    <w:rsid w:val="00EF5917"/>
    <w:rsid w:val="00EF59A5"/>
    <w:rsid w:val="00EF5A78"/>
    <w:rsid w:val="00EF5B5A"/>
    <w:rsid w:val="00EF5EFB"/>
    <w:rsid w:val="00EF5FA4"/>
    <w:rsid w:val="00EF60B8"/>
    <w:rsid w:val="00EF613C"/>
    <w:rsid w:val="00EF63E5"/>
    <w:rsid w:val="00EF6502"/>
    <w:rsid w:val="00EF691C"/>
    <w:rsid w:val="00EF6A82"/>
    <w:rsid w:val="00EF6DF8"/>
    <w:rsid w:val="00EF705E"/>
    <w:rsid w:val="00EF7182"/>
    <w:rsid w:val="00EF7481"/>
    <w:rsid w:val="00EF7740"/>
    <w:rsid w:val="00EF7C87"/>
    <w:rsid w:val="00F00446"/>
    <w:rsid w:val="00F005ED"/>
    <w:rsid w:val="00F00774"/>
    <w:rsid w:val="00F008B0"/>
    <w:rsid w:val="00F008DF"/>
    <w:rsid w:val="00F009B1"/>
    <w:rsid w:val="00F009DE"/>
    <w:rsid w:val="00F00B5B"/>
    <w:rsid w:val="00F00DA5"/>
    <w:rsid w:val="00F00DE9"/>
    <w:rsid w:val="00F010EF"/>
    <w:rsid w:val="00F01571"/>
    <w:rsid w:val="00F01744"/>
    <w:rsid w:val="00F0198B"/>
    <w:rsid w:val="00F01D20"/>
    <w:rsid w:val="00F01EF9"/>
    <w:rsid w:val="00F01FAC"/>
    <w:rsid w:val="00F026F3"/>
    <w:rsid w:val="00F02703"/>
    <w:rsid w:val="00F02760"/>
    <w:rsid w:val="00F027AC"/>
    <w:rsid w:val="00F02A6A"/>
    <w:rsid w:val="00F02AAC"/>
    <w:rsid w:val="00F02AF0"/>
    <w:rsid w:val="00F02C34"/>
    <w:rsid w:val="00F02E1D"/>
    <w:rsid w:val="00F02F83"/>
    <w:rsid w:val="00F032D9"/>
    <w:rsid w:val="00F03371"/>
    <w:rsid w:val="00F03452"/>
    <w:rsid w:val="00F03616"/>
    <w:rsid w:val="00F03822"/>
    <w:rsid w:val="00F03BA1"/>
    <w:rsid w:val="00F040F5"/>
    <w:rsid w:val="00F041F5"/>
    <w:rsid w:val="00F04485"/>
    <w:rsid w:val="00F04A43"/>
    <w:rsid w:val="00F04CA2"/>
    <w:rsid w:val="00F04D35"/>
    <w:rsid w:val="00F055F1"/>
    <w:rsid w:val="00F05755"/>
    <w:rsid w:val="00F05950"/>
    <w:rsid w:val="00F059F8"/>
    <w:rsid w:val="00F05A54"/>
    <w:rsid w:val="00F05E03"/>
    <w:rsid w:val="00F05E3F"/>
    <w:rsid w:val="00F05E91"/>
    <w:rsid w:val="00F0609C"/>
    <w:rsid w:val="00F060B1"/>
    <w:rsid w:val="00F0613C"/>
    <w:rsid w:val="00F06311"/>
    <w:rsid w:val="00F06638"/>
    <w:rsid w:val="00F0672B"/>
    <w:rsid w:val="00F067EE"/>
    <w:rsid w:val="00F06A20"/>
    <w:rsid w:val="00F06E06"/>
    <w:rsid w:val="00F06EF0"/>
    <w:rsid w:val="00F06FF6"/>
    <w:rsid w:val="00F077B1"/>
    <w:rsid w:val="00F078BB"/>
    <w:rsid w:val="00F07DF6"/>
    <w:rsid w:val="00F1009E"/>
    <w:rsid w:val="00F102F8"/>
    <w:rsid w:val="00F10A06"/>
    <w:rsid w:val="00F10B9B"/>
    <w:rsid w:val="00F11603"/>
    <w:rsid w:val="00F119F3"/>
    <w:rsid w:val="00F11C45"/>
    <w:rsid w:val="00F11DB6"/>
    <w:rsid w:val="00F12B2F"/>
    <w:rsid w:val="00F12D92"/>
    <w:rsid w:val="00F133F5"/>
    <w:rsid w:val="00F136BB"/>
    <w:rsid w:val="00F13725"/>
    <w:rsid w:val="00F1386C"/>
    <w:rsid w:val="00F13C4F"/>
    <w:rsid w:val="00F13E0F"/>
    <w:rsid w:val="00F13E59"/>
    <w:rsid w:val="00F13F6A"/>
    <w:rsid w:val="00F14092"/>
    <w:rsid w:val="00F14120"/>
    <w:rsid w:val="00F142E8"/>
    <w:rsid w:val="00F14381"/>
    <w:rsid w:val="00F14489"/>
    <w:rsid w:val="00F149AD"/>
    <w:rsid w:val="00F14BB0"/>
    <w:rsid w:val="00F14D10"/>
    <w:rsid w:val="00F15930"/>
    <w:rsid w:val="00F15EB1"/>
    <w:rsid w:val="00F15FFB"/>
    <w:rsid w:val="00F16478"/>
    <w:rsid w:val="00F165D7"/>
    <w:rsid w:val="00F1668F"/>
    <w:rsid w:val="00F16796"/>
    <w:rsid w:val="00F167A6"/>
    <w:rsid w:val="00F167D0"/>
    <w:rsid w:val="00F16B19"/>
    <w:rsid w:val="00F16B7A"/>
    <w:rsid w:val="00F16D93"/>
    <w:rsid w:val="00F16EEA"/>
    <w:rsid w:val="00F16F28"/>
    <w:rsid w:val="00F1725A"/>
    <w:rsid w:val="00F17468"/>
    <w:rsid w:val="00F178DA"/>
    <w:rsid w:val="00F17D7D"/>
    <w:rsid w:val="00F17E17"/>
    <w:rsid w:val="00F201A1"/>
    <w:rsid w:val="00F20422"/>
    <w:rsid w:val="00F20535"/>
    <w:rsid w:val="00F20691"/>
    <w:rsid w:val="00F20A2F"/>
    <w:rsid w:val="00F20A88"/>
    <w:rsid w:val="00F20FD4"/>
    <w:rsid w:val="00F21187"/>
    <w:rsid w:val="00F21346"/>
    <w:rsid w:val="00F21CF9"/>
    <w:rsid w:val="00F21F85"/>
    <w:rsid w:val="00F22054"/>
    <w:rsid w:val="00F22538"/>
    <w:rsid w:val="00F2276A"/>
    <w:rsid w:val="00F22BEF"/>
    <w:rsid w:val="00F22D97"/>
    <w:rsid w:val="00F22DFC"/>
    <w:rsid w:val="00F23090"/>
    <w:rsid w:val="00F23342"/>
    <w:rsid w:val="00F23358"/>
    <w:rsid w:val="00F23519"/>
    <w:rsid w:val="00F23A15"/>
    <w:rsid w:val="00F23A32"/>
    <w:rsid w:val="00F23FC7"/>
    <w:rsid w:val="00F2436C"/>
    <w:rsid w:val="00F2439F"/>
    <w:rsid w:val="00F246B1"/>
    <w:rsid w:val="00F247B3"/>
    <w:rsid w:val="00F24A61"/>
    <w:rsid w:val="00F24A78"/>
    <w:rsid w:val="00F24C8E"/>
    <w:rsid w:val="00F24D2F"/>
    <w:rsid w:val="00F24FC9"/>
    <w:rsid w:val="00F253ED"/>
    <w:rsid w:val="00F254BD"/>
    <w:rsid w:val="00F255EF"/>
    <w:rsid w:val="00F25766"/>
    <w:rsid w:val="00F25B06"/>
    <w:rsid w:val="00F25B2C"/>
    <w:rsid w:val="00F25D2B"/>
    <w:rsid w:val="00F25D5C"/>
    <w:rsid w:val="00F26074"/>
    <w:rsid w:val="00F26702"/>
    <w:rsid w:val="00F26E18"/>
    <w:rsid w:val="00F26F15"/>
    <w:rsid w:val="00F26F21"/>
    <w:rsid w:val="00F26F97"/>
    <w:rsid w:val="00F27510"/>
    <w:rsid w:val="00F27745"/>
    <w:rsid w:val="00F27F6C"/>
    <w:rsid w:val="00F27FFB"/>
    <w:rsid w:val="00F306D6"/>
    <w:rsid w:val="00F307FF"/>
    <w:rsid w:val="00F30A3A"/>
    <w:rsid w:val="00F30ACD"/>
    <w:rsid w:val="00F30AE0"/>
    <w:rsid w:val="00F30C06"/>
    <w:rsid w:val="00F30E4B"/>
    <w:rsid w:val="00F312A6"/>
    <w:rsid w:val="00F312E7"/>
    <w:rsid w:val="00F31430"/>
    <w:rsid w:val="00F315AF"/>
    <w:rsid w:val="00F31805"/>
    <w:rsid w:val="00F319CC"/>
    <w:rsid w:val="00F31A3D"/>
    <w:rsid w:val="00F31B57"/>
    <w:rsid w:val="00F31DC3"/>
    <w:rsid w:val="00F31EE9"/>
    <w:rsid w:val="00F322BB"/>
    <w:rsid w:val="00F32B20"/>
    <w:rsid w:val="00F32CD6"/>
    <w:rsid w:val="00F331F3"/>
    <w:rsid w:val="00F333A3"/>
    <w:rsid w:val="00F335B5"/>
    <w:rsid w:val="00F335BA"/>
    <w:rsid w:val="00F335CB"/>
    <w:rsid w:val="00F341C5"/>
    <w:rsid w:val="00F34517"/>
    <w:rsid w:val="00F3491B"/>
    <w:rsid w:val="00F34B75"/>
    <w:rsid w:val="00F34D6A"/>
    <w:rsid w:val="00F351C9"/>
    <w:rsid w:val="00F35280"/>
    <w:rsid w:val="00F352FE"/>
    <w:rsid w:val="00F35427"/>
    <w:rsid w:val="00F35555"/>
    <w:rsid w:val="00F35BE2"/>
    <w:rsid w:val="00F35CC9"/>
    <w:rsid w:val="00F35D1D"/>
    <w:rsid w:val="00F363F6"/>
    <w:rsid w:val="00F3644B"/>
    <w:rsid w:val="00F36CE1"/>
    <w:rsid w:val="00F37175"/>
    <w:rsid w:val="00F37388"/>
    <w:rsid w:val="00F373F2"/>
    <w:rsid w:val="00F37682"/>
    <w:rsid w:val="00F37BF2"/>
    <w:rsid w:val="00F37C8B"/>
    <w:rsid w:val="00F37E94"/>
    <w:rsid w:val="00F40084"/>
    <w:rsid w:val="00F402E6"/>
    <w:rsid w:val="00F4053C"/>
    <w:rsid w:val="00F411AD"/>
    <w:rsid w:val="00F4130B"/>
    <w:rsid w:val="00F41439"/>
    <w:rsid w:val="00F4169F"/>
    <w:rsid w:val="00F417F4"/>
    <w:rsid w:val="00F41AA9"/>
    <w:rsid w:val="00F41CAE"/>
    <w:rsid w:val="00F41CB8"/>
    <w:rsid w:val="00F41E9D"/>
    <w:rsid w:val="00F41F5B"/>
    <w:rsid w:val="00F41FE8"/>
    <w:rsid w:val="00F42245"/>
    <w:rsid w:val="00F426DC"/>
    <w:rsid w:val="00F4342E"/>
    <w:rsid w:val="00F438DF"/>
    <w:rsid w:val="00F43957"/>
    <w:rsid w:val="00F43AEE"/>
    <w:rsid w:val="00F43B04"/>
    <w:rsid w:val="00F43BD2"/>
    <w:rsid w:val="00F43E83"/>
    <w:rsid w:val="00F43EC8"/>
    <w:rsid w:val="00F44172"/>
    <w:rsid w:val="00F44427"/>
    <w:rsid w:val="00F44942"/>
    <w:rsid w:val="00F44A37"/>
    <w:rsid w:val="00F44B61"/>
    <w:rsid w:val="00F44D19"/>
    <w:rsid w:val="00F44DBA"/>
    <w:rsid w:val="00F44ECF"/>
    <w:rsid w:val="00F4509C"/>
    <w:rsid w:val="00F45218"/>
    <w:rsid w:val="00F4533F"/>
    <w:rsid w:val="00F45347"/>
    <w:rsid w:val="00F455CC"/>
    <w:rsid w:val="00F45661"/>
    <w:rsid w:val="00F45826"/>
    <w:rsid w:val="00F45904"/>
    <w:rsid w:val="00F459C7"/>
    <w:rsid w:val="00F45C3F"/>
    <w:rsid w:val="00F45EED"/>
    <w:rsid w:val="00F45FA9"/>
    <w:rsid w:val="00F46031"/>
    <w:rsid w:val="00F4633E"/>
    <w:rsid w:val="00F46CBC"/>
    <w:rsid w:val="00F4735E"/>
    <w:rsid w:val="00F47B64"/>
    <w:rsid w:val="00F47F78"/>
    <w:rsid w:val="00F500A6"/>
    <w:rsid w:val="00F502FC"/>
    <w:rsid w:val="00F50459"/>
    <w:rsid w:val="00F5064F"/>
    <w:rsid w:val="00F50892"/>
    <w:rsid w:val="00F508DA"/>
    <w:rsid w:val="00F51636"/>
    <w:rsid w:val="00F519A4"/>
    <w:rsid w:val="00F51ADC"/>
    <w:rsid w:val="00F51D53"/>
    <w:rsid w:val="00F51E57"/>
    <w:rsid w:val="00F52293"/>
    <w:rsid w:val="00F5238C"/>
    <w:rsid w:val="00F52A8E"/>
    <w:rsid w:val="00F52E2B"/>
    <w:rsid w:val="00F531D6"/>
    <w:rsid w:val="00F53469"/>
    <w:rsid w:val="00F53A11"/>
    <w:rsid w:val="00F5412A"/>
    <w:rsid w:val="00F54725"/>
    <w:rsid w:val="00F54814"/>
    <w:rsid w:val="00F54833"/>
    <w:rsid w:val="00F5488B"/>
    <w:rsid w:val="00F549F5"/>
    <w:rsid w:val="00F551C7"/>
    <w:rsid w:val="00F5599D"/>
    <w:rsid w:val="00F55A5E"/>
    <w:rsid w:val="00F5600C"/>
    <w:rsid w:val="00F5620A"/>
    <w:rsid w:val="00F5651E"/>
    <w:rsid w:val="00F56C9D"/>
    <w:rsid w:val="00F57343"/>
    <w:rsid w:val="00F576E4"/>
    <w:rsid w:val="00F5792F"/>
    <w:rsid w:val="00F57D6E"/>
    <w:rsid w:val="00F57D9C"/>
    <w:rsid w:val="00F60954"/>
    <w:rsid w:val="00F60CFB"/>
    <w:rsid w:val="00F61DD8"/>
    <w:rsid w:val="00F61E06"/>
    <w:rsid w:val="00F6208D"/>
    <w:rsid w:val="00F6221B"/>
    <w:rsid w:val="00F62468"/>
    <w:rsid w:val="00F625A7"/>
    <w:rsid w:val="00F625D3"/>
    <w:rsid w:val="00F626C0"/>
    <w:rsid w:val="00F62748"/>
    <w:rsid w:val="00F62DD0"/>
    <w:rsid w:val="00F63425"/>
    <w:rsid w:val="00F63BA1"/>
    <w:rsid w:val="00F63BC1"/>
    <w:rsid w:val="00F63E54"/>
    <w:rsid w:val="00F63F69"/>
    <w:rsid w:val="00F643D0"/>
    <w:rsid w:val="00F6467D"/>
    <w:rsid w:val="00F64757"/>
    <w:rsid w:val="00F64997"/>
    <w:rsid w:val="00F64CE8"/>
    <w:rsid w:val="00F65162"/>
    <w:rsid w:val="00F655BC"/>
    <w:rsid w:val="00F657F3"/>
    <w:rsid w:val="00F65910"/>
    <w:rsid w:val="00F65973"/>
    <w:rsid w:val="00F65A4D"/>
    <w:rsid w:val="00F65C3E"/>
    <w:rsid w:val="00F6623F"/>
    <w:rsid w:val="00F6681D"/>
    <w:rsid w:val="00F674FA"/>
    <w:rsid w:val="00F67593"/>
    <w:rsid w:val="00F677A1"/>
    <w:rsid w:val="00F67913"/>
    <w:rsid w:val="00F67914"/>
    <w:rsid w:val="00F67A58"/>
    <w:rsid w:val="00F67B96"/>
    <w:rsid w:val="00F67BF0"/>
    <w:rsid w:val="00F67D40"/>
    <w:rsid w:val="00F67E1A"/>
    <w:rsid w:val="00F7013D"/>
    <w:rsid w:val="00F7062A"/>
    <w:rsid w:val="00F706FD"/>
    <w:rsid w:val="00F707D5"/>
    <w:rsid w:val="00F70A65"/>
    <w:rsid w:val="00F70B63"/>
    <w:rsid w:val="00F70D15"/>
    <w:rsid w:val="00F70E0A"/>
    <w:rsid w:val="00F7115A"/>
    <w:rsid w:val="00F71BB5"/>
    <w:rsid w:val="00F71DB7"/>
    <w:rsid w:val="00F72278"/>
    <w:rsid w:val="00F722B4"/>
    <w:rsid w:val="00F725A4"/>
    <w:rsid w:val="00F728EC"/>
    <w:rsid w:val="00F72CDE"/>
    <w:rsid w:val="00F73063"/>
    <w:rsid w:val="00F7332A"/>
    <w:rsid w:val="00F735F1"/>
    <w:rsid w:val="00F73BCB"/>
    <w:rsid w:val="00F73C12"/>
    <w:rsid w:val="00F73CC1"/>
    <w:rsid w:val="00F745FF"/>
    <w:rsid w:val="00F74BDF"/>
    <w:rsid w:val="00F74DE3"/>
    <w:rsid w:val="00F74FC2"/>
    <w:rsid w:val="00F750D2"/>
    <w:rsid w:val="00F7520C"/>
    <w:rsid w:val="00F758F7"/>
    <w:rsid w:val="00F75DBB"/>
    <w:rsid w:val="00F75F3F"/>
    <w:rsid w:val="00F76DA3"/>
    <w:rsid w:val="00F76EDC"/>
    <w:rsid w:val="00F770FB"/>
    <w:rsid w:val="00F7754E"/>
    <w:rsid w:val="00F77A59"/>
    <w:rsid w:val="00F77A6B"/>
    <w:rsid w:val="00F77B33"/>
    <w:rsid w:val="00F800D1"/>
    <w:rsid w:val="00F80127"/>
    <w:rsid w:val="00F80414"/>
    <w:rsid w:val="00F808AA"/>
    <w:rsid w:val="00F80A28"/>
    <w:rsid w:val="00F80A48"/>
    <w:rsid w:val="00F80A7E"/>
    <w:rsid w:val="00F80A9C"/>
    <w:rsid w:val="00F81003"/>
    <w:rsid w:val="00F810CD"/>
    <w:rsid w:val="00F81287"/>
    <w:rsid w:val="00F813C9"/>
    <w:rsid w:val="00F81871"/>
    <w:rsid w:val="00F81969"/>
    <w:rsid w:val="00F822FC"/>
    <w:rsid w:val="00F8238C"/>
    <w:rsid w:val="00F82420"/>
    <w:rsid w:val="00F8252F"/>
    <w:rsid w:val="00F82702"/>
    <w:rsid w:val="00F829B6"/>
    <w:rsid w:val="00F82F76"/>
    <w:rsid w:val="00F83695"/>
    <w:rsid w:val="00F8393F"/>
    <w:rsid w:val="00F83F4B"/>
    <w:rsid w:val="00F845D7"/>
    <w:rsid w:val="00F84937"/>
    <w:rsid w:val="00F84B6B"/>
    <w:rsid w:val="00F84F51"/>
    <w:rsid w:val="00F85850"/>
    <w:rsid w:val="00F858CA"/>
    <w:rsid w:val="00F85D86"/>
    <w:rsid w:val="00F85E94"/>
    <w:rsid w:val="00F864AF"/>
    <w:rsid w:val="00F864B2"/>
    <w:rsid w:val="00F86C6B"/>
    <w:rsid w:val="00F86DEB"/>
    <w:rsid w:val="00F86F04"/>
    <w:rsid w:val="00F872C0"/>
    <w:rsid w:val="00F8770D"/>
    <w:rsid w:val="00F87B34"/>
    <w:rsid w:val="00F87BCA"/>
    <w:rsid w:val="00F87C5C"/>
    <w:rsid w:val="00F9012F"/>
    <w:rsid w:val="00F9023D"/>
    <w:rsid w:val="00F903C8"/>
    <w:rsid w:val="00F906A1"/>
    <w:rsid w:val="00F9102E"/>
    <w:rsid w:val="00F9148F"/>
    <w:rsid w:val="00F91516"/>
    <w:rsid w:val="00F91703"/>
    <w:rsid w:val="00F91861"/>
    <w:rsid w:val="00F91954"/>
    <w:rsid w:val="00F920D8"/>
    <w:rsid w:val="00F92373"/>
    <w:rsid w:val="00F92454"/>
    <w:rsid w:val="00F92629"/>
    <w:rsid w:val="00F9262F"/>
    <w:rsid w:val="00F92A3C"/>
    <w:rsid w:val="00F930EE"/>
    <w:rsid w:val="00F9329C"/>
    <w:rsid w:val="00F932B7"/>
    <w:rsid w:val="00F93654"/>
    <w:rsid w:val="00F93889"/>
    <w:rsid w:val="00F9427C"/>
    <w:rsid w:val="00F94569"/>
    <w:rsid w:val="00F946F3"/>
    <w:rsid w:val="00F9483F"/>
    <w:rsid w:val="00F948CB"/>
    <w:rsid w:val="00F9537C"/>
    <w:rsid w:val="00F9569E"/>
    <w:rsid w:val="00F95E55"/>
    <w:rsid w:val="00F95F0C"/>
    <w:rsid w:val="00F968DB"/>
    <w:rsid w:val="00F96AAC"/>
    <w:rsid w:val="00F973B6"/>
    <w:rsid w:val="00F977CE"/>
    <w:rsid w:val="00F978A6"/>
    <w:rsid w:val="00F97934"/>
    <w:rsid w:val="00F97BFA"/>
    <w:rsid w:val="00F97C0A"/>
    <w:rsid w:val="00F97E8F"/>
    <w:rsid w:val="00FA04EE"/>
    <w:rsid w:val="00FA0533"/>
    <w:rsid w:val="00FA055F"/>
    <w:rsid w:val="00FA0975"/>
    <w:rsid w:val="00FA0AD3"/>
    <w:rsid w:val="00FA1077"/>
    <w:rsid w:val="00FA137E"/>
    <w:rsid w:val="00FA13A1"/>
    <w:rsid w:val="00FA180E"/>
    <w:rsid w:val="00FA1D86"/>
    <w:rsid w:val="00FA1E5D"/>
    <w:rsid w:val="00FA1F6B"/>
    <w:rsid w:val="00FA1F89"/>
    <w:rsid w:val="00FA21A4"/>
    <w:rsid w:val="00FA231F"/>
    <w:rsid w:val="00FA2353"/>
    <w:rsid w:val="00FA23FB"/>
    <w:rsid w:val="00FA27BF"/>
    <w:rsid w:val="00FA2A78"/>
    <w:rsid w:val="00FA2B46"/>
    <w:rsid w:val="00FA2C29"/>
    <w:rsid w:val="00FA2C3A"/>
    <w:rsid w:val="00FA2FB1"/>
    <w:rsid w:val="00FA3158"/>
    <w:rsid w:val="00FA32D6"/>
    <w:rsid w:val="00FA3579"/>
    <w:rsid w:val="00FA36AA"/>
    <w:rsid w:val="00FA3BC1"/>
    <w:rsid w:val="00FA3FE0"/>
    <w:rsid w:val="00FA4218"/>
    <w:rsid w:val="00FA43C9"/>
    <w:rsid w:val="00FA48EE"/>
    <w:rsid w:val="00FA4FFF"/>
    <w:rsid w:val="00FA50D9"/>
    <w:rsid w:val="00FA529C"/>
    <w:rsid w:val="00FA55DB"/>
    <w:rsid w:val="00FA5BC3"/>
    <w:rsid w:val="00FA5BFE"/>
    <w:rsid w:val="00FA5CCE"/>
    <w:rsid w:val="00FA5E2D"/>
    <w:rsid w:val="00FA611E"/>
    <w:rsid w:val="00FA6947"/>
    <w:rsid w:val="00FA6CA6"/>
    <w:rsid w:val="00FA6CC7"/>
    <w:rsid w:val="00FA6D69"/>
    <w:rsid w:val="00FA73D2"/>
    <w:rsid w:val="00FA7C9E"/>
    <w:rsid w:val="00FB04DA"/>
    <w:rsid w:val="00FB07D7"/>
    <w:rsid w:val="00FB0909"/>
    <w:rsid w:val="00FB0D69"/>
    <w:rsid w:val="00FB0EFD"/>
    <w:rsid w:val="00FB1197"/>
    <w:rsid w:val="00FB12BE"/>
    <w:rsid w:val="00FB1AD6"/>
    <w:rsid w:val="00FB1BAF"/>
    <w:rsid w:val="00FB1D4F"/>
    <w:rsid w:val="00FB1EDD"/>
    <w:rsid w:val="00FB1F97"/>
    <w:rsid w:val="00FB200C"/>
    <w:rsid w:val="00FB20AD"/>
    <w:rsid w:val="00FB2171"/>
    <w:rsid w:val="00FB22AF"/>
    <w:rsid w:val="00FB259B"/>
    <w:rsid w:val="00FB29BC"/>
    <w:rsid w:val="00FB2BD7"/>
    <w:rsid w:val="00FB2F6B"/>
    <w:rsid w:val="00FB30E5"/>
    <w:rsid w:val="00FB32D7"/>
    <w:rsid w:val="00FB362F"/>
    <w:rsid w:val="00FB3641"/>
    <w:rsid w:val="00FB39A6"/>
    <w:rsid w:val="00FB3A29"/>
    <w:rsid w:val="00FB3C9E"/>
    <w:rsid w:val="00FB3E77"/>
    <w:rsid w:val="00FB403A"/>
    <w:rsid w:val="00FB4499"/>
    <w:rsid w:val="00FB44BF"/>
    <w:rsid w:val="00FB4927"/>
    <w:rsid w:val="00FB4A91"/>
    <w:rsid w:val="00FB4B1B"/>
    <w:rsid w:val="00FB4B9B"/>
    <w:rsid w:val="00FB4C8E"/>
    <w:rsid w:val="00FB4F45"/>
    <w:rsid w:val="00FB4F99"/>
    <w:rsid w:val="00FB54BA"/>
    <w:rsid w:val="00FB54EA"/>
    <w:rsid w:val="00FB5607"/>
    <w:rsid w:val="00FB5651"/>
    <w:rsid w:val="00FB5B52"/>
    <w:rsid w:val="00FB6066"/>
    <w:rsid w:val="00FB6198"/>
    <w:rsid w:val="00FB64E5"/>
    <w:rsid w:val="00FB66F8"/>
    <w:rsid w:val="00FB6D5B"/>
    <w:rsid w:val="00FB7297"/>
    <w:rsid w:val="00FB74F3"/>
    <w:rsid w:val="00FB753A"/>
    <w:rsid w:val="00FB780D"/>
    <w:rsid w:val="00FB7B07"/>
    <w:rsid w:val="00FB7B12"/>
    <w:rsid w:val="00FB7B2D"/>
    <w:rsid w:val="00FB7B4B"/>
    <w:rsid w:val="00FC00DD"/>
    <w:rsid w:val="00FC03FD"/>
    <w:rsid w:val="00FC08B2"/>
    <w:rsid w:val="00FC08E0"/>
    <w:rsid w:val="00FC08F3"/>
    <w:rsid w:val="00FC09AB"/>
    <w:rsid w:val="00FC0A3B"/>
    <w:rsid w:val="00FC0A68"/>
    <w:rsid w:val="00FC0B78"/>
    <w:rsid w:val="00FC0BAE"/>
    <w:rsid w:val="00FC0C7E"/>
    <w:rsid w:val="00FC1097"/>
    <w:rsid w:val="00FC10ED"/>
    <w:rsid w:val="00FC14F1"/>
    <w:rsid w:val="00FC15EF"/>
    <w:rsid w:val="00FC17A6"/>
    <w:rsid w:val="00FC1E7B"/>
    <w:rsid w:val="00FC2259"/>
    <w:rsid w:val="00FC22D7"/>
    <w:rsid w:val="00FC238E"/>
    <w:rsid w:val="00FC2538"/>
    <w:rsid w:val="00FC2835"/>
    <w:rsid w:val="00FC2872"/>
    <w:rsid w:val="00FC291A"/>
    <w:rsid w:val="00FC2962"/>
    <w:rsid w:val="00FC2D11"/>
    <w:rsid w:val="00FC300F"/>
    <w:rsid w:val="00FC32D3"/>
    <w:rsid w:val="00FC3312"/>
    <w:rsid w:val="00FC34D6"/>
    <w:rsid w:val="00FC3794"/>
    <w:rsid w:val="00FC3982"/>
    <w:rsid w:val="00FC4003"/>
    <w:rsid w:val="00FC45B1"/>
    <w:rsid w:val="00FC4877"/>
    <w:rsid w:val="00FC4B74"/>
    <w:rsid w:val="00FC4D79"/>
    <w:rsid w:val="00FC55A7"/>
    <w:rsid w:val="00FC5663"/>
    <w:rsid w:val="00FC5A02"/>
    <w:rsid w:val="00FC5E49"/>
    <w:rsid w:val="00FC6019"/>
    <w:rsid w:val="00FC6230"/>
    <w:rsid w:val="00FC63F0"/>
    <w:rsid w:val="00FC6B1E"/>
    <w:rsid w:val="00FC6D55"/>
    <w:rsid w:val="00FC6DC8"/>
    <w:rsid w:val="00FC6FCD"/>
    <w:rsid w:val="00FC74A7"/>
    <w:rsid w:val="00FC75E1"/>
    <w:rsid w:val="00FC769A"/>
    <w:rsid w:val="00FC77D4"/>
    <w:rsid w:val="00FC7813"/>
    <w:rsid w:val="00FC79F1"/>
    <w:rsid w:val="00FC7D0C"/>
    <w:rsid w:val="00FC7D3E"/>
    <w:rsid w:val="00FC7DD1"/>
    <w:rsid w:val="00FD000D"/>
    <w:rsid w:val="00FD072E"/>
    <w:rsid w:val="00FD09AB"/>
    <w:rsid w:val="00FD0ACC"/>
    <w:rsid w:val="00FD125C"/>
    <w:rsid w:val="00FD176F"/>
    <w:rsid w:val="00FD1916"/>
    <w:rsid w:val="00FD1C41"/>
    <w:rsid w:val="00FD1D9C"/>
    <w:rsid w:val="00FD27B8"/>
    <w:rsid w:val="00FD2B14"/>
    <w:rsid w:val="00FD2C0B"/>
    <w:rsid w:val="00FD2E0A"/>
    <w:rsid w:val="00FD331F"/>
    <w:rsid w:val="00FD3497"/>
    <w:rsid w:val="00FD3537"/>
    <w:rsid w:val="00FD397B"/>
    <w:rsid w:val="00FD3CE1"/>
    <w:rsid w:val="00FD3EB6"/>
    <w:rsid w:val="00FD4057"/>
    <w:rsid w:val="00FD45B3"/>
    <w:rsid w:val="00FD48C1"/>
    <w:rsid w:val="00FD4927"/>
    <w:rsid w:val="00FD5569"/>
    <w:rsid w:val="00FD56B4"/>
    <w:rsid w:val="00FD5BCF"/>
    <w:rsid w:val="00FD60D3"/>
    <w:rsid w:val="00FD6178"/>
    <w:rsid w:val="00FD61E9"/>
    <w:rsid w:val="00FD63E4"/>
    <w:rsid w:val="00FD6584"/>
    <w:rsid w:val="00FD65D5"/>
    <w:rsid w:val="00FD6F5E"/>
    <w:rsid w:val="00FD7406"/>
    <w:rsid w:val="00FD756A"/>
    <w:rsid w:val="00FD7633"/>
    <w:rsid w:val="00FD77A1"/>
    <w:rsid w:val="00FD7A97"/>
    <w:rsid w:val="00FD7B3E"/>
    <w:rsid w:val="00FD7CD2"/>
    <w:rsid w:val="00FD7D25"/>
    <w:rsid w:val="00FE0030"/>
    <w:rsid w:val="00FE004E"/>
    <w:rsid w:val="00FE05D7"/>
    <w:rsid w:val="00FE0647"/>
    <w:rsid w:val="00FE0900"/>
    <w:rsid w:val="00FE0A1F"/>
    <w:rsid w:val="00FE0C65"/>
    <w:rsid w:val="00FE0D54"/>
    <w:rsid w:val="00FE1281"/>
    <w:rsid w:val="00FE1483"/>
    <w:rsid w:val="00FE150C"/>
    <w:rsid w:val="00FE1DF1"/>
    <w:rsid w:val="00FE1F4F"/>
    <w:rsid w:val="00FE1F82"/>
    <w:rsid w:val="00FE22DF"/>
    <w:rsid w:val="00FE2B87"/>
    <w:rsid w:val="00FE2B89"/>
    <w:rsid w:val="00FE2F94"/>
    <w:rsid w:val="00FE3173"/>
    <w:rsid w:val="00FE36D6"/>
    <w:rsid w:val="00FE3D63"/>
    <w:rsid w:val="00FE3FD8"/>
    <w:rsid w:val="00FE42F9"/>
    <w:rsid w:val="00FE4301"/>
    <w:rsid w:val="00FE43AD"/>
    <w:rsid w:val="00FE470B"/>
    <w:rsid w:val="00FE471A"/>
    <w:rsid w:val="00FE4A1C"/>
    <w:rsid w:val="00FE4A9A"/>
    <w:rsid w:val="00FE4B8B"/>
    <w:rsid w:val="00FE51AA"/>
    <w:rsid w:val="00FE51CF"/>
    <w:rsid w:val="00FE5276"/>
    <w:rsid w:val="00FE537E"/>
    <w:rsid w:val="00FE543D"/>
    <w:rsid w:val="00FE5CCE"/>
    <w:rsid w:val="00FE61CD"/>
    <w:rsid w:val="00FE61E9"/>
    <w:rsid w:val="00FE64FD"/>
    <w:rsid w:val="00FE65AE"/>
    <w:rsid w:val="00FE66E5"/>
    <w:rsid w:val="00FE6737"/>
    <w:rsid w:val="00FE6FC0"/>
    <w:rsid w:val="00FE700A"/>
    <w:rsid w:val="00FE7411"/>
    <w:rsid w:val="00FE7491"/>
    <w:rsid w:val="00FE7537"/>
    <w:rsid w:val="00FE7679"/>
    <w:rsid w:val="00FE7749"/>
    <w:rsid w:val="00FE781D"/>
    <w:rsid w:val="00FE793D"/>
    <w:rsid w:val="00FE79A5"/>
    <w:rsid w:val="00FE7A63"/>
    <w:rsid w:val="00FE7D46"/>
    <w:rsid w:val="00FE7FE7"/>
    <w:rsid w:val="00FF00C7"/>
    <w:rsid w:val="00FF0D8B"/>
    <w:rsid w:val="00FF0D8C"/>
    <w:rsid w:val="00FF0DD5"/>
    <w:rsid w:val="00FF1182"/>
    <w:rsid w:val="00FF15EB"/>
    <w:rsid w:val="00FF1B44"/>
    <w:rsid w:val="00FF1CA5"/>
    <w:rsid w:val="00FF1D6E"/>
    <w:rsid w:val="00FF1E9A"/>
    <w:rsid w:val="00FF2012"/>
    <w:rsid w:val="00FF24E3"/>
    <w:rsid w:val="00FF26A9"/>
    <w:rsid w:val="00FF26E7"/>
    <w:rsid w:val="00FF27FF"/>
    <w:rsid w:val="00FF292C"/>
    <w:rsid w:val="00FF2CE5"/>
    <w:rsid w:val="00FF2EFC"/>
    <w:rsid w:val="00FF2F50"/>
    <w:rsid w:val="00FF32E1"/>
    <w:rsid w:val="00FF332D"/>
    <w:rsid w:val="00FF393D"/>
    <w:rsid w:val="00FF3E8F"/>
    <w:rsid w:val="00FF3F0A"/>
    <w:rsid w:val="00FF3F30"/>
    <w:rsid w:val="00FF44CA"/>
    <w:rsid w:val="00FF4765"/>
    <w:rsid w:val="00FF4BC4"/>
    <w:rsid w:val="00FF4DC7"/>
    <w:rsid w:val="00FF4DD8"/>
    <w:rsid w:val="00FF511B"/>
    <w:rsid w:val="00FF5190"/>
    <w:rsid w:val="00FF55FE"/>
    <w:rsid w:val="00FF5B38"/>
    <w:rsid w:val="00FF5B4F"/>
    <w:rsid w:val="00FF5BE2"/>
    <w:rsid w:val="00FF5D25"/>
    <w:rsid w:val="00FF5E3D"/>
    <w:rsid w:val="00FF5FB8"/>
    <w:rsid w:val="00FF60A9"/>
    <w:rsid w:val="00FF60D2"/>
    <w:rsid w:val="00FF61E7"/>
    <w:rsid w:val="00FF651C"/>
    <w:rsid w:val="00FF6584"/>
    <w:rsid w:val="00FF6694"/>
    <w:rsid w:val="00FF6796"/>
    <w:rsid w:val="00FF6D74"/>
    <w:rsid w:val="00FF6DBC"/>
    <w:rsid w:val="00FF744D"/>
    <w:rsid w:val="00FF7525"/>
    <w:rsid w:val="00FF79A3"/>
    <w:rsid w:val="010192E0"/>
    <w:rsid w:val="011386E2"/>
    <w:rsid w:val="0115F3AC"/>
    <w:rsid w:val="011D79A2"/>
    <w:rsid w:val="011E847B"/>
    <w:rsid w:val="011F77EB"/>
    <w:rsid w:val="012FE2F9"/>
    <w:rsid w:val="0130F6BF"/>
    <w:rsid w:val="0147C13C"/>
    <w:rsid w:val="014B4F2C"/>
    <w:rsid w:val="015F76AC"/>
    <w:rsid w:val="01701419"/>
    <w:rsid w:val="01718664"/>
    <w:rsid w:val="0176F465"/>
    <w:rsid w:val="017EC813"/>
    <w:rsid w:val="018B6E23"/>
    <w:rsid w:val="01B18412"/>
    <w:rsid w:val="01B84537"/>
    <w:rsid w:val="01C34CDC"/>
    <w:rsid w:val="01C8F846"/>
    <w:rsid w:val="01EA1BF9"/>
    <w:rsid w:val="01F1C903"/>
    <w:rsid w:val="01FB4458"/>
    <w:rsid w:val="01FF28A7"/>
    <w:rsid w:val="020613A4"/>
    <w:rsid w:val="020712C1"/>
    <w:rsid w:val="0209C7DD"/>
    <w:rsid w:val="02153BCB"/>
    <w:rsid w:val="021739D1"/>
    <w:rsid w:val="023C4CE4"/>
    <w:rsid w:val="02570958"/>
    <w:rsid w:val="02600998"/>
    <w:rsid w:val="0266B2CC"/>
    <w:rsid w:val="027B945B"/>
    <w:rsid w:val="0294AB34"/>
    <w:rsid w:val="02A24162"/>
    <w:rsid w:val="02A73DF8"/>
    <w:rsid w:val="02A7D021"/>
    <w:rsid w:val="02BA53FA"/>
    <w:rsid w:val="02BE0458"/>
    <w:rsid w:val="02C3C1B7"/>
    <w:rsid w:val="02E0F3A2"/>
    <w:rsid w:val="02E8E3DA"/>
    <w:rsid w:val="02EE6CEC"/>
    <w:rsid w:val="02EE8AE4"/>
    <w:rsid w:val="02F5025E"/>
    <w:rsid w:val="02FE2558"/>
    <w:rsid w:val="03004071"/>
    <w:rsid w:val="030D2A88"/>
    <w:rsid w:val="0311B77B"/>
    <w:rsid w:val="03226389"/>
    <w:rsid w:val="033E84CB"/>
    <w:rsid w:val="034570AF"/>
    <w:rsid w:val="0351EEA6"/>
    <w:rsid w:val="03622F79"/>
    <w:rsid w:val="0362E665"/>
    <w:rsid w:val="0367B957"/>
    <w:rsid w:val="036CFE15"/>
    <w:rsid w:val="038D2CAF"/>
    <w:rsid w:val="0394089C"/>
    <w:rsid w:val="03947970"/>
    <w:rsid w:val="039BAD0D"/>
    <w:rsid w:val="03A38DC7"/>
    <w:rsid w:val="03A5584C"/>
    <w:rsid w:val="03A9BB8D"/>
    <w:rsid w:val="03B0FD02"/>
    <w:rsid w:val="03B9A43F"/>
    <w:rsid w:val="03C72BEA"/>
    <w:rsid w:val="03CA0C50"/>
    <w:rsid w:val="03CD71CF"/>
    <w:rsid w:val="03F3A53B"/>
    <w:rsid w:val="0416E317"/>
    <w:rsid w:val="041B2318"/>
    <w:rsid w:val="04318265"/>
    <w:rsid w:val="04368463"/>
    <w:rsid w:val="0439EEC1"/>
    <w:rsid w:val="04415B7B"/>
    <w:rsid w:val="0441AFF1"/>
    <w:rsid w:val="044B1A01"/>
    <w:rsid w:val="045F318E"/>
    <w:rsid w:val="04661E74"/>
    <w:rsid w:val="04685A18"/>
    <w:rsid w:val="0470D5CC"/>
    <w:rsid w:val="0493B6F4"/>
    <w:rsid w:val="049D3004"/>
    <w:rsid w:val="049E4BD7"/>
    <w:rsid w:val="04CA42A2"/>
    <w:rsid w:val="04D432FE"/>
    <w:rsid w:val="04D723AE"/>
    <w:rsid w:val="04EDDA31"/>
    <w:rsid w:val="04FFCEBF"/>
    <w:rsid w:val="0515EA1D"/>
    <w:rsid w:val="0517FAFD"/>
    <w:rsid w:val="051F14C2"/>
    <w:rsid w:val="052D20B7"/>
    <w:rsid w:val="0532D120"/>
    <w:rsid w:val="05522A38"/>
    <w:rsid w:val="057181AA"/>
    <w:rsid w:val="057444A1"/>
    <w:rsid w:val="05844738"/>
    <w:rsid w:val="0592325B"/>
    <w:rsid w:val="05A102CE"/>
    <w:rsid w:val="05B9720E"/>
    <w:rsid w:val="05BA7AE0"/>
    <w:rsid w:val="05BD1BF9"/>
    <w:rsid w:val="05DA965F"/>
    <w:rsid w:val="060E4712"/>
    <w:rsid w:val="06176B3C"/>
    <w:rsid w:val="06185831"/>
    <w:rsid w:val="061B325F"/>
    <w:rsid w:val="0621D853"/>
    <w:rsid w:val="0623B662"/>
    <w:rsid w:val="062B79DA"/>
    <w:rsid w:val="062FE939"/>
    <w:rsid w:val="0633F51A"/>
    <w:rsid w:val="063A7862"/>
    <w:rsid w:val="063F7090"/>
    <w:rsid w:val="0644721D"/>
    <w:rsid w:val="0646CF1B"/>
    <w:rsid w:val="064AB152"/>
    <w:rsid w:val="065273B8"/>
    <w:rsid w:val="065F1070"/>
    <w:rsid w:val="066D8DD8"/>
    <w:rsid w:val="0688AC88"/>
    <w:rsid w:val="068A9D95"/>
    <w:rsid w:val="0699218C"/>
    <w:rsid w:val="069995B6"/>
    <w:rsid w:val="069C256C"/>
    <w:rsid w:val="069E3A50"/>
    <w:rsid w:val="06AB4352"/>
    <w:rsid w:val="06B5CFDB"/>
    <w:rsid w:val="06B7E5EA"/>
    <w:rsid w:val="06BC769F"/>
    <w:rsid w:val="06BFDC3E"/>
    <w:rsid w:val="06C53272"/>
    <w:rsid w:val="06CADF15"/>
    <w:rsid w:val="06D54AD2"/>
    <w:rsid w:val="06DA937D"/>
    <w:rsid w:val="06E5B796"/>
    <w:rsid w:val="06E8064C"/>
    <w:rsid w:val="06EAAFC4"/>
    <w:rsid w:val="06EDCA86"/>
    <w:rsid w:val="06FA1862"/>
    <w:rsid w:val="071C8BB2"/>
    <w:rsid w:val="07229C09"/>
    <w:rsid w:val="072C011C"/>
    <w:rsid w:val="0731B800"/>
    <w:rsid w:val="073AED3D"/>
    <w:rsid w:val="073FFA5D"/>
    <w:rsid w:val="07456FE8"/>
    <w:rsid w:val="074CB15D"/>
    <w:rsid w:val="0755E5F3"/>
    <w:rsid w:val="0757136F"/>
    <w:rsid w:val="076C093F"/>
    <w:rsid w:val="078232E2"/>
    <w:rsid w:val="07909103"/>
    <w:rsid w:val="07909E38"/>
    <w:rsid w:val="07A3AC71"/>
    <w:rsid w:val="07A77192"/>
    <w:rsid w:val="07AA7C1A"/>
    <w:rsid w:val="07B19CC9"/>
    <w:rsid w:val="07BEEC3D"/>
    <w:rsid w:val="07CEECED"/>
    <w:rsid w:val="07DF98F8"/>
    <w:rsid w:val="07DFEC8C"/>
    <w:rsid w:val="07E41CE2"/>
    <w:rsid w:val="07E8708F"/>
    <w:rsid w:val="07EEF989"/>
    <w:rsid w:val="07F7C536"/>
    <w:rsid w:val="080082FF"/>
    <w:rsid w:val="08061987"/>
    <w:rsid w:val="081159EE"/>
    <w:rsid w:val="081914A3"/>
    <w:rsid w:val="081A1F90"/>
    <w:rsid w:val="083E5770"/>
    <w:rsid w:val="084CBF60"/>
    <w:rsid w:val="086062AF"/>
    <w:rsid w:val="0865ECBA"/>
    <w:rsid w:val="08734D42"/>
    <w:rsid w:val="087A1922"/>
    <w:rsid w:val="087EC450"/>
    <w:rsid w:val="0887A94D"/>
    <w:rsid w:val="088E0DF7"/>
    <w:rsid w:val="08925C0C"/>
    <w:rsid w:val="08947060"/>
    <w:rsid w:val="089C7488"/>
    <w:rsid w:val="089DD567"/>
    <w:rsid w:val="08A67610"/>
    <w:rsid w:val="08B0F378"/>
    <w:rsid w:val="08BAF33F"/>
    <w:rsid w:val="08BF8E7A"/>
    <w:rsid w:val="08C451BC"/>
    <w:rsid w:val="08D811D3"/>
    <w:rsid w:val="08E356BF"/>
    <w:rsid w:val="08E6DD95"/>
    <w:rsid w:val="08FA437B"/>
    <w:rsid w:val="08FB32B5"/>
    <w:rsid w:val="09046D7F"/>
    <w:rsid w:val="0904B61F"/>
    <w:rsid w:val="0905CECB"/>
    <w:rsid w:val="090F8F10"/>
    <w:rsid w:val="0916A8A5"/>
    <w:rsid w:val="09260990"/>
    <w:rsid w:val="092D56EF"/>
    <w:rsid w:val="09365E8C"/>
    <w:rsid w:val="094A1A3D"/>
    <w:rsid w:val="0951725B"/>
    <w:rsid w:val="09533505"/>
    <w:rsid w:val="096FAAE4"/>
    <w:rsid w:val="09724DDE"/>
    <w:rsid w:val="0981DF31"/>
    <w:rsid w:val="098DACEB"/>
    <w:rsid w:val="0998C321"/>
    <w:rsid w:val="099AF359"/>
    <w:rsid w:val="09A8C3D1"/>
    <w:rsid w:val="09BB0B27"/>
    <w:rsid w:val="09BC33DF"/>
    <w:rsid w:val="09BD059C"/>
    <w:rsid w:val="09BD4A46"/>
    <w:rsid w:val="09C6513B"/>
    <w:rsid w:val="09E9D459"/>
    <w:rsid w:val="0A007035"/>
    <w:rsid w:val="0A06D09F"/>
    <w:rsid w:val="0A269644"/>
    <w:rsid w:val="0A3298B6"/>
    <w:rsid w:val="0A452BD6"/>
    <w:rsid w:val="0A458663"/>
    <w:rsid w:val="0A4DE98E"/>
    <w:rsid w:val="0A4F24AF"/>
    <w:rsid w:val="0A68EA12"/>
    <w:rsid w:val="0A74453D"/>
    <w:rsid w:val="0A84B2A9"/>
    <w:rsid w:val="0A93EF03"/>
    <w:rsid w:val="0AA74FAE"/>
    <w:rsid w:val="0AAC6886"/>
    <w:rsid w:val="0AB40E62"/>
    <w:rsid w:val="0AD1FEE7"/>
    <w:rsid w:val="0ADE69C9"/>
    <w:rsid w:val="0AE02C52"/>
    <w:rsid w:val="0AE0D8D5"/>
    <w:rsid w:val="0AE17741"/>
    <w:rsid w:val="0AEF94F0"/>
    <w:rsid w:val="0AF4B2F9"/>
    <w:rsid w:val="0B0661E8"/>
    <w:rsid w:val="0B08D7BD"/>
    <w:rsid w:val="0B0F822F"/>
    <w:rsid w:val="0B15EA20"/>
    <w:rsid w:val="0B1F6260"/>
    <w:rsid w:val="0B1F79D9"/>
    <w:rsid w:val="0B2DE38D"/>
    <w:rsid w:val="0B439813"/>
    <w:rsid w:val="0B45B6F5"/>
    <w:rsid w:val="0B50C390"/>
    <w:rsid w:val="0B6EF766"/>
    <w:rsid w:val="0B73FF12"/>
    <w:rsid w:val="0B755A82"/>
    <w:rsid w:val="0B7A3AD0"/>
    <w:rsid w:val="0B888F02"/>
    <w:rsid w:val="0B8FCB1C"/>
    <w:rsid w:val="0B91B39F"/>
    <w:rsid w:val="0BA58EE2"/>
    <w:rsid w:val="0BABE8B8"/>
    <w:rsid w:val="0BAC253F"/>
    <w:rsid w:val="0BAC34D6"/>
    <w:rsid w:val="0BB13B4C"/>
    <w:rsid w:val="0BC96556"/>
    <w:rsid w:val="0BCEAC78"/>
    <w:rsid w:val="0BD6D94B"/>
    <w:rsid w:val="0BE15EC3"/>
    <w:rsid w:val="0C012815"/>
    <w:rsid w:val="0C1DD618"/>
    <w:rsid w:val="0C23C817"/>
    <w:rsid w:val="0C2C1C5C"/>
    <w:rsid w:val="0C4A0B7B"/>
    <w:rsid w:val="0C4F5875"/>
    <w:rsid w:val="0C53BBE1"/>
    <w:rsid w:val="0C6604FC"/>
    <w:rsid w:val="0C72942F"/>
    <w:rsid w:val="0C8D05B4"/>
    <w:rsid w:val="0CA08B24"/>
    <w:rsid w:val="0CAB7A86"/>
    <w:rsid w:val="0CC516EF"/>
    <w:rsid w:val="0CCFCC6B"/>
    <w:rsid w:val="0CD40DF0"/>
    <w:rsid w:val="0CE0E5BA"/>
    <w:rsid w:val="0CE49DAF"/>
    <w:rsid w:val="0CE64744"/>
    <w:rsid w:val="0CE79268"/>
    <w:rsid w:val="0CEA5D9B"/>
    <w:rsid w:val="0D0B3706"/>
    <w:rsid w:val="0D2C8957"/>
    <w:rsid w:val="0D37797F"/>
    <w:rsid w:val="0D57AB41"/>
    <w:rsid w:val="0D5CD776"/>
    <w:rsid w:val="0D652772"/>
    <w:rsid w:val="0D658F66"/>
    <w:rsid w:val="0D7737E2"/>
    <w:rsid w:val="0D78767A"/>
    <w:rsid w:val="0D838A33"/>
    <w:rsid w:val="0D8B42CD"/>
    <w:rsid w:val="0D98897B"/>
    <w:rsid w:val="0D9D9CBA"/>
    <w:rsid w:val="0DA6043C"/>
    <w:rsid w:val="0DB19421"/>
    <w:rsid w:val="0DCEE38E"/>
    <w:rsid w:val="0DD6D78F"/>
    <w:rsid w:val="0DE0AD60"/>
    <w:rsid w:val="0DE83329"/>
    <w:rsid w:val="0E1EE89D"/>
    <w:rsid w:val="0E249823"/>
    <w:rsid w:val="0E250FBB"/>
    <w:rsid w:val="0E2D8F22"/>
    <w:rsid w:val="0E35110A"/>
    <w:rsid w:val="0E3ECA78"/>
    <w:rsid w:val="0E44F0B4"/>
    <w:rsid w:val="0E4F74DB"/>
    <w:rsid w:val="0E503C3D"/>
    <w:rsid w:val="0E5AB620"/>
    <w:rsid w:val="0E67D008"/>
    <w:rsid w:val="0E6B349F"/>
    <w:rsid w:val="0E730AA9"/>
    <w:rsid w:val="0E76E87F"/>
    <w:rsid w:val="0E84D2CF"/>
    <w:rsid w:val="0E91CC37"/>
    <w:rsid w:val="0E942E61"/>
    <w:rsid w:val="0E97DBDD"/>
    <w:rsid w:val="0EBDE489"/>
    <w:rsid w:val="0EC39808"/>
    <w:rsid w:val="0EC45D39"/>
    <w:rsid w:val="0EC77B75"/>
    <w:rsid w:val="0ECD09E5"/>
    <w:rsid w:val="0ED3711E"/>
    <w:rsid w:val="0EDB7F4E"/>
    <w:rsid w:val="0EE9FCB6"/>
    <w:rsid w:val="0EEB6A8B"/>
    <w:rsid w:val="0EF57D54"/>
    <w:rsid w:val="0EF5BAA6"/>
    <w:rsid w:val="0EF956F6"/>
    <w:rsid w:val="0EFB2400"/>
    <w:rsid w:val="0F049FD7"/>
    <w:rsid w:val="0F1189AF"/>
    <w:rsid w:val="0F120F00"/>
    <w:rsid w:val="0F1CB11C"/>
    <w:rsid w:val="0F216B64"/>
    <w:rsid w:val="0F45CD4C"/>
    <w:rsid w:val="0F4B5653"/>
    <w:rsid w:val="0F57025B"/>
    <w:rsid w:val="0F675173"/>
    <w:rsid w:val="0F7691F1"/>
    <w:rsid w:val="0F77739E"/>
    <w:rsid w:val="0F7F180F"/>
    <w:rsid w:val="0F815C2D"/>
    <w:rsid w:val="0F8D268F"/>
    <w:rsid w:val="0F924C1F"/>
    <w:rsid w:val="0F9362B0"/>
    <w:rsid w:val="0F95ED1A"/>
    <w:rsid w:val="0F97EAD3"/>
    <w:rsid w:val="0FA31610"/>
    <w:rsid w:val="0FA384C2"/>
    <w:rsid w:val="0FA5FE66"/>
    <w:rsid w:val="0FA75034"/>
    <w:rsid w:val="0FA9DDCF"/>
    <w:rsid w:val="0FB58495"/>
    <w:rsid w:val="0FC7C76C"/>
    <w:rsid w:val="0FCEF3C5"/>
    <w:rsid w:val="0FD6DB51"/>
    <w:rsid w:val="0FF31DCD"/>
    <w:rsid w:val="0FFF6D6C"/>
    <w:rsid w:val="100BC874"/>
    <w:rsid w:val="101EBE2F"/>
    <w:rsid w:val="101ECF22"/>
    <w:rsid w:val="10218F9F"/>
    <w:rsid w:val="102806E5"/>
    <w:rsid w:val="10294BBF"/>
    <w:rsid w:val="102A3C4B"/>
    <w:rsid w:val="10313E12"/>
    <w:rsid w:val="1038C3DB"/>
    <w:rsid w:val="10391756"/>
    <w:rsid w:val="103B5B1B"/>
    <w:rsid w:val="1046010E"/>
    <w:rsid w:val="105584C0"/>
    <w:rsid w:val="105EF48B"/>
    <w:rsid w:val="106D7C12"/>
    <w:rsid w:val="1075CF5F"/>
    <w:rsid w:val="10781E15"/>
    <w:rsid w:val="10A0F714"/>
    <w:rsid w:val="10A882A5"/>
    <w:rsid w:val="10B19111"/>
    <w:rsid w:val="10B66F10"/>
    <w:rsid w:val="10BF51F6"/>
    <w:rsid w:val="10C9A20C"/>
    <w:rsid w:val="10DA4584"/>
    <w:rsid w:val="10E8AF8F"/>
    <w:rsid w:val="10FC9047"/>
    <w:rsid w:val="1104829A"/>
    <w:rsid w:val="110CA0C8"/>
    <w:rsid w:val="110E3BED"/>
    <w:rsid w:val="1110F8A5"/>
    <w:rsid w:val="1118E0AF"/>
    <w:rsid w:val="111ACEAE"/>
    <w:rsid w:val="112D28DE"/>
    <w:rsid w:val="1130D0EE"/>
    <w:rsid w:val="1136453B"/>
    <w:rsid w:val="1144DE4E"/>
    <w:rsid w:val="1153C1D9"/>
    <w:rsid w:val="1153F3E3"/>
    <w:rsid w:val="1154EA35"/>
    <w:rsid w:val="115AE731"/>
    <w:rsid w:val="1161CFE9"/>
    <w:rsid w:val="116BBB46"/>
    <w:rsid w:val="1176B354"/>
    <w:rsid w:val="11781401"/>
    <w:rsid w:val="1188ACE1"/>
    <w:rsid w:val="11929AF3"/>
    <w:rsid w:val="119BF621"/>
    <w:rsid w:val="11ADA798"/>
    <w:rsid w:val="11B57792"/>
    <w:rsid w:val="11B5C0D7"/>
    <w:rsid w:val="11B7C863"/>
    <w:rsid w:val="11B9328B"/>
    <w:rsid w:val="11C878D1"/>
    <w:rsid w:val="11DE4F26"/>
    <w:rsid w:val="11F0CC43"/>
    <w:rsid w:val="11FDB754"/>
    <w:rsid w:val="1212B117"/>
    <w:rsid w:val="12146CDF"/>
    <w:rsid w:val="121B81BC"/>
    <w:rsid w:val="121F7BCB"/>
    <w:rsid w:val="1226EFB5"/>
    <w:rsid w:val="122A502F"/>
    <w:rsid w:val="12445FB9"/>
    <w:rsid w:val="127B293D"/>
    <w:rsid w:val="1281199F"/>
    <w:rsid w:val="128B67F5"/>
    <w:rsid w:val="129BF02A"/>
    <w:rsid w:val="12A6EBB4"/>
    <w:rsid w:val="12AA4F9C"/>
    <w:rsid w:val="12AC61B3"/>
    <w:rsid w:val="12AC969F"/>
    <w:rsid w:val="12B85A21"/>
    <w:rsid w:val="12CE56F6"/>
    <w:rsid w:val="12D05FF4"/>
    <w:rsid w:val="12DA8A78"/>
    <w:rsid w:val="12DB4799"/>
    <w:rsid w:val="12FFB294"/>
    <w:rsid w:val="1303B28F"/>
    <w:rsid w:val="130691A3"/>
    <w:rsid w:val="1310D9F3"/>
    <w:rsid w:val="13271790"/>
    <w:rsid w:val="1328D764"/>
    <w:rsid w:val="132A578D"/>
    <w:rsid w:val="132B9B67"/>
    <w:rsid w:val="132D6D76"/>
    <w:rsid w:val="133060B2"/>
    <w:rsid w:val="1331E1CC"/>
    <w:rsid w:val="13381B19"/>
    <w:rsid w:val="134B7133"/>
    <w:rsid w:val="1351EAE5"/>
    <w:rsid w:val="13569F2F"/>
    <w:rsid w:val="136DE654"/>
    <w:rsid w:val="13726465"/>
    <w:rsid w:val="13857445"/>
    <w:rsid w:val="138795DC"/>
    <w:rsid w:val="1387E73C"/>
    <w:rsid w:val="138D528B"/>
    <w:rsid w:val="13A0F200"/>
    <w:rsid w:val="13A73FCC"/>
    <w:rsid w:val="13A8816B"/>
    <w:rsid w:val="13ADAE31"/>
    <w:rsid w:val="13BC4BF8"/>
    <w:rsid w:val="13BDCC35"/>
    <w:rsid w:val="13CA06F0"/>
    <w:rsid w:val="13D63986"/>
    <w:rsid w:val="13EB677A"/>
    <w:rsid w:val="13ED3DB6"/>
    <w:rsid w:val="13F1A4C6"/>
    <w:rsid w:val="13FD753C"/>
    <w:rsid w:val="141679CD"/>
    <w:rsid w:val="141FA77E"/>
    <w:rsid w:val="14247F31"/>
    <w:rsid w:val="14257DF1"/>
    <w:rsid w:val="1429483B"/>
    <w:rsid w:val="142EB927"/>
    <w:rsid w:val="14468D51"/>
    <w:rsid w:val="1450FD47"/>
    <w:rsid w:val="145610CF"/>
    <w:rsid w:val="145B4006"/>
    <w:rsid w:val="145E53ED"/>
    <w:rsid w:val="1469C181"/>
    <w:rsid w:val="147201E5"/>
    <w:rsid w:val="14733973"/>
    <w:rsid w:val="14745939"/>
    <w:rsid w:val="147C2B95"/>
    <w:rsid w:val="1490BCBE"/>
    <w:rsid w:val="1494A66D"/>
    <w:rsid w:val="149A1437"/>
    <w:rsid w:val="149C5D57"/>
    <w:rsid w:val="14A49EC7"/>
    <w:rsid w:val="14B4615C"/>
    <w:rsid w:val="14B86042"/>
    <w:rsid w:val="14BBCED5"/>
    <w:rsid w:val="14CF9175"/>
    <w:rsid w:val="14D7B1B3"/>
    <w:rsid w:val="14D8A79A"/>
    <w:rsid w:val="14F37734"/>
    <w:rsid w:val="15050095"/>
    <w:rsid w:val="1510F4C2"/>
    <w:rsid w:val="1511D378"/>
    <w:rsid w:val="15388361"/>
    <w:rsid w:val="15396551"/>
    <w:rsid w:val="153B2711"/>
    <w:rsid w:val="155223EF"/>
    <w:rsid w:val="1558BF4B"/>
    <w:rsid w:val="15684E02"/>
    <w:rsid w:val="156CE053"/>
    <w:rsid w:val="158AD1A1"/>
    <w:rsid w:val="15A62EC3"/>
    <w:rsid w:val="15A8BACC"/>
    <w:rsid w:val="15B6DDB3"/>
    <w:rsid w:val="15CD2065"/>
    <w:rsid w:val="15EB5556"/>
    <w:rsid w:val="15F3D1C7"/>
    <w:rsid w:val="15F5C4EA"/>
    <w:rsid w:val="15FB3543"/>
    <w:rsid w:val="1603BA9B"/>
    <w:rsid w:val="1606187B"/>
    <w:rsid w:val="161193C2"/>
    <w:rsid w:val="16145EF5"/>
    <w:rsid w:val="162A3DC3"/>
    <w:rsid w:val="162B2473"/>
    <w:rsid w:val="163516EA"/>
    <w:rsid w:val="165E1222"/>
    <w:rsid w:val="1666BD3C"/>
    <w:rsid w:val="1680E483"/>
    <w:rsid w:val="16928FBD"/>
    <w:rsid w:val="169F5923"/>
    <w:rsid w:val="16BCBF20"/>
    <w:rsid w:val="16C3D384"/>
    <w:rsid w:val="16D06346"/>
    <w:rsid w:val="16DFEDE0"/>
    <w:rsid w:val="16E9F92E"/>
    <w:rsid w:val="16FC6B24"/>
    <w:rsid w:val="17102B19"/>
    <w:rsid w:val="17201DEE"/>
    <w:rsid w:val="17244ED3"/>
    <w:rsid w:val="17346E52"/>
    <w:rsid w:val="173C7B11"/>
    <w:rsid w:val="173D29ED"/>
    <w:rsid w:val="1741C836"/>
    <w:rsid w:val="17666B94"/>
    <w:rsid w:val="176EF750"/>
    <w:rsid w:val="177557B5"/>
    <w:rsid w:val="177B84B1"/>
    <w:rsid w:val="179A37FD"/>
    <w:rsid w:val="17B3AD32"/>
    <w:rsid w:val="17B719B7"/>
    <w:rsid w:val="17D245F6"/>
    <w:rsid w:val="17E4E692"/>
    <w:rsid w:val="17E57FDB"/>
    <w:rsid w:val="17EECF3D"/>
    <w:rsid w:val="17FB86ED"/>
    <w:rsid w:val="17FF7B4F"/>
    <w:rsid w:val="180585C0"/>
    <w:rsid w:val="181EC6E4"/>
    <w:rsid w:val="182C7E63"/>
    <w:rsid w:val="18423791"/>
    <w:rsid w:val="1844230E"/>
    <w:rsid w:val="1844364A"/>
    <w:rsid w:val="184F69FC"/>
    <w:rsid w:val="187070B6"/>
    <w:rsid w:val="18717552"/>
    <w:rsid w:val="1871907C"/>
    <w:rsid w:val="18775FE9"/>
    <w:rsid w:val="188E22F0"/>
    <w:rsid w:val="189127CD"/>
    <w:rsid w:val="18918460"/>
    <w:rsid w:val="18B00F44"/>
    <w:rsid w:val="18B255C0"/>
    <w:rsid w:val="18B6264C"/>
    <w:rsid w:val="18B74F83"/>
    <w:rsid w:val="18C59D48"/>
    <w:rsid w:val="18C83B82"/>
    <w:rsid w:val="18CA9E8B"/>
    <w:rsid w:val="18CB2DDE"/>
    <w:rsid w:val="18CD170A"/>
    <w:rsid w:val="18CD2C26"/>
    <w:rsid w:val="18D7D821"/>
    <w:rsid w:val="18EEB04D"/>
    <w:rsid w:val="18F06870"/>
    <w:rsid w:val="18FC47A8"/>
    <w:rsid w:val="18FD3430"/>
    <w:rsid w:val="191E3F70"/>
    <w:rsid w:val="19261CE6"/>
    <w:rsid w:val="1943B53E"/>
    <w:rsid w:val="1955468D"/>
    <w:rsid w:val="195820BB"/>
    <w:rsid w:val="195A1AE6"/>
    <w:rsid w:val="195FB0D0"/>
    <w:rsid w:val="19609EC9"/>
    <w:rsid w:val="19625CE1"/>
    <w:rsid w:val="196AE990"/>
    <w:rsid w:val="1972F6DE"/>
    <w:rsid w:val="197BC692"/>
    <w:rsid w:val="19973D8C"/>
    <w:rsid w:val="199E375A"/>
    <w:rsid w:val="199FCC66"/>
    <w:rsid w:val="19AD4BB1"/>
    <w:rsid w:val="19BDF614"/>
    <w:rsid w:val="19CF8AFA"/>
    <w:rsid w:val="19D528E5"/>
    <w:rsid w:val="19DB6B2D"/>
    <w:rsid w:val="19EDFF60"/>
    <w:rsid w:val="19F3BCBB"/>
    <w:rsid w:val="1A062276"/>
    <w:rsid w:val="1A08A3E7"/>
    <w:rsid w:val="1A0969A3"/>
    <w:rsid w:val="1A0A74E7"/>
    <w:rsid w:val="1A0BFF1C"/>
    <w:rsid w:val="1A182488"/>
    <w:rsid w:val="1A1A2DF2"/>
    <w:rsid w:val="1A23F889"/>
    <w:rsid w:val="1A2DDA30"/>
    <w:rsid w:val="1A2F3C48"/>
    <w:rsid w:val="1A3979CE"/>
    <w:rsid w:val="1A3B8B1E"/>
    <w:rsid w:val="1A4ECD73"/>
    <w:rsid w:val="1A5522BA"/>
    <w:rsid w:val="1A56C591"/>
    <w:rsid w:val="1A587DEF"/>
    <w:rsid w:val="1A59AAAF"/>
    <w:rsid w:val="1A5C1122"/>
    <w:rsid w:val="1A796214"/>
    <w:rsid w:val="1A8AACEB"/>
    <w:rsid w:val="1A8D5960"/>
    <w:rsid w:val="1A978FBB"/>
    <w:rsid w:val="1A9D74DE"/>
    <w:rsid w:val="1AA156BE"/>
    <w:rsid w:val="1AA6EDEE"/>
    <w:rsid w:val="1AA7183A"/>
    <w:rsid w:val="1ACD9154"/>
    <w:rsid w:val="1AE0E198"/>
    <w:rsid w:val="1AF1B4E1"/>
    <w:rsid w:val="1AF1C60D"/>
    <w:rsid w:val="1AFCA15C"/>
    <w:rsid w:val="1B010029"/>
    <w:rsid w:val="1B07D6D3"/>
    <w:rsid w:val="1B0DBD3C"/>
    <w:rsid w:val="1B21D99E"/>
    <w:rsid w:val="1B2351C6"/>
    <w:rsid w:val="1B488C3B"/>
    <w:rsid w:val="1B48ECD3"/>
    <w:rsid w:val="1B4B12D6"/>
    <w:rsid w:val="1B68D211"/>
    <w:rsid w:val="1B7F3FC0"/>
    <w:rsid w:val="1B8D48D1"/>
    <w:rsid w:val="1B97CCF8"/>
    <w:rsid w:val="1B9BF045"/>
    <w:rsid w:val="1BAAC0B8"/>
    <w:rsid w:val="1BBF736D"/>
    <w:rsid w:val="1BC2B647"/>
    <w:rsid w:val="1BD56BED"/>
    <w:rsid w:val="1BD75898"/>
    <w:rsid w:val="1BEE5A03"/>
    <w:rsid w:val="1BF1D011"/>
    <w:rsid w:val="1BF5C12C"/>
    <w:rsid w:val="1BF8E435"/>
    <w:rsid w:val="1C156202"/>
    <w:rsid w:val="1C2119C5"/>
    <w:rsid w:val="1C33C2A8"/>
    <w:rsid w:val="1C3BEEB7"/>
    <w:rsid w:val="1C5EEDFC"/>
    <w:rsid w:val="1C8DBFC7"/>
    <w:rsid w:val="1C9E2F35"/>
    <w:rsid w:val="1CB0CFD1"/>
    <w:rsid w:val="1CBA03EE"/>
    <w:rsid w:val="1CD67840"/>
    <w:rsid w:val="1CE45167"/>
    <w:rsid w:val="1CE5E4FE"/>
    <w:rsid w:val="1CFB9A29"/>
    <w:rsid w:val="1CFC8139"/>
    <w:rsid w:val="1D02A775"/>
    <w:rsid w:val="1D067DA4"/>
    <w:rsid w:val="1D0EAB39"/>
    <w:rsid w:val="1D169FDE"/>
    <w:rsid w:val="1D185510"/>
    <w:rsid w:val="1D1DC599"/>
    <w:rsid w:val="1D27D809"/>
    <w:rsid w:val="1D285A7C"/>
    <w:rsid w:val="1D2AACC9"/>
    <w:rsid w:val="1D542091"/>
    <w:rsid w:val="1D551678"/>
    <w:rsid w:val="1D5557FE"/>
    <w:rsid w:val="1D69E7BC"/>
    <w:rsid w:val="1D6B408B"/>
    <w:rsid w:val="1D816F73"/>
    <w:rsid w:val="1D896F45"/>
    <w:rsid w:val="1D8AEE7D"/>
    <w:rsid w:val="1D8DFD04"/>
    <w:rsid w:val="1D91AE2B"/>
    <w:rsid w:val="1D96850E"/>
    <w:rsid w:val="1D9C6054"/>
    <w:rsid w:val="1DA8EE7B"/>
    <w:rsid w:val="1DB18684"/>
    <w:rsid w:val="1DC41415"/>
    <w:rsid w:val="1DCD1E7D"/>
    <w:rsid w:val="1DE2D1E2"/>
    <w:rsid w:val="1DF89FF6"/>
    <w:rsid w:val="1DF9E92E"/>
    <w:rsid w:val="1DF9FB3C"/>
    <w:rsid w:val="1DFBECFF"/>
    <w:rsid w:val="1E0365CC"/>
    <w:rsid w:val="1E0442E8"/>
    <w:rsid w:val="1E14E28B"/>
    <w:rsid w:val="1E19FDF7"/>
    <w:rsid w:val="1E279453"/>
    <w:rsid w:val="1E2BC4AF"/>
    <w:rsid w:val="1E2FA7E6"/>
    <w:rsid w:val="1E321E85"/>
    <w:rsid w:val="1E3415E1"/>
    <w:rsid w:val="1E3E5CE5"/>
    <w:rsid w:val="1E40E3EE"/>
    <w:rsid w:val="1E44E864"/>
    <w:rsid w:val="1E55B532"/>
    <w:rsid w:val="1E57E29A"/>
    <w:rsid w:val="1E6326CB"/>
    <w:rsid w:val="1E63351D"/>
    <w:rsid w:val="1E7233C8"/>
    <w:rsid w:val="1E771F2A"/>
    <w:rsid w:val="1E7C9AC0"/>
    <w:rsid w:val="1E7D0062"/>
    <w:rsid w:val="1E7F69BF"/>
    <w:rsid w:val="1E86A42B"/>
    <w:rsid w:val="1E88710E"/>
    <w:rsid w:val="1E8EBBD4"/>
    <w:rsid w:val="1E93A16D"/>
    <w:rsid w:val="1EA11224"/>
    <w:rsid w:val="1EB43940"/>
    <w:rsid w:val="1EB90B91"/>
    <w:rsid w:val="1EBAB136"/>
    <w:rsid w:val="1EC459A5"/>
    <w:rsid w:val="1EE34999"/>
    <w:rsid w:val="1EEAF28C"/>
    <w:rsid w:val="1EF9909E"/>
    <w:rsid w:val="1EFB4214"/>
    <w:rsid w:val="1F018AA8"/>
    <w:rsid w:val="1F25D503"/>
    <w:rsid w:val="1F43D678"/>
    <w:rsid w:val="1F5BF993"/>
    <w:rsid w:val="1F64C87D"/>
    <w:rsid w:val="1F71BCEE"/>
    <w:rsid w:val="1F78DA02"/>
    <w:rsid w:val="1F7968CE"/>
    <w:rsid w:val="1F7ACBC5"/>
    <w:rsid w:val="1F7D3950"/>
    <w:rsid w:val="1F822962"/>
    <w:rsid w:val="1F8E10E8"/>
    <w:rsid w:val="1F956C8F"/>
    <w:rsid w:val="1F9A9412"/>
    <w:rsid w:val="1F9B8D19"/>
    <w:rsid w:val="1FA03D46"/>
    <w:rsid w:val="1FA965D0"/>
    <w:rsid w:val="1FAD6817"/>
    <w:rsid w:val="1FB6F8A9"/>
    <w:rsid w:val="1FB8B6F4"/>
    <w:rsid w:val="1FBD123B"/>
    <w:rsid w:val="1FCCE74D"/>
    <w:rsid w:val="1FE10972"/>
    <w:rsid w:val="1FEC359C"/>
    <w:rsid w:val="1FFCE5DF"/>
    <w:rsid w:val="200ADE90"/>
    <w:rsid w:val="201B116E"/>
    <w:rsid w:val="201D28CA"/>
    <w:rsid w:val="201D94E7"/>
    <w:rsid w:val="20205119"/>
    <w:rsid w:val="20245D33"/>
    <w:rsid w:val="2030542E"/>
    <w:rsid w:val="2056F5D5"/>
    <w:rsid w:val="2059399A"/>
    <w:rsid w:val="20693AEC"/>
    <w:rsid w:val="206B3E1B"/>
    <w:rsid w:val="206E6262"/>
    <w:rsid w:val="207381CE"/>
    <w:rsid w:val="2077F5CB"/>
    <w:rsid w:val="20789648"/>
    <w:rsid w:val="207C1164"/>
    <w:rsid w:val="2085BDDC"/>
    <w:rsid w:val="208E2CE8"/>
    <w:rsid w:val="2093E92C"/>
    <w:rsid w:val="209AECAD"/>
    <w:rsid w:val="209F5220"/>
    <w:rsid w:val="20A6B61E"/>
    <w:rsid w:val="20B02035"/>
    <w:rsid w:val="20B43A1C"/>
    <w:rsid w:val="20B4669C"/>
    <w:rsid w:val="20BCD09B"/>
    <w:rsid w:val="20CE75CF"/>
    <w:rsid w:val="20E3EE3B"/>
    <w:rsid w:val="20E8D8B2"/>
    <w:rsid w:val="20EDFF5A"/>
    <w:rsid w:val="210863AD"/>
    <w:rsid w:val="210A7DF0"/>
    <w:rsid w:val="210B5D7B"/>
    <w:rsid w:val="211697A8"/>
    <w:rsid w:val="211A1946"/>
    <w:rsid w:val="212EC49E"/>
    <w:rsid w:val="2130F278"/>
    <w:rsid w:val="213B4134"/>
    <w:rsid w:val="21419450"/>
    <w:rsid w:val="214324FD"/>
    <w:rsid w:val="214761B0"/>
    <w:rsid w:val="214F9706"/>
    <w:rsid w:val="2164604C"/>
    <w:rsid w:val="21755EFE"/>
    <w:rsid w:val="217F8CC3"/>
    <w:rsid w:val="21829A7C"/>
    <w:rsid w:val="2186A1BB"/>
    <w:rsid w:val="218BB4FA"/>
    <w:rsid w:val="21AC1759"/>
    <w:rsid w:val="21C0390E"/>
    <w:rsid w:val="21D773C5"/>
    <w:rsid w:val="21D98FE3"/>
    <w:rsid w:val="21DC08C8"/>
    <w:rsid w:val="21E4B574"/>
    <w:rsid w:val="21E819ED"/>
    <w:rsid w:val="21EF65BC"/>
    <w:rsid w:val="21FAE9AF"/>
    <w:rsid w:val="2200E92E"/>
    <w:rsid w:val="2201A845"/>
    <w:rsid w:val="221B10C4"/>
    <w:rsid w:val="222009D0"/>
    <w:rsid w:val="2226843A"/>
    <w:rsid w:val="222CFA47"/>
    <w:rsid w:val="2247DA38"/>
    <w:rsid w:val="22480D09"/>
    <w:rsid w:val="224A26EC"/>
    <w:rsid w:val="22558B55"/>
    <w:rsid w:val="2255E848"/>
    <w:rsid w:val="2257DA0B"/>
    <w:rsid w:val="2271AAA3"/>
    <w:rsid w:val="2276B44D"/>
    <w:rsid w:val="2282C425"/>
    <w:rsid w:val="228512C5"/>
    <w:rsid w:val="2287BC53"/>
    <w:rsid w:val="2288EB2A"/>
    <w:rsid w:val="228963BA"/>
    <w:rsid w:val="228CD127"/>
    <w:rsid w:val="22B02DC4"/>
    <w:rsid w:val="22BEF9A8"/>
    <w:rsid w:val="22C2918F"/>
    <w:rsid w:val="22C452D0"/>
    <w:rsid w:val="22C5D26D"/>
    <w:rsid w:val="22CF07AA"/>
    <w:rsid w:val="22DF72FB"/>
    <w:rsid w:val="22E107F6"/>
    <w:rsid w:val="22E9479C"/>
    <w:rsid w:val="22EA88E4"/>
    <w:rsid w:val="22EAC2A1"/>
    <w:rsid w:val="22F2036E"/>
    <w:rsid w:val="2300E0CD"/>
    <w:rsid w:val="2311CD15"/>
    <w:rsid w:val="2314F4F0"/>
    <w:rsid w:val="2319322E"/>
    <w:rsid w:val="231B5CDF"/>
    <w:rsid w:val="23292CD0"/>
    <w:rsid w:val="233AD3C4"/>
    <w:rsid w:val="2363075A"/>
    <w:rsid w:val="236A3AF7"/>
    <w:rsid w:val="23762271"/>
    <w:rsid w:val="23784421"/>
    <w:rsid w:val="238D000E"/>
    <w:rsid w:val="238FAA47"/>
    <w:rsid w:val="2394B152"/>
    <w:rsid w:val="239A2DD1"/>
    <w:rsid w:val="23A979C5"/>
    <w:rsid w:val="23B11062"/>
    <w:rsid w:val="23BCE987"/>
    <w:rsid w:val="23BE0729"/>
    <w:rsid w:val="23C5D4A7"/>
    <w:rsid w:val="23C93CA0"/>
    <w:rsid w:val="23CAF276"/>
    <w:rsid w:val="23CD73E7"/>
    <w:rsid w:val="23FBB0B9"/>
    <w:rsid w:val="2410A3FE"/>
    <w:rsid w:val="2414E193"/>
    <w:rsid w:val="241F74E1"/>
    <w:rsid w:val="2446729C"/>
    <w:rsid w:val="245289EA"/>
    <w:rsid w:val="2453435E"/>
    <w:rsid w:val="2457CBC1"/>
    <w:rsid w:val="245932C5"/>
    <w:rsid w:val="24646BD0"/>
    <w:rsid w:val="2464C433"/>
    <w:rsid w:val="246809B3"/>
    <w:rsid w:val="24807398"/>
    <w:rsid w:val="2483ED21"/>
    <w:rsid w:val="248BB807"/>
    <w:rsid w:val="2496D1BA"/>
    <w:rsid w:val="249C09CF"/>
    <w:rsid w:val="249EBB76"/>
    <w:rsid w:val="24C5FFBF"/>
    <w:rsid w:val="24C750D0"/>
    <w:rsid w:val="24CF73F2"/>
    <w:rsid w:val="24D0DE1A"/>
    <w:rsid w:val="24D45857"/>
    <w:rsid w:val="24D6C7CF"/>
    <w:rsid w:val="24DDE825"/>
    <w:rsid w:val="24E3FFAC"/>
    <w:rsid w:val="24EECBD4"/>
    <w:rsid w:val="24F1860A"/>
    <w:rsid w:val="24F4DD7B"/>
    <w:rsid w:val="24F683A2"/>
    <w:rsid w:val="2503E837"/>
    <w:rsid w:val="2517DA10"/>
    <w:rsid w:val="251B0E4D"/>
    <w:rsid w:val="252CAA1E"/>
    <w:rsid w:val="25309E64"/>
    <w:rsid w:val="2532A60C"/>
    <w:rsid w:val="2533F928"/>
    <w:rsid w:val="25375EF8"/>
    <w:rsid w:val="253A1F64"/>
    <w:rsid w:val="2548BC40"/>
    <w:rsid w:val="254DF6BD"/>
    <w:rsid w:val="255817B6"/>
    <w:rsid w:val="25645C7A"/>
    <w:rsid w:val="256BE45E"/>
    <w:rsid w:val="257F37F8"/>
    <w:rsid w:val="2587F335"/>
    <w:rsid w:val="25889779"/>
    <w:rsid w:val="259B90B9"/>
    <w:rsid w:val="259FEB5B"/>
    <w:rsid w:val="25A18B98"/>
    <w:rsid w:val="25A91F5F"/>
    <w:rsid w:val="25B8C8D3"/>
    <w:rsid w:val="25C32D26"/>
    <w:rsid w:val="25C62877"/>
    <w:rsid w:val="25E4E24A"/>
    <w:rsid w:val="25E6C13B"/>
    <w:rsid w:val="25FD7151"/>
    <w:rsid w:val="260610F4"/>
    <w:rsid w:val="260CF9AC"/>
    <w:rsid w:val="26193F3C"/>
    <w:rsid w:val="263F3AF2"/>
    <w:rsid w:val="26503B5F"/>
    <w:rsid w:val="2663C5AF"/>
    <w:rsid w:val="26692020"/>
    <w:rsid w:val="266926E1"/>
    <w:rsid w:val="2677C5D0"/>
    <w:rsid w:val="268001E3"/>
    <w:rsid w:val="26A8338D"/>
    <w:rsid w:val="26B9CF5E"/>
    <w:rsid w:val="26BF4F27"/>
    <w:rsid w:val="26CADD45"/>
    <w:rsid w:val="26CBD812"/>
    <w:rsid w:val="26D0C438"/>
    <w:rsid w:val="26E40589"/>
    <w:rsid w:val="26E61EA3"/>
    <w:rsid w:val="26F26D79"/>
    <w:rsid w:val="26FBCA0A"/>
    <w:rsid w:val="26FBF3AA"/>
    <w:rsid w:val="27088B37"/>
    <w:rsid w:val="270FAAC2"/>
    <w:rsid w:val="27128873"/>
    <w:rsid w:val="2712E954"/>
    <w:rsid w:val="272DC1D5"/>
    <w:rsid w:val="272E9302"/>
    <w:rsid w:val="273B7A4F"/>
    <w:rsid w:val="274978A6"/>
    <w:rsid w:val="274A9591"/>
    <w:rsid w:val="2770F123"/>
    <w:rsid w:val="2775FF7C"/>
    <w:rsid w:val="277E62D5"/>
    <w:rsid w:val="2784DF95"/>
    <w:rsid w:val="278C04C8"/>
    <w:rsid w:val="278FDD30"/>
    <w:rsid w:val="27909754"/>
    <w:rsid w:val="27AE1F31"/>
    <w:rsid w:val="27C0A2E5"/>
    <w:rsid w:val="27C573EA"/>
    <w:rsid w:val="27CBC24D"/>
    <w:rsid w:val="27E2A844"/>
    <w:rsid w:val="27F5D7AC"/>
    <w:rsid w:val="27FF670E"/>
    <w:rsid w:val="2817C1C8"/>
    <w:rsid w:val="28230935"/>
    <w:rsid w:val="2837C6FB"/>
    <w:rsid w:val="28398119"/>
    <w:rsid w:val="284BCDEC"/>
    <w:rsid w:val="28521797"/>
    <w:rsid w:val="28595B7E"/>
    <w:rsid w:val="285C41A4"/>
    <w:rsid w:val="28604439"/>
    <w:rsid w:val="28674E7D"/>
    <w:rsid w:val="28699C18"/>
    <w:rsid w:val="28866076"/>
    <w:rsid w:val="2889F068"/>
    <w:rsid w:val="288D7191"/>
    <w:rsid w:val="2893DCA7"/>
    <w:rsid w:val="2899B86B"/>
    <w:rsid w:val="28A0A9D2"/>
    <w:rsid w:val="28A71A6D"/>
    <w:rsid w:val="28AF07F3"/>
    <w:rsid w:val="28B65489"/>
    <w:rsid w:val="28BD35CB"/>
    <w:rsid w:val="28BE609E"/>
    <w:rsid w:val="28BED658"/>
    <w:rsid w:val="28C4476F"/>
    <w:rsid w:val="28CE2421"/>
    <w:rsid w:val="28D5242C"/>
    <w:rsid w:val="28E5902F"/>
    <w:rsid w:val="28E66C6D"/>
    <w:rsid w:val="28F88042"/>
    <w:rsid w:val="28FD31C1"/>
    <w:rsid w:val="2911BC74"/>
    <w:rsid w:val="291529A1"/>
    <w:rsid w:val="29180A42"/>
    <w:rsid w:val="291DC40A"/>
    <w:rsid w:val="291FB0B5"/>
    <w:rsid w:val="29220BDB"/>
    <w:rsid w:val="29299D29"/>
    <w:rsid w:val="292FBD97"/>
    <w:rsid w:val="2931B727"/>
    <w:rsid w:val="29345E9F"/>
    <w:rsid w:val="293A9B1A"/>
    <w:rsid w:val="293C81A6"/>
    <w:rsid w:val="294DE23F"/>
    <w:rsid w:val="294E4320"/>
    <w:rsid w:val="295429CA"/>
    <w:rsid w:val="29544842"/>
    <w:rsid w:val="295DD2FC"/>
    <w:rsid w:val="2963276D"/>
    <w:rsid w:val="29686A67"/>
    <w:rsid w:val="2990AE8F"/>
    <w:rsid w:val="299A45E8"/>
    <w:rsid w:val="29A7AA72"/>
    <w:rsid w:val="29B0F57D"/>
    <w:rsid w:val="29E0B501"/>
    <w:rsid w:val="29E2CAC7"/>
    <w:rsid w:val="29ED5B18"/>
    <w:rsid w:val="29F05057"/>
    <w:rsid w:val="29F73644"/>
    <w:rsid w:val="29F8371B"/>
    <w:rsid w:val="2A00CBCD"/>
    <w:rsid w:val="2A08C77D"/>
    <w:rsid w:val="2A1ADC1B"/>
    <w:rsid w:val="2A22AE0D"/>
    <w:rsid w:val="2A23F240"/>
    <w:rsid w:val="2A32619E"/>
    <w:rsid w:val="2A35FF81"/>
    <w:rsid w:val="2A3D3915"/>
    <w:rsid w:val="2A4164CB"/>
    <w:rsid w:val="2A474C66"/>
    <w:rsid w:val="2A4F17A8"/>
    <w:rsid w:val="2A715DCC"/>
    <w:rsid w:val="2A7E1723"/>
    <w:rsid w:val="2A7F84F8"/>
    <w:rsid w:val="2A8A3A73"/>
    <w:rsid w:val="2A9785EF"/>
    <w:rsid w:val="2AA61B41"/>
    <w:rsid w:val="2AAC827A"/>
    <w:rsid w:val="2ABE1F46"/>
    <w:rsid w:val="2AC1EC31"/>
    <w:rsid w:val="2AD448E9"/>
    <w:rsid w:val="2ADA0648"/>
    <w:rsid w:val="2ADBB50A"/>
    <w:rsid w:val="2B0EBE7F"/>
    <w:rsid w:val="2B0ED298"/>
    <w:rsid w:val="2B1A9782"/>
    <w:rsid w:val="2B1E5159"/>
    <w:rsid w:val="2B20FA8D"/>
    <w:rsid w:val="2B2102F4"/>
    <w:rsid w:val="2B27DDC9"/>
    <w:rsid w:val="2B2BD9F3"/>
    <w:rsid w:val="2B2C7EF0"/>
    <w:rsid w:val="2B321DC3"/>
    <w:rsid w:val="2B3F6495"/>
    <w:rsid w:val="2B410F90"/>
    <w:rsid w:val="2B42414B"/>
    <w:rsid w:val="2B4F166D"/>
    <w:rsid w:val="2B5F76CA"/>
    <w:rsid w:val="2B649636"/>
    <w:rsid w:val="2B6C2F46"/>
    <w:rsid w:val="2B6F3ECD"/>
    <w:rsid w:val="2B714919"/>
    <w:rsid w:val="2B73AFBD"/>
    <w:rsid w:val="2B7C8FA3"/>
    <w:rsid w:val="2B806190"/>
    <w:rsid w:val="2B89AE61"/>
    <w:rsid w:val="2B8D4081"/>
    <w:rsid w:val="2B9EA6C4"/>
    <w:rsid w:val="2BA190A7"/>
    <w:rsid w:val="2BA6127C"/>
    <w:rsid w:val="2BB278B6"/>
    <w:rsid w:val="2BC0FDCE"/>
    <w:rsid w:val="2BD2FED2"/>
    <w:rsid w:val="2BD66179"/>
    <w:rsid w:val="2BDFDF87"/>
    <w:rsid w:val="2BE70BCE"/>
    <w:rsid w:val="2BE753DB"/>
    <w:rsid w:val="2BF1BE89"/>
    <w:rsid w:val="2BF9A0FF"/>
    <w:rsid w:val="2C167ED0"/>
    <w:rsid w:val="2C169CAF"/>
    <w:rsid w:val="2C2E961C"/>
    <w:rsid w:val="2C2F2661"/>
    <w:rsid w:val="2C375CE0"/>
    <w:rsid w:val="2C4700F2"/>
    <w:rsid w:val="2C4E3A80"/>
    <w:rsid w:val="2C511FDA"/>
    <w:rsid w:val="2C53A618"/>
    <w:rsid w:val="2C5C8093"/>
    <w:rsid w:val="2C5D9791"/>
    <w:rsid w:val="2C734FC4"/>
    <w:rsid w:val="2C86268D"/>
    <w:rsid w:val="2C8998DB"/>
    <w:rsid w:val="2C9D45D7"/>
    <w:rsid w:val="2CBED03B"/>
    <w:rsid w:val="2CC1C0EB"/>
    <w:rsid w:val="2CD909E7"/>
    <w:rsid w:val="2CE1820B"/>
    <w:rsid w:val="2CEE0DFC"/>
    <w:rsid w:val="2D0C51A8"/>
    <w:rsid w:val="2D0D9E2B"/>
    <w:rsid w:val="2D107379"/>
    <w:rsid w:val="2D10E2B8"/>
    <w:rsid w:val="2D1DCE05"/>
    <w:rsid w:val="2D26C99F"/>
    <w:rsid w:val="2D2E1338"/>
    <w:rsid w:val="2D464AF0"/>
    <w:rsid w:val="2D4A8A01"/>
    <w:rsid w:val="2D55D525"/>
    <w:rsid w:val="2D89C391"/>
    <w:rsid w:val="2D8AFD19"/>
    <w:rsid w:val="2D977D2B"/>
    <w:rsid w:val="2D97B677"/>
    <w:rsid w:val="2D9E94D5"/>
    <w:rsid w:val="2DAF90DF"/>
    <w:rsid w:val="2DB9AD2F"/>
    <w:rsid w:val="2DC7CE18"/>
    <w:rsid w:val="2DDD94D8"/>
    <w:rsid w:val="2DE045AF"/>
    <w:rsid w:val="2DE74F69"/>
    <w:rsid w:val="2DE89702"/>
    <w:rsid w:val="2DF20B71"/>
    <w:rsid w:val="2E0544D7"/>
    <w:rsid w:val="2E1969F9"/>
    <w:rsid w:val="2E1C1B68"/>
    <w:rsid w:val="2E258E3D"/>
    <w:rsid w:val="2E2B0655"/>
    <w:rsid w:val="2E39AB36"/>
    <w:rsid w:val="2E3CBEA8"/>
    <w:rsid w:val="2E4836D5"/>
    <w:rsid w:val="2E555FF9"/>
    <w:rsid w:val="2E5978D6"/>
    <w:rsid w:val="2E95AE1A"/>
    <w:rsid w:val="2EA62337"/>
    <w:rsid w:val="2EA9EEA9"/>
    <w:rsid w:val="2EB1E3E7"/>
    <w:rsid w:val="2ECA045C"/>
    <w:rsid w:val="2ED6D4F4"/>
    <w:rsid w:val="2ED93292"/>
    <w:rsid w:val="2EDA042F"/>
    <w:rsid w:val="2EE1CEE8"/>
    <w:rsid w:val="2EE1E123"/>
    <w:rsid w:val="2EF3AAF5"/>
    <w:rsid w:val="2EFEF17F"/>
    <w:rsid w:val="2EFF5418"/>
    <w:rsid w:val="2F07E3A1"/>
    <w:rsid w:val="2F0A76AA"/>
    <w:rsid w:val="2F1B7B5D"/>
    <w:rsid w:val="2F1EA230"/>
    <w:rsid w:val="2F225D84"/>
    <w:rsid w:val="2F3AFF02"/>
    <w:rsid w:val="2F75DE1E"/>
    <w:rsid w:val="2F784072"/>
    <w:rsid w:val="2F9B20EB"/>
    <w:rsid w:val="2F9EC874"/>
    <w:rsid w:val="2FA1A4FC"/>
    <w:rsid w:val="2FA5858C"/>
    <w:rsid w:val="2FA7F544"/>
    <w:rsid w:val="2FD52944"/>
    <w:rsid w:val="2FD793D7"/>
    <w:rsid w:val="2FD81AEF"/>
    <w:rsid w:val="2FD9EEA1"/>
    <w:rsid w:val="2FEC7A0D"/>
    <w:rsid w:val="2FECEC33"/>
    <w:rsid w:val="2FF609C8"/>
    <w:rsid w:val="2FFD908D"/>
    <w:rsid w:val="3002F513"/>
    <w:rsid w:val="300D724F"/>
    <w:rsid w:val="300FA63D"/>
    <w:rsid w:val="301432D1"/>
    <w:rsid w:val="30175FC7"/>
    <w:rsid w:val="30179BC6"/>
    <w:rsid w:val="301F1A7C"/>
    <w:rsid w:val="3028E107"/>
    <w:rsid w:val="30297A0D"/>
    <w:rsid w:val="3041D70B"/>
    <w:rsid w:val="30477CC3"/>
    <w:rsid w:val="3047EC02"/>
    <w:rsid w:val="305D4D0D"/>
    <w:rsid w:val="30676D53"/>
    <w:rsid w:val="307E9F5E"/>
    <w:rsid w:val="30806DE4"/>
    <w:rsid w:val="30809D64"/>
    <w:rsid w:val="30898F86"/>
    <w:rsid w:val="30944A2B"/>
    <w:rsid w:val="30B3019F"/>
    <w:rsid w:val="30B6AEAD"/>
    <w:rsid w:val="30B86D9F"/>
    <w:rsid w:val="30B9D513"/>
    <w:rsid w:val="30C37EC1"/>
    <w:rsid w:val="30CABF52"/>
    <w:rsid w:val="30D024A4"/>
    <w:rsid w:val="30D662DB"/>
    <w:rsid w:val="30D8122A"/>
    <w:rsid w:val="30E87A3B"/>
    <w:rsid w:val="30F58512"/>
    <w:rsid w:val="30FDD644"/>
    <w:rsid w:val="310BF580"/>
    <w:rsid w:val="3128DCF8"/>
    <w:rsid w:val="313B38E3"/>
    <w:rsid w:val="3147C643"/>
    <w:rsid w:val="314B5635"/>
    <w:rsid w:val="315483BE"/>
    <w:rsid w:val="31617461"/>
    <w:rsid w:val="3174C3C5"/>
    <w:rsid w:val="3175260E"/>
    <w:rsid w:val="317B7B54"/>
    <w:rsid w:val="317E9B98"/>
    <w:rsid w:val="317F401F"/>
    <w:rsid w:val="318C29D7"/>
    <w:rsid w:val="31A18AE2"/>
    <w:rsid w:val="31A72119"/>
    <w:rsid w:val="31ACC3ED"/>
    <w:rsid w:val="31ACCC27"/>
    <w:rsid w:val="31AF0028"/>
    <w:rsid w:val="31AFCE75"/>
    <w:rsid w:val="31B40D00"/>
    <w:rsid w:val="31B9E60F"/>
    <w:rsid w:val="31BC243C"/>
    <w:rsid w:val="31C61F72"/>
    <w:rsid w:val="31C6689C"/>
    <w:rsid w:val="31C71868"/>
    <w:rsid w:val="31DC0534"/>
    <w:rsid w:val="31DF6CD9"/>
    <w:rsid w:val="31E2FAC9"/>
    <w:rsid w:val="31F6E668"/>
    <w:rsid w:val="320F4096"/>
    <w:rsid w:val="3210B5E1"/>
    <w:rsid w:val="321F1FEC"/>
    <w:rsid w:val="32223148"/>
    <w:rsid w:val="323B8AFE"/>
    <w:rsid w:val="32589A6B"/>
    <w:rsid w:val="3271EEC2"/>
    <w:rsid w:val="32798B86"/>
    <w:rsid w:val="327FB0DD"/>
    <w:rsid w:val="32893A1B"/>
    <w:rsid w:val="329063EC"/>
    <w:rsid w:val="3295E266"/>
    <w:rsid w:val="32A722D0"/>
    <w:rsid w:val="32AEDE8A"/>
    <w:rsid w:val="32B82B51"/>
    <w:rsid w:val="32B86940"/>
    <w:rsid w:val="32BE45E6"/>
    <w:rsid w:val="32C989A5"/>
    <w:rsid w:val="32CA2D4A"/>
    <w:rsid w:val="32D669A9"/>
    <w:rsid w:val="32E0362A"/>
    <w:rsid w:val="32E10FB3"/>
    <w:rsid w:val="32E3B0EC"/>
    <w:rsid w:val="32E480B5"/>
    <w:rsid w:val="32EF73C4"/>
    <w:rsid w:val="32EFA2E8"/>
    <w:rsid w:val="32F4A0DE"/>
    <w:rsid w:val="32FA8601"/>
    <w:rsid w:val="32FD602F"/>
    <w:rsid w:val="3306EBE4"/>
    <w:rsid w:val="330F2439"/>
    <w:rsid w:val="3327B8C6"/>
    <w:rsid w:val="33313A93"/>
    <w:rsid w:val="3340EAC5"/>
    <w:rsid w:val="3344AB69"/>
    <w:rsid w:val="334BE2D3"/>
    <w:rsid w:val="334FE544"/>
    <w:rsid w:val="3352BDF6"/>
    <w:rsid w:val="33727066"/>
    <w:rsid w:val="338372A8"/>
    <w:rsid w:val="338FD42B"/>
    <w:rsid w:val="33A798AC"/>
    <w:rsid w:val="33AC8629"/>
    <w:rsid w:val="33BF9219"/>
    <w:rsid w:val="33C7E566"/>
    <w:rsid w:val="33D0E57A"/>
    <w:rsid w:val="33D29358"/>
    <w:rsid w:val="33D2B2DC"/>
    <w:rsid w:val="33D32B3A"/>
    <w:rsid w:val="33DBFD4F"/>
    <w:rsid w:val="33FDF929"/>
    <w:rsid w:val="341EA075"/>
    <w:rsid w:val="341EC097"/>
    <w:rsid w:val="343371B9"/>
    <w:rsid w:val="3436AB43"/>
    <w:rsid w:val="3438076D"/>
    <w:rsid w:val="34385F4F"/>
    <w:rsid w:val="343A7AC7"/>
    <w:rsid w:val="343F8F9B"/>
    <w:rsid w:val="34458E80"/>
    <w:rsid w:val="345058BC"/>
    <w:rsid w:val="3466D620"/>
    <w:rsid w:val="346CE4B5"/>
    <w:rsid w:val="3479D2D0"/>
    <w:rsid w:val="34885B42"/>
    <w:rsid w:val="348C4543"/>
    <w:rsid w:val="349B2521"/>
    <w:rsid w:val="34A74439"/>
    <w:rsid w:val="34C8C95B"/>
    <w:rsid w:val="34C99A59"/>
    <w:rsid w:val="34CD3289"/>
    <w:rsid w:val="34D2E0A3"/>
    <w:rsid w:val="34F1E4FD"/>
    <w:rsid w:val="34F3CDA4"/>
    <w:rsid w:val="34F3F5DD"/>
    <w:rsid w:val="34F6774E"/>
    <w:rsid w:val="34FFD4FF"/>
    <w:rsid w:val="3502C83C"/>
    <w:rsid w:val="3505095D"/>
    <w:rsid w:val="3507114B"/>
    <w:rsid w:val="350A841F"/>
    <w:rsid w:val="3519243C"/>
    <w:rsid w:val="352A8EAB"/>
    <w:rsid w:val="352E2518"/>
    <w:rsid w:val="3544F78B"/>
    <w:rsid w:val="35465156"/>
    <w:rsid w:val="355EABA4"/>
    <w:rsid w:val="35657380"/>
    <w:rsid w:val="35696052"/>
    <w:rsid w:val="357C3F34"/>
    <w:rsid w:val="35866FA3"/>
    <w:rsid w:val="359A6FB4"/>
    <w:rsid w:val="359DD432"/>
    <w:rsid w:val="35BEF478"/>
    <w:rsid w:val="35C2B9CE"/>
    <w:rsid w:val="35DD7DFC"/>
    <w:rsid w:val="35E617E0"/>
    <w:rsid w:val="35E901EF"/>
    <w:rsid w:val="35EB3F8D"/>
    <w:rsid w:val="35EC985C"/>
    <w:rsid w:val="35F070C4"/>
    <w:rsid w:val="36060728"/>
    <w:rsid w:val="3607B0BD"/>
    <w:rsid w:val="360EB2C5"/>
    <w:rsid w:val="361B18D4"/>
    <w:rsid w:val="36206CFD"/>
    <w:rsid w:val="36229180"/>
    <w:rsid w:val="36287D32"/>
    <w:rsid w:val="36303CB4"/>
    <w:rsid w:val="3632FD20"/>
    <w:rsid w:val="363A461F"/>
    <w:rsid w:val="3655C896"/>
    <w:rsid w:val="366443B1"/>
    <w:rsid w:val="369208B1"/>
    <w:rsid w:val="3694E7C5"/>
    <w:rsid w:val="36A0B154"/>
    <w:rsid w:val="36A165BC"/>
    <w:rsid w:val="36A400EC"/>
    <w:rsid w:val="36AF90C9"/>
    <w:rsid w:val="36BAF18D"/>
    <w:rsid w:val="36C6C0E8"/>
    <w:rsid w:val="36CE633E"/>
    <w:rsid w:val="36D9FD43"/>
    <w:rsid w:val="36DC9F20"/>
    <w:rsid w:val="36DDACD2"/>
    <w:rsid w:val="36E29E05"/>
    <w:rsid w:val="36E44E2C"/>
    <w:rsid w:val="36E51F76"/>
    <w:rsid w:val="36E75BAB"/>
    <w:rsid w:val="370572C1"/>
    <w:rsid w:val="370A6F54"/>
    <w:rsid w:val="370E61FF"/>
    <w:rsid w:val="371A8E7D"/>
    <w:rsid w:val="37265D87"/>
    <w:rsid w:val="37388288"/>
    <w:rsid w:val="373C70E6"/>
    <w:rsid w:val="3772E644"/>
    <w:rsid w:val="377A529A"/>
    <w:rsid w:val="37876206"/>
    <w:rsid w:val="37907B0E"/>
    <w:rsid w:val="37AC043F"/>
    <w:rsid w:val="37B407D7"/>
    <w:rsid w:val="37BB8C27"/>
    <w:rsid w:val="37BC6035"/>
    <w:rsid w:val="37BFB0AA"/>
    <w:rsid w:val="37C65416"/>
    <w:rsid w:val="37D55B61"/>
    <w:rsid w:val="37D79A80"/>
    <w:rsid w:val="37DD9A47"/>
    <w:rsid w:val="37E85427"/>
    <w:rsid w:val="37E889A9"/>
    <w:rsid w:val="37EE735E"/>
    <w:rsid w:val="37F7A409"/>
    <w:rsid w:val="37F9A20F"/>
    <w:rsid w:val="38080AFA"/>
    <w:rsid w:val="382EBFE8"/>
    <w:rsid w:val="38304224"/>
    <w:rsid w:val="3832B9DC"/>
    <w:rsid w:val="3848818E"/>
    <w:rsid w:val="384D3C6B"/>
    <w:rsid w:val="384ED2E9"/>
    <w:rsid w:val="386067CF"/>
    <w:rsid w:val="386A5FDC"/>
    <w:rsid w:val="386D209B"/>
    <w:rsid w:val="3877DC0D"/>
    <w:rsid w:val="388191E7"/>
    <w:rsid w:val="38828C1A"/>
    <w:rsid w:val="388344B5"/>
    <w:rsid w:val="3888DC62"/>
    <w:rsid w:val="3889E033"/>
    <w:rsid w:val="3897F0B9"/>
    <w:rsid w:val="389BDD88"/>
    <w:rsid w:val="38ACFA3B"/>
    <w:rsid w:val="38B9E2BC"/>
    <w:rsid w:val="38C8B9AD"/>
    <w:rsid w:val="38CE5E9C"/>
    <w:rsid w:val="38D07247"/>
    <w:rsid w:val="38DAABDD"/>
    <w:rsid w:val="38DD8AF1"/>
    <w:rsid w:val="38E1C9AB"/>
    <w:rsid w:val="38E2C82B"/>
    <w:rsid w:val="38E57877"/>
    <w:rsid w:val="38F1C39D"/>
    <w:rsid w:val="38FAD0D3"/>
    <w:rsid w:val="39020470"/>
    <w:rsid w:val="391012F0"/>
    <w:rsid w:val="39166FED"/>
    <w:rsid w:val="39315E99"/>
    <w:rsid w:val="39329C1F"/>
    <w:rsid w:val="3932CCFA"/>
    <w:rsid w:val="393EEE0D"/>
    <w:rsid w:val="394ABA05"/>
    <w:rsid w:val="3955D0A2"/>
    <w:rsid w:val="395C4B54"/>
    <w:rsid w:val="3967133D"/>
    <w:rsid w:val="3968CECE"/>
    <w:rsid w:val="396CC544"/>
    <w:rsid w:val="396F6C11"/>
    <w:rsid w:val="39702C0C"/>
    <w:rsid w:val="39874B80"/>
    <w:rsid w:val="39992DEF"/>
    <w:rsid w:val="39A983DE"/>
    <w:rsid w:val="39AF3245"/>
    <w:rsid w:val="39B1F6B5"/>
    <w:rsid w:val="39C642A8"/>
    <w:rsid w:val="39C7C513"/>
    <w:rsid w:val="39D2FA8A"/>
    <w:rsid w:val="39D4B060"/>
    <w:rsid w:val="39DE2580"/>
    <w:rsid w:val="39EE85D8"/>
    <w:rsid w:val="39F1A876"/>
    <w:rsid w:val="39F42934"/>
    <w:rsid w:val="39FBE374"/>
    <w:rsid w:val="3A066AC2"/>
    <w:rsid w:val="3A0A1908"/>
    <w:rsid w:val="3A2932CB"/>
    <w:rsid w:val="3A45562D"/>
    <w:rsid w:val="3A5AA44A"/>
    <w:rsid w:val="3A5E6B6D"/>
    <w:rsid w:val="3A7085F7"/>
    <w:rsid w:val="3A756DBA"/>
    <w:rsid w:val="3A8F3FF4"/>
    <w:rsid w:val="3A934549"/>
    <w:rsid w:val="3A986CB3"/>
    <w:rsid w:val="3A9A6E1F"/>
    <w:rsid w:val="3A9A703A"/>
    <w:rsid w:val="3A9E31C4"/>
    <w:rsid w:val="3A9E56E3"/>
    <w:rsid w:val="3AA90393"/>
    <w:rsid w:val="3ACD06DA"/>
    <w:rsid w:val="3ADA9C04"/>
    <w:rsid w:val="3ADB5036"/>
    <w:rsid w:val="3ADBD939"/>
    <w:rsid w:val="3AE62F1E"/>
    <w:rsid w:val="3AEB6D9C"/>
    <w:rsid w:val="3AFEE65F"/>
    <w:rsid w:val="3B127676"/>
    <w:rsid w:val="3B14DA7F"/>
    <w:rsid w:val="3B342D1C"/>
    <w:rsid w:val="3B3553BF"/>
    <w:rsid w:val="3B40E544"/>
    <w:rsid w:val="3B469C28"/>
    <w:rsid w:val="3B612264"/>
    <w:rsid w:val="3B6D43D6"/>
    <w:rsid w:val="3B735E72"/>
    <w:rsid w:val="3B754CDA"/>
    <w:rsid w:val="3B85A000"/>
    <w:rsid w:val="3B8A7199"/>
    <w:rsid w:val="3B8B9317"/>
    <w:rsid w:val="3B8E1FE6"/>
    <w:rsid w:val="3B91E38C"/>
    <w:rsid w:val="3B964C51"/>
    <w:rsid w:val="3B9E7B5D"/>
    <w:rsid w:val="3BA77B6B"/>
    <w:rsid w:val="3BAE3752"/>
    <w:rsid w:val="3BB606AB"/>
    <w:rsid w:val="3BBC71C0"/>
    <w:rsid w:val="3BC38B59"/>
    <w:rsid w:val="3BC58F2A"/>
    <w:rsid w:val="3BCD26A5"/>
    <w:rsid w:val="3BCF2CD4"/>
    <w:rsid w:val="3BD811EA"/>
    <w:rsid w:val="3BE899DE"/>
    <w:rsid w:val="3BF3DC46"/>
    <w:rsid w:val="3BFD3BBE"/>
    <w:rsid w:val="3C09658A"/>
    <w:rsid w:val="3C0F0375"/>
    <w:rsid w:val="3C39ED4C"/>
    <w:rsid w:val="3C427E77"/>
    <w:rsid w:val="3C5C3A6A"/>
    <w:rsid w:val="3C73545E"/>
    <w:rsid w:val="3C78A87E"/>
    <w:rsid w:val="3C7A5F12"/>
    <w:rsid w:val="3C8B99E9"/>
    <w:rsid w:val="3C8D99C9"/>
    <w:rsid w:val="3CA1EC0B"/>
    <w:rsid w:val="3CB2AC10"/>
    <w:rsid w:val="3CBA9D9A"/>
    <w:rsid w:val="3CF04D61"/>
    <w:rsid w:val="3CF288D0"/>
    <w:rsid w:val="3D232F22"/>
    <w:rsid w:val="3D2B327E"/>
    <w:rsid w:val="3D2B76B1"/>
    <w:rsid w:val="3D31BDC6"/>
    <w:rsid w:val="3D34A0AB"/>
    <w:rsid w:val="3D39922D"/>
    <w:rsid w:val="3D5AB9EE"/>
    <w:rsid w:val="3D5AD440"/>
    <w:rsid w:val="3D6607BD"/>
    <w:rsid w:val="3D6A3A8F"/>
    <w:rsid w:val="3D733062"/>
    <w:rsid w:val="3D7880C8"/>
    <w:rsid w:val="3D81524F"/>
    <w:rsid w:val="3D82008C"/>
    <w:rsid w:val="3D8A2F28"/>
    <w:rsid w:val="3D8DA125"/>
    <w:rsid w:val="3D95C2B2"/>
    <w:rsid w:val="3DC74177"/>
    <w:rsid w:val="3DCDEDAF"/>
    <w:rsid w:val="3DCF739C"/>
    <w:rsid w:val="3DD1E7A3"/>
    <w:rsid w:val="3DDC53B3"/>
    <w:rsid w:val="3DE61E4D"/>
    <w:rsid w:val="3DEF8AE5"/>
    <w:rsid w:val="3DFABAC2"/>
    <w:rsid w:val="3E023890"/>
    <w:rsid w:val="3E12C7A0"/>
    <w:rsid w:val="3E15D7DB"/>
    <w:rsid w:val="3E21B9E1"/>
    <w:rsid w:val="3E3E678D"/>
    <w:rsid w:val="3E5E2421"/>
    <w:rsid w:val="3E631968"/>
    <w:rsid w:val="3E6A0223"/>
    <w:rsid w:val="3E729566"/>
    <w:rsid w:val="3E807F5A"/>
    <w:rsid w:val="3E81FCC6"/>
    <w:rsid w:val="3E85CF48"/>
    <w:rsid w:val="3E86EA5C"/>
    <w:rsid w:val="3E89B77B"/>
    <w:rsid w:val="3E908DB8"/>
    <w:rsid w:val="3EA45845"/>
    <w:rsid w:val="3EAA67BC"/>
    <w:rsid w:val="3EC41E2B"/>
    <w:rsid w:val="3EDF91A9"/>
    <w:rsid w:val="3EEE064C"/>
    <w:rsid w:val="3EF48492"/>
    <w:rsid w:val="3EFB77E5"/>
    <w:rsid w:val="3F0115D0"/>
    <w:rsid w:val="3F0D5002"/>
    <w:rsid w:val="3F11A803"/>
    <w:rsid w:val="3F2808C6"/>
    <w:rsid w:val="3F3661D2"/>
    <w:rsid w:val="3F47351B"/>
    <w:rsid w:val="3F484266"/>
    <w:rsid w:val="3F552E95"/>
    <w:rsid w:val="3F6362E8"/>
    <w:rsid w:val="3F677809"/>
    <w:rsid w:val="3F6C716D"/>
    <w:rsid w:val="3F8D893E"/>
    <w:rsid w:val="3F94FE09"/>
    <w:rsid w:val="3F961767"/>
    <w:rsid w:val="3FB7ABA4"/>
    <w:rsid w:val="3FB7CE5F"/>
    <w:rsid w:val="3FB9EC5F"/>
    <w:rsid w:val="3FC1437B"/>
    <w:rsid w:val="3FD211AC"/>
    <w:rsid w:val="3FD8BC09"/>
    <w:rsid w:val="3FD96C7A"/>
    <w:rsid w:val="3FDAEAFB"/>
    <w:rsid w:val="3FE8B93B"/>
    <w:rsid w:val="3FEB742D"/>
    <w:rsid w:val="3FECB967"/>
    <w:rsid w:val="3FEDEDD1"/>
    <w:rsid w:val="3FEF6E00"/>
    <w:rsid w:val="3FF4138F"/>
    <w:rsid w:val="40054534"/>
    <w:rsid w:val="4025B178"/>
    <w:rsid w:val="4026B306"/>
    <w:rsid w:val="4027BFFA"/>
    <w:rsid w:val="402CD8D2"/>
    <w:rsid w:val="40363BEA"/>
    <w:rsid w:val="4058F3AB"/>
    <w:rsid w:val="40785FA3"/>
    <w:rsid w:val="407F4E9A"/>
    <w:rsid w:val="408C4E85"/>
    <w:rsid w:val="409A4625"/>
    <w:rsid w:val="40A13C4F"/>
    <w:rsid w:val="40A8854E"/>
    <w:rsid w:val="40B02209"/>
    <w:rsid w:val="40B3B0AE"/>
    <w:rsid w:val="40C45D29"/>
    <w:rsid w:val="40CE660E"/>
    <w:rsid w:val="40D053B4"/>
    <w:rsid w:val="40D8C37D"/>
    <w:rsid w:val="40E6333E"/>
    <w:rsid w:val="40EB1650"/>
    <w:rsid w:val="40EFF0C9"/>
    <w:rsid w:val="40EFFC43"/>
    <w:rsid w:val="40F11925"/>
    <w:rsid w:val="40F4DAB2"/>
    <w:rsid w:val="40F874CC"/>
    <w:rsid w:val="40F93423"/>
    <w:rsid w:val="4106898C"/>
    <w:rsid w:val="4107EA36"/>
    <w:rsid w:val="410AC1ED"/>
    <w:rsid w:val="4110A325"/>
    <w:rsid w:val="41145F97"/>
    <w:rsid w:val="412A26BF"/>
    <w:rsid w:val="412E4EE4"/>
    <w:rsid w:val="4136D2E7"/>
    <w:rsid w:val="413F389E"/>
    <w:rsid w:val="41483C72"/>
    <w:rsid w:val="414A7F98"/>
    <w:rsid w:val="41578328"/>
    <w:rsid w:val="41699FEF"/>
    <w:rsid w:val="417CC5F5"/>
    <w:rsid w:val="4183848B"/>
    <w:rsid w:val="41886DFC"/>
    <w:rsid w:val="418A1F7A"/>
    <w:rsid w:val="418C7A44"/>
    <w:rsid w:val="419B21B8"/>
    <w:rsid w:val="419C6A80"/>
    <w:rsid w:val="41A71BEE"/>
    <w:rsid w:val="41AAA567"/>
    <w:rsid w:val="41B5E658"/>
    <w:rsid w:val="41B977C6"/>
    <w:rsid w:val="41BB0805"/>
    <w:rsid w:val="41BC36A0"/>
    <w:rsid w:val="41C0C0C5"/>
    <w:rsid w:val="41CB3832"/>
    <w:rsid w:val="41F9A958"/>
    <w:rsid w:val="41FA50B1"/>
    <w:rsid w:val="41FEA3A1"/>
    <w:rsid w:val="420181DC"/>
    <w:rsid w:val="420B5EF6"/>
    <w:rsid w:val="421CD54D"/>
    <w:rsid w:val="422ECB08"/>
    <w:rsid w:val="423326EC"/>
    <w:rsid w:val="42346074"/>
    <w:rsid w:val="423E138F"/>
    <w:rsid w:val="42482D1C"/>
    <w:rsid w:val="42485FED"/>
    <w:rsid w:val="424E1A02"/>
    <w:rsid w:val="425F694B"/>
    <w:rsid w:val="42668F70"/>
    <w:rsid w:val="427C3419"/>
    <w:rsid w:val="42946057"/>
    <w:rsid w:val="4294DEC0"/>
    <w:rsid w:val="4297E7BE"/>
    <w:rsid w:val="429CBE27"/>
    <w:rsid w:val="42AA138B"/>
    <w:rsid w:val="42B23097"/>
    <w:rsid w:val="42B26F82"/>
    <w:rsid w:val="42B2C979"/>
    <w:rsid w:val="42BD9B16"/>
    <w:rsid w:val="42CDE7C4"/>
    <w:rsid w:val="42DCBC1B"/>
    <w:rsid w:val="42E026EF"/>
    <w:rsid w:val="42EDA320"/>
    <w:rsid w:val="42EED7A9"/>
    <w:rsid w:val="42F02C5B"/>
    <w:rsid w:val="4322E0C1"/>
    <w:rsid w:val="4324567C"/>
    <w:rsid w:val="4327BEC0"/>
    <w:rsid w:val="432BB8FC"/>
    <w:rsid w:val="432FFEEE"/>
    <w:rsid w:val="43325675"/>
    <w:rsid w:val="4334F079"/>
    <w:rsid w:val="4335895C"/>
    <w:rsid w:val="4345096F"/>
    <w:rsid w:val="43577EB0"/>
    <w:rsid w:val="43631253"/>
    <w:rsid w:val="43697B05"/>
    <w:rsid w:val="436983D0"/>
    <w:rsid w:val="437DBFD0"/>
    <w:rsid w:val="4389307C"/>
    <w:rsid w:val="438DE9AD"/>
    <w:rsid w:val="439A19C6"/>
    <w:rsid w:val="43A0FFC7"/>
    <w:rsid w:val="43A3281D"/>
    <w:rsid w:val="43A32F2F"/>
    <w:rsid w:val="43AB4FA1"/>
    <w:rsid w:val="43CA36EF"/>
    <w:rsid w:val="43CA3EA3"/>
    <w:rsid w:val="43CE276B"/>
    <w:rsid w:val="43D453DA"/>
    <w:rsid w:val="43F0F229"/>
    <w:rsid w:val="43FAF203"/>
    <w:rsid w:val="44040817"/>
    <w:rsid w:val="44056F58"/>
    <w:rsid w:val="44063E09"/>
    <w:rsid w:val="4412BB2F"/>
    <w:rsid w:val="44249E36"/>
    <w:rsid w:val="44276674"/>
    <w:rsid w:val="442D7793"/>
    <w:rsid w:val="44314FF8"/>
    <w:rsid w:val="443A89D8"/>
    <w:rsid w:val="44479D88"/>
    <w:rsid w:val="445BB24A"/>
    <w:rsid w:val="4466B266"/>
    <w:rsid w:val="4493F871"/>
    <w:rsid w:val="44A20C89"/>
    <w:rsid w:val="44A39A78"/>
    <w:rsid w:val="44B0958E"/>
    <w:rsid w:val="44B65C2A"/>
    <w:rsid w:val="44C128C4"/>
    <w:rsid w:val="44C67FD1"/>
    <w:rsid w:val="44CD7605"/>
    <w:rsid w:val="44D4F635"/>
    <w:rsid w:val="44EF8725"/>
    <w:rsid w:val="44F29C45"/>
    <w:rsid w:val="44FD68DF"/>
    <w:rsid w:val="453D32B4"/>
    <w:rsid w:val="453E8D41"/>
    <w:rsid w:val="453FFC26"/>
    <w:rsid w:val="45597530"/>
    <w:rsid w:val="456CE29A"/>
    <w:rsid w:val="457315BE"/>
    <w:rsid w:val="45888BB3"/>
    <w:rsid w:val="45890BBA"/>
    <w:rsid w:val="45C71C35"/>
    <w:rsid w:val="45CF69CD"/>
    <w:rsid w:val="45D728CC"/>
    <w:rsid w:val="45DB5666"/>
    <w:rsid w:val="45E1D8D9"/>
    <w:rsid w:val="45E465A8"/>
    <w:rsid w:val="45F059D5"/>
    <w:rsid w:val="45FDC12D"/>
    <w:rsid w:val="46074E77"/>
    <w:rsid w:val="4607A9BC"/>
    <w:rsid w:val="4609230B"/>
    <w:rsid w:val="4618CA64"/>
    <w:rsid w:val="461DF0BB"/>
    <w:rsid w:val="46214FAB"/>
    <w:rsid w:val="46236C67"/>
    <w:rsid w:val="46409CE7"/>
    <w:rsid w:val="46491D3D"/>
    <w:rsid w:val="465957AB"/>
    <w:rsid w:val="46670AF7"/>
    <w:rsid w:val="46689E8E"/>
    <w:rsid w:val="4676C177"/>
    <w:rsid w:val="467942E8"/>
    <w:rsid w:val="467B3F8B"/>
    <w:rsid w:val="46BE5B80"/>
    <w:rsid w:val="46E043F4"/>
    <w:rsid w:val="46EBEA3E"/>
    <w:rsid w:val="46EDB71C"/>
    <w:rsid w:val="46F75576"/>
    <w:rsid w:val="46F7771B"/>
    <w:rsid w:val="4705A630"/>
    <w:rsid w:val="47170998"/>
    <w:rsid w:val="47197614"/>
    <w:rsid w:val="471F0EFC"/>
    <w:rsid w:val="471F89EE"/>
    <w:rsid w:val="47283E6C"/>
    <w:rsid w:val="477EC335"/>
    <w:rsid w:val="47945D85"/>
    <w:rsid w:val="47A0CC2F"/>
    <w:rsid w:val="47AF6C19"/>
    <w:rsid w:val="47B99849"/>
    <w:rsid w:val="47BA1FBA"/>
    <w:rsid w:val="47BE11F5"/>
    <w:rsid w:val="47C26EF0"/>
    <w:rsid w:val="47C3A3F9"/>
    <w:rsid w:val="47D2BA55"/>
    <w:rsid w:val="47D3FB16"/>
    <w:rsid w:val="47E996E0"/>
    <w:rsid w:val="47FB25B9"/>
    <w:rsid w:val="4801D5D7"/>
    <w:rsid w:val="480CFFBB"/>
    <w:rsid w:val="4813F634"/>
    <w:rsid w:val="481EBCDA"/>
    <w:rsid w:val="482189F9"/>
    <w:rsid w:val="482F450F"/>
    <w:rsid w:val="48468A5E"/>
    <w:rsid w:val="48476061"/>
    <w:rsid w:val="484B0221"/>
    <w:rsid w:val="48545B98"/>
    <w:rsid w:val="485D3D91"/>
    <w:rsid w:val="485F37E9"/>
    <w:rsid w:val="48609316"/>
    <w:rsid w:val="486DE2F1"/>
    <w:rsid w:val="487AD356"/>
    <w:rsid w:val="488D9098"/>
    <w:rsid w:val="4892824B"/>
    <w:rsid w:val="489A437B"/>
    <w:rsid w:val="489AD247"/>
    <w:rsid w:val="48B2D9E0"/>
    <w:rsid w:val="48BAB088"/>
    <w:rsid w:val="48D0783C"/>
    <w:rsid w:val="48D6014E"/>
    <w:rsid w:val="48D97DD5"/>
    <w:rsid w:val="48DD301E"/>
    <w:rsid w:val="48E2C63A"/>
    <w:rsid w:val="48EE7170"/>
    <w:rsid w:val="48F3A9EE"/>
    <w:rsid w:val="48F41CDA"/>
    <w:rsid w:val="49012338"/>
    <w:rsid w:val="491BBC0B"/>
    <w:rsid w:val="491D3977"/>
    <w:rsid w:val="4921F43C"/>
    <w:rsid w:val="49239B5D"/>
    <w:rsid w:val="492C4809"/>
    <w:rsid w:val="4943BCF6"/>
    <w:rsid w:val="494A61D4"/>
    <w:rsid w:val="495826FB"/>
    <w:rsid w:val="49638195"/>
    <w:rsid w:val="49718A79"/>
    <w:rsid w:val="497AA313"/>
    <w:rsid w:val="498BC035"/>
    <w:rsid w:val="49A178D8"/>
    <w:rsid w:val="49A25166"/>
    <w:rsid w:val="49A3E3DD"/>
    <w:rsid w:val="49AA7B73"/>
    <w:rsid w:val="49B3827B"/>
    <w:rsid w:val="49BBAC7B"/>
    <w:rsid w:val="49BF967C"/>
    <w:rsid w:val="49C060C5"/>
    <w:rsid w:val="49C5C42E"/>
    <w:rsid w:val="49E271CC"/>
    <w:rsid w:val="49E477E6"/>
    <w:rsid w:val="49F71421"/>
    <w:rsid w:val="49FCCB05"/>
    <w:rsid w:val="4A09DD4A"/>
    <w:rsid w:val="4A0BAC8B"/>
    <w:rsid w:val="4A106926"/>
    <w:rsid w:val="4A47B9D5"/>
    <w:rsid w:val="4A49845A"/>
    <w:rsid w:val="4A552910"/>
    <w:rsid w:val="4A69F91E"/>
    <w:rsid w:val="4A92036C"/>
    <w:rsid w:val="4A92D700"/>
    <w:rsid w:val="4A976A6E"/>
    <w:rsid w:val="4A9B9D6B"/>
    <w:rsid w:val="4AA03CFF"/>
    <w:rsid w:val="4AA1B4D9"/>
    <w:rsid w:val="4AA37128"/>
    <w:rsid w:val="4AA6B766"/>
    <w:rsid w:val="4AA6B7B8"/>
    <w:rsid w:val="4AB3DED9"/>
    <w:rsid w:val="4AB718B0"/>
    <w:rsid w:val="4ACB200B"/>
    <w:rsid w:val="4ACDF3BE"/>
    <w:rsid w:val="4AD28745"/>
    <w:rsid w:val="4AD82CB4"/>
    <w:rsid w:val="4AE58789"/>
    <w:rsid w:val="4AEF90DE"/>
    <w:rsid w:val="4AFAAD43"/>
    <w:rsid w:val="4AFDB3C7"/>
    <w:rsid w:val="4AFDBDA0"/>
    <w:rsid w:val="4AFF923A"/>
    <w:rsid w:val="4B09C39F"/>
    <w:rsid w:val="4B0D0C72"/>
    <w:rsid w:val="4B129E78"/>
    <w:rsid w:val="4B16D317"/>
    <w:rsid w:val="4B1C920D"/>
    <w:rsid w:val="4B43EE76"/>
    <w:rsid w:val="4B473D42"/>
    <w:rsid w:val="4B4B2408"/>
    <w:rsid w:val="4B6A4F2D"/>
    <w:rsid w:val="4B751F3C"/>
    <w:rsid w:val="4B7AD837"/>
    <w:rsid w:val="4B7E77D9"/>
    <w:rsid w:val="4B845C7C"/>
    <w:rsid w:val="4B901AF7"/>
    <w:rsid w:val="4B9EC536"/>
    <w:rsid w:val="4BA27BFA"/>
    <w:rsid w:val="4BA9BC0C"/>
    <w:rsid w:val="4BADC8EA"/>
    <w:rsid w:val="4BAF08ED"/>
    <w:rsid w:val="4BAF9C48"/>
    <w:rsid w:val="4BB82D17"/>
    <w:rsid w:val="4BC012D2"/>
    <w:rsid w:val="4BC73190"/>
    <w:rsid w:val="4BCACE23"/>
    <w:rsid w:val="4BE083CB"/>
    <w:rsid w:val="4BE62F35"/>
    <w:rsid w:val="4BE8B453"/>
    <w:rsid w:val="4BF389C8"/>
    <w:rsid w:val="4BFE58FC"/>
    <w:rsid w:val="4C09974C"/>
    <w:rsid w:val="4C15ADB8"/>
    <w:rsid w:val="4C170687"/>
    <w:rsid w:val="4C2A2AE7"/>
    <w:rsid w:val="4C3182F6"/>
    <w:rsid w:val="4C31CDA8"/>
    <w:rsid w:val="4C365E69"/>
    <w:rsid w:val="4C41E824"/>
    <w:rsid w:val="4C45B9F5"/>
    <w:rsid w:val="4C45BFDF"/>
    <w:rsid w:val="4C54E963"/>
    <w:rsid w:val="4C598C4D"/>
    <w:rsid w:val="4C5EA6EE"/>
    <w:rsid w:val="4C7E52E0"/>
    <w:rsid w:val="4C84AB55"/>
    <w:rsid w:val="4C8A5AB6"/>
    <w:rsid w:val="4C94E609"/>
    <w:rsid w:val="4C9552A3"/>
    <w:rsid w:val="4C957072"/>
    <w:rsid w:val="4CA05927"/>
    <w:rsid w:val="4CA1EC67"/>
    <w:rsid w:val="4CA8B2FB"/>
    <w:rsid w:val="4CADAF3B"/>
    <w:rsid w:val="4CBC843F"/>
    <w:rsid w:val="4CD279DB"/>
    <w:rsid w:val="4CD81B8F"/>
    <w:rsid w:val="4CE89617"/>
    <w:rsid w:val="4CEBE60F"/>
    <w:rsid w:val="4CF6197A"/>
    <w:rsid w:val="4CF668F1"/>
    <w:rsid w:val="4CFC5687"/>
    <w:rsid w:val="4CFDD0F8"/>
    <w:rsid w:val="4D00594D"/>
    <w:rsid w:val="4D051EAA"/>
    <w:rsid w:val="4D164EE6"/>
    <w:rsid w:val="4D2C74DF"/>
    <w:rsid w:val="4D3152C5"/>
    <w:rsid w:val="4D32CB08"/>
    <w:rsid w:val="4D4C40FD"/>
    <w:rsid w:val="4D5438AD"/>
    <w:rsid w:val="4D682A91"/>
    <w:rsid w:val="4D694356"/>
    <w:rsid w:val="4D70E664"/>
    <w:rsid w:val="4D800251"/>
    <w:rsid w:val="4D8477A5"/>
    <w:rsid w:val="4D8B156C"/>
    <w:rsid w:val="4D910C00"/>
    <w:rsid w:val="4DAC95C2"/>
    <w:rsid w:val="4DD02D2A"/>
    <w:rsid w:val="4DD3B4E2"/>
    <w:rsid w:val="4DDF194B"/>
    <w:rsid w:val="4DE42497"/>
    <w:rsid w:val="4DE83E3E"/>
    <w:rsid w:val="4DEDBFF6"/>
    <w:rsid w:val="4DEF8AD4"/>
    <w:rsid w:val="4DF0DED3"/>
    <w:rsid w:val="4E0BB3D2"/>
    <w:rsid w:val="4E120366"/>
    <w:rsid w:val="4E181FFF"/>
    <w:rsid w:val="4E197C68"/>
    <w:rsid w:val="4E246D2D"/>
    <w:rsid w:val="4E2B9C0A"/>
    <w:rsid w:val="4E2C1C4F"/>
    <w:rsid w:val="4E32B593"/>
    <w:rsid w:val="4E387BB7"/>
    <w:rsid w:val="4E387DD2"/>
    <w:rsid w:val="4E46F540"/>
    <w:rsid w:val="4E58F927"/>
    <w:rsid w:val="4E611D8D"/>
    <w:rsid w:val="4E6CA9F3"/>
    <w:rsid w:val="4E903643"/>
    <w:rsid w:val="4E96FB02"/>
    <w:rsid w:val="4E9810F9"/>
    <w:rsid w:val="4E9B7A11"/>
    <w:rsid w:val="4EAA3F72"/>
    <w:rsid w:val="4EB3053E"/>
    <w:rsid w:val="4EB585FC"/>
    <w:rsid w:val="4EBF4224"/>
    <w:rsid w:val="4EC421F3"/>
    <w:rsid w:val="4ED03FD5"/>
    <w:rsid w:val="4ED27797"/>
    <w:rsid w:val="4EDF5688"/>
    <w:rsid w:val="4EE89B72"/>
    <w:rsid w:val="4EEF3661"/>
    <w:rsid w:val="4EF15F3C"/>
    <w:rsid w:val="4F0E0678"/>
    <w:rsid w:val="4F2514D9"/>
    <w:rsid w:val="4F28619A"/>
    <w:rsid w:val="4F2A0808"/>
    <w:rsid w:val="4F2BD55B"/>
    <w:rsid w:val="4F4B312C"/>
    <w:rsid w:val="4F4BA9E4"/>
    <w:rsid w:val="4F50B949"/>
    <w:rsid w:val="4F5C8404"/>
    <w:rsid w:val="4F6894D7"/>
    <w:rsid w:val="4F68B2B6"/>
    <w:rsid w:val="4F6C3FC5"/>
    <w:rsid w:val="4F6EFD33"/>
    <w:rsid w:val="4F8E5251"/>
    <w:rsid w:val="4FADA9A5"/>
    <w:rsid w:val="4FBCF451"/>
    <w:rsid w:val="4FC2ADBA"/>
    <w:rsid w:val="4FC48C36"/>
    <w:rsid w:val="4FC99D06"/>
    <w:rsid w:val="4FCE5554"/>
    <w:rsid w:val="4FD24929"/>
    <w:rsid w:val="4FE03F4A"/>
    <w:rsid w:val="4FE6E398"/>
    <w:rsid w:val="4FEFF71C"/>
    <w:rsid w:val="503E0B02"/>
    <w:rsid w:val="503F1F67"/>
    <w:rsid w:val="5048C330"/>
    <w:rsid w:val="504DE9D8"/>
    <w:rsid w:val="50536A08"/>
    <w:rsid w:val="507730A2"/>
    <w:rsid w:val="5080D04E"/>
    <w:rsid w:val="5091CDD5"/>
    <w:rsid w:val="50A895E5"/>
    <w:rsid w:val="50B899A1"/>
    <w:rsid w:val="50B92D6C"/>
    <w:rsid w:val="50C3AD5A"/>
    <w:rsid w:val="50D18899"/>
    <w:rsid w:val="50D3D8DF"/>
    <w:rsid w:val="50D5808B"/>
    <w:rsid w:val="50DBD998"/>
    <w:rsid w:val="50DC5FE4"/>
    <w:rsid w:val="50E39906"/>
    <w:rsid w:val="50E5993E"/>
    <w:rsid w:val="50F3A7BE"/>
    <w:rsid w:val="50FA3515"/>
    <w:rsid w:val="5100F402"/>
    <w:rsid w:val="510332B1"/>
    <w:rsid w:val="511F14B7"/>
    <w:rsid w:val="5128DEB7"/>
    <w:rsid w:val="5129F77C"/>
    <w:rsid w:val="512B94C9"/>
    <w:rsid w:val="51396570"/>
    <w:rsid w:val="513F4392"/>
    <w:rsid w:val="514CE71A"/>
    <w:rsid w:val="51575ADE"/>
    <w:rsid w:val="5162080D"/>
    <w:rsid w:val="5165117D"/>
    <w:rsid w:val="517105E4"/>
    <w:rsid w:val="518669AD"/>
    <w:rsid w:val="51A00A3B"/>
    <w:rsid w:val="51A75404"/>
    <w:rsid w:val="51B09C6E"/>
    <w:rsid w:val="51CA0C73"/>
    <w:rsid w:val="51CC0FBB"/>
    <w:rsid w:val="51CD646D"/>
    <w:rsid w:val="51E34B31"/>
    <w:rsid w:val="51EDADD6"/>
    <w:rsid w:val="5208AD19"/>
    <w:rsid w:val="521E00A9"/>
    <w:rsid w:val="522198DD"/>
    <w:rsid w:val="522ACA83"/>
    <w:rsid w:val="523A8A4C"/>
    <w:rsid w:val="523E042C"/>
    <w:rsid w:val="52778203"/>
    <w:rsid w:val="527BECD4"/>
    <w:rsid w:val="52878773"/>
    <w:rsid w:val="52986F6A"/>
    <w:rsid w:val="5298BB34"/>
    <w:rsid w:val="52A7D594"/>
    <w:rsid w:val="52BDF9D6"/>
    <w:rsid w:val="52C2FBF7"/>
    <w:rsid w:val="52E11187"/>
    <w:rsid w:val="52E1C70F"/>
    <w:rsid w:val="52ED02E8"/>
    <w:rsid w:val="52F7B42E"/>
    <w:rsid w:val="5309FF34"/>
    <w:rsid w:val="530EDCD0"/>
    <w:rsid w:val="530F4D68"/>
    <w:rsid w:val="532D6884"/>
    <w:rsid w:val="5331667C"/>
    <w:rsid w:val="5336E958"/>
    <w:rsid w:val="5340BF40"/>
    <w:rsid w:val="534A5170"/>
    <w:rsid w:val="534EF623"/>
    <w:rsid w:val="53550B1A"/>
    <w:rsid w:val="5358A5E0"/>
    <w:rsid w:val="536328CC"/>
    <w:rsid w:val="536648D8"/>
    <w:rsid w:val="536EA0CD"/>
    <w:rsid w:val="5373F879"/>
    <w:rsid w:val="5386DA8A"/>
    <w:rsid w:val="53975F0F"/>
    <w:rsid w:val="53A6BE17"/>
    <w:rsid w:val="53A923F8"/>
    <w:rsid w:val="53A93FA3"/>
    <w:rsid w:val="53AB9C77"/>
    <w:rsid w:val="53AF6314"/>
    <w:rsid w:val="53B0F6AB"/>
    <w:rsid w:val="53BD7C9E"/>
    <w:rsid w:val="53BE8B05"/>
    <w:rsid w:val="53CF257B"/>
    <w:rsid w:val="53D005D6"/>
    <w:rsid w:val="53D8CCCA"/>
    <w:rsid w:val="53E8AED2"/>
    <w:rsid w:val="53E92D51"/>
    <w:rsid w:val="53EB3109"/>
    <w:rsid w:val="54095380"/>
    <w:rsid w:val="540A83A6"/>
    <w:rsid w:val="5435F507"/>
    <w:rsid w:val="54368509"/>
    <w:rsid w:val="543FCF38"/>
    <w:rsid w:val="54473D01"/>
    <w:rsid w:val="545B824C"/>
    <w:rsid w:val="54603059"/>
    <w:rsid w:val="5461CC48"/>
    <w:rsid w:val="5463AAC4"/>
    <w:rsid w:val="5467E20B"/>
    <w:rsid w:val="54774A4D"/>
    <w:rsid w:val="54775B22"/>
    <w:rsid w:val="548CE583"/>
    <w:rsid w:val="549FCA1C"/>
    <w:rsid w:val="54A93E8F"/>
    <w:rsid w:val="54B38A68"/>
    <w:rsid w:val="54B69C4D"/>
    <w:rsid w:val="54B7FCBF"/>
    <w:rsid w:val="54BB19FC"/>
    <w:rsid w:val="54C6D9CC"/>
    <w:rsid w:val="54D436D2"/>
    <w:rsid w:val="54D9D67C"/>
    <w:rsid w:val="54DF4291"/>
    <w:rsid w:val="54E3C3F1"/>
    <w:rsid w:val="54E99AF0"/>
    <w:rsid w:val="54F5FBB1"/>
    <w:rsid w:val="54F920B2"/>
    <w:rsid w:val="54FED9F4"/>
    <w:rsid w:val="5508571E"/>
    <w:rsid w:val="550CB61F"/>
    <w:rsid w:val="550DDE42"/>
    <w:rsid w:val="55187C1F"/>
    <w:rsid w:val="552A2DB4"/>
    <w:rsid w:val="552F108F"/>
    <w:rsid w:val="5531951A"/>
    <w:rsid w:val="55402350"/>
    <w:rsid w:val="55476CD8"/>
    <w:rsid w:val="554B119D"/>
    <w:rsid w:val="555FD8AB"/>
    <w:rsid w:val="5561BEF4"/>
    <w:rsid w:val="556714F7"/>
    <w:rsid w:val="557135F3"/>
    <w:rsid w:val="55779D2C"/>
    <w:rsid w:val="557C3419"/>
    <w:rsid w:val="55830E90"/>
    <w:rsid w:val="5586D41B"/>
    <w:rsid w:val="558ACD8F"/>
    <w:rsid w:val="5592109D"/>
    <w:rsid w:val="559A9BD8"/>
    <w:rsid w:val="55A215DC"/>
    <w:rsid w:val="55B28719"/>
    <w:rsid w:val="55BEAF50"/>
    <w:rsid w:val="55BED53C"/>
    <w:rsid w:val="55C40C26"/>
    <w:rsid w:val="55D7BAEF"/>
    <w:rsid w:val="55E230E6"/>
    <w:rsid w:val="55E4996F"/>
    <w:rsid w:val="55E660B9"/>
    <w:rsid w:val="55EC86F5"/>
    <w:rsid w:val="55EF661F"/>
    <w:rsid w:val="55F1788F"/>
    <w:rsid w:val="55F67751"/>
    <w:rsid w:val="55F7D27E"/>
    <w:rsid w:val="55FA7360"/>
    <w:rsid w:val="560CA3C2"/>
    <w:rsid w:val="56195930"/>
    <w:rsid w:val="561B9FAC"/>
    <w:rsid w:val="561C4351"/>
    <w:rsid w:val="56323107"/>
    <w:rsid w:val="56409BD6"/>
    <w:rsid w:val="5641B8EF"/>
    <w:rsid w:val="5646383B"/>
    <w:rsid w:val="566D4C49"/>
    <w:rsid w:val="56712D2E"/>
    <w:rsid w:val="567D049C"/>
    <w:rsid w:val="567D6A3E"/>
    <w:rsid w:val="56858482"/>
    <w:rsid w:val="568D614C"/>
    <w:rsid w:val="569749DB"/>
    <w:rsid w:val="569DF8DA"/>
    <w:rsid w:val="56A8E3FE"/>
    <w:rsid w:val="56AFC14E"/>
    <w:rsid w:val="56B3AD60"/>
    <w:rsid w:val="56BE96F4"/>
    <w:rsid w:val="56CD77CD"/>
    <w:rsid w:val="56DBB661"/>
    <w:rsid w:val="5720DB79"/>
    <w:rsid w:val="5730E58D"/>
    <w:rsid w:val="5731E193"/>
    <w:rsid w:val="573AF8F1"/>
    <w:rsid w:val="57452322"/>
    <w:rsid w:val="574714BA"/>
    <w:rsid w:val="574CE588"/>
    <w:rsid w:val="5750063B"/>
    <w:rsid w:val="5750BFF2"/>
    <w:rsid w:val="57543D82"/>
    <w:rsid w:val="5759FC2D"/>
    <w:rsid w:val="575C3E4C"/>
    <w:rsid w:val="57696D7D"/>
    <w:rsid w:val="577EF7DE"/>
    <w:rsid w:val="5780EBEA"/>
    <w:rsid w:val="57993561"/>
    <w:rsid w:val="57A0BC55"/>
    <w:rsid w:val="57AF9343"/>
    <w:rsid w:val="57B2513B"/>
    <w:rsid w:val="57B821F7"/>
    <w:rsid w:val="57BA31B2"/>
    <w:rsid w:val="57D8A182"/>
    <w:rsid w:val="57E77E92"/>
    <w:rsid w:val="57EBF0ED"/>
    <w:rsid w:val="57ED3B28"/>
    <w:rsid w:val="580FE754"/>
    <w:rsid w:val="581795D6"/>
    <w:rsid w:val="58199F46"/>
    <w:rsid w:val="581A6D93"/>
    <w:rsid w:val="58329A6B"/>
    <w:rsid w:val="5839781E"/>
    <w:rsid w:val="583ECBE8"/>
    <w:rsid w:val="58516089"/>
    <w:rsid w:val="5853706E"/>
    <w:rsid w:val="58570F83"/>
    <w:rsid w:val="5857A7B5"/>
    <w:rsid w:val="58695D41"/>
    <w:rsid w:val="586A1744"/>
    <w:rsid w:val="587C28CD"/>
    <w:rsid w:val="587CDE32"/>
    <w:rsid w:val="5894C05E"/>
    <w:rsid w:val="589C7B13"/>
    <w:rsid w:val="589E9CAA"/>
    <w:rsid w:val="58AD38A1"/>
    <w:rsid w:val="58C8D7A5"/>
    <w:rsid w:val="58E43EAD"/>
    <w:rsid w:val="58ED9D04"/>
    <w:rsid w:val="58EF0EDD"/>
    <w:rsid w:val="590CF1FF"/>
    <w:rsid w:val="59209D02"/>
    <w:rsid w:val="59401E6C"/>
    <w:rsid w:val="5950C2AD"/>
    <w:rsid w:val="5951EF69"/>
    <w:rsid w:val="595E475B"/>
    <w:rsid w:val="596099A8"/>
    <w:rsid w:val="5966B281"/>
    <w:rsid w:val="59676E35"/>
    <w:rsid w:val="597FC2CA"/>
    <w:rsid w:val="598C281F"/>
    <w:rsid w:val="59A6D599"/>
    <w:rsid w:val="59A8C7D6"/>
    <w:rsid w:val="59C0E18C"/>
    <w:rsid w:val="59C9A7B0"/>
    <w:rsid w:val="59CF66B4"/>
    <w:rsid w:val="59E74F2C"/>
    <w:rsid w:val="59FF15C8"/>
    <w:rsid w:val="5A28B6CA"/>
    <w:rsid w:val="5A32FE36"/>
    <w:rsid w:val="5A3AE17A"/>
    <w:rsid w:val="5A3C0B69"/>
    <w:rsid w:val="5A475B3C"/>
    <w:rsid w:val="5A5FC8E7"/>
    <w:rsid w:val="5A6C328E"/>
    <w:rsid w:val="5A923DA4"/>
    <w:rsid w:val="5A92F27C"/>
    <w:rsid w:val="5A94811E"/>
    <w:rsid w:val="5A96CC76"/>
    <w:rsid w:val="5A9ADC30"/>
    <w:rsid w:val="5AB3AABE"/>
    <w:rsid w:val="5AB6BAE8"/>
    <w:rsid w:val="5AC01A14"/>
    <w:rsid w:val="5ACA758A"/>
    <w:rsid w:val="5AEFEB36"/>
    <w:rsid w:val="5B13C3D9"/>
    <w:rsid w:val="5B1B5F75"/>
    <w:rsid w:val="5B38AF23"/>
    <w:rsid w:val="5B3C7444"/>
    <w:rsid w:val="5B408965"/>
    <w:rsid w:val="5B462B54"/>
    <w:rsid w:val="5B48C4AD"/>
    <w:rsid w:val="5B49BA10"/>
    <w:rsid w:val="5B4B1BAF"/>
    <w:rsid w:val="5B5468B2"/>
    <w:rsid w:val="5B546A1D"/>
    <w:rsid w:val="5B64E8F0"/>
    <w:rsid w:val="5B6DF623"/>
    <w:rsid w:val="5B8A79B8"/>
    <w:rsid w:val="5B8E28AE"/>
    <w:rsid w:val="5BC56332"/>
    <w:rsid w:val="5BCE4997"/>
    <w:rsid w:val="5BCFEDD7"/>
    <w:rsid w:val="5BF4A8DC"/>
    <w:rsid w:val="5BF809AD"/>
    <w:rsid w:val="5BFC808E"/>
    <w:rsid w:val="5C1D9020"/>
    <w:rsid w:val="5C27AEA5"/>
    <w:rsid w:val="5C2A88E7"/>
    <w:rsid w:val="5C34E506"/>
    <w:rsid w:val="5C3F4933"/>
    <w:rsid w:val="5C4A5AD1"/>
    <w:rsid w:val="5C4D6F6D"/>
    <w:rsid w:val="5C4F4655"/>
    <w:rsid w:val="5C4F85D0"/>
    <w:rsid w:val="5C52DB27"/>
    <w:rsid w:val="5C71A308"/>
    <w:rsid w:val="5C72583E"/>
    <w:rsid w:val="5C7538D7"/>
    <w:rsid w:val="5C793F65"/>
    <w:rsid w:val="5C853392"/>
    <w:rsid w:val="5C945E04"/>
    <w:rsid w:val="5CA0CA00"/>
    <w:rsid w:val="5CA21F5E"/>
    <w:rsid w:val="5CBEDB4B"/>
    <w:rsid w:val="5CC26951"/>
    <w:rsid w:val="5CCAB94D"/>
    <w:rsid w:val="5CDEFEAF"/>
    <w:rsid w:val="5CF5CEF1"/>
    <w:rsid w:val="5CFD6034"/>
    <w:rsid w:val="5D01484C"/>
    <w:rsid w:val="5D064F18"/>
    <w:rsid w:val="5D08F05A"/>
    <w:rsid w:val="5D0AE94A"/>
    <w:rsid w:val="5D0CE453"/>
    <w:rsid w:val="5D0F6BE8"/>
    <w:rsid w:val="5D2333FE"/>
    <w:rsid w:val="5D2865C3"/>
    <w:rsid w:val="5D3134B0"/>
    <w:rsid w:val="5D5C2F0F"/>
    <w:rsid w:val="5D65BE71"/>
    <w:rsid w:val="5D6F4B46"/>
    <w:rsid w:val="5D7CAAEA"/>
    <w:rsid w:val="5D7E535A"/>
    <w:rsid w:val="5D976C34"/>
    <w:rsid w:val="5D97B421"/>
    <w:rsid w:val="5DACBA51"/>
    <w:rsid w:val="5DAEF34E"/>
    <w:rsid w:val="5DB7073A"/>
    <w:rsid w:val="5DB89021"/>
    <w:rsid w:val="5DBABD9A"/>
    <w:rsid w:val="5DBBF037"/>
    <w:rsid w:val="5DBE18CF"/>
    <w:rsid w:val="5DCEE5DC"/>
    <w:rsid w:val="5DD072FF"/>
    <w:rsid w:val="5DD2BAB4"/>
    <w:rsid w:val="5DD6CBF3"/>
    <w:rsid w:val="5DDDCCF1"/>
    <w:rsid w:val="5DE17B59"/>
    <w:rsid w:val="5DEB9381"/>
    <w:rsid w:val="5DF9FDA5"/>
    <w:rsid w:val="5E047FAE"/>
    <w:rsid w:val="5E24B801"/>
    <w:rsid w:val="5E255A11"/>
    <w:rsid w:val="5E39BC16"/>
    <w:rsid w:val="5E3BF851"/>
    <w:rsid w:val="5E3E5168"/>
    <w:rsid w:val="5E4B5CE6"/>
    <w:rsid w:val="5E4C335C"/>
    <w:rsid w:val="5E587C86"/>
    <w:rsid w:val="5E5ED7A5"/>
    <w:rsid w:val="5E62CF97"/>
    <w:rsid w:val="5E7B6C4D"/>
    <w:rsid w:val="5E879BAF"/>
    <w:rsid w:val="5E8CD39F"/>
    <w:rsid w:val="5E953F37"/>
    <w:rsid w:val="5E98B22F"/>
    <w:rsid w:val="5EA9B1CE"/>
    <w:rsid w:val="5EB11179"/>
    <w:rsid w:val="5EBB64EB"/>
    <w:rsid w:val="5EBDAB7F"/>
    <w:rsid w:val="5EDAB773"/>
    <w:rsid w:val="5EDC191B"/>
    <w:rsid w:val="5EF7FC89"/>
    <w:rsid w:val="5EF97892"/>
    <w:rsid w:val="5F012AF9"/>
    <w:rsid w:val="5F081CB2"/>
    <w:rsid w:val="5F2BB226"/>
    <w:rsid w:val="5F3605F3"/>
    <w:rsid w:val="5F375858"/>
    <w:rsid w:val="5F37ACC0"/>
    <w:rsid w:val="5F51780B"/>
    <w:rsid w:val="5F551521"/>
    <w:rsid w:val="5F714318"/>
    <w:rsid w:val="5F8527C0"/>
    <w:rsid w:val="5F8C0353"/>
    <w:rsid w:val="5F94947E"/>
    <w:rsid w:val="5F9772C8"/>
    <w:rsid w:val="5FA3EDC4"/>
    <w:rsid w:val="5FB61C52"/>
    <w:rsid w:val="5FB804B6"/>
    <w:rsid w:val="5FC1ED45"/>
    <w:rsid w:val="5FCE30EC"/>
    <w:rsid w:val="5FCE693A"/>
    <w:rsid w:val="5FDF1A3A"/>
    <w:rsid w:val="5FE60F2C"/>
    <w:rsid w:val="60000293"/>
    <w:rsid w:val="6006E434"/>
    <w:rsid w:val="600A6154"/>
    <w:rsid w:val="6015A34F"/>
    <w:rsid w:val="6018973C"/>
    <w:rsid w:val="60260A40"/>
    <w:rsid w:val="60296100"/>
    <w:rsid w:val="602DF801"/>
    <w:rsid w:val="60387BB8"/>
    <w:rsid w:val="603ADF31"/>
    <w:rsid w:val="60426368"/>
    <w:rsid w:val="604AA041"/>
    <w:rsid w:val="604E416A"/>
    <w:rsid w:val="6057A585"/>
    <w:rsid w:val="6066456F"/>
    <w:rsid w:val="606A2AB9"/>
    <w:rsid w:val="607065B5"/>
    <w:rsid w:val="6073B708"/>
    <w:rsid w:val="607954F3"/>
    <w:rsid w:val="60862E54"/>
    <w:rsid w:val="608E8DF4"/>
    <w:rsid w:val="60966B1A"/>
    <w:rsid w:val="609A074F"/>
    <w:rsid w:val="60AA4E84"/>
    <w:rsid w:val="60ACCFF5"/>
    <w:rsid w:val="60BA7C10"/>
    <w:rsid w:val="60C82497"/>
    <w:rsid w:val="60D14D21"/>
    <w:rsid w:val="60D41693"/>
    <w:rsid w:val="60D8634F"/>
    <w:rsid w:val="60DDA5DC"/>
    <w:rsid w:val="60E5D8AE"/>
    <w:rsid w:val="60EC6B45"/>
    <w:rsid w:val="60EF99E9"/>
    <w:rsid w:val="60F903F9"/>
    <w:rsid w:val="610771B1"/>
    <w:rsid w:val="6109F322"/>
    <w:rsid w:val="61197E19"/>
    <w:rsid w:val="611EC466"/>
    <w:rsid w:val="612003B6"/>
    <w:rsid w:val="613380DF"/>
    <w:rsid w:val="61403AFB"/>
    <w:rsid w:val="614B19FC"/>
    <w:rsid w:val="614D0138"/>
    <w:rsid w:val="61511CD1"/>
    <w:rsid w:val="61593DA9"/>
    <w:rsid w:val="61790080"/>
    <w:rsid w:val="617D4219"/>
    <w:rsid w:val="6187B510"/>
    <w:rsid w:val="61882755"/>
    <w:rsid w:val="61988C15"/>
    <w:rsid w:val="619AF360"/>
    <w:rsid w:val="61A1F128"/>
    <w:rsid w:val="61A23164"/>
    <w:rsid w:val="61A32B4A"/>
    <w:rsid w:val="61AE0D2D"/>
    <w:rsid w:val="61AFBC88"/>
    <w:rsid w:val="61B03A28"/>
    <w:rsid w:val="61B350DC"/>
    <w:rsid w:val="61BC5884"/>
    <w:rsid w:val="61D6C998"/>
    <w:rsid w:val="61DB1BDB"/>
    <w:rsid w:val="61F480A6"/>
    <w:rsid w:val="61FE5A6C"/>
    <w:rsid w:val="6206AF1F"/>
    <w:rsid w:val="62079948"/>
    <w:rsid w:val="6207CEE5"/>
    <w:rsid w:val="62133645"/>
    <w:rsid w:val="621A348F"/>
    <w:rsid w:val="62222E99"/>
    <w:rsid w:val="62267A51"/>
    <w:rsid w:val="6233E8D1"/>
    <w:rsid w:val="62401C53"/>
    <w:rsid w:val="62407EFE"/>
    <w:rsid w:val="62473211"/>
    <w:rsid w:val="624EAE7B"/>
    <w:rsid w:val="625645F6"/>
    <w:rsid w:val="626864D8"/>
    <w:rsid w:val="627D98E8"/>
    <w:rsid w:val="62890C6A"/>
    <w:rsid w:val="62895067"/>
    <w:rsid w:val="62965486"/>
    <w:rsid w:val="62AD7BA1"/>
    <w:rsid w:val="62B98E10"/>
    <w:rsid w:val="62B9A6ED"/>
    <w:rsid w:val="62BE6B3C"/>
    <w:rsid w:val="62C64229"/>
    <w:rsid w:val="62FA3D27"/>
    <w:rsid w:val="62FF7093"/>
    <w:rsid w:val="630A4A08"/>
    <w:rsid w:val="6320249E"/>
    <w:rsid w:val="63233497"/>
    <w:rsid w:val="632B8281"/>
    <w:rsid w:val="6339D95B"/>
    <w:rsid w:val="633ED189"/>
    <w:rsid w:val="634EAA9F"/>
    <w:rsid w:val="6357CF92"/>
    <w:rsid w:val="635D1737"/>
    <w:rsid w:val="635F6D88"/>
    <w:rsid w:val="63606EBF"/>
    <w:rsid w:val="6367283D"/>
    <w:rsid w:val="6378C90D"/>
    <w:rsid w:val="637BF843"/>
    <w:rsid w:val="6383C878"/>
    <w:rsid w:val="63854AB4"/>
    <w:rsid w:val="638A110C"/>
    <w:rsid w:val="6393D45F"/>
    <w:rsid w:val="639ED5FD"/>
    <w:rsid w:val="63C5A09D"/>
    <w:rsid w:val="63D1C987"/>
    <w:rsid w:val="63DB58E9"/>
    <w:rsid w:val="63F61130"/>
    <w:rsid w:val="64090F88"/>
    <w:rsid w:val="64093052"/>
    <w:rsid w:val="640F6C99"/>
    <w:rsid w:val="642E2B17"/>
    <w:rsid w:val="6432DA5F"/>
    <w:rsid w:val="643B6DFC"/>
    <w:rsid w:val="64432F2C"/>
    <w:rsid w:val="6461BEF6"/>
    <w:rsid w:val="646935DB"/>
    <w:rsid w:val="646CD635"/>
    <w:rsid w:val="647CD6E5"/>
    <w:rsid w:val="648C0113"/>
    <w:rsid w:val="64A13485"/>
    <w:rsid w:val="64AB773E"/>
    <w:rsid w:val="64BCC328"/>
    <w:rsid w:val="64C070A2"/>
    <w:rsid w:val="64CBF4AE"/>
    <w:rsid w:val="64D533BA"/>
    <w:rsid w:val="64EF5BCA"/>
    <w:rsid w:val="64FCBB6E"/>
    <w:rsid w:val="650B1C17"/>
    <w:rsid w:val="650E4CA7"/>
    <w:rsid w:val="6521246A"/>
    <w:rsid w:val="6531A676"/>
    <w:rsid w:val="654BBF5F"/>
    <w:rsid w:val="6552074A"/>
    <w:rsid w:val="65680C73"/>
    <w:rsid w:val="6568DD37"/>
    <w:rsid w:val="656BAA56"/>
    <w:rsid w:val="656FFC2C"/>
    <w:rsid w:val="65769D65"/>
    <w:rsid w:val="65A5B6B6"/>
    <w:rsid w:val="65AB7A1F"/>
    <w:rsid w:val="65ABA06B"/>
    <w:rsid w:val="65B3C1F8"/>
    <w:rsid w:val="65B7486A"/>
    <w:rsid w:val="65BC29C6"/>
    <w:rsid w:val="65BF138A"/>
    <w:rsid w:val="65CAAEB4"/>
    <w:rsid w:val="65D14A10"/>
    <w:rsid w:val="65D4CD15"/>
    <w:rsid w:val="65E44884"/>
    <w:rsid w:val="66030257"/>
    <w:rsid w:val="660D8A2B"/>
    <w:rsid w:val="660EE8C7"/>
    <w:rsid w:val="66181F0E"/>
    <w:rsid w:val="662037D6"/>
    <w:rsid w:val="662BEBB6"/>
    <w:rsid w:val="662F26F4"/>
    <w:rsid w:val="66323CF6"/>
    <w:rsid w:val="663B8605"/>
    <w:rsid w:val="663F01F4"/>
    <w:rsid w:val="66501952"/>
    <w:rsid w:val="6650F6E5"/>
    <w:rsid w:val="6656ADC9"/>
    <w:rsid w:val="6658D7DF"/>
    <w:rsid w:val="665C1AFE"/>
    <w:rsid w:val="665D15FD"/>
    <w:rsid w:val="666D2CF5"/>
    <w:rsid w:val="666DB6D0"/>
    <w:rsid w:val="666FC3A8"/>
    <w:rsid w:val="66766C83"/>
    <w:rsid w:val="669027B0"/>
    <w:rsid w:val="669BAE9B"/>
    <w:rsid w:val="669FB4CA"/>
    <w:rsid w:val="66B2E221"/>
    <w:rsid w:val="66C2EEEA"/>
    <w:rsid w:val="66CD6B44"/>
    <w:rsid w:val="66D4803C"/>
    <w:rsid w:val="66DABEF0"/>
    <w:rsid w:val="66DB4683"/>
    <w:rsid w:val="66DDD845"/>
    <w:rsid w:val="66E082AE"/>
    <w:rsid w:val="6703526B"/>
    <w:rsid w:val="6705DA2A"/>
    <w:rsid w:val="671C54AA"/>
    <w:rsid w:val="67316103"/>
    <w:rsid w:val="6733B2D2"/>
    <w:rsid w:val="674A786D"/>
    <w:rsid w:val="675892AA"/>
    <w:rsid w:val="67614B99"/>
    <w:rsid w:val="6765F5FE"/>
    <w:rsid w:val="67687C39"/>
    <w:rsid w:val="676A72DE"/>
    <w:rsid w:val="6776CB42"/>
    <w:rsid w:val="677D604F"/>
    <w:rsid w:val="67881A49"/>
    <w:rsid w:val="67910BA2"/>
    <w:rsid w:val="67A3663F"/>
    <w:rsid w:val="67AB4307"/>
    <w:rsid w:val="67CF6529"/>
    <w:rsid w:val="67D2B046"/>
    <w:rsid w:val="67D2F0AC"/>
    <w:rsid w:val="67DF306E"/>
    <w:rsid w:val="67E0F732"/>
    <w:rsid w:val="67EECDC9"/>
    <w:rsid w:val="67F4EF51"/>
    <w:rsid w:val="680B5145"/>
    <w:rsid w:val="6819900B"/>
    <w:rsid w:val="681CE15E"/>
    <w:rsid w:val="681F8C0C"/>
    <w:rsid w:val="682ABF4F"/>
    <w:rsid w:val="68378579"/>
    <w:rsid w:val="6845C6CA"/>
    <w:rsid w:val="684F6160"/>
    <w:rsid w:val="685122D8"/>
    <w:rsid w:val="68595580"/>
    <w:rsid w:val="685A1ECE"/>
    <w:rsid w:val="685C2262"/>
    <w:rsid w:val="686140AB"/>
    <w:rsid w:val="6862194B"/>
    <w:rsid w:val="686A7748"/>
    <w:rsid w:val="687B985D"/>
    <w:rsid w:val="68986FC9"/>
    <w:rsid w:val="689963DA"/>
    <w:rsid w:val="68A943B5"/>
    <w:rsid w:val="68C7870A"/>
    <w:rsid w:val="68CAB048"/>
    <w:rsid w:val="68D53BC9"/>
    <w:rsid w:val="68D547C4"/>
    <w:rsid w:val="68D7091C"/>
    <w:rsid w:val="68E612DB"/>
    <w:rsid w:val="68E9CA0B"/>
    <w:rsid w:val="68F08226"/>
    <w:rsid w:val="68FC2858"/>
    <w:rsid w:val="690511FD"/>
    <w:rsid w:val="690604A4"/>
    <w:rsid w:val="690EE59A"/>
    <w:rsid w:val="69137336"/>
    <w:rsid w:val="69211E1F"/>
    <w:rsid w:val="692B7A42"/>
    <w:rsid w:val="69332055"/>
    <w:rsid w:val="693B227D"/>
    <w:rsid w:val="6942380C"/>
    <w:rsid w:val="694C4E2A"/>
    <w:rsid w:val="695AA1B3"/>
    <w:rsid w:val="696638B6"/>
    <w:rsid w:val="697006C2"/>
    <w:rsid w:val="697097B6"/>
    <w:rsid w:val="6981F7E8"/>
    <w:rsid w:val="698EEEAF"/>
    <w:rsid w:val="69903E0C"/>
    <w:rsid w:val="6992B2EE"/>
    <w:rsid w:val="69963A35"/>
    <w:rsid w:val="69A11CF9"/>
    <w:rsid w:val="69BAB495"/>
    <w:rsid w:val="69C0EE99"/>
    <w:rsid w:val="69CC631A"/>
    <w:rsid w:val="69D11CE4"/>
    <w:rsid w:val="69D61859"/>
    <w:rsid w:val="69DA734F"/>
    <w:rsid w:val="69DC7155"/>
    <w:rsid w:val="69FC0212"/>
    <w:rsid w:val="6A13116A"/>
    <w:rsid w:val="6A144190"/>
    <w:rsid w:val="6A1F5EEE"/>
    <w:rsid w:val="6A411A4B"/>
    <w:rsid w:val="6A4B86B2"/>
    <w:rsid w:val="6A5757E8"/>
    <w:rsid w:val="6A64F0A3"/>
    <w:rsid w:val="6A6B5761"/>
    <w:rsid w:val="6A7048F5"/>
    <w:rsid w:val="6A7B6348"/>
    <w:rsid w:val="6A9594B4"/>
    <w:rsid w:val="6A999F38"/>
    <w:rsid w:val="6AA31054"/>
    <w:rsid w:val="6AB0E000"/>
    <w:rsid w:val="6AB94072"/>
    <w:rsid w:val="6ABD3A1D"/>
    <w:rsid w:val="6ACCD295"/>
    <w:rsid w:val="6AD19944"/>
    <w:rsid w:val="6ADB32A4"/>
    <w:rsid w:val="6AE5B348"/>
    <w:rsid w:val="6AE62A56"/>
    <w:rsid w:val="6AF339BA"/>
    <w:rsid w:val="6AF8CADC"/>
    <w:rsid w:val="6AF96C4A"/>
    <w:rsid w:val="6AFD5ED3"/>
    <w:rsid w:val="6B006760"/>
    <w:rsid w:val="6B018220"/>
    <w:rsid w:val="6B02C9ED"/>
    <w:rsid w:val="6B0EF3B9"/>
    <w:rsid w:val="6B0F0EDA"/>
    <w:rsid w:val="6B1CAE6A"/>
    <w:rsid w:val="6B25032D"/>
    <w:rsid w:val="6B2A472C"/>
    <w:rsid w:val="6B2AC6C4"/>
    <w:rsid w:val="6B2FE415"/>
    <w:rsid w:val="6B3F0CA1"/>
    <w:rsid w:val="6B431B65"/>
    <w:rsid w:val="6B47D58B"/>
    <w:rsid w:val="6B4A77C6"/>
    <w:rsid w:val="6B51040A"/>
    <w:rsid w:val="6B67F8FC"/>
    <w:rsid w:val="6B6B1BFD"/>
    <w:rsid w:val="6B6E8EC3"/>
    <w:rsid w:val="6B6F15DB"/>
    <w:rsid w:val="6B729960"/>
    <w:rsid w:val="6B78E28D"/>
    <w:rsid w:val="6B87A7F6"/>
    <w:rsid w:val="6B932E47"/>
    <w:rsid w:val="6B935B40"/>
    <w:rsid w:val="6BA9BDE0"/>
    <w:rsid w:val="6BBC1B8B"/>
    <w:rsid w:val="6BBC9979"/>
    <w:rsid w:val="6BC3C46A"/>
    <w:rsid w:val="6BE8766F"/>
    <w:rsid w:val="6BEC5982"/>
    <w:rsid w:val="6BECE84E"/>
    <w:rsid w:val="6BFE9611"/>
    <w:rsid w:val="6C0CFA13"/>
    <w:rsid w:val="6C25209F"/>
    <w:rsid w:val="6C3BEEF1"/>
    <w:rsid w:val="6C3C0A1B"/>
    <w:rsid w:val="6C6AE109"/>
    <w:rsid w:val="6C79F86B"/>
    <w:rsid w:val="6C92CBEB"/>
    <w:rsid w:val="6C9D3160"/>
    <w:rsid w:val="6CB35260"/>
    <w:rsid w:val="6CB92167"/>
    <w:rsid w:val="6CCCB190"/>
    <w:rsid w:val="6CCD7FDD"/>
    <w:rsid w:val="6CCFA26D"/>
    <w:rsid w:val="6CD39B33"/>
    <w:rsid w:val="6CD8EDE0"/>
    <w:rsid w:val="6CDF25EF"/>
    <w:rsid w:val="6CE3D0DA"/>
    <w:rsid w:val="6CE8E5A5"/>
    <w:rsid w:val="6CED1F98"/>
    <w:rsid w:val="6CF1BDDF"/>
    <w:rsid w:val="6D0494F9"/>
    <w:rsid w:val="6D0A4562"/>
    <w:rsid w:val="6D0DC282"/>
    <w:rsid w:val="6D166DDC"/>
    <w:rsid w:val="6D16C157"/>
    <w:rsid w:val="6D17E4CD"/>
    <w:rsid w:val="6D272766"/>
    <w:rsid w:val="6D29A17F"/>
    <w:rsid w:val="6D5DFB6C"/>
    <w:rsid w:val="6D68B046"/>
    <w:rsid w:val="6D73B7D1"/>
    <w:rsid w:val="6D792A4C"/>
    <w:rsid w:val="6D81D66F"/>
    <w:rsid w:val="6D8C53AB"/>
    <w:rsid w:val="6D969987"/>
    <w:rsid w:val="6D98A105"/>
    <w:rsid w:val="6D9B638C"/>
    <w:rsid w:val="6DA028E9"/>
    <w:rsid w:val="6DA675C9"/>
    <w:rsid w:val="6DAF993B"/>
    <w:rsid w:val="6DB20A14"/>
    <w:rsid w:val="6DB6B481"/>
    <w:rsid w:val="6DB6EE10"/>
    <w:rsid w:val="6DB71562"/>
    <w:rsid w:val="6DBC0F25"/>
    <w:rsid w:val="6DC2DB13"/>
    <w:rsid w:val="6DCA64D6"/>
    <w:rsid w:val="6DCCAF36"/>
    <w:rsid w:val="6DD6DEB9"/>
    <w:rsid w:val="6DDCA677"/>
    <w:rsid w:val="6DE4F491"/>
    <w:rsid w:val="6DF6F912"/>
    <w:rsid w:val="6DFD1945"/>
    <w:rsid w:val="6E0264EE"/>
    <w:rsid w:val="6E0CD5B5"/>
    <w:rsid w:val="6E149DA0"/>
    <w:rsid w:val="6E16CD9B"/>
    <w:rsid w:val="6E183769"/>
    <w:rsid w:val="6E34093E"/>
    <w:rsid w:val="6E41A6E5"/>
    <w:rsid w:val="6E43E23C"/>
    <w:rsid w:val="6E505AB2"/>
    <w:rsid w:val="6E5E9C2D"/>
    <w:rsid w:val="6E6EA814"/>
    <w:rsid w:val="6E7E6B16"/>
    <w:rsid w:val="6E7FF95A"/>
    <w:rsid w:val="6E8CEB87"/>
    <w:rsid w:val="6EA27E46"/>
    <w:rsid w:val="6EC0D832"/>
    <w:rsid w:val="6ED6AAAD"/>
    <w:rsid w:val="6EED8239"/>
    <w:rsid w:val="6EEFA1DE"/>
    <w:rsid w:val="6EF371DD"/>
    <w:rsid w:val="6F047047"/>
    <w:rsid w:val="6F0E65C5"/>
    <w:rsid w:val="6F168E44"/>
    <w:rsid w:val="6F1F947A"/>
    <w:rsid w:val="6F2518CD"/>
    <w:rsid w:val="6F2A8C84"/>
    <w:rsid w:val="6F2E1C76"/>
    <w:rsid w:val="6F33BFBF"/>
    <w:rsid w:val="6F441CEE"/>
    <w:rsid w:val="6F45CAFA"/>
    <w:rsid w:val="6F533401"/>
    <w:rsid w:val="6F568729"/>
    <w:rsid w:val="6F5BAD53"/>
    <w:rsid w:val="6F6325F5"/>
    <w:rsid w:val="6F6A86B6"/>
    <w:rsid w:val="6F768E27"/>
    <w:rsid w:val="6F845123"/>
    <w:rsid w:val="6F89BC3D"/>
    <w:rsid w:val="6F951DF1"/>
    <w:rsid w:val="6F96C52F"/>
    <w:rsid w:val="6F9CC3F7"/>
    <w:rsid w:val="6FA5417F"/>
    <w:rsid w:val="6FA7966D"/>
    <w:rsid w:val="6FAC4D15"/>
    <w:rsid w:val="6FAF5171"/>
    <w:rsid w:val="6FB09383"/>
    <w:rsid w:val="6FBBCBE1"/>
    <w:rsid w:val="6FBF9238"/>
    <w:rsid w:val="6FD6BD58"/>
    <w:rsid w:val="6FDA553B"/>
    <w:rsid w:val="6FDB576E"/>
    <w:rsid w:val="6FE25704"/>
    <w:rsid w:val="6FEAA72D"/>
    <w:rsid w:val="6FFDD10C"/>
    <w:rsid w:val="70048927"/>
    <w:rsid w:val="701265E2"/>
    <w:rsid w:val="70134574"/>
    <w:rsid w:val="70181A68"/>
    <w:rsid w:val="701FD51D"/>
    <w:rsid w:val="7024C2B3"/>
    <w:rsid w:val="702E5900"/>
    <w:rsid w:val="7035D134"/>
    <w:rsid w:val="7042C7FB"/>
    <w:rsid w:val="70441BCB"/>
    <w:rsid w:val="70484AAB"/>
    <w:rsid w:val="70587ECB"/>
    <w:rsid w:val="70753A99"/>
    <w:rsid w:val="7078552C"/>
    <w:rsid w:val="709504B6"/>
    <w:rsid w:val="709EE5E3"/>
    <w:rsid w:val="70A7C5A5"/>
    <w:rsid w:val="70C17088"/>
    <w:rsid w:val="70D26CD6"/>
    <w:rsid w:val="70D75E70"/>
    <w:rsid w:val="70D88439"/>
    <w:rsid w:val="70DA2B8F"/>
    <w:rsid w:val="70DE4861"/>
    <w:rsid w:val="70E962FB"/>
    <w:rsid w:val="710A49C4"/>
    <w:rsid w:val="71312F52"/>
    <w:rsid w:val="71358437"/>
    <w:rsid w:val="714A474F"/>
    <w:rsid w:val="714A884C"/>
    <w:rsid w:val="714B99B4"/>
    <w:rsid w:val="715125C3"/>
    <w:rsid w:val="7153AB6A"/>
    <w:rsid w:val="7154F797"/>
    <w:rsid w:val="716FBCED"/>
    <w:rsid w:val="717070D1"/>
    <w:rsid w:val="71762641"/>
    <w:rsid w:val="7184C238"/>
    <w:rsid w:val="71853622"/>
    <w:rsid w:val="7185AEC0"/>
    <w:rsid w:val="7199EE86"/>
    <w:rsid w:val="71A4765A"/>
    <w:rsid w:val="71AAA6DA"/>
    <w:rsid w:val="71AFF114"/>
    <w:rsid w:val="71B252BF"/>
    <w:rsid w:val="71BEC390"/>
    <w:rsid w:val="71C52F02"/>
    <w:rsid w:val="71D44359"/>
    <w:rsid w:val="71D9A6C2"/>
    <w:rsid w:val="71DD1E4C"/>
    <w:rsid w:val="71DDEF37"/>
    <w:rsid w:val="71E1702C"/>
    <w:rsid w:val="71E4EDBC"/>
    <w:rsid w:val="71ED4466"/>
    <w:rsid w:val="71F3CF5B"/>
    <w:rsid w:val="71FB5C3E"/>
    <w:rsid w:val="720FDAE9"/>
    <w:rsid w:val="72107190"/>
    <w:rsid w:val="7214E247"/>
    <w:rsid w:val="721637FA"/>
    <w:rsid w:val="721B2590"/>
    <w:rsid w:val="722C4638"/>
    <w:rsid w:val="722D6819"/>
    <w:rsid w:val="722E07F8"/>
    <w:rsid w:val="722E6438"/>
    <w:rsid w:val="7230C826"/>
    <w:rsid w:val="723154ED"/>
    <w:rsid w:val="72316C8F"/>
    <w:rsid w:val="7238C64A"/>
    <w:rsid w:val="7249DF84"/>
    <w:rsid w:val="724C5E06"/>
    <w:rsid w:val="724F03E7"/>
    <w:rsid w:val="725418BB"/>
    <w:rsid w:val="7256A4C4"/>
    <w:rsid w:val="7273813E"/>
    <w:rsid w:val="728747F3"/>
    <w:rsid w:val="72A2CF50"/>
    <w:rsid w:val="72B9FD54"/>
    <w:rsid w:val="72C4804F"/>
    <w:rsid w:val="72C5DA5B"/>
    <w:rsid w:val="72D1DE1F"/>
    <w:rsid w:val="72D3526F"/>
    <w:rsid w:val="72D3F997"/>
    <w:rsid w:val="72D47737"/>
    <w:rsid w:val="72F1E738"/>
    <w:rsid w:val="72F8F962"/>
    <w:rsid w:val="73067115"/>
    <w:rsid w:val="7315CE2E"/>
    <w:rsid w:val="733305C2"/>
    <w:rsid w:val="7336A210"/>
    <w:rsid w:val="733B1342"/>
    <w:rsid w:val="73600344"/>
    <w:rsid w:val="73688FF3"/>
    <w:rsid w:val="7369E694"/>
    <w:rsid w:val="7373C56A"/>
    <w:rsid w:val="737E4D3E"/>
    <w:rsid w:val="7380BC31"/>
    <w:rsid w:val="7380CE8D"/>
    <w:rsid w:val="73832E87"/>
    <w:rsid w:val="73835CFA"/>
    <w:rsid w:val="739AD937"/>
    <w:rsid w:val="739E93C0"/>
    <w:rsid w:val="739F05E6"/>
    <w:rsid w:val="73A06F8F"/>
    <w:rsid w:val="73A46950"/>
    <w:rsid w:val="73A5800F"/>
    <w:rsid w:val="73AA6648"/>
    <w:rsid w:val="73B76CA6"/>
    <w:rsid w:val="73E7A269"/>
    <w:rsid w:val="73F40EDD"/>
    <w:rsid w:val="73F5D536"/>
    <w:rsid w:val="73FC5C1F"/>
    <w:rsid w:val="7401BBA4"/>
    <w:rsid w:val="740F6A54"/>
    <w:rsid w:val="741302F5"/>
    <w:rsid w:val="742341AD"/>
    <w:rsid w:val="74260219"/>
    <w:rsid w:val="74405B0D"/>
    <w:rsid w:val="7445BDC5"/>
    <w:rsid w:val="7451FC22"/>
    <w:rsid w:val="745A0632"/>
    <w:rsid w:val="747AF4BE"/>
    <w:rsid w:val="7489C50C"/>
    <w:rsid w:val="748A5DB3"/>
    <w:rsid w:val="749392F3"/>
    <w:rsid w:val="74A76BF4"/>
    <w:rsid w:val="74A9A3B6"/>
    <w:rsid w:val="74AF7E41"/>
    <w:rsid w:val="74BCA2DA"/>
    <w:rsid w:val="74BDBB86"/>
    <w:rsid w:val="74D74DF9"/>
    <w:rsid w:val="74E5D705"/>
    <w:rsid w:val="74F261C8"/>
    <w:rsid w:val="74F919CA"/>
    <w:rsid w:val="74FE15A2"/>
    <w:rsid w:val="7502B275"/>
    <w:rsid w:val="750E4F05"/>
    <w:rsid w:val="75169FF9"/>
    <w:rsid w:val="75207693"/>
    <w:rsid w:val="752A9855"/>
    <w:rsid w:val="7539DA28"/>
    <w:rsid w:val="755ED62E"/>
    <w:rsid w:val="755EDDA0"/>
    <w:rsid w:val="7563E1E2"/>
    <w:rsid w:val="756A2847"/>
    <w:rsid w:val="7573AEE4"/>
    <w:rsid w:val="75763BE5"/>
    <w:rsid w:val="75783925"/>
    <w:rsid w:val="757B0102"/>
    <w:rsid w:val="75947FF8"/>
    <w:rsid w:val="7595C13D"/>
    <w:rsid w:val="7597D703"/>
    <w:rsid w:val="75983E8E"/>
    <w:rsid w:val="75A481AB"/>
    <w:rsid w:val="75A6DF17"/>
    <w:rsid w:val="75AA31A0"/>
    <w:rsid w:val="75BDF2E4"/>
    <w:rsid w:val="75CA30EA"/>
    <w:rsid w:val="75D3DC99"/>
    <w:rsid w:val="75E5DFDA"/>
    <w:rsid w:val="75E76DDA"/>
    <w:rsid w:val="75F0F572"/>
    <w:rsid w:val="75F3E354"/>
    <w:rsid w:val="75FAC429"/>
    <w:rsid w:val="76060AB3"/>
    <w:rsid w:val="760D552E"/>
    <w:rsid w:val="76282AB8"/>
    <w:rsid w:val="762C5532"/>
    <w:rsid w:val="762D0B6B"/>
    <w:rsid w:val="76352CB0"/>
    <w:rsid w:val="7636360B"/>
    <w:rsid w:val="763FA9EC"/>
    <w:rsid w:val="764206D1"/>
    <w:rsid w:val="76427D9F"/>
    <w:rsid w:val="76452784"/>
    <w:rsid w:val="764C2152"/>
    <w:rsid w:val="765C7006"/>
    <w:rsid w:val="765C7A07"/>
    <w:rsid w:val="7687066F"/>
    <w:rsid w:val="768FA237"/>
    <w:rsid w:val="76A39268"/>
    <w:rsid w:val="76AB4D1D"/>
    <w:rsid w:val="76B0127A"/>
    <w:rsid w:val="76B0276C"/>
    <w:rsid w:val="76B5A796"/>
    <w:rsid w:val="76B63998"/>
    <w:rsid w:val="76B85EDF"/>
    <w:rsid w:val="76B98A11"/>
    <w:rsid w:val="76C60E80"/>
    <w:rsid w:val="76CA6793"/>
    <w:rsid w:val="76DD2640"/>
    <w:rsid w:val="76DF541A"/>
    <w:rsid w:val="76E01A5B"/>
    <w:rsid w:val="76E4C896"/>
    <w:rsid w:val="76EB8AA3"/>
    <w:rsid w:val="76F9035D"/>
    <w:rsid w:val="7701AF80"/>
    <w:rsid w:val="77030CB2"/>
    <w:rsid w:val="7714EE41"/>
    <w:rsid w:val="77244B09"/>
    <w:rsid w:val="7724B389"/>
    <w:rsid w:val="773EFED4"/>
    <w:rsid w:val="7741EDDE"/>
    <w:rsid w:val="7747EAA8"/>
    <w:rsid w:val="77481427"/>
    <w:rsid w:val="774C78A6"/>
    <w:rsid w:val="774F40B6"/>
    <w:rsid w:val="775C99AD"/>
    <w:rsid w:val="776D0719"/>
    <w:rsid w:val="777AB103"/>
    <w:rsid w:val="778AABF0"/>
    <w:rsid w:val="7799B33B"/>
    <w:rsid w:val="77A20252"/>
    <w:rsid w:val="77AA8B54"/>
    <w:rsid w:val="77ABB04D"/>
    <w:rsid w:val="77C111A5"/>
    <w:rsid w:val="77C166FD"/>
    <w:rsid w:val="77C3BB65"/>
    <w:rsid w:val="77C82593"/>
    <w:rsid w:val="77CECB78"/>
    <w:rsid w:val="77DBFC29"/>
    <w:rsid w:val="77DDD0B7"/>
    <w:rsid w:val="77DEFB8A"/>
    <w:rsid w:val="77E4329D"/>
    <w:rsid w:val="77E8A303"/>
    <w:rsid w:val="77EC61A9"/>
    <w:rsid w:val="77EF7C38"/>
    <w:rsid w:val="77F9BF74"/>
    <w:rsid w:val="77FE7CDB"/>
    <w:rsid w:val="780215A2"/>
    <w:rsid w:val="78045B16"/>
    <w:rsid w:val="7805D4AF"/>
    <w:rsid w:val="780C7A2C"/>
    <w:rsid w:val="781825A3"/>
    <w:rsid w:val="7818EFD3"/>
    <w:rsid w:val="781D1320"/>
    <w:rsid w:val="782D3ABB"/>
    <w:rsid w:val="783B32C9"/>
    <w:rsid w:val="7845B6F0"/>
    <w:rsid w:val="7849DA3D"/>
    <w:rsid w:val="784B220A"/>
    <w:rsid w:val="78525213"/>
    <w:rsid w:val="7853303A"/>
    <w:rsid w:val="785CDEB2"/>
    <w:rsid w:val="785E53A3"/>
    <w:rsid w:val="7889E743"/>
    <w:rsid w:val="7889E95E"/>
    <w:rsid w:val="789C43FB"/>
    <w:rsid w:val="78A5E757"/>
    <w:rsid w:val="78AE9393"/>
    <w:rsid w:val="78B10286"/>
    <w:rsid w:val="78B1EEB2"/>
    <w:rsid w:val="78B3741A"/>
    <w:rsid w:val="78D06266"/>
    <w:rsid w:val="78D1C163"/>
    <w:rsid w:val="78DA03A2"/>
    <w:rsid w:val="78E1ACA0"/>
    <w:rsid w:val="78F6E5A1"/>
    <w:rsid w:val="78FF1EE1"/>
    <w:rsid w:val="79085115"/>
    <w:rsid w:val="7916B852"/>
    <w:rsid w:val="79312B4A"/>
    <w:rsid w:val="7935406B"/>
    <w:rsid w:val="79378DC5"/>
    <w:rsid w:val="793C0D46"/>
    <w:rsid w:val="793E7901"/>
    <w:rsid w:val="7952B06C"/>
    <w:rsid w:val="7952B6EB"/>
    <w:rsid w:val="7953CD4E"/>
    <w:rsid w:val="795AB609"/>
    <w:rsid w:val="795AB73F"/>
    <w:rsid w:val="79750311"/>
    <w:rsid w:val="79765176"/>
    <w:rsid w:val="79939FD2"/>
    <w:rsid w:val="7993CEF6"/>
    <w:rsid w:val="799C407B"/>
    <w:rsid w:val="799FACF8"/>
    <w:rsid w:val="79C305BC"/>
    <w:rsid w:val="79C80892"/>
    <w:rsid w:val="79CB04EA"/>
    <w:rsid w:val="79E5A9D4"/>
    <w:rsid w:val="79FAA134"/>
    <w:rsid w:val="79FD63D2"/>
    <w:rsid w:val="79FDD197"/>
    <w:rsid w:val="7A17D1B4"/>
    <w:rsid w:val="7A2F596B"/>
    <w:rsid w:val="7A353B97"/>
    <w:rsid w:val="7A3BE6FC"/>
    <w:rsid w:val="7A415311"/>
    <w:rsid w:val="7A41647C"/>
    <w:rsid w:val="7A490812"/>
    <w:rsid w:val="7A4BAAB9"/>
    <w:rsid w:val="7A50B237"/>
    <w:rsid w:val="7A570B44"/>
    <w:rsid w:val="7A5A3222"/>
    <w:rsid w:val="7A63BE27"/>
    <w:rsid w:val="7A711FE6"/>
    <w:rsid w:val="7A8694CF"/>
    <w:rsid w:val="7A9733BB"/>
    <w:rsid w:val="7A97946E"/>
    <w:rsid w:val="7AA65389"/>
    <w:rsid w:val="7AACA90F"/>
    <w:rsid w:val="7AC1D6DF"/>
    <w:rsid w:val="7AF6F5A9"/>
    <w:rsid w:val="7B046742"/>
    <w:rsid w:val="7B0A6CEA"/>
    <w:rsid w:val="7B12E840"/>
    <w:rsid w:val="7B2A84B8"/>
    <w:rsid w:val="7B3F512F"/>
    <w:rsid w:val="7B424A34"/>
    <w:rsid w:val="7B4A647B"/>
    <w:rsid w:val="7B509716"/>
    <w:rsid w:val="7B5804E6"/>
    <w:rsid w:val="7B60BEE5"/>
    <w:rsid w:val="7B730A60"/>
    <w:rsid w:val="7B77365C"/>
    <w:rsid w:val="7B7C2E8A"/>
    <w:rsid w:val="7B80287E"/>
    <w:rsid w:val="7B96110B"/>
    <w:rsid w:val="7B9AA35C"/>
    <w:rsid w:val="7BA9BDBC"/>
    <w:rsid w:val="7BB2FE10"/>
    <w:rsid w:val="7BCCF86E"/>
    <w:rsid w:val="7BCF2C6F"/>
    <w:rsid w:val="7BDDB172"/>
    <w:rsid w:val="7BE4FED1"/>
    <w:rsid w:val="7BECD795"/>
    <w:rsid w:val="7BF0976C"/>
    <w:rsid w:val="7BFF11D8"/>
    <w:rsid w:val="7C047B23"/>
    <w:rsid w:val="7C0C2DE1"/>
    <w:rsid w:val="7C1A1117"/>
    <w:rsid w:val="7C1ECD45"/>
    <w:rsid w:val="7C429121"/>
    <w:rsid w:val="7C4AADB5"/>
    <w:rsid w:val="7C50EDE2"/>
    <w:rsid w:val="7C5BB8DE"/>
    <w:rsid w:val="7C5DAC3E"/>
    <w:rsid w:val="7C606BB3"/>
    <w:rsid w:val="7C8181D1"/>
    <w:rsid w:val="7C81AA0A"/>
    <w:rsid w:val="7C8D1E66"/>
    <w:rsid w:val="7C9328EE"/>
    <w:rsid w:val="7C9EF09C"/>
    <w:rsid w:val="7CA40570"/>
    <w:rsid w:val="7CA549A9"/>
    <w:rsid w:val="7CB80863"/>
    <w:rsid w:val="7CBE07DE"/>
    <w:rsid w:val="7CCB12C2"/>
    <w:rsid w:val="7CDE3E26"/>
    <w:rsid w:val="7CE8FC5F"/>
    <w:rsid w:val="7CED5365"/>
    <w:rsid w:val="7CF29F28"/>
    <w:rsid w:val="7CF91512"/>
    <w:rsid w:val="7CFDD407"/>
    <w:rsid w:val="7D072392"/>
    <w:rsid w:val="7D086FBF"/>
    <w:rsid w:val="7D0E5BD5"/>
    <w:rsid w:val="7D31AA7E"/>
    <w:rsid w:val="7D3DE28F"/>
    <w:rsid w:val="7D4CE144"/>
    <w:rsid w:val="7D520744"/>
    <w:rsid w:val="7D55F258"/>
    <w:rsid w:val="7D6245E3"/>
    <w:rsid w:val="7D669042"/>
    <w:rsid w:val="7D67E145"/>
    <w:rsid w:val="7D6AD6B2"/>
    <w:rsid w:val="7D8394A0"/>
    <w:rsid w:val="7D85C35C"/>
    <w:rsid w:val="7D909830"/>
    <w:rsid w:val="7D94ED89"/>
    <w:rsid w:val="7D9BE952"/>
    <w:rsid w:val="7D9DDD2D"/>
    <w:rsid w:val="7DA20FC6"/>
    <w:rsid w:val="7DC0AD49"/>
    <w:rsid w:val="7DC596D6"/>
    <w:rsid w:val="7DCA456F"/>
    <w:rsid w:val="7DCA680C"/>
    <w:rsid w:val="7DCC92BE"/>
    <w:rsid w:val="7DD056D5"/>
    <w:rsid w:val="7DD16AD7"/>
    <w:rsid w:val="7DD3C021"/>
    <w:rsid w:val="7DDCAE96"/>
    <w:rsid w:val="7DE69725"/>
    <w:rsid w:val="7DE836BF"/>
    <w:rsid w:val="7DF043F3"/>
    <w:rsid w:val="7DFB3FF5"/>
    <w:rsid w:val="7E1EE5C9"/>
    <w:rsid w:val="7E2B8E14"/>
    <w:rsid w:val="7E40BFB0"/>
    <w:rsid w:val="7E4A30C9"/>
    <w:rsid w:val="7E514F4A"/>
    <w:rsid w:val="7E5A0151"/>
    <w:rsid w:val="7E5AF1DD"/>
    <w:rsid w:val="7E5D36C4"/>
    <w:rsid w:val="7E614E6D"/>
    <w:rsid w:val="7E77D1DB"/>
    <w:rsid w:val="7E83286D"/>
    <w:rsid w:val="7E840A1A"/>
    <w:rsid w:val="7E8CB5B7"/>
    <w:rsid w:val="7E8F001E"/>
    <w:rsid w:val="7EA14FE0"/>
    <w:rsid w:val="7EA4FFE4"/>
    <w:rsid w:val="7EAAA371"/>
    <w:rsid w:val="7EABCB3A"/>
    <w:rsid w:val="7EB1C169"/>
    <w:rsid w:val="7EBF8D8A"/>
    <w:rsid w:val="7EE73CB4"/>
    <w:rsid w:val="7EEF1769"/>
    <w:rsid w:val="7EF0FEBA"/>
    <w:rsid w:val="7EF5F701"/>
    <w:rsid w:val="7F13E6D6"/>
    <w:rsid w:val="7F19079A"/>
    <w:rsid w:val="7F2A2ED0"/>
    <w:rsid w:val="7F309CF1"/>
    <w:rsid w:val="7F403999"/>
    <w:rsid w:val="7F450516"/>
    <w:rsid w:val="7F55F550"/>
    <w:rsid w:val="7F632268"/>
    <w:rsid w:val="7F728AAA"/>
    <w:rsid w:val="7F75723B"/>
    <w:rsid w:val="7F7CF1A2"/>
    <w:rsid w:val="7F824E87"/>
    <w:rsid w:val="7F89A485"/>
    <w:rsid w:val="7F9353C4"/>
    <w:rsid w:val="7F961150"/>
    <w:rsid w:val="7F9E310B"/>
    <w:rsid w:val="7FBDA820"/>
    <w:rsid w:val="7FD1F511"/>
    <w:rsid w:val="7FD26297"/>
    <w:rsid w:val="7FD516D9"/>
    <w:rsid w:val="7FD7BA63"/>
    <w:rsid w:val="7FFD1E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28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014"/>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73497"/>
    <w:pPr>
      <w:keepNext/>
      <w:spacing w:before="240" w:after="60" w:line="360" w:lineRule="auto"/>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lang w:val="x-none" w:eastAsia="x-none"/>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paragraph" w:customStyle="1" w:styleId="NICEnormal">
    <w:name w:val="NICE normal"/>
    <w:link w:val="NICEnormalChar"/>
    <w:rsid w:val="00BC6FDE"/>
    <w:pPr>
      <w:spacing w:after="240" w:line="360" w:lineRule="auto"/>
    </w:pPr>
    <w:rPr>
      <w:rFonts w:ascii="Arial" w:hAnsi="Arial"/>
      <w:sz w:val="24"/>
      <w:szCs w:val="24"/>
      <w:lang w:eastAsia="en-US"/>
    </w:rPr>
  </w:style>
  <w:style w:type="paragraph" w:customStyle="1" w:styleId="NICEnormalindented">
    <w:name w:val="NICE normal indented"/>
    <w:basedOn w:val="NICEnormal"/>
    <w:rsid w:val="00BC6FDE"/>
    <w:pPr>
      <w:tabs>
        <w:tab w:val="left" w:pos="1134"/>
      </w:tabs>
      <w:ind w:left="1134"/>
    </w:pPr>
  </w:style>
  <w:style w:type="character" w:customStyle="1" w:styleId="NICEnormalChar">
    <w:name w:val="NICE normal Char"/>
    <w:link w:val="NICEnormal"/>
    <w:locked/>
    <w:rsid w:val="00BC6FDE"/>
    <w:rPr>
      <w:rFonts w:ascii="Arial" w:hAnsi="Arial"/>
      <w:sz w:val="24"/>
      <w:szCs w:val="24"/>
      <w:lang w:val="en-GB" w:eastAsia="en-US" w:bidi="ar-SA"/>
    </w:rPr>
  </w:style>
  <w:style w:type="paragraph" w:customStyle="1" w:styleId="Numberedheading1">
    <w:name w:val="Numbered heading 1"/>
    <w:basedOn w:val="Heading1"/>
    <w:rsid w:val="00BC6FDE"/>
    <w:pPr>
      <w:numPr>
        <w:numId w:val="3"/>
      </w:numPr>
      <w:spacing w:line="360" w:lineRule="auto"/>
    </w:pPr>
    <w:rPr>
      <w:rFonts w:cs="Arial"/>
      <w:sz w:val="32"/>
      <w:szCs w:val="24"/>
      <w:lang w:eastAsia="en-US"/>
    </w:rPr>
  </w:style>
  <w:style w:type="paragraph" w:customStyle="1" w:styleId="Numberedheading2">
    <w:name w:val="Numbered heading 2"/>
    <w:basedOn w:val="Heading2"/>
    <w:next w:val="Normal"/>
    <w:rsid w:val="00BC6FDE"/>
    <w:pPr>
      <w:numPr>
        <w:ilvl w:val="1"/>
        <w:numId w:val="3"/>
      </w:numPr>
    </w:pPr>
    <w:rPr>
      <w:rFonts w:cs="Arial"/>
      <w:lang w:eastAsia="en-US"/>
    </w:rPr>
  </w:style>
  <w:style w:type="paragraph" w:customStyle="1" w:styleId="Numberedheading3">
    <w:name w:val="Numbered heading 3"/>
    <w:basedOn w:val="Heading3"/>
    <w:next w:val="Normal"/>
    <w:rsid w:val="00BC6FDE"/>
    <w:pPr>
      <w:numPr>
        <w:ilvl w:val="2"/>
        <w:numId w:val="3"/>
      </w:numPr>
      <w:spacing w:line="360" w:lineRule="auto"/>
    </w:pPr>
    <w:rPr>
      <w:rFonts w:cs="Arial"/>
      <w:sz w:val="26"/>
      <w:szCs w:val="24"/>
      <w:lang w:eastAsia="en-US"/>
    </w:rPr>
  </w:style>
  <w:style w:type="paragraph" w:customStyle="1" w:styleId="Numberedlevel4text">
    <w:name w:val="Numbered level 4 text"/>
    <w:basedOn w:val="Normal"/>
    <w:next w:val="Normal"/>
    <w:rsid w:val="00BC6FDE"/>
    <w:pPr>
      <w:numPr>
        <w:ilvl w:val="3"/>
        <w:numId w:val="3"/>
      </w:numPr>
      <w:spacing w:after="240" w:line="360" w:lineRule="auto"/>
    </w:pPr>
    <w:rPr>
      <w:rFonts w:ascii="Arial" w:hAnsi="Arial"/>
      <w:lang w:eastAsia="en-US"/>
    </w:rPr>
  </w:style>
  <w:style w:type="paragraph" w:customStyle="1" w:styleId="Numberedlevel3text">
    <w:name w:val="Numbered level 3 text"/>
    <w:basedOn w:val="Numberedheading3"/>
    <w:qFormat/>
    <w:rsid w:val="00BC6FDE"/>
    <w:pPr>
      <w:keepNext w:val="0"/>
      <w:spacing w:before="0" w:after="240"/>
    </w:pPr>
    <w:rPr>
      <w:b w:val="0"/>
      <w:sz w:val="24"/>
    </w:rPr>
  </w:style>
  <w:style w:type="character" w:styleId="CommentReference">
    <w:name w:val="annotation reference"/>
    <w:semiHidden/>
    <w:rsid w:val="005C7183"/>
    <w:rPr>
      <w:sz w:val="16"/>
      <w:szCs w:val="16"/>
    </w:rPr>
  </w:style>
  <w:style w:type="paragraph" w:styleId="CommentText">
    <w:name w:val="annotation text"/>
    <w:basedOn w:val="Normal"/>
    <w:link w:val="CommentTextChar"/>
    <w:semiHidden/>
    <w:rsid w:val="005C7183"/>
    <w:rPr>
      <w:sz w:val="20"/>
      <w:szCs w:val="20"/>
    </w:rPr>
  </w:style>
  <w:style w:type="paragraph" w:styleId="CommentSubject">
    <w:name w:val="annotation subject"/>
    <w:basedOn w:val="CommentText"/>
    <w:next w:val="CommentText"/>
    <w:semiHidden/>
    <w:rsid w:val="005C7183"/>
    <w:rPr>
      <w:b/>
      <w:bCs/>
    </w:rPr>
  </w:style>
  <w:style w:type="character" w:styleId="Hyperlink">
    <w:name w:val="Hyperlink"/>
    <w:basedOn w:val="DefaultParagraphFont"/>
    <w:semiHidden/>
    <w:rsid w:val="00EB5263"/>
    <w:rPr>
      <w:color w:val="0563C1" w:themeColor="hyperlink"/>
      <w:u w:val="single"/>
    </w:rPr>
  </w:style>
  <w:style w:type="character" w:styleId="UnresolvedMention">
    <w:name w:val="Unresolved Mention"/>
    <w:basedOn w:val="DefaultParagraphFont"/>
    <w:uiPriority w:val="99"/>
    <w:unhideWhenUsed/>
    <w:rsid w:val="00EB5263"/>
    <w:rPr>
      <w:color w:val="605E5C"/>
      <w:shd w:val="clear" w:color="auto" w:fill="E1DFDD"/>
    </w:rPr>
  </w:style>
  <w:style w:type="paragraph" w:styleId="Revision">
    <w:name w:val="Revision"/>
    <w:hidden/>
    <w:uiPriority w:val="99"/>
    <w:semiHidden/>
    <w:rsid w:val="00263628"/>
    <w:rPr>
      <w:sz w:val="24"/>
      <w:szCs w:val="24"/>
    </w:rPr>
  </w:style>
  <w:style w:type="paragraph" w:customStyle="1" w:styleId="Default">
    <w:name w:val="Default"/>
    <w:rsid w:val="00AB452F"/>
    <w:pPr>
      <w:autoSpaceDE w:val="0"/>
      <w:autoSpaceDN w:val="0"/>
      <w:adjustRightInd w:val="0"/>
    </w:pPr>
    <w:rPr>
      <w:rFonts w:ascii="Arial" w:hAnsi="Arial" w:cs="Arial"/>
      <w:color w:val="000000"/>
      <w:sz w:val="24"/>
      <w:szCs w:val="24"/>
      <w:lang w:val="it-IT"/>
    </w:rPr>
  </w:style>
  <w:style w:type="paragraph" w:styleId="ListParagraph">
    <w:name w:val="List Paragraph"/>
    <w:basedOn w:val="Normal"/>
    <w:uiPriority w:val="34"/>
    <w:qFormat/>
    <w:rsid w:val="0099763A"/>
    <w:pPr>
      <w:ind w:left="720"/>
      <w:contextualSpacing/>
    </w:pPr>
  </w:style>
  <w:style w:type="character" w:customStyle="1" w:styleId="paragraph-number">
    <w:name w:val="paragraph-number"/>
    <w:basedOn w:val="DefaultParagraphFont"/>
    <w:rsid w:val="00D8646F"/>
  </w:style>
  <w:style w:type="paragraph" w:customStyle="1" w:styleId="numbered-paragraph">
    <w:name w:val="numbered-paragraph"/>
    <w:basedOn w:val="Normal"/>
    <w:rsid w:val="00215CF4"/>
    <w:pPr>
      <w:spacing w:before="100" w:beforeAutospacing="1" w:after="100" w:afterAutospacing="1"/>
    </w:pPr>
  </w:style>
  <w:style w:type="paragraph" w:styleId="NormalWeb">
    <w:name w:val="Normal (Web)"/>
    <w:basedOn w:val="Normal"/>
    <w:uiPriority w:val="99"/>
    <w:semiHidden/>
    <w:unhideWhenUsed/>
    <w:rsid w:val="00215CF4"/>
    <w:pPr>
      <w:spacing w:before="100" w:beforeAutospacing="1" w:after="100" w:afterAutospacing="1"/>
    </w:pPr>
  </w:style>
  <w:style w:type="character" w:styleId="LineNumber">
    <w:name w:val="line number"/>
    <w:basedOn w:val="DefaultParagraphFont"/>
    <w:semiHidden/>
    <w:rsid w:val="00044014"/>
    <w:rPr>
      <w:rFonts w:ascii="Arial" w:hAnsi="Arial"/>
      <w:sz w:val="22"/>
    </w:rPr>
  </w:style>
  <w:style w:type="character" w:styleId="FollowedHyperlink">
    <w:name w:val="FollowedHyperlink"/>
    <w:basedOn w:val="DefaultParagraphFont"/>
    <w:semiHidden/>
    <w:rsid w:val="007C54E6"/>
    <w:rPr>
      <w:color w:val="954F72" w:themeColor="followedHyperlink"/>
      <w:u w:val="single"/>
    </w:rPr>
  </w:style>
  <w:style w:type="character" w:customStyle="1" w:styleId="normaltextrun">
    <w:name w:val="normaltextrun"/>
    <w:basedOn w:val="DefaultParagraphFont"/>
    <w:rsid w:val="000F1433"/>
  </w:style>
  <w:style w:type="character" w:styleId="Mention">
    <w:name w:val="Mention"/>
    <w:basedOn w:val="DefaultParagraphFont"/>
    <w:uiPriority w:val="99"/>
    <w:unhideWhenUsed/>
    <w:rsid w:val="00784660"/>
    <w:rPr>
      <w:color w:val="2B579A"/>
      <w:shd w:val="clear" w:color="auto" w:fill="E1DFDD"/>
    </w:rPr>
  </w:style>
  <w:style w:type="paragraph" w:styleId="FootnoteText">
    <w:name w:val="footnote text"/>
    <w:basedOn w:val="Normal"/>
    <w:link w:val="FootnoteTextChar"/>
    <w:semiHidden/>
    <w:rsid w:val="00651643"/>
    <w:rPr>
      <w:sz w:val="20"/>
      <w:szCs w:val="20"/>
    </w:rPr>
  </w:style>
  <w:style w:type="character" w:customStyle="1" w:styleId="FootnoteTextChar">
    <w:name w:val="Footnote Text Char"/>
    <w:basedOn w:val="DefaultParagraphFont"/>
    <w:link w:val="FootnoteText"/>
    <w:semiHidden/>
    <w:rsid w:val="00651643"/>
  </w:style>
  <w:style w:type="character" w:styleId="FootnoteReference">
    <w:name w:val="footnote reference"/>
    <w:basedOn w:val="DefaultParagraphFont"/>
    <w:semiHidden/>
    <w:rsid w:val="00651643"/>
    <w:rPr>
      <w:vertAlign w:val="superscript"/>
    </w:rPr>
  </w:style>
  <w:style w:type="character" w:customStyle="1" w:styleId="CommentTextChar">
    <w:name w:val="Comment Text Char"/>
    <w:basedOn w:val="DefaultParagraphFont"/>
    <w:link w:val="CommentText"/>
    <w:semiHidden/>
    <w:rsid w:val="009B39A8"/>
  </w:style>
  <w:style w:type="paragraph" w:customStyle="1" w:styleId="StyleParagraph11pt">
    <w:name w:val="Style Paragraph + 11 pt"/>
    <w:basedOn w:val="Paragraph"/>
    <w:link w:val="StyleParagraph11ptChar"/>
    <w:rsid w:val="003C3A04"/>
    <w:pPr>
      <w:jc w:val="both"/>
    </w:pPr>
    <w:rPr>
      <w:sz w:val="22"/>
    </w:rPr>
  </w:style>
  <w:style w:type="paragraph" w:customStyle="1" w:styleId="StyleParagraph11ptBoldAfter0pt">
    <w:name w:val="Style Paragraph + 11 pt Bold After:  0 pt"/>
    <w:basedOn w:val="Paragraph"/>
    <w:rsid w:val="003C3A04"/>
    <w:pPr>
      <w:spacing w:after="0"/>
      <w:jc w:val="both"/>
    </w:pPr>
    <w:rPr>
      <w:b/>
      <w:bCs/>
      <w:sz w:val="22"/>
      <w:szCs w:val="20"/>
    </w:rPr>
  </w:style>
  <w:style w:type="paragraph" w:customStyle="1" w:styleId="StyleParagraph11ptUnderlineAfter0pt">
    <w:name w:val="Style Paragraph + 11 pt Underline After:  0 pt"/>
    <w:basedOn w:val="Paragraph"/>
    <w:rsid w:val="003C3A04"/>
    <w:pPr>
      <w:spacing w:after="0"/>
      <w:jc w:val="both"/>
    </w:pPr>
    <w:rPr>
      <w:sz w:val="22"/>
      <w:szCs w:val="20"/>
      <w:u w:val="single"/>
    </w:rPr>
  </w:style>
  <w:style w:type="paragraph" w:customStyle="1" w:styleId="StyleHeading211ptNotItalicLinespacingMultiple115li">
    <w:name w:val="Style Heading 2 + 11 pt Not Italic Line spacing:  Multiple 1.15 li"/>
    <w:basedOn w:val="Heading2"/>
    <w:rsid w:val="003C3A04"/>
    <w:pPr>
      <w:spacing w:line="276" w:lineRule="auto"/>
      <w:jc w:val="both"/>
    </w:pPr>
    <w:rPr>
      <w:i w:val="0"/>
      <w:iCs w:val="0"/>
      <w:sz w:val="22"/>
      <w:szCs w:val="20"/>
    </w:rPr>
  </w:style>
  <w:style w:type="paragraph" w:customStyle="1" w:styleId="StyleHeading311ptLinespacingMultiple115li">
    <w:name w:val="Style Heading 3 + 11 pt Line spacing:  Multiple 1.15 li"/>
    <w:basedOn w:val="Heading3"/>
    <w:rsid w:val="003C3A04"/>
    <w:pPr>
      <w:spacing w:line="276" w:lineRule="auto"/>
      <w:jc w:val="both"/>
    </w:pPr>
    <w:rPr>
      <w:sz w:val="22"/>
      <w:szCs w:val="20"/>
    </w:rPr>
  </w:style>
  <w:style w:type="paragraph" w:customStyle="1" w:styleId="EndNoteBibliographyTitle">
    <w:name w:val="EndNote Bibliography Title"/>
    <w:basedOn w:val="Normal"/>
    <w:link w:val="EndNoteBibliographyTitleChar"/>
    <w:rsid w:val="00880B8C"/>
    <w:pPr>
      <w:jc w:val="center"/>
    </w:pPr>
    <w:rPr>
      <w:rFonts w:ascii="Arial" w:hAnsi="Arial" w:cs="Arial"/>
      <w:noProof/>
    </w:rPr>
  </w:style>
  <w:style w:type="character" w:customStyle="1" w:styleId="ParagraphChar">
    <w:name w:val="Paragraph Char"/>
    <w:basedOn w:val="DefaultParagraphFont"/>
    <w:link w:val="Paragraph"/>
    <w:uiPriority w:val="4"/>
    <w:rsid w:val="00880B8C"/>
    <w:rPr>
      <w:rFonts w:ascii="Arial" w:hAnsi="Arial"/>
      <w:sz w:val="24"/>
      <w:szCs w:val="24"/>
    </w:rPr>
  </w:style>
  <w:style w:type="character" w:customStyle="1" w:styleId="StyleParagraph11ptChar">
    <w:name w:val="Style Paragraph + 11 pt Char"/>
    <w:basedOn w:val="ParagraphChar"/>
    <w:link w:val="StyleParagraph11pt"/>
    <w:rsid w:val="00880B8C"/>
    <w:rPr>
      <w:rFonts w:ascii="Arial" w:hAnsi="Arial"/>
      <w:sz w:val="22"/>
      <w:szCs w:val="24"/>
    </w:rPr>
  </w:style>
  <w:style w:type="character" w:customStyle="1" w:styleId="EndNoteBibliographyTitleChar">
    <w:name w:val="EndNote Bibliography Title Char"/>
    <w:basedOn w:val="StyleParagraph11ptChar"/>
    <w:link w:val="EndNoteBibliographyTitle"/>
    <w:rsid w:val="00880B8C"/>
    <w:rPr>
      <w:rFonts w:ascii="Arial" w:hAnsi="Arial" w:cs="Arial"/>
      <w:noProof/>
      <w:sz w:val="24"/>
      <w:szCs w:val="24"/>
    </w:rPr>
  </w:style>
  <w:style w:type="paragraph" w:customStyle="1" w:styleId="EndNoteBibliography">
    <w:name w:val="EndNote Bibliography"/>
    <w:basedOn w:val="Normal"/>
    <w:link w:val="EndNoteBibliographyChar"/>
    <w:rsid w:val="00880B8C"/>
    <w:rPr>
      <w:rFonts w:ascii="Arial" w:hAnsi="Arial" w:cs="Arial"/>
      <w:noProof/>
    </w:rPr>
  </w:style>
  <w:style w:type="character" w:customStyle="1" w:styleId="EndNoteBibliographyChar">
    <w:name w:val="EndNote Bibliography Char"/>
    <w:basedOn w:val="StyleParagraph11ptChar"/>
    <w:link w:val="EndNoteBibliography"/>
    <w:rsid w:val="00880B8C"/>
    <w:rPr>
      <w:rFonts w:ascii="Arial" w:hAnsi="Arial" w:cs="Arial"/>
      <w:noProof/>
      <w:sz w:val="24"/>
      <w:szCs w:val="24"/>
    </w:rPr>
  </w:style>
  <w:style w:type="paragraph" w:customStyle="1" w:styleId="StyleParagraph11ptLeft127cm">
    <w:name w:val="Style Paragraph + 11 pt Left:  1.27 cm"/>
    <w:basedOn w:val="Paragraph"/>
    <w:rsid w:val="00E74BB0"/>
    <w:pPr>
      <w:ind w:left="720"/>
      <w:jc w:val="both"/>
    </w:pPr>
    <w:rPr>
      <w:sz w:val="22"/>
      <w:szCs w:val="20"/>
    </w:rPr>
  </w:style>
  <w:style w:type="paragraph" w:customStyle="1" w:styleId="StyleHeading311pt">
    <w:name w:val="Style Heading 3 + 11 pt"/>
    <w:basedOn w:val="Heading3"/>
    <w:rsid w:val="00666ED4"/>
    <w:pPr>
      <w:jc w:val="both"/>
    </w:pPr>
    <w:rPr>
      <w:sz w:val="22"/>
    </w:rPr>
  </w:style>
  <w:style w:type="paragraph" w:styleId="Caption">
    <w:name w:val="caption"/>
    <w:basedOn w:val="Normal"/>
    <w:next w:val="Normal"/>
    <w:unhideWhenUsed/>
    <w:qFormat/>
    <w:rsid w:val="007550B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6148">
      <w:bodyDiv w:val="1"/>
      <w:marLeft w:val="0"/>
      <w:marRight w:val="0"/>
      <w:marTop w:val="0"/>
      <w:marBottom w:val="0"/>
      <w:divBdr>
        <w:top w:val="none" w:sz="0" w:space="0" w:color="auto"/>
        <w:left w:val="none" w:sz="0" w:space="0" w:color="auto"/>
        <w:bottom w:val="none" w:sz="0" w:space="0" w:color="auto"/>
        <w:right w:val="none" w:sz="0" w:space="0" w:color="auto"/>
      </w:divBdr>
      <w:divsChild>
        <w:div w:id="1397360173">
          <w:marLeft w:val="274"/>
          <w:marRight w:val="0"/>
          <w:marTop w:val="72"/>
          <w:marBottom w:val="0"/>
          <w:divBdr>
            <w:top w:val="none" w:sz="0" w:space="0" w:color="auto"/>
            <w:left w:val="none" w:sz="0" w:space="0" w:color="auto"/>
            <w:bottom w:val="none" w:sz="0" w:space="0" w:color="auto"/>
            <w:right w:val="none" w:sz="0" w:space="0" w:color="auto"/>
          </w:divBdr>
        </w:div>
      </w:divsChild>
    </w:div>
    <w:div w:id="36197967">
      <w:bodyDiv w:val="1"/>
      <w:marLeft w:val="0"/>
      <w:marRight w:val="0"/>
      <w:marTop w:val="0"/>
      <w:marBottom w:val="0"/>
      <w:divBdr>
        <w:top w:val="none" w:sz="0" w:space="0" w:color="auto"/>
        <w:left w:val="none" w:sz="0" w:space="0" w:color="auto"/>
        <w:bottom w:val="none" w:sz="0" w:space="0" w:color="auto"/>
        <w:right w:val="none" w:sz="0" w:space="0" w:color="auto"/>
      </w:divBdr>
    </w:div>
    <w:div w:id="95948033">
      <w:bodyDiv w:val="1"/>
      <w:marLeft w:val="0"/>
      <w:marRight w:val="0"/>
      <w:marTop w:val="0"/>
      <w:marBottom w:val="0"/>
      <w:divBdr>
        <w:top w:val="none" w:sz="0" w:space="0" w:color="auto"/>
        <w:left w:val="none" w:sz="0" w:space="0" w:color="auto"/>
        <w:bottom w:val="none" w:sz="0" w:space="0" w:color="auto"/>
        <w:right w:val="none" w:sz="0" w:space="0" w:color="auto"/>
      </w:divBdr>
      <w:divsChild>
        <w:div w:id="879173419">
          <w:marLeft w:val="0"/>
          <w:marRight w:val="0"/>
          <w:marTop w:val="0"/>
          <w:marBottom w:val="0"/>
          <w:divBdr>
            <w:top w:val="none" w:sz="0" w:space="0" w:color="auto"/>
            <w:left w:val="none" w:sz="0" w:space="0" w:color="auto"/>
            <w:bottom w:val="none" w:sz="0" w:space="0" w:color="auto"/>
            <w:right w:val="none" w:sz="0" w:space="0" w:color="auto"/>
          </w:divBdr>
        </w:div>
        <w:div w:id="1351302282">
          <w:marLeft w:val="0"/>
          <w:marRight w:val="0"/>
          <w:marTop w:val="0"/>
          <w:marBottom w:val="0"/>
          <w:divBdr>
            <w:top w:val="none" w:sz="0" w:space="0" w:color="auto"/>
            <w:left w:val="none" w:sz="0" w:space="0" w:color="auto"/>
            <w:bottom w:val="none" w:sz="0" w:space="0" w:color="auto"/>
            <w:right w:val="none" w:sz="0" w:space="0" w:color="auto"/>
          </w:divBdr>
        </w:div>
      </w:divsChild>
    </w:div>
    <w:div w:id="174538213">
      <w:bodyDiv w:val="1"/>
      <w:marLeft w:val="0"/>
      <w:marRight w:val="0"/>
      <w:marTop w:val="0"/>
      <w:marBottom w:val="0"/>
      <w:divBdr>
        <w:top w:val="none" w:sz="0" w:space="0" w:color="auto"/>
        <w:left w:val="none" w:sz="0" w:space="0" w:color="auto"/>
        <w:bottom w:val="none" w:sz="0" w:space="0" w:color="auto"/>
        <w:right w:val="none" w:sz="0" w:space="0" w:color="auto"/>
      </w:divBdr>
    </w:div>
    <w:div w:id="216018204">
      <w:bodyDiv w:val="1"/>
      <w:marLeft w:val="0"/>
      <w:marRight w:val="0"/>
      <w:marTop w:val="0"/>
      <w:marBottom w:val="0"/>
      <w:divBdr>
        <w:top w:val="none" w:sz="0" w:space="0" w:color="auto"/>
        <w:left w:val="none" w:sz="0" w:space="0" w:color="auto"/>
        <w:bottom w:val="none" w:sz="0" w:space="0" w:color="auto"/>
        <w:right w:val="none" w:sz="0" w:space="0" w:color="auto"/>
      </w:divBdr>
    </w:div>
    <w:div w:id="294876283">
      <w:bodyDiv w:val="1"/>
      <w:marLeft w:val="0"/>
      <w:marRight w:val="0"/>
      <w:marTop w:val="0"/>
      <w:marBottom w:val="0"/>
      <w:divBdr>
        <w:top w:val="none" w:sz="0" w:space="0" w:color="auto"/>
        <w:left w:val="none" w:sz="0" w:space="0" w:color="auto"/>
        <w:bottom w:val="none" w:sz="0" w:space="0" w:color="auto"/>
        <w:right w:val="none" w:sz="0" w:space="0" w:color="auto"/>
      </w:divBdr>
      <w:divsChild>
        <w:div w:id="2084328264">
          <w:marLeft w:val="960"/>
          <w:marRight w:val="0"/>
          <w:marTop w:val="0"/>
          <w:marBottom w:val="0"/>
          <w:divBdr>
            <w:top w:val="none" w:sz="0" w:space="0" w:color="auto"/>
            <w:left w:val="none" w:sz="0" w:space="0" w:color="auto"/>
            <w:bottom w:val="none" w:sz="0" w:space="0" w:color="auto"/>
            <w:right w:val="none" w:sz="0" w:space="0" w:color="auto"/>
          </w:divBdr>
        </w:div>
      </w:divsChild>
    </w:div>
    <w:div w:id="518928230">
      <w:bodyDiv w:val="1"/>
      <w:marLeft w:val="0"/>
      <w:marRight w:val="0"/>
      <w:marTop w:val="0"/>
      <w:marBottom w:val="0"/>
      <w:divBdr>
        <w:top w:val="none" w:sz="0" w:space="0" w:color="auto"/>
        <w:left w:val="none" w:sz="0" w:space="0" w:color="auto"/>
        <w:bottom w:val="none" w:sz="0" w:space="0" w:color="auto"/>
        <w:right w:val="none" w:sz="0" w:space="0" w:color="auto"/>
      </w:divBdr>
    </w:div>
    <w:div w:id="530458006">
      <w:bodyDiv w:val="1"/>
      <w:marLeft w:val="0"/>
      <w:marRight w:val="0"/>
      <w:marTop w:val="0"/>
      <w:marBottom w:val="0"/>
      <w:divBdr>
        <w:top w:val="none" w:sz="0" w:space="0" w:color="auto"/>
        <w:left w:val="none" w:sz="0" w:space="0" w:color="auto"/>
        <w:bottom w:val="none" w:sz="0" w:space="0" w:color="auto"/>
        <w:right w:val="none" w:sz="0" w:space="0" w:color="auto"/>
      </w:divBdr>
    </w:div>
    <w:div w:id="739517711">
      <w:bodyDiv w:val="1"/>
      <w:marLeft w:val="0"/>
      <w:marRight w:val="0"/>
      <w:marTop w:val="0"/>
      <w:marBottom w:val="0"/>
      <w:divBdr>
        <w:top w:val="none" w:sz="0" w:space="0" w:color="auto"/>
        <w:left w:val="none" w:sz="0" w:space="0" w:color="auto"/>
        <w:bottom w:val="none" w:sz="0" w:space="0" w:color="auto"/>
        <w:right w:val="none" w:sz="0" w:space="0" w:color="auto"/>
      </w:divBdr>
    </w:div>
    <w:div w:id="849031217">
      <w:bodyDiv w:val="1"/>
      <w:marLeft w:val="0"/>
      <w:marRight w:val="0"/>
      <w:marTop w:val="0"/>
      <w:marBottom w:val="0"/>
      <w:divBdr>
        <w:top w:val="none" w:sz="0" w:space="0" w:color="auto"/>
        <w:left w:val="none" w:sz="0" w:space="0" w:color="auto"/>
        <w:bottom w:val="none" w:sz="0" w:space="0" w:color="auto"/>
        <w:right w:val="none" w:sz="0" w:space="0" w:color="auto"/>
      </w:divBdr>
      <w:divsChild>
        <w:div w:id="1409886262">
          <w:marLeft w:val="274"/>
          <w:marRight w:val="0"/>
          <w:marTop w:val="72"/>
          <w:marBottom w:val="0"/>
          <w:divBdr>
            <w:top w:val="none" w:sz="0" w:space="0" w:color="auto"/>
            <w:left w:val="none" w:sz="0" w:space="0" w:color="auto"/>
            <w:bottom w:val="none" w:sz="0" w:space="0" w:color="auto"/>
            <w:right w:val="none" w:sz="0" w:space="0" w:color="auto"/>
          </w:divBdr>
        </w:div>
      </w:divsChild>
    </w:div>
    <w:div w:id="1004238639">
      <w:bodyDiv w:val="1"/>
      <w:marLeft w:val="0"/>
      <w:marRight w:val="0"/>
      <w:marTop w:val="0"/>
      <w:marBottom w:val="0"/>
      <w:divBdr>
        <w:top w:val="none" w:sz="0" w:space="0" w:color="auto"/>
        <w:left w:val="none" w:sz="0" w:space="0" w:color="auto"/>
        <w:bottom w:val="none" w:sz="0" w:space="0" w:color="auto"/>
        <w:right w:val="none" w:sz="0" w:space="0" w:color="auto"/>
      </w:divBdr>
    </w:div>
    <w:div w:id="1049886793">
      <w:bodyDiv w:val="1"/>
      <w:marLeft w:val="0"/>
      <w:marRight w:val="0"/>
      <w:marTop w:val="0"/>
      <w:marBottom w:val="0"/>
      <w:divBdr>
        <w:top w:val="none" w:sz="0" w:space="0" w:color="auto"/>
        <w:left w:val="none" w:sz="0" w:space="0" w:color="auto"/>
        <w:bottom w:val="none" w:sz="0" w:space="0" w:color="auto"/>
        <w:right w:val="none" w:sz="0" w:space="0" w:color="auto"/>
      </w:divBdr>
    </w:div>
    <w:div w:id="1124499031">
      <w:bodyDiv w:val="1"/>
      <w:marLeft w:val="0"/>
      <w:marRight w:val="0"/>
      <w:marTop w:val="0"/>
      <w:marBottom w:val="0"/>
      <w:divBdr>
        <w:top w:val="none" w:sz="0" w:space="0" w:color="auto"/>
        <w:left w:val="none" w:sz="0" w:space="0" w:color="auto"/>
        <w:bottom w:val="none" w:sz="0" w:space="0" w:color="auto"/>
        <w:right w:val="none" w:sz="0" w:space="0" w:color="auto"/>
      </w:divBdr>
    </w:div>
    <w:div w:id="1141773199">
      <w:bodyDiv w:val="1"/>
      <w:marLeft w:val="0"/>
      <w:marRight w:val="0"/>
      <w:marTop w:val="0"/>
      <w:marBottom w:val="0"/>
      <w:divBdr>
        <w:top w:val="none" w:sz="0" w:space="0" w:color="auto"/>
        <w:left w:val="none" w:sz="0" w:space="0" w:color="auto"/>
        <w:bottom w:val="none" w:sz="0" w:space="0" w:color="auto"/>
        <w:right w:val="none" w:sz="0" w:space="0" w:color="auto"/>
      </w:divBdr>
    </w:div>
    <w:div w:id="1237471573">
      <w:bodyDiv w:val="1"/>
      <w:marLeft w:val="0"/>
      <w:marRight w:val="0"/>
      <w:marTop w:val="0"/>
      <w:marBottom w:val="0"/>
      <w:divBdr>
        <w:top w:val="none" w:sz="0" w:space="0" w:color="auto"/>
        <w:left w:val="none" w:sz="0" w:space="0" w:color="auto"/>
        <w:bottom w:val="none" w:sz="0" w:space="0" w:color="auto"/>
        <w:right w:val="none" w:sz="0" w:space="0" w:color="auto"/>
      </w:divBdr>
    </w:div>
    <w:div w:id="1325166805">
      <w:bodyDiv w:val="1"/>
      <w:marLeft w:val="0"/>
      <w:marRight w:val="0"/>
      <w:marTop w:val="0"/>
      <w:marBottom w:val="0"/>
      <w:divBdr>
        <w:top w:val="none" w:sz="0" w:space="0" w:color="auto"/>
        <w:left w:val="none" w:sz="0" w:space="0" w:color="auto"/>
        <w:bottom w:val="none" w:sz="0" w:space="0" w:color="auto"/>
        <w:right w:val="none" w:sz="0" w:space="0" w:color="auto"/>
      </w:divBdr>
    </w:div>
    <w:div w:id="1398238630">
      <w:bodyDiv w:val="1"/>
      <w:marLeft w:val="0"/>
      <w:marRight w:val="0"/>
      <w:marTop w:val="0"/>
      <w:marBottom w:val="0"/>
      <w:divBdr>
        <w:top w:val="none" w:sz="0" w:space="0" w:color="auto"/>
        <w:left w:val="none" w:sz="0" w:space="0" w:color="auto"/>
        <w:bottom w:val="none" w:sz="0" w:space="0" w:color="auto"/>
        <w:right w:val="none" w:sz="0" w:space="0" w:color="auto"/>
      </w:divBdr>
    </w:div>
    <w:div w:id="1449078795">
      <w:bodyDiv w:val="1"/>
      <w:marLeft w:val="0"/>
      <w:marRight w:val="0"/>
      <w:marTop w:val="0"/>
      <w:marBottom w:val="0"/>
      <w:divBdr>
        <w:top w:val="none" w:sz="0" w:space="0" w:color="auto"/>
        <w:left w:val="none" w:sz="0" w:space="0" w:color="auto"/>
        <w:bottom w:val="none" w:sz="0" w:space="0" w:color="auto"/>
        <w:right w:val="none" w:sz="0" w:space="0" w:color="auto"/>
      </w:divBdr>
    </w:div>
    <w:div w:id="1639651486">
      <w:bodyDiv w:val="1"/>
      <w:marLeft w:val="0"/>
      <w:marRight w:val="0"/>
      <w:marTop w:val="0"/>
      <w:marBottom w:val="0"/>
      <w:divBdr>
        <w:top w:val="none" w:sz="0" w:space="0" w:color="auto"/>
        <w:left w:val="none" w:sz="0" w:space="0" w:color="auto"/>
        <w:bottom w:val="none" w:sz="0" w:space="0" w:color="auto"/>
        <w:right w:val="none" w:sz="0" w:space="0" w:color="auto"/>
      </w:divBdr>
    </w:div>
    <w:div w:id="1645428313">
      <w:bodyDiv w:val="1"/>
      <w:marLeft w:val="0"/>
      <w:marRight w:val="0"/>
      <w:marTop w:val="0"/>
      <w:marBottom w:val="0"/>
      <w:divBdr>
        <w:top w:val="none" w:sz="0" w:space="0" w:color="auto"/>
        <w:left w:val="none" w:sz="0" w:space="0" w:color="auto"/>
        <w:bottom w:val="none" w:sz="0" w:space="0" w:color="auto"/>
        <w:right w:val="none" w:sz="0" w:space="0" w:color="auto"/>
      </w:divBdr>
    </w:div>
    <w:div w:id="1675256377">
      <w:bodyDiv w:val="1"/>
      <w:marLeft w:val="0"/>
      <w:marRight w:val="0"/>
      <w:marTop w:val="0"/>
      <w:marBottom w:val="0"/>
      <w:divBdr>
        <w:top w:val="none" w:sz="0" w:space="0" w:color="auto"/>
        <w:left w:val="none" w:sz="0" w:space="0" w:color="auto"/>
        <w:bottom w:val="none" w:sz="0" w:space="0" w:color="auto"/>
        <w:right w:val="none" w:sz="0" w:space="0" w:color="auto"/>
      </w:divBdr>
    </w:div>
    <w:div w:id="1761291651">
      <w:bodyDiv w:val="1"/>
      <w:marLeft w:val="0"/>
      <w:marRight w:val="0"/>
      <w:marTop w:val="0"/>
      <w:marBottom w:val="0"/>
      <w:divBdr>
        <w:top w:val="none" w:sz="0" w:space="0" w:color="auto"/>
        <w:left w:val="none" w:sz="0" w:space="0" w:color="auto"/>
        <w:bottom w:val="none" w:sz="0" w:space="0" w:color="auto"/>
        <w:right w:val="none" w:sz="0" w:space="0" w:color="auto"/>
      </w:divBdr>
    </w:div>
    <w:div w:id="1927222132">
      <w:bodyDiv w:val="1"/>
      <w:marLeft w:val="0"/>
      <w:marRight w:val="0"/>
      <w:marTop w:val="0"/>
      <w:marBottom w:val="0"/>
      <w:divBdr>
        <w:top w:val="none" w:sz="0" w:space="0" w:color="auto"/>
        <w:left w:val="none" w:sz="0" w:space="0" w:color="auto"/>
        <w:bottom w:val="none" w:sz="0" w:space="0" w:color="auto"/>
        <w:right w:val="none" w:sz="0" w:space="0" w:color="auto"/>
      </w:divBdr>
      <w:divsChild>
        <w:div w:id="90516516">
          <w:marLeft w:val="274"/>
          <w:marRight w:val="0"/>
          <w:marTop w:val="72"/>
          <w:marBottom w:val="0"/>
          <w:divBdr>
            <w:top w:val="none" w:sz="0" w:space="0" w:color="auto"/>
            <w:left w:val="none" w:sz="0" w:space="0" w:color="auto"/>
            <w:bottom w:val="none" w:sz="0" w:space="0" w:color="auto"/>
            <w:right w:val="none" w:sz="0" w:space="0" w:color="auto"/>
          </w:divBdr>
        </w:div>
        <w:div w:id="1349676683">
          <w:marLeft w:val="274"/>
          <w:marRight w:val="0"/>
          <w:marTop w:val="72"/>
          <w:marBottom w:val="0"/>
          <w:divBdr>
            <w:top w:val="none" w:sz="0" w:space="0" w:color="auto"/>
            <w:left w:val="none" w:sz="0" w:space="0" w:color="auto"/>
            <w:bottom w:val="none" w:sz="0" w:space="0" w:color="auto"/>
            <w:right w:val="none" w:sz="0" w:space="0" w:color="auto"/>
          </w:divBdr>
        </w:div>
      </w:divsChild>
    </w:div>
    <w:div w:id="2064330567">
      <w:bodyDiv w:val="1"/>
      <w:marLeft w:val="0"/>
      <w:marRight w:val="0"/>
      <w:marTop w:val="0"/>
      <w:marBottom w:val="0"/>
      <w:divBdr>
        <w:top w:val="none" w:sz="0" w:space="0" w:color="auto"/>
        <w:left w:val="none" w:sz="0" w:space="0" w:color="auto"/>
        <w:bottom w:val="none" w:sz="0" w:space="0" w:color="auto"/>
        <w:right w:val="none" w:sz="0" w:space="0" w:color="auto"/>
      </w:divBdr>
    </w:div>
    <w:div w:id="21281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428070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ct2/show/NCT0428070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linicaltrials.gov/ct2/show/NCT0437218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inicaltrials.gov/ct2/show/NCT0440926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E20E-8936-4A7A-896C-589E5181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5319</Words>
  <Characters>29067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2023-03-28T14:38:00Z</dcterms:created>
  <dcterms:modified xsi:type="dcterms:W3CDTF">2023-04-21T11:11:00Z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de74a9-4f8a-4c74-b507-22417e17d25b_Enabled">
    <vt:lpwstr>true</vt:lpwstr>
  </property>
  <property fmtid="{D5CDD505-2E9C-101B-9397-08002B2CF9AE}" pid="3" name="MSIP_Label_16de74a9-4f8a-4c74-b507-22417e17d25b_SetDate">
    <vt:lpwstr>2023-02-28T04:58:00Z</vt:lpwstr>
  </property>
  <property fmtid="{D5CDD505-2E9C-101B-9397-08002B2CF9AE}" pid="4" name="MSIP_Label_16de74a9-4f8a-4c74-b507-22417e17d25b_Method">
    <vt:lpwstr>Privileged</vt:lpwstr>
  </property>
  <property fmtid="{D5CDD505-2E9C-101B-9397-08002B2CF9AE}" pid="5" name="MSIP_Label_16de74a9-4f8a-4c74-b507-22417e17d25b_Name">
    <vt:lpwstr>16de74a9-4f8a-4c74-b507-22417e17d25b</vt:lpwstr>
  </property>
  <property fmtid="{D5CDD505-2E9C-101B-9397-08002B2CF9AE}" pid="6" name="MSIP_Label_16de74a9-4f8a-4c74-b507-22417e17d25b_SiteId">
    <vt:lpwstr>a5a8bcaa-3292-41e6-b735-5e8b21f4dbfd</vt:lpwstr>
  </property>
  <property fmtid="{D5CDD505-2E9C-101B-9397-08002B2CF9AE}" pid="7" name="MSIP_Label_16de74a9-4f8a-4c74-b507-22417e17d25b_ActionId">
    <vt:lpwstr>f4bc2f7f-db63-4468-9cbf-5256cf399154</vt:lpwstr>
  </property>
  <property fmtid="{D5CDD505-2E9C-101B-9397-08002B2CF9AE}" pid="8" name="MSIP_Label_16de74a9-4f8a-4c74-b507-22417e17d25b_ContentBits">
    <vt:lpwstr>0</vt:lpwstr>
  </property>
  <property fmtid="{D5CDD505-2E9C-101B-9397-08002B2CF9AE}" pid="9" name="MSIP_Label_c69d85d5-6d9e-4305-a294-1f636ec0f2d6_Enabled">
    <vt:lpwstr>true</vt:lpwstr>
  </property>
  <property fmtid="{D5CDD505-2E9C-101B-9397-08002B2CF9AE}" pid="10" name="MSIP_Label_c69d85d5-6d9e-4305-a294-1f636ec0f2d6_SetDate">
    <vt:lpwstr>2023-04-21T11:11:51Z</vt:lpwstr>
  </property>
  <property fmtid="{D5CDD505-2E9C-101B-9397-08002B2CF9AE}" pid="11" name="MSIP_Label_c69d85d5-6d9e-4305-a294-1f636ec0f2d6_Method">
    <vt:lpwstr>Standard</vt:lpwstr>
  </property>
  <property fmtid="{D5CDD505-2E9C-101B-9397-08002B2CF9AE}" pid="12" name="MSIP_Label_c69d85d5-6d9e-4305-a294-1f636ec0f2d6_Name">
    <vt:lpwstr>OFFICIAL</vt:lpwstr>
  </property>
  <property fmtid="{D5CDD505-2E9C-101B-9397-08002B2CF9AE}" pid="13" name="MSIP_Label_c69d85d5-6d9e-4305-a294-1f636ec0f2d6_SiteId">
    <vt:lpwstr>6030f479-b342-472d-a5dd-740ff7538de9</vt:lpwstr>
  </property>
  <property fmtid="{D5CDD505-2E9C-101B-9397-08002B2CF9AE}" pid="14" name="MSIP_Label_c69d85d5-6d9e-4305-a294-1f636ec0f2d6_ActionId">
    <vt:lpwstr>664abbaf-8ae9-4902-a9e1-9defa6512f5c</vt:lpwstr>
  </property>
  <property fmtid="{D5CDD505-2E9C-101B-9397-08002B2CF9AE}" pid="15" name="MSIP_Label_c69d85d5-6d9e-4305-a294-1f636ec0f2d6_ContentBits">
    <vt:lpwstr>0</vt:lpwstr>
  </property>
</Properties>
</file>