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8ABD04F" w14:textId="24E597F8" w:rsidR="006C6004" w:rsidRDefault="005F228A">
      <w:r w:rsidRPr="006C6004">
        <w:rPr>
          <w:noProof/>
          <w:lang w:eastAsia="en-GB"/>
        </w:rPr>
        <mc:AlternateContent>
          <mc:Choice Requires="wps">
            <w:drawing>
              <wp:anchor distT="0" distB="0" distL="114300" distR="114300" simplePos="0" relativeHeight="251660288" behindDoc="0" locked="0" layoutInCell="1" allowOverlap="1" wp14:anchorId="32F20C9F" wp14:editId="579561C9">
                <wp:simplePos x="0" y="0"/>
                <wp:positionH relativeFrom="margin">
                  <wp:posOffset>276860</wp:posOffset>
                </wp:positionH>
                <wp:positionV relativeFrom="paragraph">
                  <wp:posOffset>-21025</wp:posOffset>
                </wp:positionV>
                <wp:extent cx="2887345" cy="1403663"/>
                <wp:effectExtent l="0" t="0" r="27305" b="25400"/>
                <wp:wrapNone/>
                <wp:docPr id="3" name="Text Box 3"/>
                <wp:cNvGraphicFramePr/>
                <a:graphic xmlns:a="http://schemas.openxmlformats.org/drawingml/2006/main">
                  <a:graphicData uri="http://schemas.microsoft.com/office/word/2010/wordprocessingShape">
                    <wps:wsp>
                      <wps:cNvSpPr txBox="1"/>
                      <wps:spPr>
                        <a:xfrm>
                          <a:off x="0" y="0"/>
                          <a:ext cx="2887345" cy="1403663"/>
                        </a:xfrm>
                        <a:prstGeom prst="rect">
                          <a:avLst/>
                        </a:prstGeom>
                        <a:solidFill>
                          <a:schemeClr val="lt1"/>
                        </a:solidFill>
                        <a:ln w="19050">
                          <a:solidFill>
                            <a:srgbClr val="548DD4"/>
                          </a:solidFill>
                        </a:ln>
                      </wps:spPr>
                      <wps:txbx>
                        <w:txbxContent>
                          <w:p w14:paraId="0A3F741F" w14:textId="37C0F02A" w:rsidR="006C6004" w:rsidRPr="00E904FE" w:rsidRDefault="006C6004" w:rsidP="006C6004">
                            <w:pPr>
                              <w:spacing w:after="0" w:line="240" w:lineRule="auto"/>
                              <w:jc w:val="center"/>
                              <w:rPr>
                                <w:b/>
                                <w:color w:val="548DD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2F20C9F" id="_x0000_t202" coordsize="21600,21600" o:spt="202" path="m,l,21600r21600,l21600,xe">
                <v:stroke joinstyle="miter"/>
                <v:path gradientshapeok="t" o:connecttype="rect"/>
              </v:shapetype>
              <v:shape id="Text Box 3" o:spid="_x0000_s1026" type="#_x0000_t202" style="position:absolute;margin-left:21.8pt;margin-top:-1.65pt;width:227.35pt;height:11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" fillcolor="white [3201]" strokecolor="#548dd4" strokeweight="1.5pt">
                <v:textbox>
                  <w:txbxContent>
                    <w:p w14:paraId="0A3F741F" w14:textId="37C0F02A" w:rsidR="006C6004" w:rsidRPr="00E904FE" w:rsidRDefault="006C6004" w:rsidP="006C6004">
                      <w:pPr>
                        <w:spacing w:after="0" w:line="240" w:lineRule="auto"/>
                        <w:jc w:val="center"/>
                        <w:rPr>
                          <w:b/>
                          <w:color w:val="548DD4"/>
                        </w:rPr>
                      </w:pPr>
                    </w:p>
                  </w:txbxContent>
                </v:textbox>
                <w10:wrap anchorx="margin"/>
              </v:shape>
            </w:pict>
          </mc:Fallback>
        </mc:AlternateContent>
      </w:r>
      <w:r w:rsidRPr="006C6004">
        <w:rPr>
          <w:noProof/>
          <w:lang w:eastAsia="en-GB"/>
        </w:rPr>
        <mc:AlternateContent>
          <mc:Choice Requires="wps">
            <w:drawing>
              <wp:anchor distT="45720" distB="45720" distL="114300" distR="114300" simplePos="0" relativeHeight="251659264" behindDoc="1" locked="0" layoutInCell="1" allowOverlap="1" wp14:anchorId="460D0F87" wp14:editId="7C733E9F">
                <wp:simplePos x="0" y="0"/>
                <wp:positionH relativeFrom="column">
                  <wp:posOffset>3124200</wp:posOffset>
                </wp:positionH>
                <wp:positionV relativeFrom="paragraph">
                  <wp:posOffset>-77063</wp:posOffset>
                </wp:positionV>
                <wp:extent cx="2466000" cy="1638000"/>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000" cy="1638000"/>
                        </a:xfrm>
                        <a:prstGeom prst="rect">
                          <a:avLst/>
                        </a:prstGeom>
                        <a:solidFill>
                          <a:srgbClr val="FFFFFF"/>
                        </a:solidFill>
                        <a:ln w="9525">
                          <a:noFill/>
                          <a:miter lim="800000"/>
                          <a:headEnd/>
                          <a:tailEnd/>
                        </a:ln>
                      </wps:spPr>
                      <wps:txbx>
                        <w:txbxContent>
                          <w:p w14:paraId="40600CFC" w14:textId="77777777" w:rsidR="006C6004" w:rsidRDefault="006C6004" w:rsidP="006C6004">
                            <w:r>
                              <w:rPr>
                                <w:noProof/>
                                <w:lang w:eastAsia="en-GB"/>
                              </w:rPr>
                              <w:drawing>
                                <wp:inline distT="0" distB="0" distL="0" distR="0" wp14:anchorId="6662F009" wp14:editId="5499C4D0">
                                  <wp:extent cx="2265777" cy="1418272"/>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5777" cy="14182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60D0F87" id="Text Box 2" o:spid="_x0000_s1027" type="#_x0000_t202" style="position:absolute;margin-left:246pt;margin-top:-6.05pt;width:194.15pt;height:129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" stroked="f">
                <v:textbox>
                  <w:txbxContent>
                    <w:p w14:paraId="40600CFC" w14:textId="77777777" w:rsidR="006C6004" w:rsidRDefault="006C6004" w:rsidP="006C6004">
                      <w:r>
                        <w:rPr>
                          <w:noProof/>
                          <w:lang w:eastAsia="en-GB"/>
                        </w:rPr>
                        <w:drawing>
                          <wp:inline distT="0" distB="0" distL="0" distR="0" wp14:anchorId="6662F009" wp14:editId="5499C4D0">
                            <wp:extent cx="2265777" cy="1418272"/>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5777" cy="1418272"/>
                                    </a:xfrm>
                                    <a:prstGeom prst="rect">
                                      <a:avLst/>
                                    </a:prstGeom>
                                    <a:noFill/>
                                    <a:ln>
                                      <a:noFill/>
                                    </a:ln>
                                  </pic:spPr>
                                </pic:pic>
                              </a:graphicData>
                            </a:graphic>
                          </wp:inline>
                        </w:drawing>
                      </w:r>
                    </w:p>
                  </w:txbxContent>
                </v:textbox>
              </v:shape>
            </w:pict>
          </mc:Fallback>
        </mc:AlternateContent>
      </w:r>
    </w:p>
    <w:p w14:paraId="126DF9CD" w14:textId="5A1CD01E" w:rsidR="006C6004" w:rsidRDefault="006C6004"/>
    <w:p w14:paraId="5F5C558A" w14:textId="3BA5AEAD" w:rsidR="006C6004" w:rsidRDefault="006C6004"/>
    <w:p w14:paraId="66258491" w14:textId="7281930B" w:rsidR="006C6004" w:rsidRDefault="006C6004"/>
    <w:p w14:paraId="7CBC4F22" w14:textId="4CDB0CAA" w:rsidR="005F228A" w:rsidRPr="005F228A" w:rsidRDefault="00E904FE" w:rsidP="00064C65">
      <w:pPr>
        <w:rPr>
          <w:rFonts w:ascii="Arial" w:hAnsi="Arial" w:cs="Arial"/>
          <w:color w:val="000000"/>
          <w:sz w:val="4"/>
          <w:szCs w:val="8"/>
        </w:rPr>
      </w:pPr>
      <w:r w:rsidRPr="00E904FE">
        <w:rPr>
          <w:b/>
          <w:noProof/>
          <w:color w:val="548DD4"/>
          <w:sz w:val="32"/>
          <w:lang w:eastAsia="en-GB"/>
        </w:rPr>
        <mc:AlternateContent>
          <mc:Choice Requires="wps">
            <w:drawing>
              <wp:anchor distT="45720" distB="45720" distL="114300" distR="114300" simplePos="0" relativeHeight="251662336" behindDoc="0" locked="0" layoutInCell="1" allowOverlap="1" wp14:anchorId="22670320" wp14:editId="18E81887">
                <wp:simplePos x="0" y="0"/>
                <wp:positionH relativeFrom="margin">
                  <wp:posOffset>274955</wp:posOffset>
                </wp:positionH>
                <wp:positionV relativeFrom="paragraph">
                  <wp:posOffset>284480</wp:posOffset>
                </wp:positionV>
                <wp:extent cx="5211445" cy="387985"/>
                <wp:effectExtent l="0" t="0" r="2730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1445" cy="387985"/>
                        </a:xfrm>
                        <a:prstGeom prst="rect">
                          <a:avLst/>
                        </a:prstGeom>
                        <a:solidFill>
                          <a:srgbClr val="548DD4"/>
                        </a:solidFill>
                        <a:ln w="9525">
                          <a:solidFill>
                            <a:srgbClr val="548DD4"/>
                          </a:solidFill>
                          <a:miter lim="800000"/>
                          <a:headEnd/>
                          <a:tailEnd/>
                        </a:ln>
                      </wps:spPr>
                      <wps:txbx>
                        <w:txbxContent>
                          <w:p w14:paraId="1EEB0DFE" w14:textId="596D0DB6" w:rsidR="00E904FE" w:rsidRPr="00B5323A" w:rsidRDefault="000B4AF9" w:rsidP="005F228A">
                            <w:pPr>
                              <w:jc w:val="center"/>
                              <w:rPr>
                                <w:color w:val="FFFFFF" w:themeColor="background1"/>
                                <w:sz w:val="24"/>
                                <w:szCs w:val="24"/>
                              </w:rPr>
                            </w:pPr>
                            <w:r w:rsidRPr="00B5323A">
                              <w:rPr>
                                <w:color w:val="FFFFFF" w:themeColor="background1"/>
                                <w:sz w:val="24"/>
                                <w:szCs w:val="24"/>
                              </w:rPr>
                              <w:t>Supporting Carers in the Stroke Early Discharge Service (ESD)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2670320" id="_x0000_s1028" type="#_x0000_t202" style="position:absolute;margin-left:21.65pt;margin-top:22.4pt;width:410.35pt;height:30.5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" fillcolor="#548dd4" strokecolor="#548dd4">
                <v:textbox>
                  <w:txbxContent>
                    <w:p w14:paraId="1EEB0DFE" w14:textId="596D0DB6" w:rsidR="00E904FE" w:rsidRPr="00B5323A" w:rsidRDefault="000B4AF9" w:rsidP="005F228A">
                      <w:pPr>
                        <w:jc w:val="center"/>
                        <w:rPr>
                          <w:color w:val="FFFFFF" w:themeColor="background1"/>
                          <w:sz w:val="24"/>
                          <w:szCs w:val="24"/>
                        </w:rPr>
                      </w:pPr>
                      <w:r w:rsidRPr="00B5323A">
                        <w:rPr>
                          <w:color w:val="FFFFFF" w:themeColor="background1"/>
                          <w:sz w:val="24"/>
                          <w:szCs w:val="24"/>
                        </w:rPr>
                        <w:t>Supporting Carers in the Stroke Early Discharge Service (ESD)</w:t>
                      </w:r>
                    </w:p>
                  </w:txbxContent>
                </v:textbox>
                <w10:wrap type="square" anchorx="margin"/>
              </v:shape>
            </w:pict>
          </mc:Fallback>
        </mc:AlternateContent>
      </w:r>
    </w:p>
    <w:p w14:paraId="16620E40" w14:textId="77777777" w:rsidR="005F2ECF" w:rsidRPr="005F228A" w:rsidRDefault="005F2ECF" w:rsidP="005F228A">
      <w:pPr>
        <w:spacing w:after="0" w:line="240" w:lineRule="auto"/>
        <w:rPr>
          <w:rFonts w:ascii="Arial" w:hAnsi="Arial" w:cs="Arial"/>
          <w:sz w:val="12"/>
        </w:rPr>
      </w:pPr>
    </w:p>
    <w:p w14:paraId="4CB27D6C" w14:textId="77777777" w:rsidR="00FB7A0A" w:rsidRPr="00FB7A0A" w:rsidRDefault="00FB7A0A" w:rsidP="00FB7A0A">
      <w:pPr>
        <w:spacing w:after="0" w:line="240" w:lineRule="auto"/>
        <w:rPr>
          <w:rFonts w:ascii="Arial" w:hAnsi="Arial" w:cs="Arial"/>
          <w:color w:val="548DD4"/>
          <w:sz w:val="14"/>
        </w:rPr>
      </w:pPr>
    </w:p>
    <w:p w14:paraId="12F725F6" w14:textId="18248943" w:rsidR="00E904FE" w:rsidRPr="00D47A22" w:rsidRDefault="00A32966" w:rsidP="009C269B">
      <w:pPr>
        <w:spacing w:after="60" w:line="240" w:lineRule="auto"/>
        <w:rPr>
          <w:rFonts w:ascii="Arial" w:hAnsi="Arial" w:cs="Arial"/>
          <w:color w:val="548DD4"/>
          <w:sz w:val="28"/>
        </w:rPr>
      </w:pPr>
      <w:r>
        <w:rPr>
          <w:rFonts w:ascii="Arial" w:hAnsi="Arial" w:cs="Arial"/>
          <w:color w:val="548DD4"/>
          <w:sz w:val="28"/>
        </w:rPr>
        <w:t>Leading change</w:t>
      </w:r>
    </w:p>
    <w:p w14:paraId="0E95500E" w14:textId="04E46F7E" w:rsidR="000B4AF9" w:rsidRDefault="0029265D" w:rsidP="00356A79">
      <w:pPr>
        <w:spacing w:after="60" w:line="240" w:lineRule="auto"/>
        <w:rPr>
          <w:rFonts w:ascii="Arial" w:hAnsi="Arial" w:cs="Arial"/>
          <w:sz w:val="24"/>
        </w:rPr>
      </w:pPr>
      <w:r>
        <w:rPr>
          <w:rFonts w:ascii="Arial" w:hAnsi="Arial" w:cs="Arial"/>
          <w:sz w:val="24"/>
        </w:rPr>
        <w:t>The Therapy</w:t>
      </w:r>
      <w:r w:rsidR="00B20905">
        <w:rPr>
          <w:rFonts w:ascii="Arial" w:hAnsi="Arial" w:cs="Arial"/>
          <w:sz w:val="24"/>
        </w:rPr>
        <w:t xml:space="preserve"> Clinical Lead</w:t>
      </w:r>
      <w:r w:rsidR="00E65A4D">
        <w:rPr>
          <w:rFonts w:ascii="Arial" w:hAnsi="Arial" w:cs="Arial"/>
          <w:sz w:val="24"/>
        </w:rPr>
        <w:t xml:space="preserve"> for</w:t>
      </w:r>
      <w:r w:rsidR="00BA11EB">
        <w:rPr>
          <w:rFonts w:ascii="Arial" w:hAnsi="Arial" w:cs="Arial"/>
          <w:sz w:val="24"/>
        </w:rPr>
        <w:t xml:space="preserve"> Stroke Early Supported Discharge (ESD</w:t>
      </w:r>
      <w:proofErr w:type="gramStart"/>
      <w:r w:rsidR="00BA11EB">
        <w:rPr>
          <w:rFonts w:ascii="Arial" w:hAnsi="Arial" w:cs="Arial"/>
          <w:sz w:val="24"/>
        </w:rPr>
        <w:t xml:space="preserve">)  </w:t>
      </w:r>
      <w:r w:rsidR="00B20905">
        <w:rPr>
          <w:rFonts w:ascii="Arial" w:hAnsi="Arial" w:cs="Arial"/>
          <w:sz w:val="24"/>
        </w:rPr>
        <w:t>at</w:t>
      </w:r>
      <w:proofErr w:type="gramEnd"/>
      <w:r w:rsidR="00B20905">
        <w:rPr>
          <w:rFonts w:ascii="Arial" w:hAnsi="Arial" w:cs="Arial"/>
          <w:sz w:val="24"/>
        </w:rPr>
        <w:t xml:space="preserve"> </w:t>
      </w:r>
      <w:r w:rsidR="000B4AF9" w:rsidRPr="000B4AF9">
        <w:rPr>
          <w:rFonts w:ascii="Arial" w:hAnsi="Arial" w:cs="Arial"/>
          <w:sz w:val="24"/>
        </w:rPr>
        <w:t>Royal Bournemouth &amp; Christchurch Hospitals NHS Foundation Trust</w:t>
      </w:r>
      <w:r w:rsidR="00BA11EB">
        <w:rPr>
          <w:rFonts w:ascii="Arial" w:hAnsi="Arial" w:cs="Arial"/>
          <w:sz w:val="24"/>
        </w:rPr>
        <w:t xml:space="preserve">, </w:t>
      </w:r>
      <w:r w:rsidR="00B20905">
        <w:rPr>
          <w:rFonts w:ascii="Arial" w:hAnsi="Arial" w:cs="Arial"/>
          <w:sz w:val="24"/>
        </w:rPr>
        <w:t xml:space="preserve"> led on a quality improvement initiative to </w:t>
      </w:r>
      <w:r w:rsidR="00B5323A">
        <w:rPr>
          <w:rFonts w:ascii="Arial" w:hAnsi="Arial" w:cs="Arial"/>
          <w:sz w:val="24"/>
        </w:rPr>
        <w:t xml:space="preserve">improve carer support </w:t>
      </w:r>
      <w:r w:rsidR="00BA11EB">
        <w:rPr>
          <w:rFonts w:ascii="Arial" w:hAnsi="Arial" w:cs="Arial"/>
          <w:sz w:val="24"/>
        </w:rPr>
        <w:t>in Stroke ESD</w:t>
      </w:r>
      <w:r w:rsidR="00B5323A">
        <w:rPr>
          <w:rFonts w:ascii="Arial" w:hAnsi="Arial" w:cs="Arial"/>
          <w:sz w:val="24"/>
        </w:rPr>
        <w:t xml:space="preserve"> services. The initiative has led to improved outcomes, experiences and use of resources locally.</w:t>
      </w:r>
    </w:p>
    <w:p w14:paraId="7CE84565" w14:textId="77777777" w:rsidR="00B51B94" w:rsidRDefault="00B51B94" w:rsidP="00D64B56">
      <w:pPr>
        <w:spacing w:after="60" w:line="240" w:lineRule="auto"/>
        <w:rPr>
          <w:rFonts w:ascii="Arial" w:hAnsi="Arial" w:cs="Arial"/>
          <w:sz w:val="24"/>
        </w:rPr>
      </w:pPr>
    </w:p>
    <w:p w14:paraId="39E2C336" w14:textId="39F4E130" w:rsidR="00D64B56" w:rsidRPr="00D47A22" w:rsidRDefault="00D64B56" w:rsidP="00D64B56">
      <w:pPr>
        <w:spacing w:after="60" w:line="240" w:lineRule="auto"/>
        <w:rPr>
          <w:rFonts w:ascii="Arial" w:hAnsi="Arial" w:cs="Arial"/>
          <w:color w:val="548DD4"/>
          <w:sz w:val="28"/>
        </w:rPr>
      </w:pPr>
      <w:r>
        <w:rPr>
          <w:rFonts w:ascii="Arial" w:hAnsi="Arial" w:cs="Arial"/>
          <w:color w:val="548DD4"/>
          <w:sz w:val="28"/>
        </w:rPr>
        <w:t>Where to look</w:t>
      </w:r>
    </w:p>
    <w:p w14:paraId="0581A2CA" w14:textId="69098D4B" w:rsidR="00265CE0" w:rsidRDefault="00B5323A" w:rsidP="00265CE0">
      <w:pPr>
        <w:spacing w:after="60" w:line="240" w:lineRule="auto"/>
        <w:rPr>
          <w:rFonts w:ascii="Arial" w:hAnsi="Arial" w:cs="Arial"/>
          <w:sz w:val="24"/>
        </w:rPr>
      </w:pPr>
      <w:r w:rsidRPr="00B5323A">
        <w:rPr>
          <w:rFonts w:ascii="Arial" w:hAnsi="Arial" w:cs="Arial"/>
          <w:sz w:val="24"/>
        </w:rPr>
        <w:t>Stroke is a major health problem in the UK. Each year, approximately 110,000 people in England, 11,000 people in Wales and 4,000 people in Northern Ireland have a first or recurrent stroke. Most people survive a first stroke but often have significant morbidity. More than 900,000 people in England are living with the effects of stroke</w:t>
      </w:r>
      <w:r>
        <w:rPr>
          <w:rFonts w:ascii="Arial" w:hAnsi="Arial" w:cs="Arial"/>
          <w:sz w:val="24"/>
        </w:rPr>
        <w:t xml:space="preserve"> (</w:t>
      </w:r>
      <w:hyperlink r:id="rId11" w:history="1">
        <w:r w:rsidRPr="00B5323A">
          <w:rPr>
            <w:rStyle w:val="Hyperlink"/>
            <w:rFonts w:ascii="Arial" w:hAnsi="Arial" w:cs="Arial"/>
            <w:sz w:val="24"/>
          </w:rPr>
          <w:t>NICE 2013</w:t>
        </w:r>
      </w:hyperlink>
      <w:r>
        <w:rPr>
          <w:rFonts w:ascii="Arial" w:hAnsi="Arial" w:cs="Arial"/>
          <w:sz w:val="24"/>
        </w:rPr>
        <w:t>)</w:t>
      </w:r>
      <w:r w:rsidRPr="00B5323A">
        <w:rPr>
          <w:rFonts w:ascii="Arial" w:hAnsi="Arial" w:cs="Arial"/>
          <w:sz w:val="24"/>
        </w:rPr>
        <w:t xml:space="preserve">. </w:t>
      </w:r>
      <w:r w:rsidR="00265CE0" w:rsidRPr="00265CE0">
        <w:rPr>
          <w:rFonts w:ascii="Arial" w:hAnsi="Arial" w:cs="Arial"/>
          <w:sz w:val="24"/>
        </w:rPr>
        <w:t xml:space="preserve">Despite improvements in </w:t>
      </w:r>
      <w:r w:rsidR="00265CE0">
        <w:rPr>
          <w:rFonts w:ascii="Arial" w:hAnsi="Arial" w:cs="Arial"/>
          <w:sz w:val="24"/>
        </w:rPr>
        <w:t xml:space="preserve">stroke </w:t>
      </w:r>
      <w:r w:rsidR="00265CE0" w:rsidRPr="00265CE0">
        <w:rPr>
          <w:rFonts w:ascii="Arial" w:hAnsi="Arial" w:cs="Arial"/>
          <w:sz w:val="24"/>
        </w:rPr>
        <w:t>mortality and morbidity</w:t>
      </w:r>
      <w:r w:rsidR="00265CE0">
        <w:rPr>
          <w:rFonts w:ascii="Arial" w:hAnsi="Arial" w:cs="Arial"/>
          <w:sz w:val="24"/>
        </w:rPr>
        <w:t xml:space="preserve"> since the 1960’s</w:t>
      </w:r>
      <w:r w:rsidR="00265CE0" w:rsidRPr="00265CE0">
        <w:rPr>
          <w:rFonts w:ascii="Arial" w:hAnsi="Arial" w:cs="Arial"/>
          <w:sz w:val="24"/>
        </w:rPr>
        <w:t>, people with stroke need access to effective rehabilitation services. Stroke rehabilitation is a multidimensional process, which is designed to facilitate restoration of, or adaptation to the loss of, physiological or psychological function when reversal of the underlying pathological process is incomplete. Rehabilitation aims to enhance functional activities and participation in society and</w:t>
      </w:r>
      <w:r w:rsidR="00265CE0">
        <w:rPr>
          <w:rFonts w:ascii="Arial" w:hAnsi="Arial" w:cs="Arial"/>
          <w:sz w:val="24"/>
        </w:rPr>
        <w:t xml:space="preserve"> thus improve quality of life. </w:t>
      </w:r>
      <w:r w:rsidR="00265CE0" w:rsidRPr="00265CE0">
        <w:rPr>
          <w:rFonts w:ascii="Arial" w:hAnsi="Arial" w:cs="Arial"/>
          <w:sz w:val="24"/>
        </w:rPr>
        <w:t>Key aspects of rehabilitation care include multidisciplinary assessment, identification of functional difficulties and their measurement, treatment planning through goal setting, delivery of interventions which may either effect change or support the person in managing persisting change, and evaluation of effectiveness.</w:t>
      </w:r>
    </w:p>
    <w:p w14:paraId="401DBECB" w14:textId="77777777" w:rsidR="00265CE0" w:rsidRDefault="00265CE0" w:rsidP="00B5323A">
      <w:pPr>
        <w:spacing w:after="60" w:line="240" w:lineRule="auto"/>
        <w:rPr>
          <w:rFonts w:ascii="Arial" w:hAnsi="Arial" w:cs="Arial"/>
          <w:sz w:val="24"/>
        </w:rPr>
      </w:pPr>
    </w:p>
    <w:p w14:paraId="27F49B76" w14:textId="46C9168A" w:rsidR="00B5323A" w:rsidRPr="00356A79" w:rsidRDefault="00373A4A" w:rsidP="00B5323A">
      <w:pPr>
        <w:spacing w:after="60" w:line="240" w:lineRule="auto"/>
        <w:rPr>
          <w:rFonts w:ascii="Arial" w:hAnsi="Arial" w:cs="Arial"/>
          <w:sz w:val="24"/>
        </w:rPr>
      </w:pPr>
      <w:hyperlink r:id="rId12" w:history="1">
        <w:r w:rsidR="00B5323A" w:rsidRPr="00B5323A">
          <w:rPr>
            <w:rStyle w:val="Hyperlink"/>
            <w:rFonts w:ascii="Arial" w:hAnsi="Arial" w:cs="Arial"/>
            <w:sz w:val="24"/>
          </w:rPr>
          <w:t>NICE (2016)</w:t>
        </w:r>
      </w:hyperlink>
      <w:r w:rsidR="00265CE0">
        <w:rPr>
          <w:rFonts w:ascii="Arial" w:hAnsi="Arial" w:cs="Arial"/>
          <w:sz w:val="24"/>
        </w:rPr>
        <w:t xml:space="preserve"> identifies that Early Supported D</w:t>
      </w:r>
      <w:r w:rsidR="00B5323A" w:rsidRPr="00B5323A">
        <w:rPr>
          <w:rFonts w:ascii="Arial" w:hAnsi="Arial" w:cs="Arial"/>
          <w:sz w:val="24"/>
        </w:rPr>
        <w:t xml:space="preserve">ischarge </w:t>
      </w:r>
      <w:r w:rsidR="00265CE0">
        <w:rPr>
          <w:rFonts w:ascii="Arial" w:hAnsi="Arial" w:cs="Arial"/>
          <w:sz w:val="24"/>
        </w:rPr>
        <w:t xml:space="preserve">(EDS) </w:t>
      </w:r>
      <w:r w:rsidR="00B5323A" w:rsidRPr="00B5323A">
        <w:rPr>
          <w:rFonts w:ascii="Arial" w:hAnsi="Arial" w:cs="Arial"/>
          <w:sz w:val="24"/>
        </w:rPr>
        <w:t xml:space="preserve">is an intervention for adults after a stroke that allows their care to be transferred from an inpatient environment to a community setting. It enables people </w:t>
      </w:r>
      <w:r w:rsidR="00B5323A">
        <w:rPr>
          <w:rFonts w:ascii="Arial" w:hAnsi="Arial" w:cs="Arial"/>
          <w:sz w:val="24"/>
        </w:rPr>
        <w:t xml:space="preserve">who have a mild to moderate stroke with a resulting mild to moderate disability </w:t>
      </w:r>
      <w:r w:rsidR="00B5323A" w:rsidRPr="00B5323A">
        <w:rPr>
          <w:rFonts w:ascii="Arial" w:hAnsi="Arial" w:cs="Arial"/>
          <w:sz w:val="24"/>
        </w:rPr>
        <w:t xml:space="preserve">to continue their rehabilitation therapy at home </w:t>
      </w:r>
      <w:r w:rsidR="00B5323A" w:rsidRPr="00356A79">
        <w:rPr>
          <w:rFonts w:ascii="Arial" w:hAnsi="Arial" w:cs="Arial"/>
          <w:sz w:val="24"/>
        </w:rPr>
        <w:t>beginning within twenty-four hours of discharge</w:t>
      </w:r>
      <w:r w:rsidR="00B5323A">
        <w:rPr>
          <w:rFonts w:ascii="Arial" w:hAnsi="Arial" w:cs="Arial"/>
          <w:sz w:val="24"/>
        </w:rPr>
        <w:t xml:space="preserve">. </w:t>
      </w:r>
      <w:r w:rsidR="00265CE0">
        <w:rPr>
          <w:rFonts w:ascii="Arial" w:hAnsi="Arial" w:cs="Arial"/>
          <w:sz w:val="24"/>
        </w:rPr>
        <w:t>EDS is linked to increased</w:t>
      </w:r>
      <w:r w:rsidR="00B5323A" w:rsidRPr="00356A79">
        <w:rPr>
          <w:rFonts w:ascii="Arial" w:hAnsi="Arial" w:cs="Arial"/>
          <w:sz w:val="24"/>
        </w:rPr>
        <w:t xml:space="preserve"> independent and living at home six months after their stroke and</w:t>
      </w:r>
      <w:r w:rsidR="00265CE0">
        <w:rPr>
          <w:rFonts w:ascii="Arial" w:hAnsi="Arial" w:cs="Arial"/>
          <w:sz w:val="24"/>
        </w:rPr>
        <w:t xml:space="preserve"> are more</w:t>
      </w:r>
      <w:r w:rsidR="00B5323A" w:rsidRPr="00356A79">
        <w:rPr>
          <w:rFonts w:ascii="Arial" w:hAnsi="Arial" w:cs="Arial"/>
          <w:sz w:val="24"/>
        </w:rPr>
        <w:t xml:space="preserve"> likely to express satisfaction with the services they received (</w:t>
      </w:r>
      <w:hyperlink r:id="rId13" w:history="1">
        <w:r w:rsidR="00B5323A" w:rsidRPr="00265CE0">
          <w:rPr>
            <w:rStyle w:val="Hyperlink"/>
            <w:rFonts w:ascii="Arial" w:hAnsi="Arial" w:cs="Arial"/>
            <w:sz w:val="24"/>
          </w:rPr>
          <w:t>Cochrane review 2005</w:t>
        </w:r>
      </w:hyperlink>
      <w:r w:rsidR="00B5323A" w:rsidRPr="00356A79">
        <w:rPr>
          <w:rFonts w:ascii="Arial" w:hAnsi="Arial" w:cs="Arial"/>
          <w:sz w:val="24"/>
        </w:rPr>
        <w:t>)</w:t>
      </w:r>
    </w:p>
    <w:p w14:paraId="2E588A73" w14:textId="77777777" w:rsidR="00265CE0" w:rsidRDefault="00265CE0" w:rsidP="00B5323A">
      <w:pPr>
        <w:spacing w:after="60" w:line="240" w:lineRule="auto"/>
        <w:rPr>
          <w:rFonts w:ascii="Arial" w:hAnsi="Arial" w:cs="Arial"/>
          <w:sz w:val="24"/>
        </w:rPr>
      </w:pPr>
    </w:p>
    <w:p w14:paraId="6DFCC86B" w14:textId="387F0DD1" w:rsidR="00B5323A" w:rsidRDefault="00265CE0" w:rsidP="00B5323A">
      <w:pPr>
        <w:spacing w:after="60" w:line="240" w:lineRule="auto"/>
        <w:rPr>
          <w:rFonts w:ascii="Arial" w:hAnsi="Arial" w:cs="Arial"/>
          <w:sz w:val="24"/>
        </w:rPr>
      </w:pPr>
      <w:r>
        <w:rPr>
          <w:rFonts w:ascii="Arial" w:hAnsi="Arial" w:cs="Arial"/>
          <w:sz w:val="24"/>
        </w:rPr>
        <w:t xml:space="preserve">The Clinical Lead at </w:t>
      </w:r>
      <w:r w:rsidRPr="00265CE0">
        <w:rPr>
          <w:rFonts w:ascii="Arial" w:hAnsi="Arial" w:cs="Arial"/>
          <w:sz w:val="24"/>
        </w:rPr>
        <w:t xml:space="preserve">Royal Bournemouth &amp; Christchurch Hospitals NHS Foundation Trust </w:t>
      </w:r>
      <w:r>
        <w:rPr>
          <w:rFonts w:ascii="Arial" w:hAnsi="Arial" w:cs="Arial"/>
          <w:sz w:val="24"/>
        </w:rPr>
        <w:t>identified that although i</w:t>
      </w:r>
      <w:r w:rsidR="00B5323A" w:rsidRPr="00356A79">
        <w:rPr>
          <w:rFonts w:ascii="Arial" w:hAnsi="Arial" w:cs="Arial"/>
          <w:sz w:val="24"/>
        </w:rPr>
        <w:t>nformal carers play a vital role in the recovery of people with stroke</w:t>
      </w:r>
      <w:r>
        <w:rPr>
          <w:rFonts w:ascii="Arial" w:hAnsi="Arial" w:cs="Arial"/>
          <w:sz w:val="24"/>
        </w:rPr>
        <w:t xml:space="preserve"> discharge from hospital can be a </w:t>
      </w:r>
      <w:r w:rsidR="00B5323A" w:rsidRPr="00356A79">
        <w:rPr>
          <w:rFonts w:ascii="Arial" w:hAnsi="Arial" w:cs="Arial"/>
          <w:sz w:val="24"/>
        </w:rPr>
        <w:t>particularly worrying time. Carer strain can be high, and for some, it is possible that accelerating discharge home exacerbates this. After collaboration with t</w:t>
      </w:r>
      <w:r>
        <w:rPr>
          <w:rFonts w:ascii="Arial" w:hAnsi="Arial" w:cs="Arial"/>
          <w:sz w:val="24"/>
        </w:rPr>
        <w:t>he University of Southampton, the lead</w:t>
      </w:r>
      <w:r w:rsidR="00B5323A" w:rsidRPr="00356A79">
        <w:rPr>
          <w:rFonts w:ascii="Arial" w:hAnsi="Arial" w:cs="Arial"/>
          <w:sz w:val="24"/>
        </w:rPr>
        <w:t xml:space="preserve"> decided to find out more about what extra carer support may be needed</w:t>
      </w:r>
      <w:r>
        <w:rPr>
          <w:rFonts w:ascii="Arial" w:hAnsi="Arial" w:cs="Arial"/>
          <w:sz w:val="24"/>
        </w:rPr>
        <w:t xml:space="preserve"> and how this could benefit individuals using the EDS</w:t>
      </w:r>
      <w:r w:rsidR="00B5323A" w:rsidRPr="00356A79">
        <w:rPr>
          <w:rFonts w:ascii="Arial" w:hAnsi="Arial" w:cs="Arial"/>
          <w:sz w:val="24"/>
        </w:rPr>
        <w:t>.</w:t>
      </w:r>
    </w:p>
    <w:p w14:paraId="2AAF5B3C" w14:textId="77777777" w:rsidR="00356A79" w:rsidRDefault="00356A79" w:rsidP="00FB7A0A">
      <w:pPr>
        <w:spacing w:after="0" w:line="240" w:lineRule="auto"/>
        <w:jc w:val="both"/>
        <w:rPr>
          <w:rFonts w:ascii="Arial" w:hAnsi="Arial" w:cs="Arial"/>
          <w:sz w:val="24"/>
          <w:szCs w:val="28"/>
        </w:rPr>
      </w:pPr>
    </w:p>
    <w:p w14:paraId="4CCB23BA" w14:textId="4F3B26AA" w:rsidR="00376B10" w:rsidRPr="00E904FE" w:rsidRDefault="00D64B56" w:rsidP="00376B10">
      <w:pPr>
        <w:spacing w:after="60" w:line="240" w:lineRule="auto"/>
        <w:rPr>
          <w:rFonts w:ascii="Arial" w:hAnsi="Arial" w:cs="Arial"/>
          <w:color w:val="548DD4"/>
          <w:sz w:val="28"/>
          <w:szCs w:val="32"/>
        </w:rPr>
      </w:pPr>
      <w:r>
        <w:rPr>
          <w:rFonts w:ascii="Arial" w:hAnsi="Arial" w:cs="Arial"/>
          <w:color w:val="548DD4"/>
          <w:sz w:val="28"/>
          <w:szCs w:val="32"/>
        </w:rPr>
        <w:t>What to c</w:t>
      </w:r>
      <w:r w:rsidR="00376B10">
        <w:rPr>
          <w:rFonts w:ascii="Arial" w:hAnsi="Arial" w:cs="Arial"/>
          <w:color w:val="548DD4"/>
          <w:sz w:val="28"/>
          <w:szCs w:val="32"/>
        </w:rPr>
        <w:t>hange</w:t>
      </w:r>
      <w:r w:rsidR="00376B10" w:rsidRPr="00E904FE">
        <w:rPr>
          <w:rFonts w:ascii="Arial" w:hAnsi="Arial" w:cs="Arial"/>
          <w:color w:val="548DD4"/>
          <w:sz w:val="28"/>
          <w:szCs w:val="32"/>
        </w:rPr>
        <w:t xml:space="preserve">     </w:t>
      </w:r>
    </w:p>
    <w:p w14:paraId="402292FA" w14:textId="7292B083" w:rsidR="00FB7A0A" w:rsidRDefault="001F28F2" w:rsidP="001F28F2">
      <w:pPr>
        <w:spacing w:after="0" w:line="240" w:lineRule="auto"/>
        <w:jc w:val="both"/>
        <w:rPr>
          <w:rFonts w:ascii="Arial" w:hAnsi="Arial" w:cs="Arial"/>
          <w:sz w:val="24"/>
          <w:szCs w:val="28"/>
        </w:rPr>
      </w:pPr>
      <w:r w:rsidRPr="001F28F2">
        <w:rPr>
          <w:rFonts w:ascii="Arial" w:hAnsi="Arial" w:cs="Arial"/>
          <w:sz w:val="24"/>
          <w:szCs w:val="28"/>
        </w:rPr>
        <w:t>Royal Bournemouth &amp; Christchurch Hospitals NHS Foundation Trust</w:t>
      </w:r>
      <w:r>
        <w:rPr>
          <w:rFonts w:ascii="Arial" w:hAnsi="Arial" w:cs="Arial"/>
          <w:sz w:val="24"/>
          <w:szCs w:val="28"/>
        </w:rPr>
        <w:t xml:space="preserve"> p</w:t>
      </w:r>
      <w:r w:rsidRPr="001F28F2">
        <w:rPr>
          <w:rFonts w:ascii="Arial" w:hAnsi="Arial" w:cs="Arial"/>
          <w:sz w:val="24"/>
          <w:szCs w:val="28"/>
        </w:rPr>
        <w:t>rovide</w:t>
      </w:r>
      <w:r>
        <w:rPr>
          <w:rFonts w:ascii="Arial" w:hAnsi="Arial" w:cs="Arial"/>
          <w:sz w:val="24"/>
          <w:szCs w:val="28"/>
        </w:rPr>
        <w:t>s</w:t>
      </w:r>
      <w:r w:rsidRPr="001F28F2">
        <w:rPr>
          <w:rFonts w:ascii="Arial" w:hAnsi="Arial" w:cs="Arial"/>
          <w:sz w:val="24"/>
          <w:szCs w:val="28"/>
        </w:rPr>
        <w:t xml:space="preserve"> health care for the residents of Bournemouth, Christchurch, East Dorset and part of the New Forest with a total population of around 550,000, which rises during the summer months. Some specialist services cover a wider catchment area, including Poole, th</w:t>
      </w:r>
      <w:r>
        <w:rPr>
          <w:rFonts w:ascii="Arial" w:hAnsi="Arial" w:cs="Arial"/>
          <w:sz w:val="24"/>
          <w:szCs w:val="28"/>
        </w:rPr>
        <w:t xml:space="preserve">e Purbecks and South Wiltshire. The Trust </w:t>
      </w:r>
      <w:r w:rsidRPr="001F28F2">
        <w:rPr>
          <w:rFonts w:ascii="Arial" w:hAnsi="Arial" w:cs="Arial"/>
          <w:sz w:val="24"/>
          <w:szCs w:val="28"/>
        </w:rPr>
        <w:t>provide</w:t>
      </w:r>
      <w:r>
        <w:rPr>
          <w:rFonts w:ascii="Arial" w:hAnsi="Arial" w:cs="Arial"/>
          <w:sz w:val="24"/>
          <w:szCs w:val="28"/>
        </w:rPr>
        <w:t>s services to</w:t>
      </w:r>
      <w:r w:rsidRPr="001F28F2">
        <w:rPr>
          <w:rFonts w:ascii="Arial" w:hAnsi="Arial" w:cs="Arial"/>
          <w:sz w:val="24"/>
          <w:szCs w:val="28"/>
        </w:rPr>
        <w:t xml:space="preserve"> patients from the Royal Bournemouth and Christchurch Hospitals, which are located about three miles apart on the South Coast.</w:t>
      </w:r>
    </w:p>
    <w:p w14:paraId="008A8476" w14:textId="5D084183" w:rsidR="001F28F2" w:rsidRDefault="001F28F2" w:rsidP="001F28F2">
      <w:pPr>
        <w:spacing w:after="0" w:line="240" w:lineRule="auto"/>
        <w:jc w:val="both"/>
        <w:rPr>
          <w:rFonts w:ascii="Arial" w:hAnsi="Arial" w:cs="Arial"/>
          <w:sz w:val="24"/>
          <w:szCs w:val="28"/>
        </w:rPr>
      </w:pPr>
    </w:p>
    <w:p w14:paraId="5D464B24" w14:textId="2375DDBA" w:rsidR="001F28F2" w:rsidRDefault="001F28F2" w:rsidP="001F28F2">
      <w:pPr>
        <w:spacing w:after="0" w:line="240" w:lineRule="auto"/>
        <w:jc w:val="both"/>
        <w:rPr>
          <w:rFonts w:ascii="Arial" w:hAnsi="Arial" w:cs="Arial"/>
          <w:sz w:val="24"/>
          <w:szCs w:val="28"/>
        </w:rPr>
      </w:pPr>
      <w:r w:rsidRPr="001F28F2">
        <w:rPr>
          <w:rFonts w:ascii="Arial" w:hAnsi="Arial" w:cs="Arial"/>
          <w:sz w:val="24"/>
          <w:szCs w:val="28"/>
        </w:rPr>
        <w:t>The Royal Bournemouth Hospital ESD Team provides an early, intensive specialist rehabilitation service for stroke and neurological patients for approximately two weeks.</w:t>
      </w:r>
      <w:r w:rsidR="00265CE0">
        <w:rPr>
          <w:rFonts w:ascii="Arial" w:hAnsi="Arial" w:cs="Arial"/>
          <w:sz w:val="24"/>
          <w:szCs w:val="28"/>
        </w:rPr>
        <w:t xml:space="preserve"> </w:t>
      </w:r>
      <w:r w:rsidRPr="001F28F2">
        <w:rPr>
          <w:rFonts w:ascii="Arial" w:hAnsi="Arial" w:cs="Arial"/>
          <w:sz w:val="24"/>
          <w:szCs w:val="28"/>
        </w:rPr>
        <w:t xml:space="preserve">The team </w:t>
      </w:r>
      <w:r w:rsidR="00265CE0">
        <w:rPr>
          <w:rFonts w:ascii="Arial" w:hAnsi="Arial" w:cs="Arial"/>
          <w:sz w:val="24"/>
          <w:szCs w:val="28"/>
        </w:rPr>
        <w:t xml:space="preserve">support </w:t>
      </w:r>
      <w:r w:rsidRPr="001F28F2">
        <w:rPr>
          <w:rFonts w:ascii="Arial" w:hAnsi="Arial" w:cs="Arial"/>
          <w:sz w:val="24"/>
          <w:szCs w:val="28"/>
        </w:rPr>
        <w:t>patients to leave hospital more quickly and return to their own homes so they can maximise independence as quickly as possible after their stroke. Rehabilitation is centred around their individual goals and delivered in a setting that is meaningful to their lives.</w:t>
      </w:r>
      <w:r w:rsidR="00265CE0">
        <w:rPr>
          <w:rFonts w:ascii="Arial" w:hAnsi="Arial" w:cs="Arial"/>
          <w:sz w:val="24"/>
          <w:szCs w:val="28"/>
        </w:rPr>
        <w:t xml:space="preserve"> </w:t>
      </w:r>
      <w:r w:rsidRPr="001F28F2">
        <w:rPr>
          <w:rFonts w:ascii="Arial" w:hAnsi="Arial" w:cs="Arial"/>
          <w:sz w:val="24"/>
          <w:szCs w:val="28"/>
        </w:rPr>
        <w:t>Patients are referred directly from the stroke unit and are usually seen on the same day of discharge or within 24 hours of returning home.</w:t>
      </w:r>
      <w:r w:rsidR="00265CE0">
        <w:rPr>
          <w:rFonts w:ascii="Arial" w:hAnsi="Arial" w:cs="Arial"/>
          <w:sz w:val="24"/>
          <w:szCs w:val="28"/>
        </w:rPr>
        <w:t xml:space="preserve"> </w:t>
      </w:r>
      <w:r w:rsidR="00B20905">
        <w:rPr>
          <w:rFonts w:ascii="Arial" w:hAnsi="Arial" w:cs="Arial"/>
          <w:sz w:val="24"/>
          <w:szCs w:val="28"/>
        </w:rPr>
        <w:t xml:space="preserve">The service uses a multidisciplinary team model </w:t>
      </w:r>
      <w:r w:rsidRPr="001F28F2">
        <w:rPr>
          <w:rFonts w:ascii="Arial" w:hAnsi="Arial" w:cs="Arial"/>
          <w:sz w:val="24"/>
          <w:szCs w:val="28"/>
        </w:rPr>
        <w:t>made up of stroke specialist staff that covers a 7 day a week service to pr</w:t>
      </w:r>
      <w:r>
        <w:rPr>
          <w:rFonts w:ascii="Arial" w:hAnsi="Arial" w:cs="Arial"/>
          <w:sz w:val="24"/>
          <w:szCs w:val="28"/>
        </w:rPr>
        <w:t>ovide specialist rehabilitation</w:t>
      </w:r>
      <w:r w:rsidR="00B20905">
        <w:rPr>
          <w:rFonts w:ascii="Arial" w:hAnsi="Arial" w:cs="Arial"/>
          <w:sz w:val="24"/>
          <w:szCs w:val="28"/>
        </w:rPr>
        <w:t xml:space="preserve">. </w:t>
      </w:r>
      <w:r w:rsidRPr="001F28F2">
        <w:rPr>
          <w:rFonts w:ascii="Arial" w:hAnsi="Arial" w:cs="Arial"/>
          <w:sz w:val="24"/>
          <w:szCs w:val="28"/>
        </w:rPr>
        <w:t>Rehabilitation goals will depend on the i</w:t>
      </w:r>
      <w:r w:rsidR="00B20905">
        <w:rPr>
          <w:rFonts w:ascii="Arial" w:hAnsi="Arial" w:cs="Arial"/>
          <w:sz w:val="24"/>
          <w:szCs w:val="28"/>
        </w:rPr>
        <w:t>ndividual but tasks may include mobilising, activities of daily living, shopping, memory strategies, emotional support and c</w:t>
      </w:r>
      <w:r w:rsidRPr="001F28F2">
        <w:rPr>
          <w:rFonts w:ascii="Arial" w:hAnsi="Arial" w:cs="Arial"/>
          <w:sz w:val="24"/>
          <w:szCs w:val="28"/>
        </w:rPr>
        <w:t>are givers support, teaching and education</w:t>
      </w:r>
      <w:r w:rsidR="00B20905">
        <w:rPr>
          <w:rFonts w:ascii="Arial" w:hAnsi="Arial" w:cs="Arial"/>
          <w:sz w:val="24"/>
          <w:szCs w:val="28"/>
        </w:rPr>
        <w:t xml:space="preserve">. </w:t>
      </w:r>
      <w:r w:rsidRPr="001F28F2">
        <w:rPr>
          <w:rFonts w:ascii="Arial" w:hAnsi="Arial" w:cs="Arial"/>
          <w:sz w:val="24"/>
          <w:szCs w:val="28"/>
        </w:rPr>
        <w:t xml:space="preserve">After </w:t>
      </w:r>
      <w:r w:rsidR="00B20905">
        <w:rPr>
          <w:rFonts w:ascii="Arial" w:hAnsi="Arial" w:cs="Arial"/>
          <w:sz w:val="24"/>
          <w:szCs w:val="28"/>
        </w:rPr>
        <w:t xml:space="preserve">support in the form of </w:t>
      </w:r>
      <w:r w:rsidRPr="001F28F2">
        <w:rPr>
          <w:rFonts w:ascii="Arial" w:hAnsi="Arial" w:cs="Arial"/>
          <w:sz w:val="24"/>
          <w:szCs w:val="28"/>
        </w:rPr>
        <w:t>2 w</w:t>
      </w:r>
      <w:r w:rsidR="00B20905">
        <w:rPr>
          <w:rFonts w:ascii="Arial" w:hAnsi="Arial" w:cs="Arial"/>
          <w:sz w:val="24"/>
          <w:szCs w:val="28"/>
        </w:rPr>
        <w:t xml:space="preserve">eeks of rehabilitation in the persons </w:t>
      </w:r>
      <w:r w:rsidRPr="001F28F2">
        <w:rPr>
          <w:rFonts w:ascii="Arial" w:hAnsi="Arial" w:cs="Arial"/>
          <w:sz w:val="24"/>
          <w:szCs w:val="28"/>
        </w:rPr>
        <w:t>own home referr</w:t>
      </w:r>
      <w:r w:rsidR="00B20905">
        <w:rPr>
          <w:rFonts w:ascii="Arial" w:hAnsi="Arial" w:cs="Arial"/>
          <w:sz w:val="24"/>
          <w:szCs w:val="28"/>
        </w:rPr>
        <w:t>als are made onto</w:t>
      </w:r>
      <w:r w:rsidRPr="001F28F2">
        <w:rPr>
          <w:rFonts w:ascii="Arial" w:hAnsi="Arial" w:cs="Arial"/>
          <w:sz w:val="24"/>
          <w:szCs w:val="28"/>
        </w:rPr>
        <w:t xml:space="preserve"> appropriate community services for </w:t>
      </w:r>
      <w:r w:rsidR="00B20905">
        <w:rPr>
          <w:rFonts w:ascii="Arial" w:hAnsi="Arial" w:cs="Arial"/>
          <w:sz w:val="24"/>
          <w:szCs w:val="28"/>
        </w:rPr>
        <w:t>on-going rehabilitation, care packages and additional support as</w:t>
      </w:r>
      <w:r w:rsidRPr="001F28F2">
        <w:rPr>
          <w:rFonts w:ascii="Arial" w:hAnsi="Arial" w:cs="Arial"/>
          <w:sz w:val="24"/>
          <w:szCs w:val="28"/>
        </w:rPr>
        <w:t xml:space="preserve"> needed.</w:t>
      </w:r>
    </w:p>
    <w:p w14:paraId="7BC7E2DC" w14:textId="3E571E43" w:rsidR="00265CE0" w:rsidRDefault="00265CE0" w:rsidP="001F28F2">
      <w:pPr>
        <w:spacing w:after="0" w:line="240" w:lineRule="auto"/>
        <w:jc w:val="both"/>
        <w:rPr>
          <w:rFonts w:ascii="Arial" w:hAnsi="Arial" w:cs="Arial"/>
          <w:sz w:val="24"/>
          <w:szCs w:val="28"/>
        </w:rPr>
      </w:pPr>
    </w:p>
    <w:p w14:paraId="2F30D26C" w14:textId="4A1101AB" w:rsidR="00265CE0" w:rsidRDefault="00265CE0" w:rsidP="001F28F2">
      <w:pPr>
        <w:spacing w:after="0" w:line="240" w:lineRule="auto"/>
        <w:jc w:val="both"/>
        <w:rPr>
          <w:rFonts w:ascii="Arial" w:hAnsi="Arial" w:cs="Arial"/>
          <w:sz w:val="24"/>
          <w:szCs w:val="28"/>
        </w:rPr>
      </w:pPr>
      <w:r w:rsidRPr="0029265D">
        <w:rPr>
          <w:rFonts w:ascii="Arial" w:hAnsi="Arial" w:cs="Arial"/>
          <w:sz w:val="24"/>
          <w:szCs w:val="28"/>
        </w:rPr>
        <w:t>Before the</w:t>
      </w:r>
      <w:r w:rsidR="0029265D">
        <w:rPr>
          <w:rFonts w:ascii="Arial" w:hAnsi="Arial" w:cs="Arial"/>
          <w:sz w:val="24"/>
          <w:szCs w:val="28"/>
        </w:rPr>
        <w:t xml:space="preserve"> change</w:t>
      </w:r>
      <w:r w:rsidR="00BA11EB">
        <w:rPr>
          <w:rFonts w:ascii="Arial" w:hAnsi="Arial" w:cs="Arial"/>
          <w:sz w:val="24"/>
          <w:szCs w:val="28"/>
        </w:rPr>
        <w:t>,</w:t>
      </w:r>
      <w:r w:rsidR="0029265D">
        <w:rPr>
          <w:rFonts w:ascii="Arial" w:hAnsi="Arial" w:cs="Arial"/>
          <w:sz w:val="24"/>
          <w:szCs w:val="28"/>
        </w:rPr>
        <w:t xml:space="preserve"> carer support included assessment of carer strain (using the Carer Strain Index</w:t>
      </w:r>
      <w:r w:rsidR="00BA11EB">
        <w:rPr>
          <w:rFonts w:ascii="Arial" w:hAnsi="Arial" w:cs="Arial"/>
          <w:sz w:val="24"/>
          <w:szCs w:val="28"/>
        </w:rPr>
        <w:t>)</w:t>
      </w:r>
      <w:r w:rsidR="0029265D">
        <w:rPr>
          <w:rFonts w:ascii="Arial" w:hAnsi="Arial" w:cs="Arial"/>
          <w:sz w:val="24"/>
          <w:szCs w:val="28"/>
        </w:rPr>
        <w:t xml:space="preserve"> at the halfway point</w:t>
      </w:r>
      <w:r w:rsidR="00BA11EB">
        <w:rPr>
          <w:rFonts w:ascii="Arial" w:hAnsi="Arial" w:cs="Arial"/>
          <w:sz w:val="24"/>
          <w:szCs w:val="28"/>
        </w:rPr>
        <w:t xml:space="preserve"> and the offer of a referral to social services for carer support. Education for carers was more informal and was planned as part of a patient </w:t>
      </w:r>
      <w:r w:rsidR="005F3269">
        <w:rPr>
          <w:rFonts w:ascii="Arial" w:hAnsi="Arial" w:cs="Arial"/>
          <w:sz w:val="24"/>
          <w:szCs w:val="28"/>
        </w:rPr>
        <w:t>session</w:t>
      </w:r>
      <w:r w:rsidR="00BA11EB">
        <w:rPr>
          <w:rFonts w:ascii="Arial" w:hAnsi="Arial" w:cs="Arial"/>
          <w:sz w:val="24"/>
          <w:szCs w:val="28"/>
        </w:rPr>
        <w:t xml:space="preserve"> as indicated, but there were no stand-alone sessions for carers without the patient present. </w:t>
      </w:r>
    </w:p>
    <w:p w14:paraId="28A585A2" w14:textId="77777777" w:rsidR="00BA11EB" w:rsidRDefault="00BA11EB" w:rsidP="001F28F2">
      <w:pPr>
        <w:spacing w:after="0" w:line="240" w:lineRule="auto"/>
        <w:jc w:val="both"/>
        <w:rPr>
          <w:rFonts w:ascii="Arial" w:hAnsi="Arial" w:cs="Arial"/>
          <w:color w:val="FF0000"/>
          <w:sz w:val="24"/>
          <w:szCs w:val="28"/>
        </w:rPr>
      </w:pPr>
    </w:p>
    <w:p w14:paraId="7104621A" w14:textId="2A73D3CA" w:rsidR="00BA11EB" w:rsidRPr="00BA11EB" w:rsidRDefault="00BA11EB" w:rsidP="001F28F2">
      <w:pPr>
        <w:spacing w:after="0" w:line="240" w:lineRule="auto"/>
        <w:jc w:val="both"/>
        <w:rPr>
          <w:rFonts w:ascii="Arial" w:hAnsi="Arial" w:cs="Arial"/>
          <w:sz w:val="24"/>
          <w:szCs w:val="28"/>
        </w:rPr>
      </w:pPr>
      <w:r w:rsidRPr="00BA11EB">
        <w:rPr>
          <w:rFonts w:ascii="Arial" w:hAnsi="Arial" w:cs="Arial"/>
          <w:sz w:val="24"/>
          <w:szCs w:val="28"/>
        </w:rPr>
        <w:t xml:space="preserve">Prior to the project, we felt that there may be an unmet need, as carers </w:t>
      </w:r>
      <w:r w:rsidR="005F3269">
        <w:rPr>
          <w:rFonts w:ascii="Arial" w:hAnsi="Arial" w:cs="Arial"/>
          <w:sz w:val="24"/>
          <w:szCs w:val="28"/>
        </w:rPr>
        <w:t xml:space="preserve">would talk about the emotional impact on them informally and also </w:t>
      </w:r>
      <w:r w:rsidR="00EA2D08">
        <w:rPr>
          <w:rFonts w:ascii="Arial" w:hAnsi="Arial" w:cs="Arial"/>
          <w:sz w:val="24"/>
          <w:szCs w:val="28"/>
        </w:rPr>
        <w:t xml:space="preserve">we had some comments regarding this on patient satisfaction feedback. We realised that we needed to specifically canvas carer’s opinions in order to evaluate their needs as well as their ideas to improve carer support during ESD. </w:t>
      </w:r>
    </w:p>
    <w:p w14:paraId="1C99B1EF" w14:textId="77777777" w:rsidR="00B5323A" w:rsidRDefault="00B5323A" w:rsidP="00B5323A">
      <w:pPr>
        <w:spacing w:after="0" w:line="240" w:lineRule="auto"/>
        <w:jc w:val="both"/>
        <w:rPr>
          <w:rFonts w:ascii="Arial" w:hAnsi="Arial" w:cs="Arial"/>
          <w:sz w:val="24"/>
          <w:szCs w:val="28"/>
        </w:rPr>
      </w:pPr>
    </w:p>
    <w:p w14:paraId="7998EC17" w14:textId="482D9E83" w:rsidR="000053F4" w:rsidRPr="000053F4" w:rsidRDefault="000053F4" w:rsidP="000053F4">
      <w:pPr>
        <w:spacing w:after="0" w:line="240" w:lineRule="auto"/>
        <w:jc w:val="both"/>
        <w:rPr>
          <w:rFonts w:ascii="Arial" w:hAnsi="Arial" w:cs="Arial"/>
          <w:sz w:val="24"/>
          <w:szCs w:val="28"/>
        </w:rPr>
      </w:pPr>
      <w:r>
        <w:rPr>
          <w:rFonts w:ascii="Arial" w:hAnsi="Arial" w:cs="Arial"/>
          <w:sz w:val="24"/>
          <w:szCs w:val="28"/>
        </w:rPr>
        <w:t>A</w:t>
      </w:r>
      <w:r w:rsidRPr="00356A79">
        <w:rPr>
          <w:rFonts w:ascii="Arial" w:hAnsi="Arial" w:cs="Arial"/>
          <w:sz w:val="24"/>
          <w:szCs w:val="28"/>
        </w:rPr>
        <w:t xml:space="preserve"> pre-intervention audit </w:t>
      </w:r>
      <w:r>
        <w:rPr>
          <w:rFonts w:ascii="Arial" w:hAnsi="Arial" w:cs="Arial"/>
          <w:sz w:val="24"/>
          <w:szCs w:val="28"/>
        </w:rPr>
        <w:t xml:space="preserve">was designed </w:t>
      </w:r>
      <w:r w:rsidRPr="00356A79">
        <w:rPr>
          <w:rFonts w:ascii="Arial" w:hAnsi="Arial" w:cs="Arial"/>
          <w:sz w:val="24"/>
          <w:szCs w:val="28"/>
        </w:rPr>
        <w:t>to establish gaps in knowledge and what support carers felt would be required over 3 months</w:t>
      </w:r>
      <w:r>
        <w:rPr>
          <w:rFonts w:ascii="Arial" w:hAnsi="Arial" w:cs="Arial"/>
          <w:sz w:val="24"/>
          <w:szCs w:val="28"/>
        </w:rPr>
        <w:t>. A</w:t>
      </w:r>
      <w:r w:rsidRPr="000053F4">
        <w:rPr>
          <w:rFonts w:ascii="Arial" w:hAnsi="Arial" w:cs="Arial"/>
          <w:sz w:val="24"/>
          <w:szCs w:val="28"/>
        </w:rPr>
        <w:t xml:space="preserve"> carer questionnaire </w:t>
      </w:r>
      <w:r>
        <w:rPr>
          <w:rFonts w:ascii="Arial" w:hAnsi="Arial" w:cs="Arial"/>
          <w:sz w:val="24"/>
          <w:szCs w:val="28"/>
        </w:rPr>
        <w:t>was developed with support of the Clinical Audit and Patient Experience Team which was circulated to carers</w:t>
      </w:r>
      <w:r w:rsidRPr="000053F4">
        <w:rPr>
          <w:rFonts w:ascii="Arial" w:hAnsi="Arial" w:cs="Arial"/>
          <w:sz w:val="24"/>
          <w:szCs w:val="28"/>
        </w:rPr>
        <w:t>. The results were:</w:t>
      </w:r>
    </w:p>
    <w:p w14:paraId="7AA614DB" w14:textId="77777777" w:rsidR="000053F4" w:rsidRDefault="000053F4" w:rsidP="000053F4">
      <w:pPr>
        <w:pStyle w:val="ListParagraph"/>
        <w:numPr>
          <w:ilvl w:val="0"/>
          <w:numId w:val="16"/>
        </w:numPr>
        <w:spacing w:after="0" w:line="240" w:lineRule="auto"/>
        <w:jc w:val="both"/>
        <w:rPr>
          <w:rFonts w:ascii="Arial" w:hAnsi="Arial" w:cs="Arial"/>
          <w:sz w:val="24"/>
          <w:szCs w:val="28"/>
        </w:rPr>
      </w:pPr>
      <w:r w:rsidRPr="000053F4">
        <w:rPr>
          <w:rFonts w:ascii="Arial" w:hAnsi="Arial" w:cs="Arial"/>
          <w:sz w:val="24"/>
          <w:szCs w:val="28"/>
        </w:rPr>
        <w:t>1/3 of carers would have liked more opportunity to ask questions</w:t>
      </w:r>
    </w:p>
    <w:p w14:paraId="507B01FB" w14:textId="77777777" w:rsidR="000053F4" w:rsidRDefault="000053F4" w:rsidP="000053F4">
      <w:pPr>
        <w:pStyle w:val="ListParagraph"/>
        <w:numPr>
          <w:ilvl w:val="0"/>
          <w:numId w:val="16"/>
        </w:numPr>
        <w:spacing w:after="0" w:line="240" w:lineRule="auto"/>
        <w:jc w:val="both"/>
        <w:rPr>
          <w:rFonts w:ascii="Arial" w:hAnsi="Arial" w:cs="Arial"/>
          <w:sz w:val="24"/>
          <w:szCs w:val="28"/>
        </w:rPr>
      </w:pPr>
      <w:r w:rsidRPr="000053F4">
        <w:rPr>
          <w:rFonts w:ascii="Arial" w:hAnsi="Arial" w:cs="Arial"/>
          <w:sz w:val="24"/>
          <w:szCs w:val="28"/>
        </w:rPr>
        <w:t>1/4 of carers reported concerns about adjusting to changes in their lives</w:t>
      </w:r>
    </w:p>
    <w:p w14:paraId="1A07CDBB" w14:textId="77777777" w:rsidR="000053F4" w:rsidRDefault="000053F4" w:rsidP="000053F4">
      <w:pPr>
        <w:pStyle w:val="ListParagraph"/>
        <w:numPr>
          <w:ilvl w:val="0"/>
          <w:numId w:val="16"/>
        </w:numPr>
        <w:spacing w:after="0" w:line="240" w:lineRule="auto"/>
        <w:jc w:val="both"/>
        <w:rPr>
          <w:rFonts w:ascii="Arial" w:hAnsi="Arial" w:cs="Arial"/>
          <w:sz w:val="24"/>
          <w:szCs w:val="28"/>
        </w:rPr>
      </w:pPr>
      <w:r w:rsidRPr="000053F4">
        <w:rPr>
          <w:rFonts w:ascii="Arial" w:hAnsi="Arial" w:cs="Arial"/>
          <w:sz w:val="24"/>
          <w:szCs w:val="28"/>
        </w:rPr>
        <w:t>1/2 of respondents reported concerns regarding emotional management — the biggest worry highlighted</w:t>
      </w:r>
    </w:p>
    <w:p w14:paraId="386C46B7" w14:textId="77777777" w:rsidR="000053F4" w:rsidRDefault="000053F4" w:rsidP="000053F4">
      <w:pPr>
        <w:pStyle w:val="ListParagraph"/>
        <w:numPr>
          <w:ilvl w:val="0"/>
          <w:numId w:val="16"/>
        </w:numPr>
        <w:spacing w:after="0" w:line="240" w:lineRule="auto"/>
        <w:jc w:val="both"/>
        <w:rPr>
          <w:rFonts w:ascii="Arial" w:hAnsi="Arial" w:cs="Arial"/>
          <w:sz w:val="24"/>
          <w:szCs w:val="28"/>
        </w:rPr>
      </w:pPr>
      <w:r w:rsidRPr="000053F4">
        <w:rPr>
          <w:rFonts w:ascii="Arial" w:hAnsi="Arial" w:cs="Arial"/>
          <w:sz w:val="24"/>
          <w:szCs w:val="28"/>
        </w:rPr>
        <w:t>1/5 carers worried about leaving their family member alone after their stroke</w:t>
      </w:r>
    </w:p>
    <w:p w14:paraId="2CE1B4C5" w14:textId="77777777" w:rsidR="000053F4" w:rsidRPr="000053F4" w:rsidRDefault="000053F4" w:rsidP="000053F4">
      <w:pPr>
        <w:pStyle w:val="ListParagraph"/>
        <w:numPr>
          <w:ilvl w:val="0"/>
          <w:numId w:val="16"/>
        </w:numPr>
        <w:spacing w:after="0" w:line="240" w:lineRule="auto"/>
        <w:jc w:val="both"/>
        <w:rPr>
          <w:rFonts w:ascii="Arial" w:hAnsi="Arial" w:cs="Arial"/>
          <w:sz w:val="24"/>
          <w:szCs w:val="28"/>
        </w:rPr>
      </w:pPr>
      <w:r w:rsidRPr="000053F4">
        <w:rPr>
          <w:rFonts w:ascii="Arial" w:hAnsi="Arial" w:cs="Arial"/>
          <w:sz w:val="24"/>
          <w:szCs w:val="28"/>
        </w:rPr>
        <w:t>1/5 of respondents wanted more information about rehabilitation and prognosis</w:t>
      </w:r>
    </w:p>
    <w:p w14:paraId="6CBD8568" w14:textId="77777777" w:rsidR="001F28F2" w:rsidRPr="001F28F2" w:rsidRDefault="001F28F2" w:rsidP="001F28F2">
      <w:pPr>
        <w:spacing w:after="0" w:line="240" w:lineRule="auto"/>
        <w:jc w:val="both"/>
        <w:rPr>
          <w:rFonts w:ascii="Arial" w:hAnsi="Arial" w:cs="Arial"/>
          <w:sz w:val="24"/>
          <w:szCs w:val="28"/>
        </w:rPr>
      </w:pPr>
    </w:p>
    <w:p w14:paraId="3126980A" w14:textId="77777777" w:rsidR="009F740C" w:rsidRDefault="00D64B56" w:rsidP="00D64B56">
      <w:pPr>
        <w:spacing w:after="60" w:line="240" w:lineRule="auto"/>
        <w:rPr>
          <w:rFonts w:ascii="Arial" w:hAnsi="Arial" w:cs="Arial"/>
          <w:color w:val="548DD4"/>
          <w:sz w:val="28"/>
          <w:szCs w:val="32"/>
        </w:rPr>
      </w:pPr>
      <w:r>
        <w:rPr>
          <w:rFonts w:ascii="Arial" w:hAnsi="Arial" w:cs="Arial"/>
          <w:color w:val="548DD4"/>
          <w:sz w:val="28"/>
          <w:szCs w:val="32"/>
        </w:rPr>
        <w:t>How to change</w:t>
      </w:r>
      <w:r w:rsidRPr="00E904FE">
        <w:rPr>
          <w:rFonts w:ascii="Arial" w:hAnsi="Arial" w:cs="Arial"/>
          <w:color w:val="548DD4"/>
          <w:sz w:val="28"/>
          <w:szCs w:val="32"/>
        </w:rPr>
        <w:t xml:space="preserve">    </w:t>
      </w:r>
    </w:p>
    <w:p w14:paraId="6F17923A" w14:textId="31BDCCAB" w:rsidR="00AB3A1C" w:rsidRDefault="00AB3A1C" w:rsidP="00AB3A1C">
      <w:pPr>
        <w:spacing w:after="0" w:line="240" w:lineRule="auto"/>
        <w:jc w:val="both"/>
        <w:rPr>
          <w:rFonts w:ascii="Arial" w:hAnsi="Arial" w:cs="Arial"/>
          <w:sz w:val="24"/>
          <w:szCs w:val="28"/>
        </w:rPr>
      </w:pPr>
      <w:r>
        <w:rPr>
          <w:rFonts w:ascii="Arial" w:hAnsi="Arial" w:cs="Arial"/>
          <w:sz w:val="24"/>
          <w:szCs w:val="28"/>
        </w:rPr>
        <w:t xml:space="preserve">To consider </w:t>
      </w:r>
      <w:r w:rsidR="000053F4">
        <w:rPr>
          <w:rFonts w:ascii="Arial" w:hAnsi="Arial" w:cs="Arial"/>
          <w:sz w:val="24"/>
          <w:szCs w:val="28"/>
        </w:rPr>
        <w:t xml:space="preserve">how to meet </w:t>
      </w:r>
      <w:r>
        <w:rPr>
          <w:rFonts w:ascii="Arial" w:hAnsi="Arial" w:cs="Arial"/>
          <w:sz w:val="24"/>
          <w:szCs w:val="28"/>
        </w:rPr>
        <w:t xml:space="preserve">carer needs </w:t>
      </w:r>
      <w:r w:rsidR="000053F4">
        <w:rPr>
          <w:rFonts w:ascii="Arial" w:hAnsi="Arial" w:cs="Arial"/>
          <w:sz w:val="24"/>
          <w:szCs w:val="28"/>
        </w:rPr>
        <w:t>better the team h</w:t>
      </w:r>
      <w:r w:rsidRPr="00356A79">
        <w:rPr>
          <w:rFonts w:ascii="Arial" w:hAnsi="Arial" w:cs="Arial"/>
          <w:sz w:val="24"/>
          <w:szCs w:val="28"/>
        </w:rPr>
        <w:t>eld a carer focus group to</w:t>
      </w:r>
      <w:r>
        <w:rPr>
          <w:rFonts w:ascii="Arial" w:hAnsi="Arial" w:cs="Arial"/>
          <w:sz w:val="24"/>
          <w:szCs w:val="28"/>
        </w:rPr>
        <w:t xml:space="preserve"> help generate ideas for improvement</w:t>
      </w:r>
      <w:r w:rsidRPr="00356A79">
        <w:rPr>
          <w:rFonts w:ascii="Arial" w:hAnsi="Arial" w:cs="Arial"/>
          <w:sz w:val="24"/>
          <w:szCs w:val="28"/>
        </w:rPr>
        <w:t xml:space="preserve">. This session identified that carers wanted more information and felt that they would benefit from a one-to-one standalone session just for them. </w:t>
      </w:r>
      <w:r>
        <w:rPr>
          <w:rFonts w:ascii="Arial" w:hAnsi="Arial" w:cs="Arial"/>
          <w:sz w:val="24"/>
          <w:szCs w:val="28"/>
        </w:rPr>
        <w:t>They asked for the follow</w:t>
      </w:r>
      <w:r w:rsidRPr="00356A79">
        <w:rPr>
          <w:rFonts w:ascii="Arial" w:hAnsi="Arial" w:cs="Arial"/>
          <w:sz w:val="24"/>
          <w:szCs w:val="28"/>
        </w:rPr>
        <w:t>ing:</w:t>
      </w:r>
    </w:p>
    <w:p w14:paraId="7651A949" w14:textId="77777777" w:rsidR="00AB3A1C" w:rsidRPr="00356A79" w:rsidRDefault="00AB3A1C" w:rsidP="00AB3A1C">
      <w:pPr>
        <w:pStyle w:val="ListParagraph"/>
        <w:numPr>
          <w:ilvl w:val="0"/>
          <w:numId w:val="13"/>
        </w:numPr>
        <w:spacing w:after="0" w:line="240" w:lineRule="auto"/>
        <w:jc w:val="both"/>
        <w:rPr>
          <w:rFonts w:ascii="Arial" w:hAnsi="Arial" w:cs="Arial"/>
          <w:sz w:val="24"/>
          <w:szCs w:val="28"/>
        </w:rPr>
      </w:pPr>
      <w:r w:rsidRPr="00356A79">
        <w:rPr>
          <w:rFonts w:ascii="Arial" w:hAnsi="Arial" w:cs="Arial"/>
          <w:sz w:val="24"/>
          <w:szCs w:val="28"/>
        </w:rPr>
        <w:t>Face to face session to be at the end of the two weeks ESD</w:t>
      </w:r>
    </w:p>
    <w:p w14:paraId="35D85D37" w14:textId="77777777" w:rsidR="00AB3A1C" w:rsidRPr="00356A79" w:rsidRDefault="00AB3A1C" w:rsidP="00AB3A1C">
      <w:pPr>
        <w:pStyle w:val="ListParagraph"/>
        <w:numPr>
          <w:ilvl w:val="0"/>
          <w:numId w:val="13"/>
        </w:numPr>
        <w:spacing w:after="0" w:line="240" w:lineRule="auto"/>
        <w:jc w:val="both"/>
        <w:rPr>
          <w:rFonts w:ascii="Arial" w:hAnsi="Arial" w:cs="Arial"/>
          <w:sz w:val="24"/>
          <w:szCs w:val="28"/>
        </w:rPr>
      </w:pPr>
      <w:r w:rsidRPr="00356A79">
        <w:rPr>
          <w:rFonts w:ascii="Arial" w:hAnsi="Arial" w:cs="Arial"/>
          <w:sz w:val="24"/>
          <w:szCs w:val="28"/>
        </w:rPr>
        <w:t>Book the session in at the start of ESD so carer is aware there will be dedicated time just for them and they can begin to consider the questions they would like to ask</w:t>
      </w:r>
    </w:p>
    <w:p w14:paraId="487CDF05" w14:textId="77777777" w:rsidR="00AB3A1C" w:rsidRPr="00356A79" w:rsidRDefault="00AB3A1C" w:rsidP="00AB3A1C">
      <w:pPr>
        <w:pStyle w:val="ListParagraph"/>
        <w:numPr>
          <w:ilvl w:val="0"/>
          <w:numId w:val="13"/>
        </w:numPr>
        <w:spacing w:after="0" w:line="240" w:lineRule="auto"/>
        <w:jc w:val="both"/>
        <w:rPr>
          <w:rFonts w:ascii="Arial" w:hAnsi="Arial" w:cs="Arial"/>
          <w:sz w:val="24"/>
          <w:szCs w:val="28"/>
        </w:rPr>
      </w:pPr>
      <w:r w:rsidRPr="00356A79">
        <w:rPr>
          <w:rFonts w:ascii="Arial" w:hAnsi="Arial" w:cs="Arial"/>
          <w:sz w:val="24"/>
          <w:szCs w:val="28"/>
        </w:rPr>
        <w:t>At the time of booking, inform carer there are options available for location of session i.e. home, café, walk etc.</w:t>
      </w:r>
    </w:p>
    <w:p w14:paraId="7984AD10" w14:textId="77777777" w:rsidR="00AB3A1C" w:rsidRPr="00356A79" w:rsidRDefault="00AB3A1C" w:rsidP="00AB3A1C">
      <w:pPr>
        <w:pStyle w:val="ListParagraph"/>
        <w:numPr>
          <w:ilvl w:val="0"/>
          <w:numId w:val="13"/>
        </w:numPr>
        <w:spacing w:after="0" w:line="240" w:lineRule="auto"/>
        <w:jc w:val="both"/>
        <w:rPr>
          <w:rFonts w:ascii="Arial" w:hAnsi="Arial" w:cs="Arial"/>
          <w:sz w:val="24"/>
          <w:szCs w:val="28"/>
        </w:rPr>
      </w:pPr>
      <w:r w:rsidRPr="00356A79">
        <w:rPr>
          <w:rFonts w:ascii="Arial" w:hAnsi="Arial" w:cs="Arial"/>
          <w:sz w:val="24"/>
          <w:szCs w:val="28"/>
        </w:rPr>
        <w:t>During ESD period, the carer can pass on any topics that they might like to discuss so that ESD team can be prepared with appropriate information</w:t>
      </w:r>
    </w:p>
    <w:p w14:paraId="71F02E61" w14:textId="77777777" w:rsidR="00AB3A1C" w:rsidRPr="00356A79" w:rsidRDefault="00AB3A1C" w:rsidP="00AB3A1C">
      <w:pPr>
        <w:pStyle w:val="ListParagraph"/>
        <w:numPr>
          <w:ilvl w:val="0"/>
          <w:numId w:val="13"/>
        </w:numPr>
        <w:spacing w:after="0" w:line="240" w:lineRule="auto"/>
        <w:jc w:val="both"/>
        <w:rPr>
          <w:rFonts w:ascii="Arial" w:hAnsi="Arial" w:cs="Arial"/>
          <w:sz w:val="24"/>
          <w:szCs w:val="28"/>
        </w:rPr>
      </w:pPr>
      <w:r w:rsidRPr="00356A79">
        <w:rPr>
          <w:rFonts w:ascii="Arial" w:hAnsi="Arial" w:cs="Arial"/>
          <w:sz w:val="24"/>
          <w:szCs w:val="28"/>
        </w:rPr>
        <w:t>Time to ask</w:t>
      </w:r>
      <w:r>
        <w:rPr>
          <w:rFonts w:ascii="Arial" w:hAnsi="Arial" w:cs="Arial"/>
          <w:sz w:val="24"/>
          <w:szCs w:val="28"/>
        </w:rPr>
        <w:t xml:space="preserve"> </w:t>
      </w:r>
      <w:r w:rsidRPr="00356A79">
        <w:rPr>
          <w:rFonts w:ascii="Arial" w:hAnsi="Arial" w:cs="Arial"/>
          <w:sz w:val="24"/>
          <w:szCs w:val="28"/>
        </w:rPr>
        <w:t>Questions</w:t>
      </w:r>
      <w:r>
        <w:rPr>
          <w:rFonts w:ascii="Arial" w:hAnsi="Arial" w:cs="Arial"/>
          <w:sz w:val="24"/>
          <w:szCs w:val="28"/>
        </w:rPr>
        <w:t xml:space="preserve"> and </w:t>
      </w:r>
    </w:p>
    <w:p w14:paraId="26302AEA" w14:textId="77777777" w:rsidR="00AB3A1C" w:rsidRPr="00356A79" w:rsidRDefault="00AB3A1C" w:rsidP="00AB3A1C">
      <w:pPr>
        <w:pStyle w:val="ListParagraph"/>
        <w:numPr>
          <w:ilvl w:val="0"/>
          <w:numId w:val="13"/>
        </w:numPr>
        <w:spacing w:after="0" w:line="240" w:lineRule="auto"/>
        <w:jc w:val="both"/>
        <w:rPr>
          <w:rFonts w:ascii="Arial" w:hAnsi="Arial" w:cs="Arial"/>
          <w:sz w:val="24"/>
          <w:szCs w:val="28"/>
        </w:rPr>
      </w:pPr>
      <w:r>
        <w:rPr>
          <w:rFonts w:ascii="Arial" w:hAnsi="Arial" w:cs="Arial"/>
          <w:sz w:val="24"/>
          <w:szCs w:val="28"/>
        </w:rPr>
        <w:t>An o</w:t>
      </w:r>
      <w:r w:rsidRPr="00356A79">
        <w:rPr>
          <w:rFonts w:ascii="Arial" w:hAnsi="Arial" w:cs="Arial"/>
          <w:sz w:val="24"/>
          <w:szCs w:val="28"/>
        </w:rPr>
        <w:t>pen rather than structured</w:t>
      </w:r>
      <w:r>
        <w:rPr>
          <w:rFonts w:ascii="Arial" w:hAnsi="Arial" w:cs="Arial"/>
          <w:sz w:val="24"/>
          <w:szCs w:val="28"/>
        </w:rPr>
        <w:t xml:space="preserve"> format</w:t>
      </w:r>
    </w:p>
    <w:p w14:paraId="0DDA2607" w14:textId="77777777" w:rsidR="000053F4" w:rsidRDefault="000053F4" w:rsidP="00265CE0">
      <w:pPr>
        <w:spacing w:after="0" w:line="240" w:lineRule="auto"/>
        <w:jc w:val="both"/>
        <w:rPr>
          <w:rFonts w:ascii="Arial" w:hAnsi="Arial" w:cs="Arial"/>
          <w:sz w:val="24"/>
          <w:szCs w:val="28"/>
        </w:rPr>
      </w:pPr>
    </w:p>
    <w:p w14:paraId="025B29CD" w14:textId="719B8C54" w:rsidR="00265CE0" w:rsidRDefault="000053F4" w:rsidP="00265CE0">
      <w:pPr>
        <w:spacing w:after="0" w:line="240" w:lineRule="auto"/>
        <w:jc w:val="both"/>
        <w:rPr>
          <w:rFonts w:ascii="Arial" w:hAnsi="Arial" w:cs="Arial"/>
          <w:sz w:val="24"/>
          <w:szCs w:val="28"/>
        </w:rPr>
      </w:pPr>
      <w:r>
        <w:rPr>
          <w:rFonts w:ascii="Arial" w:hAnsi="Arial" w:cs="Arial"/>
          <w:sz w:val="24"/>
          <w:szCs w:val="28"/>
        </w:rPr>
        <w:t xml:space="preserve">Specialist Training form the Trusts </w:t>
      </w:r>
      <w:r w:rsidR="00265CE0" w:rsidRPr="00356A79">
        <w:rPr>
          <w:rFonts w:ascii="Arial" w:hAnsi="Arial" w:cs="Arial"/>
          <w:sz w:val="24"/>
          <w:szCs w:val="28"/>
        </w:rPr>
        <w:t>Clinical Psychologist</w:t>
      </w:r>
      <w:r>
        <w:rPr>
          <w:rFonts w:ascii="Arial" w:hAnsi="Arial" w:cs="Arial"/>
          <w:sz w:val="24"/>
          <w:szCs w:val="28"/>
        </w:rPr>
        <w:t xml:space="preserve"> </w:t>
      </w:r>
      <w:r w:rsidR="00265CE0" w:rsidRPr="00356A79">
        <w:rPr>
          <w:rFonts w:ascii="Arial" w:hAnsi="Arial" w:cs="Arial"/>
          <w:sz w:val="24"/>
          <w:szCs w:val="28"/>
        </w:rPr>
        <w:t>on communication and dealing with distress</w:t>
      </w:r>
      <w:r w:rsidRPr="000053F4">
        <w:rPr>
          <w:rFonts w:ascii="Arial" w:hAnsi="Arial" w:cs="Arial"/>
          <w:sz w:val="24"/>
          <w:szCs w:val="28"/>
        </w:rPr>
        <w:t xml:space="preserve"> </w:t>
      </w:r>
      <w:r>
        <w:rPr>
          <w:rFonts w:ascii="Arial" w:hAnsi="Arial" w:cs="Arial"/>
          <w:sz w:val="24"/>
          <w:szCs w:val="28"/>
        </w:rPr>
        <w:t>was rolled out to the team and planning begun as to how the sessions could be improved based upon the feedback</w:t>
      </w:r>
      <w:r w:rsidR="00265CE0" w:rsidRPr="00356A79">
        <w:rPr>
          <w:rFonts w:ascii="Arial" w:hAnsi="Arial" w:cs="Arial"/>
          <w:sz w:val="24"/>
          <w:szCs w:val="28"/>
        </w:rPr>
        <w:t xml:space="preserve">. </w:t>
      </w:r>
    </w:p>
    <w:p w14:paraId="77636501" w14:textId="77777777" w:rsidR="000053F4" w:rsidRDefault="000053F4" w:rsidP="00265CE0">
      <w:pPr>
        <w:spacing w:after="0" w:line="240" w:lineRule="auto"/>
        <w:jc w:val="both"/>
        <w:rPr>
          <w:rFonts w:ascii="Arial" w:hAnsi="Arial" w:cs="Arial"/>
          <w:sz w:val="24"/>
          <w:szCs w:val="28"/>
        </w:rPr>
      </w:pPr>
    </w:p>
    <w:p w14:paraId="199D58BD" w14:textId="40C514F6" w:rsidR="000053F4" w:rsidRDefault="000053F4" w:rsidP="000053F4">
      <w:pPr>
        <w:spacing w:after="60" w:line="240" w:lineRule="auto"/>
        <w:rPr>
          <w:rFonts w:ascii="Arial" w:hAnsi="Arial" w:cs="Arial"/>
          <w:sz w:val="24"/>
          <w:szCs w:val="32"/>
        </w:rPr>
      </w:pPr>
      <w:r>
        <w:rPr>
          <w:rFonts w:ascii="Arial" w:hAnsi="Arial" w:cs="Arial"/>
          <w:sz w:val="24"/>
          <w:szCs w:val="32"/>
        </w:rPr>
        <w:t>A</w:t>
      </w:r>
      <w:r w:rsidRPr="000B4AF9">
        <w:rPr>
          <w:rFonts w:ascii="Arial" w:hAnsi="Arial" w:cs="Arial"/>
          <w:sz w:val="24"/>
          <w:szCs w:val="32"/>
        </w:rPr>
        <w:t xml:space="preserve"> carer support planning questionnaire was co-designed with </w:t>
      </w:r>
      <w:r w:rsidR="00EA2D08">
        <w:rPr>
          <w:rFonts w:ascii="Arial" w:hAnsi="Arial" w:cs="Arial"/>
          <w:sz w:val="24"/>
          <w:szCs w:val="32"/>
        </w:rPr>
        <w:t xml:space="preserve">the Clinical </w:t>
      </w:r>
      <w:r w:rsidR="00D166BF">
        <w:rPr>
          <w:rFonts w:ascii="Arial" w:hAnsi="Arial" w:cs="Arial"/>
          <w:sz w:val="24"/>
          <w:szCs w:val="32"/>
        </w:rPr>
        <w:t xml:space="preserve">Psychologist </w:t>
      </w:r>
      <w:r w:rsidR="00D166BF" w:rsidRPr="000B4AF9">
        <w:rPr>
          <w:rFonts w:ascii="Arial" w:hAnsi="Arial" w:cs="Arial"/>
          <w:sz w:val="24"/>
          <w:szCs w:val="32"/>
        </w:rPr>
        <w:t>to</w:t>
      </w:r>
      <w:r w:rsidRPr="000B4AF9">
        <w:rPr>
          <w:rFonts w:ascii="Arial" w:hAnsi="Arial" w:cs="Arial"/>
          <w:sz w:val="24"/>
          <w:szCs w:val="32"/>
        </w:rPr>
        <w:t xml:space="preserve"> understand the emotional needs of carers</w:t>
      </w:r>
      <w:r>
        <w:rPr>
          <w:rFonts w:ascii="Arial" w:hAnsi="Arial" w:cs="Arial"/>
          <w:sz w:val="24"/>
          <w:szCs w:val="32"/>
        </w:rPr>
        <w:t xml:space="preserve"> and rolled out across the team</w:t>
      </w:r>
      <w:r w:rsidRPr="000B4AF9">
        <w:rPr>
          <w:rFonts w:ascii="Arial" w:hAnsi="Arial" w:cs="Arial"/>
          <w:sz w:val="24"/>
          <w:szCs w:val="32"/>
        </w:rPr>
        <w:t xml:space="preserve">. </w:t>
      </w:r>
    </w:p>
    <w:p w14:paraId="6F3E5286" w14:textId="7EF3F5C9" w:rsidR="000053F4" w:rsidRPr="000B4AF9" w:rsidRDefault="000053F4" w:rsidP="000053F4">
      <w:pPr>
        <w:spacing w:after="60" w:line="240" w:lineRule="auto"/>
        <w:rPr>
          <w:rFonts w:ascii="Arial" w:hAnsi="Arial" w:cs="Arial"/>
          <w:sz w:val="24"/>
          <w:szCs w:val="32"/>
        </w:rPr>
      </w:pPr>
      <w:r w:rsidRPr="000B4AF9">
        <w:rPr>
          <w:rFonts w:ascii="Arial" w:hAnsi="Arial" w:cs="Arial"/>
          <w:sz w:val="24"/>
          <w:szCs w:val="32"/>
        </w:rPr>
        <w:t xml:space="preserve">An information resource pack was </w:t>
      </w:r>
      <w:r>
        <w:rPr>
          <w:rFonts w:ascii="Arial" w:hAnsi="Arial" w:cs="Arial"/>
          <w:sz w:val="24"/>
          <w:szCs w:val="32"/>
        </w:rPr>
        <w:t>also developed to cover</w:t>
      </w:r>
      <w:r w:rsidRPr="000B4AF9">
        <w:rPr>
          <w:rFonts w:ascii="Arial" w:hAnsi="Arial" w:cs="Arial"/>
          <w:sz w:val="24"/>
          <w:szCs w:val="32"/>
        </w:rPr>
        <w:t xml:space="preserve"> 10 topics</w:t>
      </w:r>
      <w:r>
        <w:rPr>
          <w:rFonts w:ascii="Arial" w:hAnsi="Arial" w:cs="Arial"/>
          <w:sz w:val="24"/>
          <w:szCs w:val="32"/>
        </w:rPr>
        <w:t xml:space="preserve"> highlighted as crucial by carer and staff within the service</w:t>
      </w:r>
      <w:r w:rsidRPr="000B4AF9">
        <w:rPr>
          <w:rFonts w:ascii="Arial" w:hAnsi="Arial" w:cs="Arial"/>
          <w:sz w:val="24"/>
          <w:szCs w:val="32"/>
        </w:rPr>
        <w:t>: feeling frustrated, struggling to adjust, feeling overwhelmed, what the future holds, emergency situations, driving, fatigue, information about stroke and brain, leaving your relative alone and medications.</w:t>
      </w:r>
    </w:p>
    <w:p w14:paraId="04D6801D" w14:textId="77777777" w:rsidR="000053F4" w:rsidRDefault="000053F4" w:rsidP="000053F4">
      <w:pPr>
        <w:spacing w:after="60" w:line="240" w:lineRule="auto"/>
        <w:rPr>
          <w:rFonts w:ascii="Arial" w:hAnsi="Arial" w:cs="Arial"/>
          <w:sz w:val="24"/>
          <w:szCs w:val="32"/>
        </w:rPr>
      </w:pPr>
    </w:p>
    <w:p w14:paraId="7E8E9EDE" w14:textId="63C2089E" w:rsidR="000053F4" w:rsidRDefault="000053F4" w:rsidP="000053F4">
      <w:pPr>
        <w:spacing w:after="60" w:line="240" w:lineRule="auto"/>
        <w:rPr>
          <w:rFonts w:ascii="Arial" w:hAnsi="Arial" w:cs="Arial"/>
          <w:color w:val="548DD4"/>
          <w:sz w:val="28"/>
          <w:szCs w:val="32"/>
        </w:rPr>
      </w:pPr>
      <w:r>
        <w:rPr>
          <w:rFonts w:ascii="Arial" w:hAnsi="Arial" w:cs="Arial"/>
          <w:sz w:val="24"/>
          <w:szCs w:val="28"/>
        </w:rPr>
        <w:t>A</w:t>
      </w:r>
      <w:r w:rsidRPr="00356A79">
        <w:rPr>
          <w:rFonts w:ascii="Arial" w:hAnsi="Arial" w:cs="Arial"/>
          <w:sz w:val="24"/>
          <w:szCs w:val="28"/>
        </w:rPr>
        <w:t xml:space="preserve"> follow up focus group to co-design the session w</w:t>
      </w:r>
      <w:r>
        <w:rPr>
          <w:rFonts w:ascii="Arial" w:hAnsi="Arial" w:cs="Arial"/>
          <w:sz w:val="24"/>
          <w:szCs w:val="28"/>
        </w:rPr>
        <w:t>as then held with carers with the following key elements</w:t>
      </w:r>
      <w:r w:rsidR="00D166BF">
        <w:rPr>
          <w:rFonts w:ascii="Arial" w:hAnsi="Arial" w:cs="Arial"/>
          <w:sz w:val="24"/>
          <w:szCs w:val="28"/>
        </w:rPr>
        <w:t xml:space="preserve"> raised</w:t>
      </w:r>
      <w:r>
        <w:rPr>
          <w:rFonts w:ascii="Arial" w:hAnsi="Arial" w:cs="Arial"/>
          <w:sz w:val="24"/>
          <w:szCs w:val="28"/>
        </w:rPr>
        <w:t>:</w:t>
      </w:r>
    </w:p>
    <w:p w14:paraId="4183E9CA" w14:textId="1D74AEDF" w:rsidR="000053F4" w:rsidRDefault="000053F4" w:rsidP="000053F4">
      <w:pPr>
        <w:pStyle w:val="ListParagraph"/>
        <w:numPr>
          <w:ilvl w:val="0"/>
          <w:numId w:val="17"/>
        </w:numPr>
        <w:spacing w:after="60" w:line="240" w:lineRule="auto"/>
        <w:rPr>
          <w:rFonts w:ascii="Arial" w:hAnsi="Arial" w:cs="Arial"/>
          <w:sz w:val="24"/>
          <w:szCs w:val="32"/>
        </w:rPr>
      </w:pPr>
      <w:r w:rsidRPr="000053F4">
        <w:rPr>
          <w:rFonts w:ascii="Arial" w:hAnsi="Arial" w:cs="Arial"/>
          <w:sz w:val="24"/>
          <w:szCs w:val="32"/>
        </w:rPr>
        <w:t xml:space="preserve">Carer sessions were started and offered to all carers to occur in </w:t>
      </w:r>
      <w:r w:rsidR="00EC4F83">
        <w:rPr>
          <w:rFonts w:ascii="Arial" w:hAnsi="Arial" w:cs="Arial"/>
          <w:sz w:val="24"/>
          <w:szCs w:val="32"/>
        </w:rPr>
        <w:t xml:space="preserve">the </w:t>
      </w:r>
      <w:r w:rsidRPr="000053F4">
        <w:rPr>
          <w:rFonts w:ascii="Arial" w:hAnsi="Arial" w:cs="Arial"/>
          <w:sz w:val="24"/>
          <w:szCs w:val="32"/>
        </w:rPr>
        <w:t>2nd week of ESD input</w:t>
      </w:r>
    </w:p>
    <w:p w14:paraId="1E8B82C2" w14:textId="77777777" w:rsidR="000053F4" w:rsidRDefault="000053F4" w:rsidP="000053F4">
      <w:pPr>
        <w:pStyle w:val="ListParagraph"/>
        <w:numPr>
          <w:ilvl w:val="0"/>
          <w:numId w:val="17"/>
        </w:numPr>
        <w:spacing w:after="60" w:line="240" w:lineRule="auto"/>
        <w:rPr>
          <w:rFonts w:ascii="Arial" w:hAnsi="Arial" w:cs="Arial"/>
          <w:sz w:val="24"/>
          <w:szCs w:val="32"/>
        </w:rPr>
      </w:pPr>
      <w:r w:rsidRPr="000053F4">
        <w:rPr>
          <w:rFonts w:ascii="Arial" w:hAnsi="Arial" w:cs="Arial"/>
          <w:sz w:val="24"/>
          <w:szCs w:val="32"/>
        </w:rPr>
        <w:t>The sessions took place wherever the carer was most comfortable</w:t>
      </w:r>
    </w:p>
    <w:p w14:paraId="6AB9050F" w14:textId="3ABC6689" w:rsidR="000053F4" w:rsidRPr="000053F4" w:rsidRDefault="000053F4" w:rsidP="000053F4">
      <w:pPr>
        <w:pStyle w:val="ListParagraph"/>
        <w:numPr>
          <w:ilvl w:val="0"/>
          <w:numId w:val="17"/>
        </w:numPr>
        <w:spacing w:after="60" w:line="240" w:lineRule="auto"/>
        <w:rPr>
          <w:rFonts w:ascii="Arial" w:hAnsi="Arial" w:cs="Arial"/>
          <w:sz w:val="24"/>
          <w:szCs w:val="32"/>
        </w:rPr>
      </w:pPr>
      <w:r w:rsidRPr="000053F4">
        <w:rPr>
          <w:rFonts w:ascii="Arial" w:hAnsi="Arial" w:cs="Arial"/>
          <w:sz w:val="24"/>
          <w:szCs w:val="32"/>
        </w:rPr>
        <w:t>The patient had a tre</w:t>
      </w:r>
      <w:r w:rsidR="00EA2D08">
        <w:rPr>
          <w:rFonts w:ascii="Arial" w:hAnsi="Arial" w:cs="Arial"/>
          <w:sz w:val="24"/>
          <w:szCs w:val="32"/>
        </w:rPr>
        <w:t xml:space="preserve">atment session taking place simultaneously </w:t>
      </w:r>
      <w:r w:rsidRPr="000053F4">
        <w:rPr>
          <w:rFonts w:ascii="Arial" w:hAnsi="Arial" w:cs="Arial"/>
          <w:sz w:val="24"/>
          <w:szCs w:val="32"/>
        </w:rPr>
        <w:t>from another member of the team so the carer could be released and so the patient would not miss out on therapy</w:t>
      </w:r>
      <w:r w:rsidR="00EA2D08">
        <w:rPr>
          <w:rFonts w:ascii="Arial" w:hAnsi="Arial" w:cs="Arial"/>
          <w:sz w:val="24"/>
          <w:szCs w:val="32"/>
        </w:rPr>
        <w:t xml:space="preserve">. </w:t>
      </w:r>
    </w:p>
    <w:p w14:paraId="2A352ABB" w14:textId="77777777" w:rsidR="000053F4" w:rsidRDefault="000053F4" w:rsidP="00356A79">
      <w:pPr>
        <w:spacing w:after="60" w:line="240" w:lineRule="auto"/>
        <w:rPr>
          <w:rFonts w:ascii="Arial" w:hAnsi="Arial" w:cs="Arial"/>
          <w:sz w:val="24"/>
          <w:szCs w:val="32"/>
        </w:rPr>
      </w:pPr>
    </w:p>
    <w:p w14:paraId="4323125E" w14:textId="77777777" w:rsidR="000053F4" w:rsidRDefault="00C152DB" w:rsidP="000053F4">
      <w:pPr>
        <w:spacing w:after="60" w:line="240" w:lineRule="auto"/>
        <w:rPr>
          <w:rFonts w:ascii="Arial" w:hAnsi="Arial" w:cs="Arial"/>
          <w:sz w:val="24"/>
          <w:szCs w:val="32"/>
        </w:rPr>
      </w:pPr>
      <w:r w:rsidRPr="00C152DB">
        <w:rPr>
          <w:rFonts w:ascii="Arial" w:hAnsi="Arial" w:cs="Arial"/>
          <w:color w:val="548DD4"/>
          <w:sz w:val="28"/>
          <w:szCs w:val="32"/>
        </w:rPr>
        <w:t>Adding value</w:t>
      </w:r>
      <w:r w:rsidR="000053F4" w:rsidRPr="000053F4">
        <w:rPr>
          <w:rFonts w:ascii="Arial" w:hAnsi="Arial" w:cs="Arial"/>
          <w:sz w:val="24"/>
          <w:szCs w:val="32"/>
        </w:rPr>
        <w:t xml:space="preserve"> </w:t>
      </w:r>
    </w:p>
    <w:p w14:paraId="28B05836" w14:textId="0C1956C9" w:rsidR="000053F4" w:rsidRPr="00356A79" w:rsidRDefault="000053F4" w:rsidP="000053F4">
      <w:pPr>
        <w:spacing w:after="60" w:line="240" w:lineRule="auto"/>
        <w:rPr>
          <w:rFonts w:ascii="Arial" w:hAnsi="Arial" w:cs="Arial"/>
          <w:sz w:val="24"/>
          <w:szCs w:val="32"/>
        </w:rPr>
      </w:pPr>
      <w:r>
        <w:rPr>
          <w:rFonts w:ascii="Arial" w:hAnsi="Arial" w:cs="Arial"/>
          <w:sz w:val="24"/>
          <w:szCs w:val="32"/>
        </w:rPr>
        <w:t xml:space="preserve">To monitor the impact of the new approach a three month </w:t>
      </w:r>
      <w:r w:rsidRPr="00356A79">
        <w:rPr>
          <w:rFonts w:ascii="Arial" w:hAnsi="Arial" w:cs="Arial"/>
          <w:sz w:val="24"/>
          <w:szCs w:val="32"/>
        </w:rPr>
        <w:t xml:space="preserve">post-intervention audit was conducted asking the same questions as previously and is on-going. </w:t>
      </w:r>
    </w:p>
    <w:p w14:paraId="72CF57F9" w14:textId="7A217A62" w:rsidR="00C152DB" w:rsidRPr="00C152DB" w:rsidRDefault="00C152DB" w:rsidP="00CA30DC">
      <w:pPr>
        <w:spacing w:after="60" w:line="240" w:lineRule="auto"/>
        <w:rPr>
          <w:rFonts w:ascii="Arial" w:hAnsi="Arial" w:cs="Arial"/>
          <w:color w:val="548DD4"/>
          <w:sz w:val="28"/>
          <w:szCs w:val="32"/>
        </w:rPr>
      </w:pPr>
    </w:p>
    <w:p w14:paraId="7BD158C9" w14:textId="5D510DCF" w:rsidR="00304500" w:rsidRDefault="00304500" w:rsidP="00BA57FA">
      <w:pPr>
        <w:pStyle w:val="ListParagraph"/>
        <w:numPr>
          <w:ilvl w:val="0"/>
          <w:numId w:val="5"/>
        </w:numPr>
        <w:spacing w:after="0" w:line="240" w:lineRule="auto"/>
        <w:rPr>
          <w:rFonts w:ascii="Arial" w:hAnsi="Arial" w:cs="Arial"/>
          <w:sz w:val="24"/>
          <w:szCs w:val="24"/>
        </w:rPr>
      </w:pPr>
      <w:r w:rsidRPr="004307E7">
        <w:rPr>
          <w:rFonts w:ascii="Arial" w:hAnsi="Arial" w:cs="Arial"/>
          <w:color w:val="548DD4"/>
          <w:sz w:val="24"/>
          <w:szCs w:val="24"/>
        </w:rPr>
        <w:t xml:space="preserve">Better outcomes </w:t>
      </w:r>
      <w:r w:rsidRPr="004307E7">
        <w:rPr>
          <w:rFonts w:ascii="Arial" w:hAnsi="Arial" w:cs="Arial"/>
          <w:sz w:val="24"/>
          <w:szCs w:val="24"/>
        </w:rPr>
        <w:t xml:space="preserve">– </w:t>
      </w:r>
      <w:r w:rsidR="000053F4">
        <w:rPr>
          <w:rFonts w:ascii="Arial" w:hAnsi="Arial" w:cs="Arial"/>
          <w:sz w:val="24"/>
          <w:szCs w:val="24"/>
        </w:rPr>
        <w:t xml:space="preserve">The audit results indicate that a 34% increase to 100% of relatives reporting they have </w:t>
      </w:r>
      <w:r w:rsidR="000053F4" w:rsidRPr="000B4AF9">
        <w:rPr>
          <w:rFonts w:ascii="Arial" w:hAnsi="Arial" w:cs="Arial"/>
          <w:sz w:val="24"/>
          <w:szCs w:val="32"/>
        </w:rPr>
        <w:t>had enough opportuni</w:t>
      </w:r>
      <w:r w:rsidR="000053F4">
        <w:rPr>
          <w:rFonts w:ascii="Arial" w:hAnsi="Arial" w:cs="Arial"/>
          <w:sz w:val="24"/>
          <w:szCs w:val="32"/>
        </w:rPr>
        <w:t>ty to ask questions about their relative's care</w:t>
      </w:r>
      <w:r w:rsidR="00BA57FA">
        <w:rPr>
          <w:rFonts w:ascii="Arial" w:hAnsi="Arial" w:cs="Arial"/>
          <w:sz w:val="24"/>
          <w:szCs w:val="32"/>
        </w:rPr>
        <w:t xml:space="preserve"> and 33% increase in time to ask about their needs as a </w:t>
      </w:r>
      <w:proofErr w:type="spellStart"/>
      <w:r w:rsidR="00BA57FA">
        <w:rPr>
          <w:rFonts w:ascii="Arial" w:hAnsi="Arial" w:cs="Arial"/>
          <w:sz w:val="24"/>
          <w:szCs w:val="32"/>
        </w:rPr>
        <w:t>carer</w:t>
      </w:r>
      <w:proofErr w:type="spellEnd"/>
      <w:r w:rsidR="000053F4">
        <w:rPr>
          <w:rFonts w:ascii="Arial" w:hAnsi="Arial" w:cs="Arial"/>
          <w:sz w:val="24"/>
          <w:szCs w:val="32"/>
        </w:rPr>
        <w:t>.</w:t>
      </w:r>
      <w:r w:rsidR="00BA57FA">
        <w:rPr>
          <w:rFonts w:ascii="Arial" w:hAnsi="Arial" w:cs="Arial"/>
          <w:sz w:val="24"/>
          <w:szCs w:val="32"/>
        </w:rPr>
        <w:t xml:space="preserve"> Carers report an increased confidence in caring for and supporting their relative using the new approach with now a 100% compliance with carer </w:t>
      </w:r>
      <w:r w:rsidR="00BA57FA">
        <w:rPr>
          <w:rFonts w:ascii="Arial" w:hAnsi="Arial" w:cs="Arial"/>
          <w:sz w:val="24"/>
          <w:szCs w:val="32"/>
        </w:rPr>
        <w:lastRenderedPageBreak/>
        <w:t xml:space="preserve">needs being met as well as significant improvement in carers reporting </w:t>
      </w:r>
      <w:r w:rsidR="00E65A4D">
        <w:rPr>
          <w:rFonts w:ascii="Arial" w:hAnsi="Arial" w:cs="Arial"/>
          <w:sz w:val="24"/>
          <w:szCs w:val="32"/>
        </w:rPr>
        <w:t>feeling involved</w:t>
      </w:r>
      <w:r w:rsidR="00BA57FA" w:rsidRPr="00BA57FA">
        <w:rPr>
          <w:rFonts w:ascii="Arial" w:hAnsi="Arial" w:cs="Arial"/>
          <w:sz w:val="24"/>
          <w:szCs w:val="32"/>
        </w:rPr>
        <w:t xml:space="preserve"> in the input provided by the Stroke ESD</w:t>
      </w:r>
      <w:r w:rsidR="00E65A4D">
        <w:rPr>
          <w:rFonts w:ascii="Arial" w:hAnsi="Arial" w:cs="Arial"/>
          <w:sz w:val="24"/>
          <w:szCs w:val="32"/>
        </w:rPr>
        <w:t xml:space="preserve"> service</w:t>
      </w:r>
      <w:r w:rsidR="00BA57FA">
        <w:rPr>
          <w:rFonts w:ascii="Arial" w:hAnsi="Arial" w:cs="Arial"/>
          <w:sz w:val="24"/>
          <w:szCs w:val="32"/>
        </w:rPr>
        <w:t>.</w:t>
      </w:r>
    </w:p>
    <w:p w14:paraId="29480192" w14:textId="77777777" w:rsidR="00304500" w:rsidRPr="004307E7" w:rsidRDefault="00304500" w:rsidP="00304500">
      <w:pPr>
        <w:pStyle w:val="ListParagraph"/>
        <w:spacing w:after="0" w:line="240" w:lineRule="auto"/>
        <w:rPr>
          <w:rFonts w:ascii="Arial" w:hAnsi="Arial" w:cs="Arial"/>
          <w:sz w:val="4"/>
          <w:szCs w:val="4"/>
        </w:rPr>
      </w:pPr>
    </w:p>
    <w:p w14:paraId="510837C4" w14:textId="1B803BE7" w:rsidR="001B2B74" w:rsidRPr="002E260A" w:rsidRDefault="001B2B74" w:rsidP="00BA57FA">
      <w:pPr>
        <w:spacing w:after="0" w:line="240" w:lineRule="auto"/>
        <w:jc w:val="both"/>
        <w:rPr>
          <w:rFonts w:ascii="Arial" w:hAnsi="Arial" w:cs="Arial"/>
          <w:color w:val="8496B0" w:themeColor="text2" w:themeTint="99"/>
          <w:sz w:val="24"/>
          <w:szCs w:val="24"/>
        </w:rPr>
      </w:pPr>
    </w:p>
    <w:p w14:paraId="2A65A2D3" w14:textId="67E3FB83" w:rsidR="000053F4" w:rsidRDefault="000053F4" w:rsidP="000053F4">
      <w:pPr>
        <w:pStyle w:val="ListParagraph"/>
        <w:numPr>
          <w:ilvl w:val="0"/>
          <w:numId w:val="5"/>
        </w:numPr>
        <w:spacing w:after="0" w:line="240" w:lineRule="auto"/>
        <w:rPr>
          <w:rFonts w:ascii="Arial" w:hAnsi="Arial" w:cs="Arial"/>
          <w:sz w:val="24"/>
          <w:szCs w:val="24"/>
        </w:rPr>
      </w:pPr>
      <w:r w:rsidRPr="004307E7">
        <w:rPr>
          <w:rFonts w:ascii="Arial" w:hAnsi="Arial" w:cs="Arial"/>
          <w:color w:val="548DD4"/>
          <w:sz w:val="24"/>
          <w:szCs w:val="24"/>
        </w:rPr>
        <w:t>Better experience</w:t>
      </w:r>
      <w:r w:rsidRPr="004307E7">
        <w:rPr>
          <w:rFonts w:ascii="Arial" w:hAnsi="Arial" w:cs="Arial"/>
          <w:sz w:val="24"/>
          <w:szCs w:val="24"/>
        </w:rPr>
        <w:t xml:space="preserve"> – </w:t>
      </w:r>
      <w:r w:rsidR="00BA57FA">
        <w:rPr>
          <w:rFonts w:ascii="Arial" w:hAnsi="Arial" w:cs="Arial"/>
          <w:sz w:val="24"/>
          <w:szCs w:val="24"/>
        </w:rPr>
        <w:t>The new approach to carer support has been welcomed by the EDS team as well as wider teams with s</w:t>
      </w:r>
      <w:r w:rsidR="00BA57FA" w:rsidRPr="00356A79">
        <w:rPr>
          <w:rFonts w:ascii="Arial" w:hAnsi="Arial" w:cs="Arial"/>
          <w:sz w:val="24"/>
          <w:szCs w:val="32"/>
        </w:rPr>
        <w:t xml:space="preserve">taff </w:t>
      </w:r>
      <w:r w:rsidR="00BA57FA">
        <w:rPr>
          <w:rFonts w:ascii="Arial" w:hAnsi="Arial" w:cs="Arial"/>
          <w:sz w:val="24"/>
          <w:szCs w:val="32"/>
        </w:rPr>
        <w:t xml:space="preserve">reporting they </w:t>
      </w:r>
      <w:r w:rsidR="00BA57FA" w:rsidRPr="00356A79">
        <w:rPr>
          <w:rFonts w:ascii="Arial" w:hAnsi="Arial" w:cs="Arial"/>
          <w:sz w:val="24"/>
          <w:szCs w:val="32"/>
        </w:rPr>
        <w:t>feel better equipped to support carers and to signpost to appropriate services</w:t>
      </w:r>
      <w:r w:rsidR="00BA57FA">
        <w:rPr>
          <w:rFonts w:ascii="Arial" w:hAnsi="Arial" w:cs="Arial"/>
          <w:sz w:val="24"/>
          <w:szCs w:val="32"/>
        </w:rPr>
        <w:t>.</w:t>
      </w:r>
    </w:p>
    <w:p w14:paraId="4B5B9FAC" w14:textId="78A93462" w:rsidR="00BA57FA" w:rsidRDefault="00BA57FA" w:rsidP="00BA57FA">
      <w:pPr>
        <w:spacing w:after="0" w:line="240" w:lineRule="auto"/>
        <w:rPr>
          <w:rFonts w:ascii="Arial" w:hAnsi="Arial" w:cs="Arial"/>
          <w:sz w:val="24"/>
          <w:szCs w:val="24"/>
        </w:rPr>
      </w:pPr>
    </w:p>
    <w:p w14:paraId="37DA20FF" w14:textId="0347119B" w:rsidR="00E65A4D" w:rsidRPr="00BA57FA" w:rsidRDefault="00E65A4D" w:rsidP="00BA57FA">
      <w:pPr>
        <w:spacing w:after="0" w:line="240" w:lineRule="auto"/>
        <w:rPr>
          <w:rFonts w:ascii="Arial" w:hAnsi="Arial" w:cs="Arial"/>
          <w:sz w:val="24"/>
          <w:szCs w:val="24"/>
        </w:rPr>
      </w:pPr>
      <w:r>
        <w:rPr>
          <w:rFonts w:ascii="Arial" w:hAnsi="Arial" w:cs="Arial"/>
          <w:sz w:val="24"/>
          <w:szCs w:val="24"/>
        </w:rPr>
        <w:t xml:space="preserve">Staff have embraced this new approach and welcomed the chance to develop their role so that carers have the opportunity for their needs to be addressed. Carers have fed back that they value the chance to voice their concerns and </w:t>
      </w:r>
      <w:r w:rsidR="00432621">
        <w:rPr>
          <w:rFonts w:ascii="Arial" w:hAnsi="Arial" w:cs="Arial"/>
          <w:sz w:val="24"/>
          <w:szCs w:val="24"/>
        </w:rPr>
        <w:t xml:space="preserve">have their questions answered in a confidential setting of their choosing. </w:t>
      </w:r>
    </w:p>
    <w:p w14:paraId="182432E0" w14:textId="77777777" w:rsidR="000053F4" w:rsidRPr="004307E7" w:rsidRDefault="000053F4" w:rsidP="000053F4">
      <w:pPr>
        <w:pStyle w:val="ListParagraph"/>
        <w:rPr>
          <w:rFonts w:ascii="Arial" w:hAnsi="Arial" w:cs="Arial"/>
          <w:color w:val="548DD4"/>
          <w:sz w:val="4"/>
          <w:szCs w:val="4"/>
        </w:rPr>
      </w:pPr>
    </w:p>
    <w:p w14:paraId="3FC07405" w14:textId="64A1F09A" w:rsidR="000053F4" w:rsidRDefault="000053F4" w:rsidP="000053F4">
      <w:pPr>
        <w:pStyle w:val="ListParagraph"/>
        <w:numPr>
          <w:ilvl w:val="0"/>
          <w:numId w:val="5"/>
        </w:numPr>
        <w:spacing w:after="0" w:line="240" w:lineRule="auto"/>
        <w:rPr>
          <w:rFonts w:ascii="Arial" w:hAnsi="Arial" w:cs="Arial"/>
          <w:sz w:val="24"/>
          <w:szCs w:val="24"/>
        </w:rPr>
      </w:pPr>
      <w:r w:rsidRPr="004307E7">
        <w:rPr>
          <w:rFonts w:ascii="Arial" w:hAnsi="Arial" w:cs="Arial"/>
          <w:color w:val="548DD4"/>
          <w:sz w:val="24"/>
          <w:szCs w:val="24"/>
        </w:rPr>
        <w:t>Better use of resources</w:t>
      </w:r>
      <w:r w:rsidRPr="004307E7">
        <w:rPr>
          <w:rFonts w:ascii="Arial" w:hAnsi="Arial" w:cs="Arial"/>
          <w:sz w:val="24"/>
          <w:szCs w:val="24"/>
        </w:rPr>
        <w:t xml:space="preserve"> – </w:t>
      </w:r>
    </w:p>
    <w:p w14:paraId="6025E204" w14:textId="429802C5" w:rsidR="00DC4B10" w:rsidRDefault="00DC4B10" w:rsidP="00BA57FA">
      <w:pPr>
        <w:spacing w:after="0" w:line="240" w:lineRule="auto"/>
        <w:rPr>
          <w:rFonts w:ascii="Arial" w:hAnsi="Arial" w:cs="Arial"/>
          <w:sz w:val="24"/>
          <w:szCs w:val="24"/>
        </w:rPr>
      </w:pPr>
      <w:r>
        <w:rPr>
          <w:rFonts w:ascii="Arial" w:hAnsi="Arial" w:cs="Arial"/>
          <w:sz w:val="24"/>
          <w:szCs w:val="24"/>
        </w:rPr>
        <w:t xml:space="preserve">This initiative has meant that resources can now be targeted to the topics which mean the most to individual carers. Because we inform and provide information about the carer session at the first visit, they </w:t>
      </w:r>
      <w:r w:rsidR="00C53E8C">
        <w:rPr>
          <w:rFonts w:ascii="Arial" w:hAnsi="Arial" w:cs="Arial"/>
          <w:sz w:val="24"/>
          <w:szCs w:val="24"/>
        </w:rPr>
        <w:t>know</w:t>
      </w:r>
      <w:r>
        <w:rPr>
          <w:rFonts w:ascii="Arial" w:hAnsi="Arial" w:cs="Arial"/>
          <w:sz w:val="24"/>
          <w:szCs w:val="24"/>
        </w:rPr>
        <w:t xml:space="preserve"> that they will have </w:t>
      </w:r>
      <w:r w:rsidR="00C53E8C">
        <w:rPr>
          <w:rFonts w:ascii="Arial" w:hAnsi="Arial" w:cs="Arial"/>
          <w:sz w:val="24"/>
          <w:szCs w:val="24"/>
        </w:rPr>
        <w:t>the</w:t>
      </w:r>
      <w:r>
        <w:rPr>
          <w:rFonts w:ascii="Arial" w:hAnsi="Arial" w:cs="Arial"/>
          <w:sz w:val="24"/>
          <w:szCs w:val="24"/>
        </w:rPr>
        <w:t xml:space="preserve"> opportunity to ask qu</w:t>
      </w:r>
      <w:r w:rsidR="00C53E8C">
        <w:rPr>
          <w:rFonts w:ascii="Arial" w:hAnsi="Arial" w:cs="Arial"/>
          <w:sz w:val="24"/>
          <w:szCs w:val="24"/>
        </w:rPr>
        <w:t>e</w:t>
      </w:r>
      <w:r>
        <w:rPr>
          <w:rFonts w:ascii="Arial" w:hAnsi="Arial" w:cs="Arial"/>
          <w:sz w:val="24"/>
          <w:szCs w:val="24"/>
        </w:rPr>
        <w:t xml:space="preserve">stions </w:t>
      </w:r>
      <w:r w:rsidR="00C53E8C">
        <w:rPr>
          <w:rFonts w:ascii="Arial" w:hAnsi="Arial" w:cs="Arial"/>
          <w:sz w:val="24"/>
          <w:szCs w:val="24"/>
        </w:rPr>
        <w:t xml:space="preserve">in a slot dedicated to them and regarding the topics which are concerning them the most. This has led to improved carer satisfaction and to less “ad hoc” queries which may take place in a rushed manner when the health professional does not have as much time to answer as they would prefer. </w:t>
      </w:r>
    </w:p>
    <w:p w14:paraId="64DCD36E" w14:textId="06A7FF47" w:rsidR="00BA57FA" w:rsidRDefault="00BA57FA" w:rsidP="00BA57FA">
      <w:pPr>
        <w:spacing w:after="0" w:line="240" w:lineRule="auto"/>
        <w:rPr>
          <w:rFonts w:ascii="Arial" w:hAnsi="Arial" w:cs="Arial"/>
          <w:sz w:val="24"/>
          <w:szCs w:val="24"/>
        </w:rPr>
      </w:pPr>
    </w:p>
    <w:p w14:paraId="75F908E0" w14:textId="77777777" w:rsidR="00BA57FA" w:rsidRPr="00BA57FA" w:rsidRDefault="00BA57FA" w:rsidP="00BA57FA">
      <w:pPr>
        <w:spacing w:after="0" w:line="240" w:lineRule="auto"/>
        <w:rPr>
          <w:rFonts w:ascii="Arial" w:hAnsi="Arial" w:cs="Arial"/>
          <w:sz w:val="24"/>
          <w:szCs w:val="24"/>
        </w:rPr>
      </w:pPr>
    </w:p>
    <w:p w14:paraId="23046002" w14:textId="46AAECC4" w:rsidR="00C152DB" w:rsidRPr="00CA30DC" w:rsidRDefault="00C152DB" w:rsidP="00CA30DC">
      <w:pPr>
        <w:spacing w:after="60" w:line="240" w:lineRule="auto"/>
        <w:jc w:val="both"/>
        <w:rPr>
          <w:rFonts w:ascii="Arial" w:hAnsi="Arial" w:cs="Arial"/>
          <w:color w:val="548DD4"/>
          <w:sz w:val="28"/>
          <w:szCs w:val="24"/>
        </w:rPr>
      </w:pPr>
      <w:r w:rsidRPr="00CA30DC">
        <w:rPr>
          <w:rFonts w:ascii="Arial" w:hAnsi="Arial" w:cs="Arial"/>
          <w:color w:val="548DD4"/>
          <w:sz w:val="28"/>
          <w:szCs w:val="24"/>
        </w:rPr>
        <w:t>Challenges and lessons learnt</w:t>
      </w:r>
      <w:r w:rsidR="005A20E2">
        <w:rPr>
          <w:rFonts w:ascii="Arial" w:hAnsi="Arial" w:cs="Arial"/>
          <w:color w:val="548DD4"/>
          <w:sz w:val="28"/>
          <w:szCs w:val="24"/>
        </w:rPr>
        <w:t xml:space="preserve"> for implementation</w:t>
      </w:r>
    </w:p>
    <w:p w14:paraId="72539A3F" w14:textId="1D2EC6F0" w:rsidR="000053F4" w:rsidRDefault="000053F4" w:rsidP="000053F4">
      <w:pPr>
        <w:spacing w:after="60" w:line="240" w:lineRule="auto"/>
        <w:rPr>
          <w:rFonts w:ascii="Arial" w:hAnsi="Arial" w:cs="Arial"/>
          <w:sz w:val="24"/>
          <w:szCs w:val="32"/>
        </w:rPr>
      </w:pPr>
      <w:r w:rsidRPr="00356A79">
        <w:rPr>
          <w:rFonts w:ascii="Arial" w:hAnsi="Arial" w:cs="Arial"/>
          <w:sz w:val="24"/>
          <w:szCs w:val="32"/>
        </w:rPr>
        <w:t>Emotional management was the biggest concern for carers of Stroke ESD patients</w:t>
      </w:r>
      <w:r w:rsidR="00BA57FA">
        <w:rPr>
          <w:rFonts w:ascii="Arial" w:hAnsi="Arial" w:cs="Arial"/>
          <w:sz w:val="24"/>
          <w:szCs w:val="32"/>
        </w:rPr>
        <w:t xml:space="preserve"> which needs adequate time, thought and consideration when planning discharge from hospital.</w:t>
      </w:r>
    </w:p>
    <w:p w14:paraId="501064FD" w14:textId="36D96F3C" w:rsidR="00E97B91" w:rsidRPr="00BA57FA" w:rsidRDefault="00BA57FA" w:rsidP="00BA57FA">
      <w:pPr>
        <w:spacing w:after="60" w:line="240" w:lineRule="auto"/>
        <w:rPr>
          <w:rFonts w:ascii="Arial" w:hAnsi="Arial" w:cs="Arial"/>
          <w:sz w:val="24"/>
          <w:szCs w:val="32"/>
        </w:rPr>
      </w:pPr>
      <w:r>
        <w:rPr>
          <w:rFonts w:ascii="Arial" w:hAnsi="Arial" w:cs="Arial"/>
          <w:sz w:val="24"/>
          <w:szCs w:val="32"/>
        </w:rPr>
        <w:t>Working collaboratively with carers, patients and relatives has been a real success of the programme and should be encouraged to start as early as possible.</w:t>
      </w:r>
    </w:p>
    <w:p w14:paraId="79B23B98" w14:textId="77777777" w:rsidR="001B2B74" w:rsidRPr="00E97B91" w:rsidRDefault="001B2B74" w:rsidP="00E97B91">
      <w:pPr>
        <w:spacing w:after="0" w:line="240" w:lineRule="auto"/>
        <w:jc w:val="both"/>
        <w:rPr>
          <w:rFonts w:ascii="Arial" w:hAnsi="Arial" w:cs="Arial"/>
          <w:sz w:val="24"/>
          <w:szCs w:val="24"/>
        </w:rPr>
      </w:pPr>
    </w:p>
    <w:p w14:paraId="53451D2B" w14:textId="3AF8B27F" w:rsidR="00C152DB" w:rsidRPr="00CA30DC" w:rsidRDefault="00C152DB" w:rsidP="00CA30DC">
      <w:pPr>
        <w:spacing w:after="60" w:line="240" w:lineRule="auto"/>
        <w:rPr>
          <w:rFonts w:ascii="Arial" w:hAnsi="Arial" w:cs="Arial"/>
          <w:color w:val="548DD4"/>
          <w:sz w:val="28"/>
          <w:szCs w:val="24"/>
        </w:rPr>
      </w:pPr>
      <w:r w:rsidRPr="00CA30DC">
        <w:rPr>
          <w:rFonts w:ascii="Arial" w:hAnsi="Arial" w:cs="Arial"/>
          <w:color w:val="548DD4"/>
          <w:sz w:val="28"/>
          <w:szCs w:val="24"/>
        </w:rPr>
        <w:t>For more information contact</w:t>
      </w:r>
      <w:r w:rsidR="00CA30DC">
        <w:rPr>
          <w:rFonts w:ascii="Arial" w:hAnsi="Arial" w:cs="Arial"/>
          <w:color w:val="548DD4"/>
          <w:sz w:val="28"/>
          <w:szCs w:val="24"/>
        </w:rPr>
        <w:t>:</w:t>
      </w:r>
    </w:p>
    <w:p w14:paraId="5148976F" w14:textId="3EE06A0A" w:rsidR="00C152DB" w:rsidRDefault="000B4AF9" w:rsidP="00C152DB">
      <w:pPr>
        <w:spacing w:after="0" w:line="240" w:lineRule="auto"/>
        <w:jc w:val="both"/>
        <w:rPr>
          <w:rFonts w:ascii="Arial" w:hAnsi="Arial" w:cs="Arial"/>
          <w:sz w:val="24"/>
          <w:szCs w:val="24"/>
        </w:rPr>
      </w:pPr>
      <w:r>
        <w:rPr>
          <w:rFonts w:ascii="Arial" w:hAnsi="Arial" w:cs="Arial"/>
          <w:sz w:val="24"/>
          <w:szCs w:val="24"/>
        </w:rPr>
        <w:t xml:space="preserve">Michelle Heath - </w:t>
      </w:r>
      <w:r w:rsidR="00BA57FA">
        <w:rPr>
          <w:rFonts w:ascii="Arial" w:hAnsi="Arial" w:cs="Arial"/>
          <w:sz w:val="24"/>
          <w:szCs w:val="24"/>
        </w:rPr>
        <w:t>C</w:t>
      </w:r>
      <w:r w:rsidRPr="000B4AF9">
        <w:rPr>
          <w:rFonts w:ascii="Arial" w:hAnsi="Arial" w:cs="Arial"/>
          <w:sz w:val="24"/>
          <w:szCs w:val="24"/>
        </w:rPr>
        <w:t>linical Leader, Neurotherapy ESD Team</w:t>
      </w:r>
      <w:r>
        <w:rPr>
          <w:rFonts w:ascii="Arial" w:hAnsi="Arial" w:cs="Arial"/>
          <w:sz w:val="24"/>
          <w:szCs w:val="24"/>
        </w:rPr>
        <w:t xml:space="preserve">, </w:t>
      </w:r>
      <w:r w:rsidRPr="000B4AF9">
        <w:rPr>
          <w:rFonts w:ascii="Arial" w:hAnsi="Arial" w:cs="Arial"/>
          <w:sz w:val="24"/>
          <w:szCs w:val="24"/>
        </w:rPr>
        <w:t>Royal Bournemouth &amp; Christchurch Hospitals NHS Foundation Trust</w:t>
      </w:r>
    </w:p>
    <w:p w14:paraId="6A658A2C" w14:textId="2E0DAB5B" w:rsidR="001B2B74" w:rsidRPr="00C152DB" w:rsidRDefault="00373A4A" w:rsidP="00C152DB">
      <w:pPr>
        <w:spacing w:after="0" w:line="240" w:lineRule="auto"/>
        <w:jc w:val="both"/>
        <w:rPr>
          <w:rFonts w:ascii="Arial" w:hAnsi="Arial" w:cs="Arial"/>
          <w:sz w:val="24"/>
          <w:szCs w:val="24"/>
        </w:rPr>
      </w:pPr>
      <w:hyperlink r:id="rId14" w:history="1">
        <w:r w:rsidR="000B4AF9" w:rsidRPr="003048EE">
          <w:rPr>
            <w:rStyle w:val="Hyperlink"/>
            <w:rFonts w:ascii="Arial" w:hAnsi="Arial" w:cs="Arial"/>
            <w:sz w:val="24"/>
            <w:szCs w:val="24"/>
          </w:rPr>
          <w:t>michelle.heath@rbch.nhs.uk</w:t>
        </w:r>
      </w:hyperlink>
    </w:p>
    <w:p w14:paraId="6DD3E2C9" w14:textId="74B0194D" w:rsidR="00E904FE" w:rsidRPr="00825E6E" w:rsidRDefault="00E904FE" w:rsidP="00E904FE">
      <w:pPr>
        <w:spacing w:after="0" w:line="240" w:lineRule="auto"/>
        <w:rPr>
          <w:sz w:val="18"/>
        </w:rPr>
      </w:pPr>
    </w:p>
    <w:p w14:paraId="3C069C34" w14:textId="563563C6" w:rsidR="00E904FE" w:rsidRPr="00BA57FA" w:rsidRDefault="000B4AF9">
      <w:pPr>
        <w:rPr>
          <w:rFonts w:ascii="Arial" w:hAnsi="Arial" w:cs="Arial"/>
          <w:sz w:val="24"/>
        </w:rPr>
      </w:pPr>
      <w:r w:rsidRPr="00BA57FA">
        <w:rPr>
          <w:rFonts w:ascii="Arial" w:hAnsi="Arial" w:cs="Arial"/>
          <w:sz w:val="24"/>
        </w:rPr>
        <w:t>Tags: south west</w:t>
      </w:r>
      <w:r w:rsidR="001F28F2" w:rsidRPr="00BA57FA">
        <w:rPr>
          <w:rFonts w:ascii="Arial" w:hAnsi="Arial" w:cs="Arial"/>
          <w:sz w:val="24"/>
        </w:rPr>
        <w:t xml:space="preserve">, </w:t>
      </w:r>
      <w:r w:rsidR="00BA57FA">
        <w:rPr>
          <w:rFonts w:ascii="Arial" w:hAnsi="Arial" w:cs="Arial"/>
          <w:sz w:val="24"/>
        </w:rPr>
        <w:t>acute, community, long term conditions,</w:t>
      </w:r>
    </w:p>
    <w:sectPr w:rsidR="00E904FE" w:rsidRPr="00BA57FA">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096CEC" w14:textId="77777777" w:rsidR="00F62EA6" w:rsidRDefault="00F62EA6" w:rsidP="005F228A">
      <w:pPr>
        <w:spacing w:after="0" w:line="240" w:lineRule="auto"/>
      </w:pPr>
      <w:r>
        <w:separator/>
      </w:r>
    </w:p>
  </w:endnote>
  <w:endnote w:type="continuationSeparator" w:id="0">
    <w:p w14:paraId="04747CCA" w14:textId="77777777" w:rsidR="00F62EA6" w:rsidRDefault="00F62EA6" w:rsidP="005F2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 45 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3148B" w14:textId="77777777" w:rsidR="00F62EA6" w:rsidRDefault="00F62EA6" w:rsidP="005F228A">
      <w:pPr>
        <w:spacing w:after="0" w:line="240" w:lineRule="auto"/>
      </w:pPr>
      <w:r>
        <w:separator/>
      </w:r>
    </w:p>
  </w:footnote>
  <w:footnote w:type="continuationSeparator" w:id="0">
    <w:p w14:paraId="47B2EFBA" w14:textId="77777777" w:rsidR="00F62EA6" w:rsidRDefault="00F62EA6" w:rsidP="005F22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884F9" w14:textId="2EDF84B8" w:rsidR="005F228A" w:rsidRDefault="005F228A">
    <w:pPr>
      <w:pStyle w:val="Header"/>
    </w:pPr>
  </w:p>
  <w:p w14:paraId="512667AF" w14:textId="77777777" w:rsidR="005F228A" w:rsidRDefault="005F22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0D57"/>
    <w:multiLevelType w:val="hybridMultilevel"/>
    <w:tmpl w:val="F4807122"/>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1">
    <w:nsid w:val="03D958B6"/>
    <w:multiLevelType w:val="hybridMultilevel"/>
    <w:tmpl w:val="2170480C"/>
    <w:lvl w:ilvl="0" w:tplc="0809000B">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72A04B7"/>
    <w:multiLevelType w:val="hybridMultilevel"/>
    <w:tmpl w:val="353249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5B2D67"/>
    <w:multiLevelType w:val="hybridMultilevel"/>
    <w:tmpl w:val="E52C6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202D17"/>
    <w:multiLevelType w:val="hybridMultilevel"/>
    <w:tmpl w:val="245C6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B95D23"/>
    <w:multiLevelType w:val="hybridMultilevel"/>
    <w:tmpl w:val="AFD4D6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28D777A4"/>
    <w:multiLevelType w:val="hybridMultilevel"/>
    <w:tmpl w:val="535C7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3564B1"/>
    <w:multiLevelType w:val="hybridMultilevel"/>
    <w:tmpl w:val="55DAF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6816C6"/>
    <w:multiLevelType w:val="hybridMultilevel"/>
    <w:tmpl w:val="A5E28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9C61866"/>
    <w:multiLevelType w:val="hybridMultilevel"/>
    <w:tmpl w:val="7D140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386036"/>
    <w:multiLevelType w:val="hybridMultilevel"/>
    <w:tmpl w:val="86608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0195325"/>
    <w:multiLevelType w:val="hybridMultilevel"/>
    <w:tmpl w:val="F3327FBC"/>
    <w:lvl w:ilvl="0" w:tplc="0809000D">
      <w:start w:val="1"/>
      <w:numFmt w:val="bullet"/>
      <w:lvlText w:val=""/>
      <w:lvlJc w:val="left"/>
      <w:pPr>
        <w:ind w:left="502" w:hanging="360"/>
      </w:pPr>
      <w:rPr>
        <w:rFonts w:ascii="Wingdings" w:hAnsi="Wingding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5AB76F0A"/>
    <w:multiLevelType w:val="hybridMultilevel"/>
    <w:tmpl w:val="38E63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063072"/>
    <w:multiLevelType w:val="hybridMultilevel"/>
    <w:tmpl w:val="CA1876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6A1F74E5"/>
    <w:multiLevelType w:val="hybridMultilevel"/>
    <w:tmpl w:val="991C5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0F655A1"/>
    <w:multiLevelType w:val="hybridMultilevel"/>
    <w:tmpl w:val="0F126E7A"/>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11"/>
  </w:num>
  <w:num w:numId="5">
    <w:abstractNumId w:val="6"/>
  </w:num>
  <w:num w:numId="6">
    <w:abstractNumId w:val="0"/>
  </w:num>
  <w:num w:numId="7">
    <w:abstractNumId w:val="2"/>
  </w:num>
  <w:num w:numId="8">
    <w:abstractNumId w:val="15"/>
  </w:num>
  <w:num w:numId="9">
    <w:abstractNumId w:val="14"/>
  </w:num>
  <w:num w:numId="10">
    <w:abstractNumId w:val="12"/>
  </w:num>
  <w:num w:numId="11">
    <w:abstractNumId w:val="9"/>
  </w:num>
  <w:num w:numId="12">
    <w:abstractNumId w:val="13"/>
  </w:num>
  <w:num w:numId="13">
    <w:abstractNumId w:val="10"/>
  </w:num>
  <w:num w:numId="14">
    <w:abstractNumId w:val="8"/>
  </w:num>
  <w:num w:numId="15">
    <w:abstractNumId w:val="4"/>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004"/>
    <w:rsid w:val="000053F4"/>
    <w:rsid w:val="0004284A"/>
    <w:rsid w:val="00064C65"/>
    <w:rsid w:val="000A0F3A"/>
    <w:rsid w:val="000B4AF9"/>
    <w:rsid w:val="00150D9F"/>
    <w:rsid w:val="001B08F1"/>
    <w:rsid w:val="001B2B74"/>
    <w:rsid w:val="001F28F2"/>
    <w:rsid w:val="00265CE0"/>
    <w:rsid w:val="0029265D"/>
    <w:rsid w:val="002D54DD"/>
    <w:rsid w:val="002E260A"/>
    <w:rsid w:val="00304500"/>
    <w:rsid w:val="003152D1"/>
    <w:rsid w:val="00326989"/>
    <w:rsid w:val="00330695"/>
    <w:rsid w:val="00356A79"/>
    <w:rsid w:val="00373A4A"/>
    <w:rsid w:val="00376B10"/>
    <w:rsid w:val="003E77BF"/>
    <w:rsid w:val="00432621"/>
    <w:rsid w:val="0047201C"/>
    <w:rsid w:val="00484E5C"/>
    <w:rsid w:val="0048675D"/>
    <w:rsid w:val="00493107"/>
    <w:rsid w:val="004C2738"/>
    <w:rsid w:val="00524EA1"/>
    <w:rsid w:val="00563B84"/>
    <w:rsid w:val="005A20E2"/>
    <w:rsid w:val="005D1939"/>
    <w:rsid w:val="005F228A"/>
    <w:rsid w:val="005F2ECF"/>
    <w:rsid w:val="005F3269"/>
    <w:rsid w:val="005F3D6E"/>
    <w:rsid w:val="005F7685"/>
    <w:rsid w:val="00633F04"/>
    <w:rsid w:val="00690BFC"/>
    <w:rsid w:val="00693890"/>
    <w:rsid w:val="006C6004"/>
    <w:rsid w:val="006F4396"/>
    <w:rsid w:val="00825E6E"/>
    <w:rsid w:val="008405D1"/>
    <w:rsid w:val="00850B1C"/>
    <w:rsid w:val="00853845"/>
    <w:rsid w:val="0098773A"/>
    <w:rsid w:val="009C269B"/>
    <w:rsid w:val="009F740C"/>
    <w:rsid w:val="00A32966"/>
    <w:rsid w:val="00A66FEE"/>
    <w:rsid w:val="00A901FD"/>
    <w:rsid w:val="00AB3A1C"/>
    <w:rsid w:val="00AC04CB"/>
    <w:rsid w:val="00AE22A7"/>
    <w:rsid w:val="00B15398"/>
    <w:rsid w:val="00B20905"/>
    <w:rsid w:val="00B51B94"/>
    <w:rsid w:val="00B5323A"/>
    <w:rsid w:val="00B55AAF"/>
    <w:rsid w:val="00B75A83"/>
    <w:rsid w:val="00BA11EB"/>
    <w:rsid w:val="00BA250A"/>
    <w:rsid w:val="00BA57FA"/>
    <w:rsid w:val="00C152DB"/>
    <w:rsid w:val="00C53E8C"/>
    <w:rsid w:val="00CA2893"/>
    <w:rsid w:val="00CA30DC"/>
    <w:rsid w:val="00CD5626"/>
    <w:rsid w:val="00D1013B"/>
    <w:rsid w:val="00D166BF"/>
    <w:rsid w:val="00D239A3"/>
    <w:rsid w:val="00D47A22"/>
    <w:rsid w:val="00D63C5F"/>
    <w:rsid w:val="00D64B56"/>
    <w:rsid w:val="00DA6067"/>
    <w:rsid w:val="00DB6334"/>
    <w:rsid w:val="00DC4B10"/>
    <w:rsid w:val="00DF6598"/>
    <w:rsid w:val="00E31BDD"/>
    <w:rsid w:val="00E65A4D"/>
    <w:rsid w:val="00E84C5A"/>
    <w:rsid w:val="00E904FE"/>
    <w:rsid w:val="00E90777"/>
    <w:rsid w:val="00E97B91"/>
    <w:rsid w:val="00EA2D08"/>
    <w:rsid w:val="00EC4F83"/>
    <w:rsid w:val="00F62EA6"/>
    <w:rsid w:val="00F874FC"/>
    <w:rsid w:val="00FB7A0A"/>
    <w:rsid w:val="00FF0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34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7">
    <w:name w:val="Pa17"/>
    <w:basedOn w:val="Normal"/>
    <w:next w:val="Normal"/>
    <w:uiPriority w:val="99"/>
    <w:rsid w:val="005F2ECF"/>
    <w:pPr>
      <w:autoSpaceDE w:val="0"/>
      <w:autoSpaceDN w:val="0"/>
      <w:adjustRightInd w:val="0"/>
      <w:spacing w:after="0" w:line="241" w:lineRule="atLeast"/>
    </w:pPr>
    <w:rPr>
      <w:rFonts w:ascii="Frutiger 45 Light" w:hAnsi="Frutiger 45 Light"/>
      <w:sz w:val="24"/>
      <w:szCs w:val="24"/>
    </w:rPr>
  </w:style>
  <w:style w:type="paragraph" w:styleId="Header">
    <w:name w:val="header"/>
    <w:basedOn w:val="Normal"/>
    <w:link w:val="HeaderChar"/>
    <w:uiPriority w:val="99"/>
    <w:unhideWhenUsed/>
    <w:rsid w:val="005F22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28A"/>
  </w:style>
  <w:style w:type="paragraph" w:styleId="Footer">
    <w:name w:val="footer"/>
    <w:basedOn w:val="Normal"/>
    <w:link w:val="FooterChar"/>
    <w:uiPriority w:val="99"/>
    <w:unhideWhenUsed/>
    <w:rsid w:val="005F22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28A"/>
  </w:style>
  <w:style w:type="character" w:styleId="Hyperlink">
    <w:name w:val="Hyperlink"/>
    <w:basedOn w:val="DefaultParagraphFont"/>
    <w:uiPriority w:val="99"/>
    <w:unhideWhenUsed/>
    <w:rsid w:val="00C152DB"/>
    <w:rPr>
      <w:color w:val="0563C1" w:themeColor="hyperlink"/>
      <w:u w:val="single"/>
    </w:rPr>
  </w:style>
  <w:style w:type="paragraph" w:styleId="ListParagraph">
    <w:name w:val="List Paragraph"/>
    <w:basedOn w:val="Normal"/>
    <w:uiPriority w:val="34"/>
    <w:qFormat/>
    <w:rsid w:val="009C269B"/>
    <w:pPr>
      <w:ind w:left="720"/>
      <w:contextualSpacing/>
    </w:pPr>
  </w:style>
  <w:style w:type="character" w:customStyle="1" w:styleId="UnresolvedMention1">
    <w:name w:val="Unresolved Mention1"/>
    <w:basedOn w:val="DefaultParagraphFont"/>
    <w:uiPriority w:val="99"/>
    <w:semiHidden/>
    <w:unhideWhenUsed/>
    <w:rsid w:val="003E77BF"/>
    <w:rPr>
      <w:color w:val="808080"/>
      <w:shd w:val="clear" w:color="auto" w:fill="E6E6E6"/>
    </w:rPr>
  </w:style>
  <w:style w:type="paragraph" w:styleId="BalloonText">
    <w:name w:val="Balloon Text"/>
    <w:basedOn w:val="Normal"/>
    <w:link w:val="BalloonTextChar"/>
    <w:uiPriority w:val="99"/>
    <w:semiHidden/>
    <w:unhideWhenUsed/>
    <w:rsid w:val="00326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989"/>
    <w:rPr>
      <w:rFonts w:ascii="Tahoma" w:hAnsi="Tahoma" w:cs="Tahoma"/>
      <w:sz w:val="16"/>
      <w:szCs w:val="16"/>
    </w:rPr>
  </w:style>
  <w:style w:type="character" w:styleId="CommentReference">
    <w:name w:val="annotation reference"/>
    <w:basedOn w:val="DefaultParagraphFont"/>
    <w:uiPriority w:val="99"/>
    <w:semiHidden/>
    <w:unhideWhenUsed/>
    <w:rsid w:val="00E97B91"/>
    <w:rPr>
      <w:sz w:val="16"/>
      <w:szCs w:val="16"/>
    </w:rPr>
  </w:style>
  <w:style w:type="paragraph" w:styleId="CommentText">
    <w:name w:val="annotation text"/>
    <w:basedOn w:val="Normal"/>
    <w:link w:val="CommentTextChar"/>
    <w:uiPriority w:val="99"/>
    <w:semiHidden/>
    <w:unhideWhenUsed/>
    <w:rsid w:val="00E97B91"/>
    <w:pPr>
      <w:spacing w:line="240" w:lineRule="auto"/>
    </w:pPr>
    <w:rPr>
      <w:sz w:val="20"/>
      <w:szCs w:val="20"/>
    </w:rPr>
  </w:style>
  <w:style w:type="character" w:customStyle="1" w:styleId="CommentTextChar">
    <w:name w:val="Comment Text Char"/>
    <w:basedOn w:val="DefaultParagraphFont"/>
    <w:link w:val="CommentText"/>
    <w:uiPriority w:val="99"/>
    <w:semiHidden/>
    <w:rsid w:val="00E97B91"/>
    <w:rPr>
      <w:sz w:val="20"/>
      <w:szCs w:val="20"/>
    </w:rPr>
  </w:style>
  <w:style w:type="paragraph" w:styleId="CommentSubject">
    <w:name w:val="annotation subject"/>
    <w:basedOn w:val="CommentText"/>
    <w:next w:val="CommentText"/>
    <w:link w:val="CommentSubjectChar"/>
    <w:uiPriority w:val="99"/>
    <w:semiHidden/>
    <w:unhideWhenUsed/>
    <w:rsid w:val="00E97B91"/>
    <w:rPr>
      <w:b/>
      <w:bCs/>
    </w:rPr>
  </w:style>
  <w:style w:type="character" w:customStyle="1" w:styleId="CommentSubjectChar">
    <w:name w:val="Comment Subject Char"/>
    <w:basedOn w:val="CommentTextChar"/>
    <w:link w:val="CommentSubject"/>
    <w:uiPriority w:val="99"/>
    <w:semiHidden/>
    <w:rsid w:val="00E97B91"/>
    <w:rPr>
      <w:b/>
      <w:bCs/>
      <w:sz w:val="20"/>
      <w:szCs w:val="20"/>
    </w:rPr>
  </w:style>
  <w:style w:type="character" w:customStyle="1" w:styleId="UnresolvedMention">
    <w:name w:val="Unresolved Mention"/>
    <w:basedOn w:val="DefaultParagraphFont"/>
    <w:uiPriority w:val="99"/>
    <w:semiHidden/>
    <w:unhideWhenUsed/>
    <w:rsid w:val="000B4AF9"/>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7">
    <w:name w:val="Pa17"/>
    <w:basedOn w:val="Normal"/>
    <w:next w:val="Normal"/>
    <w:uiPriority w:val="99"/>
    <w:rsid w:val="005F2ECF"/>
    <w:pPr>
      <w:autoSpaceDE w:val="0"/>
      <w:autoSpaceDN w:val="0"/>
      <w:adjustRightInd w:val="0"/>
      <w:spacing w:after="0" w:line="241" w:lineRule="atLeast"/>
    </w:pPr>
    <w:rPr>
      <w:rFonts w:ascii="Frutiger 45 Light" w:hAnsi="Frutiger 45 Light"/>
      <w:sz w:val="24"/>
      <w:szCs w:val="24"/>
    </w:rPr>
  </w:style>
  <w:style w:type="paragraph" w:styleId="Header">
    <w:name w:val="header"/>
    <w:basedOn w:val="Normal"/>
    <w:link w:val="HeaderChar"/>
    <w:uiPriority w:val="99"/>
    <w:unhideWhenUsed/>
    <w:rsid w:val="005F22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28A"/>
  </w:style>
  <w:style w:type="paragraph" w:styleId="Footer">
    <w:name w:val="footer"/>
    <w:basedOn w:val="Normal"/>
    <w:link w:val="FooterChar"/>
    <w:uiPriority w:val="99"/>
    <w:unhideWhenUsed/>
    <w:rsid w:val="005F22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28A"/>
  </w:style>
  <w:style w:type="character" w:styleId="Hyperlink">
    <w:name w:val="Hyperlink"/>
    <w:basedOn w:val="DefaultParagraphFont"/>
    <w:uiPriority w:val="99"/>
    <w:unhideWhenUsed/>
    <w:rsid w:val="00C152DB"/>
    <w:rPr>
      <w:color w:val="0563C1" w:themeColor="hyperlink"/>
      <w:u w:val="single"/>
    </w:rPr>
  </w:style>
  <w:style w:type="paragraph" w:styleId="ListParagraph">
    <w:name w:val="List Paragraph"/>
    <w:basedOn w:val="Normal"/>
    <w:uiPriority w:val="34"/>
    <w:qFormat/>
    <w:rsid w:val="009C269B"/>
    <w:pPr>
      <w:ind w:left="720"/>
      <w:contextualSpacing/>
    </w:pPr>
  </w:style>
  <w:style w:type="character" w:customStyle="1" w:styleId="UnresolvedMention1">
    <w:name w:val="Unresolved Mention1"/>
    <w:basedOn w:val="DefaultParagraphFont"/>
    <w:uiPriority w:val="99"/>
    <w:semiHidden/>
    <w:unhideWhenUsed/>
    <w:rsid w:val="003E77BF"/>
    <w:rPr>
      <w:color w:val="808080"/>
      <w:shd w:val="clear" w:color="auto" w:fill="E6E6E6"/>
    </w:rPr>
  </w:style>
  <w:style w:type="paragraph" w:styleId="BalloonText">
    <w:name w:val="Balloon Text"/>
    <w:basedOn w:val="Normal"/>
    <w:link w:val="BalloonTextChar"/>
    <w:uiPriority w:val="99"/>
    <w:semiHidden/>
    <w:unhideWhenUsed/>
    <w:rsid w:val="00326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989"/>
    <w:rPr>
      <w:rFonts w:ascii="Tahoma" w:hAnsi="Tahoma" w:cs="Tahoma"/>
      <w:sz w:val="16"/>
      <w:szCs w:val="16"/>
    </w:rPr>
  </w:style>
  <w:style w:type="character" w:styleId="CommentReference">
    <w:name w:val="annotation reference"/>
    <w:basedOn w:val="DefaultParagraphFont"/>
    <w:uiPriority w:val="99"/>
    <w:semiHidden/>
    <w:unhideWhenUsed/>
    <w:rsid w:val="00E97B91"/>
    <w:rPr>
      <w:sz w:val="16"/>
      <w:szCs w:val="16"/>
    </w:rPr>
  </w:style>
  <w:style w:type="paragraph" w:styleId="CommentText">
    <w:name w:val="annotation text"/>
    <w:basedOn w:val="Normal"/>
    <w:link w:val="CommentTextChar"/>
    <w:uiPriority w:val="99"/>
    <w:semiHidden/>
    <w:unhideWhenUsed/>
    <w:rsid w:val="00E97B91"/>
    <w:pPr>
      <w:spacing w:line="240" w:lineRule="auto"/>
    </w:pPr>
    <w:rPr>
      <w:sz w:val="20"/>
      <w:szCs w:val="20"/>
    </w:rPr>
  </w:style>
  <w:style w:type="character" w:customStyle="1" w:styleId="CommentTextChar">
    <w:name w:val="Comment Text Char"/>
    <w:basedOn w:val="DefaultParagraphFont"/>
    <w:link w:val="CommentText"/>
    <w:uiPriority w:val="99"/>
    <w:semiHidden/>
    <w:rsid w:val="00E97B91"/>
    <w:rPr>
      <w:sz w:val="20"/>
      <w:szCs w:val="20"/>
    </w:rPr>
  </w:style>
  <w:style w:type="paragraph" w:styleId="CommentSubject">
    <w:name w:val="annotation subject"/>
    <w:basedOn w:val="CommentText"/>
    <w:next w:val="CommentText"/>
    <w:link w:val="CommentSubjectChar"/>
    <w:uiPriority w:val="99"/>
    <w:semiHidden/>
    <w:unhideWhenUsed/>
    <w:rsid w:val="00E97B91"/>
    <w:rPr>
      <w:b/>
      <w:bCs/>
    </w:rPr>
  </w:style>
  <w:style w:type="character" w:customStyle="1" w:styleId="CommentSubjectChar">
    <w:name w:val="Comment Subject Char"/>
    <w:basedOn w:val="CommentTextChar"/>
    <w:link w:val="CommentSubject"/>
    <w:uiPriority w:val="99"/>
    <w:semiHidden/>
    <w:rsid w:val="00E97B91"/>
    <w:rPr>
      <w:b/>
      <w:bCs/>
      <w:sz w:val="20"/>
      <w:szCs w:val="20"/>
    </w:rPr>
  </w:style>
  <w:style w:type="character" w:customStyle="1" w:styleId="UnresolvedMention">
    <w:name w:val="Unresolved Mention"/>
    <w:basedOn w:val="DefaultParagraphFont"/>
    <w:uiPriority w:val="99"/>
    <w:semiHidden/>
    <w:unhideWhenUsed/>
    <w:rsid w:val="000B4AF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344349">
      <w:bodyDiv w:val="1"/>
      <w:marLeft w:val="0"/>
      <w:marRight w:val="0"/>
      <w:marTop w:val="0"/>
      <w:marBottom w:val="0"/>
      <w:divBdr>
        <w:top w:val="none" w:sz="0" w:space="0" w:color="auto"/>
        <w:left w:val="none" w:sz="0" w:space="0" w:color="auto"/>
        <w:bottom w:val="none" w:sz="0" w:space="0" w:color="auto"/>
        <w:right w:val="none" w:sz="0" w:space="0" w:color="auto"/>
      </w:divBdr>
    </w:div>
    <w:div w:id="215551838">
      <w:bodyDiv w:val="1"/>
      <w:marLeft w:val="0"/>
      <w:marRight w:val="0"/>
      <w:marTop w:val="0"/>
      <w:marBottom w:val="0"/>
      <w:divBdr>
        <w:top w:val="none" w:sz="0" w:space="0" w:color="auto"/>
        <w:left w:val="none" w:sz="0" w:space="0" w:color="auto"/>
        <w:bottom w:val="none" w:sz="0" w:space="0" w:color="auto"/>
        <w:right w:val="none" w:sz="0" w:space="0" w:color="auto"/>
      </w:divBdr>
    </w:div>
    <w:div w:id="567880925">
      <w:bodyDiv w:val="1"/>
      <w:marLeft w:val="0"/>
      <w:marRight w:val="0"/>
      <w:marTop w:val="0"/>
      <w:marBottom w:val="0"/>
      <w:divBdr>
        <w:top w:val="none" w:sz="0" w:space="0" w:color="auto"/>
        <w:left w:val="none" w:sz="0" w:space="0" w:color="auto"/>
        <w:bottom w:val="none" w:sz="0" w:space="0" w:color="auto"/>
        <w:right w:val="none" w:sz="0" w:space="0" w:color="auto"/>
      </w:divBdr>
    </w:div>
    <w:div w:id="642656977">
      <w:bodyDiv w:val="1"/>
      <w:marLeft w:val="0"/>
      <w:marRight w:val="0"/>
      <w:marTop w:val="0"/>
      <w:marBottom w:val="0"/>
      <w:divBdr>
        <w:top w:val="none" w:sz="0" w:space="0" w:color="auto"/>
        <w:left w:val="none" w:sz="0" w:space="0" w:color="auto"/>
        <w:bottom w:val="none" w:sz="0" w:space="0" w:color="auto"/>
        <w:right w:val="none" w:sz="0" w:space="0" w:color="auto"/>
      </w:divBdr>
    </w:div>
    <w:div w:id="667367573">
      <w:bodyDiv w:val="1"/>
      <w:marLeft w:val="0"/>
      <w:marRight w:val="0"/>
      <w:marTop w:val="0"/>
      <w:marBottom w:val="0"/>
      <w:divBdr>
        <w:top w:val="none" w:sz="0" w:space="0" w:color="auto"/>
        <w:left w:val="none" w:sz="0" w:space="0" w:color="auto"/>
        <w:bottom w:val="none" w:sz="0" w:space="0" w:color="auto"/>
        <w:right w:val="none" w:sz="0" w:space="0" w:color="auto"/>
      </w:divBdr>
    </w:div>
    <w:div w:id="738331102">
      <w:bodyDiv w:val="1"/>
      <w:marLeft w:val="0"/>
      <w:marRight w:val="0"/>
      <w:marTop w:val="0"/>
      <w:marBottom w:val="0"/>
      <w:divBdr>
        <w:top w:val="none" w:sz="0" w:space="0" w:color="auto"/>
        <w:left w:val="none" w:sz="0" w:space="0" w:color="auto"/>
        <w:bottom w:val="none" w:sz="0" w:space="0" w:color="auto"/>
        <w:right w:val="none" w:sz="0" w:space="0" w:color="auto"/>
      </w:divBdr>
    </w:div>
    <w:div w:id="782382087">
      <w:bodyDiv w:val="1"/>
      <w:marLeft w:val="0"/>
      <w:marRight w:val="0"/>
      <w:marTop w:val="0"/>
      <w:marBottom w:val="0"/>
      <w:divBdr>
        <w:top w:val="none" w:sz="0" w:space="0" w:color="auto"/>
        <w:left w:val="none" w:sz="0" w:space="0" w:color="auto"/>
        <w:bottom w:val="none" w:sz="0" w:space="0" w:color="auto"/>
        <w:right w:val="none" w:sz="0" w:space="0" w:color="auto"/>
      </w:divBdr>
    </w:div>
    <w:div w:id="1067264911">
      <w:bodyDiv w:val="1"/>
      <w:marLeft w:val="0"/>
      <w:marRight w:val="0"/>
      <w:marTop w:val="0"/>
      <w:marBottom w:val="0"/>
      <w:divBdr>
        <w:top w:val="none" w:sz="0" w:space="0" w:color="auto"/>
        <w:left w:val="none" w:sz="0" w:space="0" w:color="auto"/>
        <w:bottom w:val="none" w:sz="0" w:space="0" w:color="auto"/>
        <w:right w:val="none" w:sz="0" w:space="0" w:color="auto"/>
      </w:divBdr>
    </w:div>
    <w:div w:id="1227913642">
      <w:bodyDiv w:val="1"/>
      <w:marLeft w:val="0"/>
      <w:marRight w:val="0"/>
      <w:marTop w:val="0"/>
      <w:marBottom w:val="0"/>
      <w:divBdr>
        <w:top w:val="none" w:sz="0" w:space="0" w:color="auto"/>
        <w:left w:val="none" w:sz="0" w:space="0" w:color="auto"/>
        <w:bottom w:val="none" w:sz="0" w:space="0" w:color="auto"/>
        <w:right w:val="none" w:sz="0" w:space="0" w:color="auto"/>
      </w:divBdr>
    </w:div>
    <w:div w:id="1316838217">
      <w:bodyDiv w:val="1"/>
      <w:marLeft w:val="0"/>
      <w:marRight w:val="0"/>
      <w:marTop w:val="0"/>
      <w:marBottom w:val="0"/>
      <w:divBdr>
        <w:top w:val="none" w:sz="0" w:space="0" w:color="auto"/>
        <w:left w:val="none" w:sz="0" w:space="0" w:color="auto"/>
        <w:bottom w:val="none" w:sz="0" w:space="0" w:color="auto"/>
        <w:right w:val="none" w:sz="0" w:space="0" w:color="auto"/>
      </w:divBdr>
    </w:div>
    <w:div w:id="1317491412">
      <w:bodyDiv w:val="1"/>
      <w:marLeft w:val="0"/>
      <w:marRight w:val="0"/>
      <w:marTop w:val="0"/>
      <w:marBottom w:val="0"/>
      <w:divBdr>
        <w:top w:val="none" w:sz="0" w:space="0" w:color="auto"/>
        <w:left w:val="none" w:sz="0" w:space="0" w:color="auto"/>
        <w:bottom w:val="none" w:sz="0" w:space="0" w:color="auto"/>
        <w:right w:val="none" w:sz="0" w:space="0" w:color="auto"/>
      </w:divBdr>
    </w:div>
    <w:div w:id="1364280414">
      <w:bodyDiv w:val="1"/>
      <w:marLeft w:val="0"/>
      <w:marRight w:val="0"/>
      <w:marTop w:val="0"/>
      <w:marBottom w:val="0"/>
      <w:divBdr>
        <w:top w:val="none" w:sz="0" w:space="0" w:color="auto"/>
        <w:left w:val="none" w:sz="0" w:space="0" w:color="auto"/>
        <w:bottom w:val="none" w:sz="0" w:space="0" w:color="auto"/>
        <w:right w:val="none" w:sz="0" w:space="0" w:color="auto"/>
      </w:divBdr>
    </w:div>
    <w:div w:id="1428696623">
      <w:bodyDiv w:val="1"/>
      <w:marLeft w:val="0"/>
      <w:marRight w:val="0"/>
      <w:marTop w:val="0"/>
      <w:marBottom w:val="0"/>
      <w:divBdr>
        <w:top w:val="none" w:sz="0" w:space="0" w:color="auto"/>
        <w:left w:val="none" w:sz="0" w:space="0" w:color="auto"/>
        <w:bottom w:val="none" w:sz="0" w:space="0" w:color="auto"/>
        <w:right w:val="none" w:sz="0" w:space="0" w:color="auto"/>
      </w:divBdr>
    </w:div>
    <w:div w:id="1527136168">
      <w:bodyDiv w:val="1"/>
      <w:marLeft w:val="0"/>
      <w:marRight w:val="0"/>
      <w:marTop w:val="0"/>
      <w:marBottom w:val="0"/>
      <w:divBdr>
        <w:top w:val="none" w:sz="0" w:space="0" w:color="auto"/>
        <w:left w:val="none" w:sz="0" w:space="0" w:color="auto"/>
        <w:bottom w:val="none" w:sz="0" w:space="0" w:color="auto"/>
        <w:right w:val="none" w:sz="0" w:space="0" w:color="auto"/>
      </w:divBdr>
    </w:div>
    <w:div w:id="1762557173">
      <w:bodyDiv w:val="1"/>
      <w:marLeft w:val="0"/>
      <w:marRight w:val="0"/>
      <w:marTop w:val="0"/>
      <w:marBottom w:val="0"/>
      <w:divBdr>
        <w:top w:val="none" w:sz="0" w:space="0" w:color="auto"/>
        <w:left w:val="none" w:sz="0" w:space="0" w:color="auto"/>
        <w:bottom w:val="none" w:sz="0" w:space="0" w:color="auto"/>
        <w:right w:val="none" w:sz="0" w:space="0" w:color="auto"/>
      </w:divBdr>
    </w:div>
    <w:div w:id="1836409168">
      <w:bodyDiv w:val="1"/>
      <w:marLeft w:val="0"/>
      <w:marRight w:val="0"/>
      <w:marTop w:val="0"/>
      <w:marBottom w:val="0"/>
      <w:divBdr>
        <w:top w:val="none" w:sz="0" w:space="0" w:color="auto"/>
        <w:left w:val="none" w:sz="0" w:space="0" w:color="auto"/>
        <w:bottom w:val="none" w:sz="0" w:space="0" w:color="auto"/>
        <w:right w:val="none" w:sz="0" w:space="0" w:color="auto"/>
      </w:divBdr>
    </w:div>
    <w:div w:id="1949655537">
      <w:bodyDiv w:val="1"/>
      <w:marLeft w:val="0"/>
      <w:marRight w:val="0"/>
      <w:marTop w:val="0"/>
      <w:marBottom w:val="0"/>
      <w:divBdr>
        <w:top w:val="none" w:sz="0" w:space="0" w:color="auto"/>
        <w:left w:val="none" w:sz="0" w:space="0" w:color="auto"/>
        <w:bottom w:val="none" w:sz="0" w:space="0" w:color="auto"/>
        <w:right w:val="none" w:sz="0" w:space="0" w:color="auto"/>
      </w:divBdr>
    </w:div>
    <w:div w:id="199814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chrane.org/CD000443/STROKE_services-reducing-duration-hospital-care-people-acute-strok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nice.org.uk/guidance/QS2/chapter/Quality-statement-4-Early-supported-discharg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ice.org.uk/guidance/cg162/chapter/Introduction"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ichelle.heath@rbch.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7CD92-1312-41D2-A3C8-5179B6BEE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1575</Words>
  <Characters>8983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10537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Youdale</dc:creator>
  <cp:lastModifiedBy>Heath, Michelle</cp:lastModifiedBy>
  <cp:revision>2</cp:revision>
  <dcterms:created xsi:type="dcterms:W3CDTF">2020-02-15T16:43:00Z</dcterms:created>
  <dcterms:modified xsi:type="dcterms:W3CDTF">2020-02-15T16:43:00Z</dcterms:modified>
</cp:coreProperties>
</file>